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xlsx" ContentType="application/vnd.openxmlformats-officedocument.spreadsheetml.sheet"/>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5.xml" ContentType="application/vnd.openxmlformats-officedocument.wordprocessingml.header+xml"/>
  <Override PartName="/word/header1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Toc498021021"/>
    <w:p w:rsidR="008F19F7" w:rsidRPr="00846D76" w:rsidRDefault="00C339C7" w:rsidP="00FF75E1">
      <w:r>
        <w:rPr>
          <w:noProof/>
        </w:rPr>
        <mc:AlternateContent>
          <mc:Choice Requires="wps">
            <w:drawing>
              <wp:anchor distT="45720" distB="45720" distL="114300" distR="114300" simplePos="0" relativeHeight="251932874" behindDoc="0" locked="0" layoutInCell="1" allowOverlap="1" wp14:anchorId="40FD8BE1" wp14:editId="59EC1B37">
                <wp:simplePos x="0" y="0"/>
                <wp:positionH relativeFrom="margin">
                  <wp:posOffset>4010660</wp:posOffset>
                </wp:positionH>
                <wp:positionV relativeFrom="paragraph">
                  <wp:posOffset>0</wp:posOffset>
                </wp:positionV>
                <wp:extent cx="1914525" cy="657225"/>
                <wp:effectExtent l="0" t="0" r="28575" b="28575"/>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657225"/>
                        </a:xfrm>
                        <a:prstGeom prst="rect">
                          <a:avLst/>
                        </a:prstGeom>
                        <a:solidFill>
                          <a:srgbClr val="FFFFFF"/>
                        </a:solidFill>
                        <a:ln w="9525">
                          <a:solidFill>
                            <a:srgbClr val="000000"/>
                          </a:solidFill>
                          <a:miter lim="800000"/>
                          <a:headEnd/>
                          <a:tailEnd/>
                        </a:ln>
                      </wps:spPr>
                      <wps:txbx>
                        <w:txbxContent>
                          <w:p w:rsidR="00C339C7" w:rsidRDefault="00544772">
                            <w:r>
                              <w:rPr>
                                <w:rFonts w:hint="eastAsia"/>
                                <w:kern w:val="0"/>
                              </w:rPr>
                              <w:t>令和</w:t>
                            </w:r>
                            <w:r>
                              <w:rPr>
                                <w:kern w:val="0"/>
                              </w:rPr>
                              <w:t>６</w:t>
                            </w:r>
                            <w:r>
                              <w:rPr>
                                <w:rFonts w:hint="eastAsia"/>
                                <w:kern w:val="0"/>
                              </w:rPr>
                              <w:t>年</w:t>
                            </w:r>
                            <w:r>
                              <w:rPr>
                                <w:rFonts w:hint="eastAsia"/>
                              </w:rPr>
                              <w:t>１月</w:t>
                            </w:r>
                            <w:r>
                              <w:t>２４</w:t>
                            </w:r>
                            <w:r>
                              <w:rPr>
                                <w:rFonts w:hint="eastAsia"/>
                              </w:rPr>
                              <w:t>日（水</w:t>
                            </w:r>
                            <w:r>
                              <w:t>）</w:t>
                            </w:r>
                          </w:p>
                          <w:p w:rsidR="00544772" w:rsidRDefault="00544772">
                            <w:r>
                              <w:rPr>
                                <w:rFonts w:hint="eastAsia"/>
                              </w:rPr>
                              <w:t>障害福祉</w:t>
                            </w:r>
                            <w:r>
                              <w:t>計画等検討委員会</w:t>
                            </w:r>
                          </w:p>
                          <w:p w:rsidR="00544772" w:rsidRDefault="00544772">
                            <w:r>
                              <w:rPr>
                                <w:rFonts w:hint="eastAsia"/>
                              </w:rPr>
                              <w:t>第</w:t>
                            </w:r>
                            <w:r>
                              <w:t>４</w:t>
                            </w:r>
                            <w:r>
                              <w:rPr>
                                <w:rFonts w:hint="eastAsia"/>
                              </w:rPr>
                              <w:t>回</w:t>
                            </w:r>
                            <w:r>
                              <w:t xml:space="preserve">　資料５</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0FD8BE1" id="_x0000_t202" coordsize="21600,21600" o:spt="202" path="m,l,21600r21600,l21600,xe">
                <v:stroke joinstyle="miter"/>
                <v:path gradientshapeok="t" o:connecttype="rect"/>
              </v:shapetype>
              <v:shape id="テキスト ボックス 2" o:spid="_x0000_s1026" type="#_x0000_t202" style="position:absolute;left:0;text-align:left;margin-left:315.8pt;margin-top:0;width:150.75pt;height:51.75pt;z-index:25193287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">
                <v:textbox>
                  <w:txbxContent>
                    <w:p w:rsidR="00C339C7" w:rsidRDefault="00544772">
                      <w:r>
                        <w:rPr>
                          <w:rFonts w:hint="eastAsia"/>
                          <w:kern w:val="0"/>
                        </w:rPr>
                        <w:t>令和</w:t>
                      </w:r>
                      <w:r>
                        <w:rPr>
                          <w:kern w:val="0"/>
                        </w:rPr>
                        <w:t>６</w:t>
                      </w:r>
                      <w:r>
                        <w:rPr>
                          <w:rFonts w:hint="eastAsia"/>
                          <w:kern w:val="0"/>
                        </w:rPr>
                        <w:t>年</w:t>
                      </w:r>
                      <w:r>
                        <w:rPr>
                          <w:rFonts w:hint="eastAsia"/>
                        </w:rPr>
                        <w:t>１月</w:t>
                      </w:r>
                      <w:r>
                        <w:t>２４</w:t>
                      </w:r>
                      <w:r>
                        <w:rPr>
                          <w:rFonts w:hint="eastAsia"/>
                        </w:rPr>
                        <w:t>日（水</w:t>
                      </w:r>
                      <w:r>
                        <w:t>）</w:t>
                      </w:r>
                    </w:p>
                    <w:p w:rsidR="00544772" w:rsidRDefault="00544772">
                      <w:r>
                        <w:rPr>
                          <w:rFonts w:hint="eastAsia"/>
                        </w:rPr>
                        <w:t>障害福祉</w:t>
                      </w:r>
                      <w:r>
                        <w:t>計画等検討委員会</w:t>
                      </w:r>
                    </w:p>
                    <w:p w:rsidR="00544772" w:rsidRDefault="00544772">
                      <w:pPr>
                        <w:rPr>
                          <w:rFonts w:hint="eastAsia"/>
                        </w:rPr>
                      </w:pPr>
                      <w:r>
                        <w:rPr>
                          <w:rFonts w:hint="eastAsia"/>
                        </w:rPr>
                        <w:t>第</w:t>
                      </w:r>
                      <w:r>
                        <w:t>４</w:t>
                      </w:r>
                      <w:r>
                        <w:rPr>
                          <w:rFonts w:hint="eastAsia"/>
                        </w:rPr>
                        <w:t>回</w:t>
                      </w:r>
                      <w:r>
                        <w:t xml:space="preserve">　資料５</w:t>
                      </w:r>
                    </w:p>
                  </w:txbxContent>
                </v:textbox>
                <w10:wrap type="square" anchorx="margin"/>
              </v:shape>
            </w:pict>
          </mc:Fallback>
        </mc:AlternateContent>
      </w:r>
    </w:p>
    <w:p w:rsidR="00846D76" w:rsidRPr="00846D76" w:rsidRDefault="00846D76" w:rsidP="003E7C83"/>
    <w:p w:rsidR="008F19F7" w:rsidRPr="00846D76" w:rsidRDefault="008F19F7" w:rsidP="003E7C83"/>
    <w:p w:rsidR="008F19F7" w:rsidRPr="00D27DE1" w:rsidRDefault="008F19F7" w:rsidP="008F19F7"/>
    <w:p w:rsidR="008F19F7" w:rsidRDefault="008F19F7" w:rsidP="008F19F7"/>
    <w:p w:rsidR="008F19F7" w:rsidRDefault="008F19F7" w:rsidP="008F19F7"/>
    <w:p w:rsidR="008F19F7" w:rsidRPr="00D27DE1" w:rsidRDefault="008F19F7" w:rsidP="008F19F7"/>
    <w:p w:rsidR="008F19F7" w:rsidRPr="00D27DE1" w:rsidRDefault="008F19F7" w:rsidP="008F19F7"/>
    <w:p w:rsidR="008F19F7" w:rsidRPr="00D27DE1" w:rsidRDefault="008F19F7" w:rsidP="008F19F7"/>
    <w:p w:rsidR="008F19F7" w:rsidRPr="00D27DE1" w:rsidRDefault="008F19F7" w:rsidP="008F19F7"/>
    <w:p w:rsidR="008F19F7" w:rsidRPr="000C0AFA" w:rsidRDefault="008F19F7" w:rsidP="008F19F7"/>
    <w:p w:rsidR="008F19F7" w:rsidRPr="000C0AFA" w:rsidRDefault="00734E69" w:rsidP="008F19F7">
      <w:r w:rsidRPr="000C0AFA">
        <w:rPr>
          <w:noProof/>
        </w:rPr>
        <mc:AlternateContent>
          <mc:Choice Requires="wps">
            <w:drawing>
              <wp:anchor distT="0" distB="0" distL="114300" distR="114300" simplePos="0" relativeHeight="251655174" behindDoc="0" locked="0" layoutInCell="1" allowOverlap="1" wp14:anchorId="7B7EEE7B" wp14:editId="4F8FE2B6">
                <wp:simplePos x="0" y="0"/>
                <wp:positionH relativeFrom="margin">
                  <wp:align>center</wp:align>
                </wp:positionH>
                <wp:positionV relativeFrom="paragraph">
                  <wp:posOffset>13335</wp:posOffset>
                </wp:positionV>
                <wp:extent cx="5403850" cy="1181100"/>
                <wp:effectExtent l="19050" t="19050" r="25400" b="19050"/>
                <wp:wrapNone/>
                <wp:docPr id="1901742449" name="四角形: 角を丸くする 19017424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3850" cy="1181100"/>
                        </a:xfrm>
                        <a:prstGeom prst="roundRect">
                          <a:avLst/>
                        </a:prstGeom>
                        <a:noFill/>
                        <a:ln w="38100">
                          <a:solidFill>
                            <a:schemeClr val="bg1">
                              <a:lumMod val="50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31CCD7F4" id="四角形: 角を丸くする 1901742449" o:spid="_x0000_s1026" style="position:absolute;left:0;text-align:left;margin-left:0;margin-top:1.05pt;width:425.5pt;height:93pt;z-index:25165517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" filled="f" strokecolor="#7f7f7f [1612]" strokeweight="3pt">
                <v:stroke joinstyle="miter"/>
                <v:path arrowok="t"/>
                <w10:wrap anchorx="margin"/>
              </v:roundrect>
            </w:pict>
          </mc:Fallback>
        </mc:AlternateContent>
      </w:r>
    </w:p>
    <w:p w:rsidR="008F19F7" w:rsidRPr="000C0AFA" w:rsidRDefault="008F19F7" w:rsidP="001F024B">
      <w:pPr>
        <w:spacing w:afterLines="20" w:after="48"/>
        <w:jc w:val="center"/>
        <w:rPr>
          <w:b/>
          <w:color w:val="000000" w:themeColor="text1"/>
          <w:sz w:val="48"/>
          <w:szCs w:val="44"/>
        </w:rPr>
      </w:pPr>
      <w:r w:rsidRPr="000C0AFA">
        <w:rPr>
          <w:rFonts w:hint="eastAsia"/>
          <w:b/>
          <w:color w:val="000000" w:themeColor="text1"/>
          <w:sz w:val="48"/>
          <w:szCs w:val="44"/>
        </w:rPr>
        <w:t>第</w:t>
      </w:r>
      <w:r w:rsidR="00AA0F52" w:rsidRPr="000C0AFA">
        <w:rPr>
          <w:rFonts w:hint="eastAsia"/>
          <w:b/>
          <w:color w:val="000000" w:themeColor="text1"/>
          <w:sz w:val="48"/>
          <w:szCs w:val="44"/>
        </w:rPr>
        <w:t>七</w:t>
      </w:r>
      <w:r w:rsidRPr="000C0AFA">
        <w:rPr>
          <w:rFonts w:hint="eastAsia"/>
          <w:b/>
          <w:color w:val="000000" w:themeColor="text1"/>
          <w:sz w:val="48"/>
          <w:szCs w:val="44"/>
        </w:rPr>
        <w:t>期小平市障害福祉計画</w:t>
      </w:r>
    </w:p>
    <w:p w:rsidR="008F19F7" w:rsidRPr="000C0AFA" w:rsidRDefault="008F19F7" w:rsidP="001F024B">
      <w:pPr>
        <w:spacing w:afterLines="20" w:after="48"/>
        <w:jc w:val="center"/>
        <w:rPr>
          <w:b/>
          <w:color w:val="000000" w:themeColor="text1"/>
          <w:sz w:val="48"/>
          <w:szCs w:val="44"/>
        </w:rPr>
      </w:pPr>
      <w:r w:rsidRPr="000C0AFA">
        <w:rPr>
          <w:rFonts w:hint="eastAsia"/>
          <w:b/>
          <w:color w:val="000000" w:themeColor="text1"/>
          <w:sz w:val="48"/>
          <w:szCs w:val="44"/>
        </w:rPr>
        <w:t>第</w:t>
      </w:r>
      <w:r w:rsidR="00AA0F52" w:rsidRPr="000C0AFA">
        <w:rPr>
          <w:rFonts w:hint="eastAsia"/>
          <w:b/>
          <w:color w:val="000000" w:themeColor="text1"/>
          <w:sz w:val="48"/>
          <w:szCs w:val="44"/>
        </w:rPr>
        <w:t>三</w:t>
      </w:r>
      <w:r w:rsidRPr="000C0AFA">
        <w:rPr>
          <w:rFonts w:hint="eastAsia"/>
          <w:b/>
          <w:color w:val="000000" w:themeColor="text1"/>
          <w:sz w:val="48"/>
          <w:szCs w:val="44"/>
        </w:rPr>
        <w:t>期小平市障害児福祉計画</w:t>
      </w:r>
    </w:p>
    <w:p w:rsidR="008F19F7" w:rsidRPr="000C0AFA" w:rsidRDefault="008F19F7" w:rsidP="008F19F7"/>
    <w:p w:rsidR="008F19F7" w:rsidRPr="000C0AFA" w:rsidRDefault="008F19F7" w:rsidP="008F19F7"/>
    <w:p w:rsidR="008F19F7" w:rsidRPr="00734E69" w:rsidRDefault="00734E69" w:rsidP="00734E69">
      <w:pPr>
        <w:jc w:val="center"/>
        <w:rPr>
          <w:sz w:val="40"/>
          <w:szCs w:val="40"/>
        </w:rPr>
      </w:pPr>
      <w:r w:rsidRPr="00734E69">
        <w:rPr>
          <w:rFonts w:hint="eastAsia"/>
          <w:sz w:val="40"/>
          <w:szCs w:val="40"/>
        </w:rPr>
        <w:t>令和6（2024）年度～令和8（2026）年度</w:t>
      </w:r>
    </w:p>
    <w:p w:rsidR="00734E69" w:rsidRDefault="00734E69" w:rsidP="00A82E96">
      <w:pPr>
        <w:jc w:val="center"/>
        <w:rPr>
          <w:sz w:val="48"/>
          <w:szCs w:val="48"/>
        </w:rPr>
      </w:pPr>
    </w:p>
    <w:p w:rsidR="008F19F7" w:rsidRPr="00A82E96" w:rsidRDefault="00A82E96" w:rsidP="00A82E96">
      <w:pPr>
        <w:jc w:val="center"/>
        <w:rPr>
          <w:sz w:val="48"/>
          <w:szCs w:val="48"/>
        </w:rPr>
      </w:pPr>
      <w:r w:rsidRPr="00A82E96">
        <w:rPr>
          <w:rFonts w:hint="eastAsia"/>
          <w:sz w:val="48"/>
          <w:szCs w:val="48"/>
        </w:rPr>
        <w:t>（案）</w:t>
      </w:r>
    </w:p>
    <w:p w:rsidR="00B90652" w:rsidRPr="000C0AFA" w:rsidRDefault="00B90652" w:rsidP="008F19F7"/>
    <w:p w:rsidR="00B90652" w:rsidRPr="000C0AFA" w:rsidRDefault="00B90652" w:rsidP="008F19F7"/>
    <w:p w:rsidR="00B90652" w:rsidRPr="000C0AFA" w:rsidRDefault="00B90652" w:rsidP="008F19F7"/>
    <w:p w:rsidR="008F19F7" w:rsidRPr="000C0AFA" w:rsidRDefault="008F19F7" w:rsidP="008F19F7"/>
    <w:p w:rsidR="008F19F7" w:rsidRPr="000C0AFA" w:rsidRDefault="008F19F7" w:rsidP="008F19F7"/>
    <w:p w:rsidR="008F19F7" w:rsidRPr="000C0AFA" w:rsidRDefault="008F19F7" w:rsidP="008F19F7"/>
    <w:p w:rsidR="008F19F7" w:rsidRPr="000C0AFA" w:rsidRDefault="008F19F7" w:rsidP="008F19F7"/>
    <w:p w:rsidR="008F19F7" w:rsidRPr="000C0AFA" w:rsidRDefault="008F19F7" w:rsidP="008F19F7">
      <w:bookmarkStart w:id="1" w:name="_GoBack"/>
      <w:bookmarkEnd w:id="1"/>
    </w:p>
    <w:p w:rsidR="008F19F7" w:rsidRPr="000C0AFA" w:rsidRDefault="008F19F7" w:rsidP="008F19F7"/>
    <w:p w:rsidR="008F19F7" w:rsidRPr="000C0AFA" w:rsidRDefault="008F19F7" w:rsidP="008F19F7"/>
    <w:p w:rsidR="008F19F7" w:rsidRPr="000C0AFA" w:rsidRDefault="008F19F7" w:rsidP="008F19F7"/>
    <w:p w:rsidR="008F19F7" w:rsidRPr="000C0AFA" w:rsidRDefault="008F19F7" w:rsidP="008F19F7"/>
    <w:p w:rsidR="008F19F7" w:rsidRPr="000C0AFA" w:rsidRDefault="008F19F7" w:rsidP="008F19F7"/>
    <w:p w:rsidR="008F19F7" w:rsidRPr="000C0AFA" w:rsidRDefault="008F19F7" w:rsidP="008F19F7"/>
    <w:p w:rsidR="008F19F7" w:rsidRPr="00710292" w:rsidRDefault="00710292" w:rsidP="00710292">
      <w:pPr>
        <w:jc w:val="center"/>
        <w:rPr>
          <w:sz w:val="40"/>
          <w:szCs w:val="40"/>
        </w:rPr>
      </w:pPr>
      <w:r w:rsidRPr="00710292">
        <w:rPr>
          <w:rFonts w:hint="eastAsia"/>
          <w:sz w:val="40"/>
          <w:szCs w:val="40"/>
        </w:rPr>
        <w:t>令和6（2024）年３月</w:t>
      </w:r>
    </w:p>
    <w:p w:rsidR="00710292" w:rsidRPr="000C0AFA" w:rsidRDefault="00710292" w:rsidP="008F19F7"/>
    <w:p w:rsidR="008F19F7" w:rsidRPr="000C0AFA" w:rsidRDefault="008F19F7" w:rsidP="008F19F7"/>
    <w:p w:rsidR="008F19F7" w:rsidRPr="000C0AFA" w:rsidRDefault="008F19F7" w:rsidP="008F19F7">
      <w:pPr>
        <w:jc w:val="center"/>
        <w:rPr>
          <w:sz w:val="44"/>
          <w:szCs w:val="44"/>
        </w:rPr>
      </w:pPr>
      <w:r w:rsidRPr="000C0AFA">
        <w:rPr>
          <w:rFonts w:hint="eastAsia"/>
          <w:sz w:val="44"/>
          <w:szCs w:val="44"/>
        </w:rPr>
        <w:t>小</w:t>
      </w:r>
      <w:r w:rsidR="00201370" w:rsidRPr="000C0AFA">
        <w:rPr>
          <w:rFonts w:hint="eastAsia"/>
          <w:sz w:val="44"/>
          <w:szCs w:val="44"/>
        </w:rPr>
        <w:t xml:space="preserve">　</w:t>
      </w:r>
      <w:r w:rsidRPr="000C0AFA">
        <w:rPr>
          <w:rFonts w:hint="eastAsia"/>
          <w:sz w:val="44"/>
          <w:szCs w:val="44"/>
        </w:rPr>
        <w:t>平</w:t>
      </w:r>
      <w:r w:rsidR="00201370" w:rsidRPr="000C0AFA">
        <w:rPr>
          <w:rFonts w:hint="eastAsia"/>
          <w:sz w:val="44"/>
          <w:szCs w:val="44"/>
        </w:rPr>
        <w:t xml:space="preserve">　</w:t>
      </w:r>
      <w:r w:rsidRPr="000C0AFA">
        <w:rPr>
          <w:rFonts w:hint="eastAsia"/>
          <w:sz w:val="44"/>
          <w:szCs w:val="44"/>
        </w:rPr>
        <w:t>市</w:t>
      </w:r>
    </w:p>
    <w:p w:rsidR="008F19F7" w:rsidRPr="000C0AFA" w:rsidRDefault="008F19F7" w:rsidP="008F19F7">
      <w:pPr>
        <w:widowControl/>
        <w:jc w:val="left"/>
      </w:pPr>
    </w:p>
    <w:p w:rsidR="008F19F7" w:rsidRPr="000C0AFA" w:rsidRDefault="008F19F7" w:rsidP="008F19F7"/>
    <w:p w:rsidR="008F19F7" w:rsidRPr="000C0AFA" w:rsidRDefault="008F19F7" w:rsidP="008F19F7">
      <w:pPr>
        <w:widowControl/>
        <w:jc w:val="left"/>
      </w:pPr>
    </w:p>
    <w:p w:rsidR="008F19F7" w:rsidRPr="000C0AFA" w:rsidRDefault="008F19F7" w:rsidP="008F19F7">
      <w:pPr>
        <w:sectPr w:rsidR="008F19F7" w:rsidRPr="000C0AFA" w:rsidSect="00447F14">
          <w:footerReference w:type="even" r:id="rId11"/>
          <w:type w:val="oddPage"/>
          <w:pgSz w:w="11906" w:h="16838" w:code="9"/>
          <w:pgMar w:top="1701" w:right="1304" w:bottom="1418" w:left="1304" w:header="680" w:footer="680" w:gutter="0"/>
          <w:cols w:space="425"/>
          <w:docGrid w:linePitch="360"/>
        </w:sectPr>
      </w:pPr>
    </w:p>
    <w:p w:rsidR="00CC4509" w:rsidRPr="00465BF7" w:rsidRDefault="00CC4509" w:rsidP="00CC4509">
      <w:pPr>
        <w:widowControl/>
        <w:jc w:val="left"/>
        <w:rPr>
          <w:rFonts w:ascii="BIZ UDゴシック" w:eastAsia="BIZ UDゴシック" w:hAnsi="BIZ UDゴシック"/>
          <w:sz w:val="40"/>
          <w:szCs w:val="40"/>
        </w:rPr>
      </w:pPr>
      <w:bookmarkStart w:id="2" w:name="_Toc362982240"/>
      <w:r w:rsidRPr="00465BF7">
        <w:rPr>
          <w:rFonts w:ascii="BIZ UDゴシック" w:eastAsia="BIZ UDゴシック" w:hAnsi="BIZ UDゴシック"/>
          <w:noProof/>
          <w:sz w:val="40"/>
          <w:szCs w:val="40"/>
        </w:rPr>
        <w:lastRenderedPageBreak/>
        <w:drawing>
          <wp:anchor distT="0" distB="0" distL="114300" distR="114300" simplePos="0" relativeHeight="251928778" behindDoc="0" locked="0" layoutInCell="1" allowOverlap="1" wp14:anchorId="61C768CA" wp14:editId="3A0BF203">
            <wp:simplePos x="0" y="0"/>
            <wp:positionH relativeFrom="column">
              <wp:posOffset>4043046</wp:posOffset>
            </wp:positionH>
            <wp:positionV relativeFrom="paragraph">
              <wp:posOffset>-3810</wp:posOffset>
            </wp:positionV>
            <wp:extent cx="1409700" cy="1799247"/>
            <wp:effectExtent l="0" t="0" r="0" b="0"/>
            <wp:wrapNone/>
            <wp:docPr id="1790060974" name="図 1790060974" descr="C:\Users\200521\Desktop\att_000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0521\Desktop\att_000000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27585" cy="18220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65BF7">
        <w:rPr>
          <w:rFonts w:ascii="BIZ UDゴシック" w:eastAsia="BIZ UDゴシック" w:hAnsi="BIZ UDゴシック" w:hint="eastAsia"/>
          <w:sz w:val="40"/>
          <w:szCs w:val="40"/>
        </w:rPr>
        <w:t>第七期小平市障害福祉計画</w:t>
      </w:r>
    </w:p>
    <w:p w:rsidR="00CC4509" w:rsidRPr="00465BF7" w:rsidRDefault="00CC4509" w:rsidP="00CC4509">
      <w:pPr>
        <w:widowControl/>
        <w:jc w:val="left"/>
        <w:rPr>
          <w:rFonts w:ascii="BIZ UDゴシック" w:eastAsia="BIZ UDゴシック" w:hAnsi="BIZ UDゴシック"/>
          <w:sz w:val="40"/>
          <w:szCs w:val="40"/>
        </w:rPr>
      </w:pPr>
      <w:r w:rsidRPr="00465BF7">
        <w:rPr>
          <w:rFonts w:ascii="BIZ UDゴシック" w:eastAsia="BIZ UDゴシック" w:hAnsi="BIZ UDゴシック" w:hint="eastAsia"/>
          <w:sz w:val="40"/>
          <w:szCs w:val="40"/>
        </w:rPr>
        <w:t>第三期小平市障害児福祉計画</w:t>
      </w:r>
    </w:p>
    <w:p w:rsidR="00CC4509" w:rsidRDefault="00CC4509" w:rsidP="00CC4509">
      <w:pPr>
        <w:widowControl/>
        <w:jc w:val="left"/>
      </w:pPr>
      <w:r w:rsidRPr="00465BF7">
        <w:rPr>
          <w:rFonts w:ascii="BIZ UDゴシック" w:eastAsia="BIZ UDゴシック" w:hAnsi="BIZ UDゴシック" w:hint="eastAsia"/>
          <w:sz w:val="40"/>
          <w:szCs w:val="40"/>
        </w:rPr>
        <w:t>の策定にあたって</w:t>
      </w:r>
    </w:p>
    <w:p w:rsidR="00CC4509" w:rsidRDefault="00CC4509" w:rsidP="00CC4509">
      <w:pPr>
        <w:widowControl/>
        <w:jc w:val="left"/>
      </w:pPr>
    </w:p>
    <w:p w:rsidR="00CC4509" w:rsidRDefault="00CC4509" w:rsidP="00CC4509">
      <w:pPr>
        <w:widowControl/>
        <w:jc w:val="left"/>
        <w:rPr>
          <w:rFonts w:ascii="メイリオ" w:eastAsia="メイリオ" w:hAnsi="メイリオ"/>
          <w:sz w:val="24"/>
          <w:szCs w:val="24"/>
        </w:rPr>
      </w:pPr>
    </w:p>
    <w:p w:rsidR="00CC4509" w:rsidRDefault="00CC4509" w:rsidP="00CC4509">
      <w:pPr>
        <w:widowControl/>
        <w:spacing w:line="380" w:lineRule="exact"/>
        <w:ind w:firstLineChars="100" w:firstLine="232"/>
        <w:jc w:val="left"/>
        <w:rPr>
          <w:rFonts w:ascii="メイリオ" w:eastAsia="メイリオ" w:hAnsi="メイリオ"/>
          <w:szCs w:val="22"/>
        </w:rPr>
      </w:pPr>
      <w:r>
        <w:rPr>
          <w:rFonts w:ascii="メイリオ" w:eastAsia="メイリオ" w:hAnsi="メイリオ" w:hint="eastAsia"/>
          <w:szCs w:val="22"/>
        </w:rPr>
        <w:t>令和4（2022）年12月に成立した障害者総合支援法等の改正により、障がいのある人などが希望する生活を実現するため、地域生活や就労に係る支援の一層の強化が進められています。また、障害者差別解消法が令和３（2021）年に改正され、令和6（2024）年４月には事業者による「合理的配慮」の提供が義務化されるなど、障がいの有無に関わらず、共に生きる社会（共生社会）の実現を目指す施策が進められています。</w:t>
      </w:r>
    </w:p>
    <w:p w:rsidR="00CC4509" w:rsidRDefault="00CC4509" w:rsidP="00CC4509">
      <w:pPr>
        <w:widowControl/>
        <w:spacing w:line="380" w:lineRule="exact"/>
        <w:ind w:firstLineChars="100" w:firstLine="232"/>
        <w:jc w:val="left"/>
        <w:rPr>
          <w:rFonts w:ascii="メイリオ" w:eastAsia="メイリオ" w:hAnsi="メイリオ"/>
          <w:szCs w:val="22"/>
        </w:rPr>
      </w:pPr>
      <w:r>
        <w:rPr>
          <w:rFonts w:ascii="メイリオ" w:eastAsia="メイリオ" w:hAnsi="メイリオ" w:hint="eastAsia"/>
          <w:szCs w:val="22"/>
        </w:rPr>
        <w:t>こうしたなか、小平市では、計画最終年度を迎える「第六期小平市障害福祉計画」及び「第二期小平市障害児福祉計画」の次期計画として、「第七期小平市障害福祉計画」及び「第三期小平市障害児福祉計画」を一体的に策定しました。</w:t>
      </w:r>
    </w:p>
    <w:p w:rsidR="00CC4509" w:rsidRDefault="00CC4509" w:rsidP="00CC4509">
      <w:pPr>
        <w:widowControl/>
        <w:spacing w:line="380" w:lineRule="exact"/>
        <w:ind w:firstLineChars="100" w:firstLine="232"/>
        <w:jc w:val="left"/>
        <w:rPr>
          <w:rFonts w:ascii="メイリオ" w:eastAsia="メイリオ" w:hAnsi="メイリオ"/>
          <w:szCs w:val="22"/>
        </w:rPr>
      </w:pPr>
      <w:r>
        <w:rPr>
          <w:rFonts w:ascii="メイリオ" w:eastAsia="メイリオ" w:hAnsi="メイリオ" w:hint="eastAsia"/>
          <w:szCs w:val="22"/>
        </w:rPr>
        <w:t>本計画では、「小平市障がい者福祉計画」において基本理念として掲げる「健康で快適・自由で自立した生活の実現」及び「ともに生き、暮らし支えあう共生の地域づくり」を目指し、障がいのある人の日常生活を支えるサービスや相談支援などの提供体制の整備を進め、その自己決定の尊重と意思決定の支援に引き続き取り組みます。</w:t>
      </w:r>
    </w:p>
    <w:p w:rsidR="00CC4509" w:rsidRDefault="00CC4509" w:rsidP="00CC4509">
      <w:pPr>
        <w:widowControl/>
        <w:spacing w:line="380" w:lineRule="exact"/>
        <w:ind w:firstLineChars="100" w:firstLine="232"/>
        <w:jc w:val="left"/>
        <w:rPr>
          <w:rFonts w:ascii="メイリオ" w:eastAsia="メイリオ" w:hAnsi="メイリオ"/>
          <w:szCs w:val="22"/>
        </w:rPr>
      </w:pPr>
      <w:r>
        <w:rPr>
          <w:rFonts w:ascii="メイリオ" w:eastAsia="メイリオ" w:hAnsi="メイリオ" w:hint="eastAsia"/>
          <w:szCs w:val="22"/>
        </w:rPr>
        <w:t>どんなに障がいが重くても、住み慣れた地域で本人の意思に基づいて安心して生活が続けられるよう、また、ライフステージで途切れることのない多様で一貫した支援が実現するよう努めてまいります。</w:t>
      </w:r>
    </w:p>
    <w:p w:rsidR="00CC4509" w:rsidRPr="00335317" w:rsidRDefault="00CC4509" w:rsidP="00CC4509">
      <w:pPr>
        <w:widowControl/>
        <w:spacing w:line="380" w:lineRule="exact"/>
        <w:ind w:firstLineChars="100" w:firstLine="232"/>
        <w:jc w:val="left"/>
        <w:rPr>
          <w:rFonts w:ascii="メイリオ" w:eastAsia="メイリオ" w:hAnsi="メイリオ"/>
          <w:szCs w:val="22"/>
        </w:rPr>
      </w:pPr>
      <w:r>
        <w:rPr>
          <w:rFonts w:ascii="メイリオ" w:eastAsia="メイリオ" w:hAnsi="メイリオ" w:hint="eastAsia"/>
          <w:szCs w:val="22"/>
        </w:rPr>
        <w:t>市民の皆様には、本計画の主旨をご理解いただき、ともに暮らし支えあう共生社会の実現に向け、より一層のご支援、ご協力をお願い申し上げます。</w:t>
      </w:r>
    </w:p>
    <w:p w:rsidR="00CC4509" w:rsidRDefault="00CC4509" w:rsidP="00CC4509">
      <w:pPr>
        <w:widowControl/>
        <w:spacing w:line="380" w:lineRule="exact"/>
        <w:ind w:firstLineChars="100" w:firstLine="232"/>
        <w:jc w:val="left"/>
        <w:rPr>
          <w:rFonts w:ascii="メイリオ" w:eastAsia="メイリオ" w:hAnsi="メイリオ"/>
          <w:szCs w:val="22"/>
        </w:rPr>
      </w:pPr>
      <w:r>
        <w:rPr>
          <w:rFonts w:ascii="メイリオ" w:eastAsia="メイリオ" w:hAnsi="メイリオ" w:hint="eastAsia"/>
          <w:szCs w:val="22"/>
        </w:rPr>
        <w:t>結びに、本計画の策定にあたり、ご尽力いただきました</w:t>
      </w:r>
      <w:r w:rsidRPr="00293C01">
        <w:rPr>
          <w:rFonts w:ascii="メイリオ" w:eastAsia="メイリオ" w:hAnsi="メイリオ"/>
          <w:szCs w:val="22"/>
        </w:rPr>
        <w:t>第七期小平市障害福祉計画・第三期小平市障害児福祉計画検討委員会</w:t>
      </w:r>
      <w:r>
        <w:rPr>
          <w:rFonts w:ascii="メイリオ" w:eastAsia="メイリオ" w:hAnsi="メイリオ" w:hint="eastAsia"/>
          <w:szCs w:val="22"/>
        </w:rPr>
        <w:t>の委員の皆様、小平市地域自立支援協議会委員の皆様、アンケート調査や市民懇談会等で貴重なご意見をいただきました皆様、関係機関及び各種団体の皆様方に、心からお礼申し上げます。</w:t>
      </w:r>
    </w:p>
    <w:p w:rsidR="00CC4509" w:rsidRDefault="00CC4509" w:rsidP="00CC4509">
      <w:pPr>
        <w:widowControl/>
        <w:spacing w:line="380" w:lineRule="exact"/>
        <w:ind w:firstLineChars="100" w:firstLine="232"/>
        <w:jc w:val="left"/>
        <w:rPr>
          <w:rFonts w:ascii="メイリオ" w:eastAsia="メイリオ" w:hAnsi="メイリオ"/>
          <w:szCs w:val="22"/>
        </w:rPr>
      </w:pPr>
    </w:p>
    <w:p w:rsidR="00CC4509" w:rsidRDefault="00CC4509" w:rsidP="00CC4509">
      <w:pPr>
        <w:widowControl/>
        <w:spacing w:line="380" w:lineRule="exact"/>
        <w:ind w:firstLineChars="100" w:firstLine="232"/>
        <w:jc w:val="left"/>
        <w:rPr>
          <w:rFonts w:ascii="メイリオ" w:eastAsia="メイリオ" w:hAnsi="メイリオ"/>
          <w:szCs w:val="22"/>
        </w:rPr>
      </w:pPr>
    </w:p>
    <w:p w:rsidR="00CC4509" w:rsidRDefault="00CC4509" w:rsidP="00CC4509">
      <w:pPr>
        <w:widowControl/>
        <w:spacing w:line="380" w:lineRule="exact"/>
        <w:ind w:firstLineChars="100" w:firstLine="232"/>
        <w:jc w:val="left"/>
        <w:rPr>
          <w:rFonts w:ascii="メイリオ" w:eastAsia="メイリオ" w:hAnsi="メイリオ"/>
          <w:szCs w:val="22"/>
        </w:rPr>
      </w:pPr>
    </w:p>
    <w:p w:rsidR="00CC4509" w:rsidRDefault="00CC4509" w:rsidP="00CC4509">
      <w:pPr>
        <w:widowControl/>
        <w:spacing w:line="380" w:lineRule="exact"/>
        <w:ind w:firstLineChars="100" w:firstLine="232"/>
        <w:jc w:val="left"/>
        <w:rPr>
          <w:rFonts w:ascii="メイリオ" w:eastAsia="メイリオ" w:hAnsi="メイリオ"/>
          <w:szCs w:val="22"/>
        </w:rPr>
      </w:pPr>
      <w:r w:rsidRPr="00335317">
        <w:rPr>
          <w:rFonts w:ascii="メイリオ" w:eastAsia="メイリオ" w:hAnsi="メイリオ"/>
          <w:noProof/>
          <w:szCs w:val="22"/>
        </w:rPr>
        <w:drawing>
          <wp:anchor distT="0" distB="0" distL="114300" distR="114300" simplePos="0" relativeHeight="251930826" behindDoc="0" locked="0" layoutInCell="1" allowOverlap="1" wp14:anchorId="775034C1" wp14:editId="5B04BDE2">
            <wp:simplePos x="0" y="0"/>
            <wp:positionH relativeFrom="page">
              <wp:posOffset>4850130</wp:posOffset>
            </wp:positionH>
            <wp:positionV relativeFrom="paragraph">
              <wp:posOffset>68580</wp:posOffset>
            </wp:positionV>
            <wp:extent cx="1888471" cy="600075"/>
            <wp:effectExtent l="0" t="0" r="0" b="0"/>
            <wp:wrapNone/>
            <wp:docPr id="1" name="図 1" descr="C:\Users\200521\Desktop\att_0000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0521\Desktop\att_0000006.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88471" cy="6000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メイリオ" w:eastAsia="メイリオ" w:hAnsi="メイリオ" w:hint="eastAsia"/>
          <w:szCs w:val="22"/>
        </w:rPr>
        <w:t>令和6年3月</w:t>
      </w:r>
    </w:p>
    <w:p w:rsidR="00CC4509" w:rsidRPr="00293C01" w:rsidRDefault="00CC4509" w:rsidP="00CC4509">
      <w:pPr>
        <w:widowControl/>
        <w:spacing w:line="380" w:lineRule="exact"/>
        <w:ind w:firstLineChars="100" w:firstLine="232"/>
        <w:jc w:val="left"/>
        <w:rPr>
          <w:rFonts w:ascii="メイリオ" w:eastAsia="メイリオ" w:hAnsi="メイリオ"/>
          <w:szCs w:val="22"/>
        </w:rPr>
      </w:pPr>
      <w:r>
        <w:rPr>
          <w:rFonts w:ascii="メイリオ" w:eastAsia="メイリオ" w:hAnsi="メイリオ" w:hint="eastAsia"/>
          <w:szCs w:val="22"/>
        </w:rPr>
        <w:t xml:space="preserve">　　　　　　　　　　　　　　　　　　　小平市長　</w:t>
      </w:r>
      <w:r w:rsidRPr="00293C01">
        <w:rPr>
          <w:rFonts w:ascii="メイリオ" w:eastAsia="メイリオ" w:hAnsi="メイリオ"/>
          <w:noProof/>
          <w:szCs w:val="22"/>
        </w:rPr>
        <w:drawing>
          <wp:anchor distT="0" distB="0" distL="114300" distR="114300" simplePos="0" relativeHeight="251929802" behindDoc="0" locked="0" layoutInCell="1" allowOverlap="1" wp14:anchorId="5FF564FC" wp14:editId="6430083D">
            <wp:simplePos x="0" y="0"/>
            <wp:positionH relativeFrom="margin">
              <wp:posOffset>3558111</wp:posOffset>
            </wp:positionH>
            <wp:positionV relativeFrom="paragraph">
              <wp:posOffset>5949316</wp:posOffset>
            </wp:positionV>
            <wp:extent cx="2186229" cy="694690"/>
            <wp:effectExtent l="0" t="0" r="5080" b="0"/>
            <wp:wrapNone/>
            <wp:docPr id="1790060975" name="図 1790060975" descr="C:\Users\200521\Desktop\att_0000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200521\Desktop\att_0000006.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62130" cy="71880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A4C5C" w:rsidRPr="00CC4509"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BA4C5C" w:rsidRPr="000C0AFA" w:rsidRDefault="00BA4C5C">
      <w:pPr>
        <w:widowControl/>
        <w:jc w:val="left"/>
      </w:pPr>
    </w:p>
    <w:p w:rsidR="000B7EFE" w:rsidRDefault="000B7EFE">
      <w:pPr>
        <w:widowControl/>
        <w:jc w:val="left"/>
      </w:pPr>
    </w:p>
    <w:p w:rsidR="000B7EFE" w:rsidRDefault="000B7EFE">
      <w:pPr>
        <w:widowControl/>
        <w:jc w:val="left"/>
      </w:pPr>
      <w:r>
        <w:br w:type="page"/>
      </w:r>
    </w:p>
    <w:p w:rsidR="000B7EFE" w:rsidRDefault="000B7EFE">
      <w:pPr>
        <w:widowControl/>
        <w:jc w:val="left"/>
        <w:sectPr w:rsidR="000B7EFE" w:rsidSect="006843FB">
          <w:type w:val="oddPage"/>
          <w:pgSz w:w="11906" w:h="16838" w:code="9"/>
          <w:pgMar w:top="1701" w:right="1418" w:bottom="1418" w:left="1418" w:header="680" w:footer="680" w:gutter="0"/>
          <w:cols w:space="425"/>
          <w:docGrid w:type="linesAndChars" w:linePitch="360" w:charSpace="2549"/>
        </w:sectPr>
      </w:pPr>
    </w:p>
    <w:p w:rsidR="008F19F7" w:rsidRPr="000C0AFA" w:rsidRDefault="008F19F7" w:rsidP="00CB44AB">
      <w:pPr>
        <w:pStyle w:val="a3"/>
        <w:pBdr>
          <w:right w:val="single" w:sz="4" w:space="4" w:color="BFBFBF" w:themeColor="background1" w:themeShade="BF"/>
        </w:pBdr>
        <w:shd w:val="clear" w:color="auto" w:fill="BFBFBF" w:themeFill="background1" w:themeFillShade="BF"/>
        <w:spacing w:before="180" w:after="180"/>
        <w:ind w:left="904" w:right="-232" w:hanging="904"/>
      </w:pPr>
      <w:r w:rsidRPr="000C0AFA">
        <w:rPr>
          <w:rFonts w:hint="eastAsia"/>
        </w:rPr>
        <w:lastRenderedPageBreak/>
        <w:t>目　次</w:t>
      </w:r>
      <w:bookmarkEnd w:id="2"/>
    </w:p>
    <w:p w:rsidR="0071386C" w:rsidRPr="000C0AFA" w:rsidRDefault="00F317A6" w:rsidP="006E5029">
      <w:pPr>
        <w:pStyle w:val="11"/>
        <w:ind w:left="1014" w:hanging="1014"/>
        <w:jc w:val="right"/>
        <w:rPr>
          <w:rFonts w:asciiTheme="minorHAnsi" w:eastAsiaTheme="minorEastAsia"/>
          <w:sz w:val="21"/>
          <w:szCs w:val="22"/>
          <w:u w:val="dotted"/>
        </w:rPr>
      </w:pPr>
      <w:r w:rsidRPr="000C0AFA">
        <w:rPr>
          <w:szCs w:val="24"/>
        </w:rPr>
        <w:fldChar w:fldCharType="begin"/>
      </w:r>
      <w:r w:rsidR="00B67AF8" w:rsidRPr="000C0AFA">
        <w:rPr>
          <w:szCs w:val="24"/>
        </w:rPr>
        <w:instrText xml:space="preserve"> TOC \t "見出し 1,2,見出し_章,1" </w:instrText>
      </w:r>
      <w:r w:rsidRPr="000C0AFA">
        <w:rPr>
          <w:szCs w:val="24"/>
        </w:rPr>
        <w:fldChar w:fldCharType="separate"/>
      </w:r>
      <w:r w:rsidR="00105E4C" w:rsidRPr="000C0AFA">
        <w:t>第１章　計画策定の背景</w:t>
      </w:r>
      <w:r w:rsidR="006E5029" w:rsidRPr="000C0AFA">
        <w:rPr>
          <w:rFonts w:hint="eastAsia"/>
        </w:rPr>
        <w:t>・概要</w:t>
      </w:r>
      <w:r w:rsidR="00105E4C" w:rsidRPr="000C0AFA">
        <w:tab/>
      </w:r>
      <w:r w:rsidR="00DD2F74" w:rsidRPr="000C0AFA">
        <w:rPr>
          <w:rFonts w:hint="eastAsia"/>
        </w:rPr>
        <w:t>１</w:t>
      </w:r>
      <w:r w:rsidR="00105E4C" w:rsidRPr="000C0AFA">
        <w:rPr>
          <w:rFonts w:hint="eastAsia"/>
        </w:rPr>
        <w:t xml:space="preserve">　　　　　</w:t>
      </w:r>
    </w:p>
    <w:p w:rsidR="0071386C" w:rsidRPr="000C0AFA" w:rsidRDefault="0071386C" w:rsidP="0050162F">
      <w:pPr>
        <w:pStyle w:val="23"/>
        <w:rPr>
          <w:rFonts w:asciiTheme="minorHAnsi" w:eastAsiaTheme="minorEastAsia"/>
          <w:sz w:val="21"/>
          <w:szCs w:val="22"/>
        </w:rPr>
      </w:pPr>
      <w:r w:rsidRPr="000C0AFA">
        <w:t>１　計画策定の背景</w:t>
      </w:r>
      <w:r w:rsidRPr="000C0AFA">
        <w:tab/>
      </w:r>
      <w:r w:rsidR="00FB390C">
        <w:rPr>
          <w:rFonts w:hint="eastAsia"/>
        </w:rPr>
        <w:t>３</w:t>
      </w:r>
    </w:p>
    <w:p w:rsidR="0071386C" w:rsidRPr="000C0AFA" w:rsidRDefault="0071386C" w:rsidP="0050162F">
      <w:pPr>
        <w:pStyle w:val="23"/>
        <w:rPr>
          <w:rFonts w:asciiTheme="minorHAnsi" w:eastAsiaTheme="minorEastAsia"/>
          <w:sz w:val="21"/>
          <w:szCs w:val="22"/>
        </w:rPr>
      </w:pPr>
      <w:r w:rsidRPr="000C0AFA">
        <w:t>２　計画策定の目的</w:t>
      </w:r>
      <w:r w:rsidRPr="000C0AFA">
        <w:tab/>
      </w:r>
      <w:r w:rsidR="00391D93" w:rsidRPr="000C0AFA">
        <w:rPr>
          <w:rFonts w:hint="eastAsia"/>
        </w:rPr>
        <w:t>７</w:t>
      </w:r>
    </w:p>
    <w:p w:rsidR="0071386C" w:rsidRPr="000C0AFA" w:rsidRDefault="0071386C" w:rsidP="0050162F">
      <w:pPr>
        <w:pStyle w:val="23"/>
        <w:rPr>
          <w:rFonts w:asciiTheme="minorHAnsi" w:eastAsiaTheme="minorEastAsia"/>
          <w:sz w:val="21"/>
          <w:szCs w:val="22"/>
        </w:rPr>
      </w:pPr>
      <w:r w:rsidRPr="000C0AFA">
        <w:t>３　計画の位置付け</w:t>
      </w:r>
      <w:r w:rsidRPr="000C0AFA">
        <w:tab/>
      </w:r>
      <w:r w:rsidR="00391D93" w:rsidRPr="000C0AFA">
        <w:rPr>
          <w:rFonts w:hint="eastAsia"/>
        </w:rPr>
        <w:t>７</w:t>
      </w:r>
    </w:p>
    <w:p w:rsidR="0071386C" w:rsidRPr="000C0AFA" w:rsidRDefault="0071386C" w:rsidP="0050162F">
      <w:pPr>
        <w:pStyle w:val="23"/>
        <w:rPr>
          <w:rFonts w:asciiTheme="minorHAnsi" w:eastAsiaTheme="minorEastAsia"/>
          <w:sz w:val="21"/>
          <w:szCs w:val="22"/>
        </w:rPr>
      </w:pPr>
      <w:r w:rsidRPr="000C0AFA">
        <w:t>４　計画の期間</w:t>
      </w:r>
      <w:r w:rsidRPr="000C0AFA">
        <w:tab/>
      </w:r>
      <w:r w:rsidR="00391D93" w:rsidRPr="000C0AFA">
        <w:rPr>
          <w:rFonts w:hint="eastAsia"/>
        </w:rPr>
        <w:t>９</w:t>
      </w:r>
    </w:p>
    <w:p w:rsidR="00391D93" w:rsidRPr="000C0AFA" w:rsidRDefault="0071386C" w:rsidP="0050162F">
      <w:pPr>
        <w:pStyle w:val="23"/>
      </w:pPr>
      <w:r w:rsidRPr="000C0AFA">
        <w:t>５　計画策定の体制</w:t>
      </w:r>
      <w:r w:rsidRPr="000C0AFA">
        <w:tab/>
      </w:r>
      <w:r w:rsidR="00391D93" w:rsidRPr="000C0AFA">
        <w:rPr>
          <w:rFonts w:hint="eastAsia"/>
        </w:rPr>
        <w:t>９</w:t>
      </w:r>
    </w:p>
    <w:p w:rsidR="00391D93" w:rsidRPr="000C0AFA" w:rsidRDefault="00391D93" w:rsidP="0050162F">
      <w:pPr>
        <w:pStyle w:val="23"/>
      </w:pPr>
      <w:r w:rsidRPr="000C0AFA">
        <w:rPr>
          <w:rFonts w:hint="eastAsia"/>
        </w:rPr>
        <w:t>６</w:t>
      </w:r>
      <w:r w:rsidRPr="000C0AFA">
        <w:t xml:space="preserve">　</w:t>
      </w:r>
      <w:r w:rsidRPr="000C0AFA">
        <w:rPr>
          <w:rFonts w:hint="eastAsia"/>
        </w:rPr>
        <w:t>障がい者福祉計画の基本理念と施策の体系</w:t>
      </w:r>
      <w:r w:rsidRPr="000C0AFA">
        <w:tab/>
      </w:r>
      <w:r w:rsidR="00C23B98" w:rsidRPr="000C0AFA">
        <w:rPr>
          <w:rFonts w:hint="eastAsia"/>
        </w:rPr>
        <w:t>10</w:t>
      </w:r>
    </w:p>
    <w:p w:rsidR="00391D93" w:rsidRPr="000C0AFA" w:rsidRDefault="00391D93" w:rsidP="00391D93">
      <w:pPr>
        <w:jc w:val="right"/>
      </w:pPr>
    </w:p>
    <w:p w:rsidR="0071386C" w:rsidRPr="000C0AFA" w:rsidRDefault="0071386C" w:rsidP="00AC2F26">
      <w:pPr>
        <w:pStyle w:val="11"/>
        <w:rPr>
          <w:rFonts w:asciiTheme="minorHAnsi" w:eastAsiaTheme="minorEastAsia"/>
          <w:sz w:val="21"/>
          <w:szCs w:val="22"/>
        </w:rPr>
      </w:pPr>
      <w:r w:rsidRPr="000C0AFA">
        <w:t>第２章　障がいのある人の現状と課題</w:t>
      </w:r>
      <w:r w:rsidR="00105E4C" w:rsidRPr="000C0AFA">
        <w:tab/>
      </w:r>
      <w:r w:rsidR="00C23B98" w:rsidRPr="000C0AFA">
        <w:rPr>
          <w:rFonts w:hint="eastAsia"/>
        </w:rPr>
        <w:t>13</w:t>
      </w:r>
      <w:r w:rsidR="00391D93" w:rsidRPr="000C0AFA">
        <w:rPr>
          <w:rFonts w:hint="eastAsia"/>
        </w:rPr>
        <w:t xml:space="preserve">　　　　　　　　　　　　　　　　　　　　　</w:t>
      </w:r>
    </w:p>
    <w:p w:rsidR="0071386C" w:rsidRPr="000C0AFA" w:rsidRDefault="0071386C" w:rsidP="0050162F">
      <w:pPr>
        <w:pStyle w:val="23"/>
        <w:rPr>
          <w:rFonts w:asciiTheme="minorHAnsi" w:eastAsiaTheme="minorEastAsia"/>
          <w:sz w:val="21"/>
          <w:szCs w:val="22"/>
        </w:rPr>
      </w:pPr>
      <w:r w:rsidRPr="000C0AFA">
        <w:t>１　人口の推移</w:t>
      </w:r>
      <w:r w:rsidRPr="000C0AFA">
        <w:tab/>
      </w:r>
      <w:r w:rsidR="00C23B98" w:rsidRPr="000C0AFA">
        <w:rPr>
          <w:rFonts w:hint="eastAsia"/>
        </w:rPr>
        <w:t>15</w:t>
      </w:r>
    </w:p>
    <w:p w:rsidR="0071386C" w:rsidRPr="000C0AFA" w:rsidRDefault="0071386C" w:rsidP="0050162F">
      <w:pPr>
        <w:pStyle w:val="23"/>
        <w:rPr>
          <w:rFonts w:asciiTheme="minorHAnsi" w:eastAsiaTheme="minorEastAsia"/>
          <w:sz w:val="21"/>
          <w:szCs w:val="22"/>
        </w:rPr>
      </w:pPr>
      <w:r w:rsidRPr="000C0AFA">
        <w:t>２　身体障がい者の状況</w:t>
      </w:r>
      <w:r w:rsidRPr="000C0AFA">
        <w:tab/>
      </w:r>
      <w:r w:rsidR="00C23B98" w:rsidRPr="000C0AFA">
        <w:rPr>
          <w:rFonts w:hint="eastAsia"/>
        </w:rPr>
        <w:t>16</w:t>
      </w:r>
    </w:p>
    <w:p w:rsidR="0071386C" w:rsidRPr="000C0AFA" w:rsidRDefault="0071386C" w:rsidP="0050162F">
      <w:pPr>
        <w:pStyle w:val="23"/>
        <w:rPr>
          <w:rFonts w:asciiTheme="minorHAnsi" w:eastAsiaTheme="minorEastAsia"/>
          <w:sz w:val="21"/>
          <w:szCs w:val="22"/>
        </w:rPr>
      </w:pPr>
      <w:r w:rsidRPr="000C0AFA">
        <w:t>３　知的障がい者の状況</w:t>
      </w:r>
      <w:r w:rsidRPr="000C0AFA">
        <w:tab/>
      </w:r>
      <w:r w:rsidR="00F17E4A">
        <w:rPr>
          <w:rFonts w:hint="eastAsia"/>
        </w:rPr>
        <w:t>17</w:t>
      </w:r>
    </w:p>
    <w:p w:rsidR="0071386C" w:rsidRPr="000C0AFA" w:rsidRDefault="0071386C" w:rsidP="0050162F">
      <w:pPr>
        <w:pStyle w:val="23"/>
        <w:rPr>
          <w:rFonts w:asciiTheme="minorHAnsi" w:eastAsiaTheme="minorEastAsia"/>
          <w:sz w:val="21"/>
          <w:szCs w:val="22"/>
        </w:rPr>
      </w:pPr>
      <w:r w:rsidRPr="000C0AFA">
        <w:t>４　精神障がい者の状況</w:t>
      </w:r>
      <w:r w:rsidRPr="000C0AFA">
        <w:tab/>
      </w:r>
      <w:r w:rsidR="00C23B98" w:rsidRPr="000C0AFA">
        <w:rPr>
          <w:rFonts w:hint="eastAsia"/>
        </w:rPr>
        <w:t>17</w:t>
      </w:r>
    </w:p>
    <w:p w:rsidR="0071386C" w:rsidRPr="000C0AFA" w:rsidRDefault="0071386C" w:rsidP="0050162F">
      <w:pPr>
        <w:pStyle w:val="23"/>
        <w:rPr>
          <w:rFonts w:asciiTheme="minorHAnsi" w:eastAsiaTheme="minorEastAsia"/>
          <w:sz w:val="21"/>
          <w:szCs w:val="22"/>
        </w:rPr>
      </w:pPr>
      <w:r w:rsidRPr="000C0AFA">
        <w:t>５　自立支援医療（精神通院）受給者数の推移</w:t>
      </w:r>
      <w:r w:rsidR="00105E4C" w:rsidRPr="000C0AFA">
        <w:tab/>
      </w:r>
      <w:r w:rsidR="00C23B98" w:rsidRPr="000C0AFA">
        <w:rPr>
          <w:rFonts w:hint="eastAsia"/>
        </w:rPr>
        <w:t>18</w:t>
      </w:r>
    </w:p>
    <w:p w:rsidR="0071386C" w:rsidRPr="000C0AFA" w:rsidRDefault="0071386C" w:rsidP="0050162F">
      <w:pPr>
        <w:pStyle w:val="23"/>
        <w:rPr>
          <w:rFonts w:asciiTheme="minorHAnsi" w:eastAsiaTheme="minorEastAsia"/>
          <w:sz w:val="21"/>
          <w:szCs w:val="22"/>
        </w:rPr>
      </w:pPr>
      <w:r w:rsidRPr="000C0AFA">
        <w:t>６　難病医療費等助成受給者数の状況</w:t>
      </w:r>
      <w:r w:rsidRPr="000C0AFA">
        <w:tab/>
      </w:r>
      <w:r w:rsidR="00C23B98" w:rsidRPr="000C0AFA">
        <w:rPr>
          <w:rFonts w:hint="eastAsia"/>
        </w:rPr>
        <w:t>18</w:t>
      </w:r>
    </w:p>
    <w:p w:rsidR="0071386C" w:rsidRPr="000C0AFA" w:rsidRDefault="0071386C" w:rsidP="0050162F">
      <w:pPr>
        <w:pStyle w:val="23"/>
        <w:rPr>
          <w:rFonts w:asciiTheme="minorHAnsi" w:eastAsiaTheme="minorEastAsia"/>
          <w:sz w:val="21"/>
          <w:szCs w:val="22"/>
        </w:rPr>
      </w:pPr>
      <w:r w:rsidRPr="000C0AFA">
        <w:t>７　児童・生徒の状況</w:t>
      </w:r>
      <w:r w:rsidRPr="000C0AFA">
        <w:tab/>
      </w:r>
      <w:r w:rsidR="00C23B98" w:rsidRPr="000C0AFA">
        <w:rPr>
          <w:rFonts w:hint="eastAsia"/>
        </w:rPr>
        <w:t>19</w:t>
      </w:r>
    </w:p>
    <w:p w:rsidR="0071386C" w:rsidRPr="000C0AFA" w:rsidRDefault="0071386C" w:rsidP="0050162F">
      <w:pPr>
        <w:pStyle w:val="23"/>
        <w:rPr>
          <w:rFonts w:asciiTheme="minorHAnsi" w:eastAsiaTheme="minorEastAsia"/>
          <w:sz w:val="21"/>
          <w:szCs w:val="22"/>
        </w:rPr>
      </w:pPr>
      <w:r w:rsidRPr="000C0AFA">
        <w:t>８　アンケート調査の概要</w:t>
      </w:r>
      <w:r w:rsidRPr="000C0AFA">
        <w:tab/>
      </w:r>
      <w:r w:rsidR="00C23B98" w:rsidRPr="000C0AFA">
        <w:rPr>
          <w:rFonts w:hint="eastAsia"/>
        </w:rPr>
        <w:t>21</w:t>
      </w:r>
    </w:p>
    <w:p w:rsidR="0050162F" w:rsidRDefault="0071386C" w:rsidP="0050162F">
      <w:pPr>
        <w:pStyle w:val="23"/>
        <w:ind w:left="708" w:hanging="476"/>
      </w:pPr>
      <w:r w:rsidRPr="000C0AFA">
        <w:rPr>
          <w:spacing w:val="-6"/>
        </w:rPr>
        <w:t xml:space="preserve">９　</w:t>
      </w:r>
      <w:r w:rsidR="00DC28F6" w:rsidRPr="000C0AFA">
        <w:t>障害福祉計画・障害</w:t>
      </w:r>
      <w:r w:rsidR="0050162F">
        <w:t>児福祉計画（前期計画）における成果目標の評</w:t>
      </w:r>
      <w:r w:rsidR="00DC28F6" w:rsidRPr="000C0AFA">
        <w:t>課</w:t>
      </w:r>
    </w:p>
    <w:p w:rsidR="0071386C" w:rsidRPr="000C0AFA" w:rsidRDefault="0050162F" w:rsidP="0050162F">
      <w:pPr>
        <w:pStyle w:val="23"/>
        <w:ind w:leftChars="200" w:left="465" w:firstLineChars="100" w:firstLine="253"/>
        <w:rPr>
          <w:rFonts w:asciiTheme="minorHAnsi" w:eastAsiaTheme="minorEastAsia"/>
          <w:sz w:val="21"/>
          <w:szCs w:val="22"/>
        </w:rPr>
      </w:pPr>
      <w:r>
        <w:rPr>
          <w:rFonts w:hint="eastAsia"/>
        </w:rPr>
        <w:t>・課</w:t>
      </w:r>
      <w:r w:rsidR="0071386C" w:rsidRPr="000C0AFA">
        <w:rPr>
          <w:spacing w:val="-6"/>
        </w:rPr>
        <w:t>題</w:t>
      </w:r>
      <w:r w:rsidR="0071386C" w:rsidRPr="000C0AFA">
        <w:tab/>
      </w:r>
      <w:r w:rsidR="00C23B98" w:rsidRPr="000C0AFA">
        <w:rPr>
          <w:rFonts w:hint="eastAsia"/>
        </w:rPr>
        <w:t>36</w:t>
      </w:r>
    </w:p>
    <w:p w:rsidR="0071386C" w:rsidRPr="000C0AFA" w:rsidRDefault="0071386C" w:rsidP="0050162F">
      <w:pPr>
        <w:pStyle w:val="23"/>
        <w:rPr>
          <w:rFonts w:asciiTheme="minorHAnsi" w:eastAsiaTheme="minorEastAsia"/>
          <w:sz w:val="21"/>
          <w:szCs w:val="22"/>
        </w:rPr>
      </w:pPr>
      <w:r w:rsidRPr="000C0AFA">
        <w:t xml:space="preserve">10　</w:t>
      </w:r>
      <w:r w:rsidR="00DC28F6" w:rsidRPr="000C0AFA">
        <w:t>障がいのある人の現状と課</w:t>
      </w:r>
      <w:r w:rsidRPr="000C0AFA">
        <w:rPr>
          <w:spacing w:val="4"/>
        </w:rPr>
        <w:t>題</w:t>
      </w:r>
      <w:r w:rsidRPr="000C0AFA">
        <w:tab/>
      </w:r>
      <w:r w:rsidR="00C23B98" w:rsidRPr="000C0AFA">
        <w:rPr>
          <w:rFonts w:hint="eastAsia"/>
        </w:rPr>
        <w:t>45</w:t>
      </w:r>
    </w:p>
    <w:p w:rsidR="0071386C" w:rsidRPr="000C0AFA" w:rsidRDefault="0071386C" w:rsidP="00AC2F26">
      <w:pPr>
        <w:pStyle w:val="11"/>
      </w:pPr>
      <w:r w:rsidRPr="000C0AFA">
        <w:t xml:space="preserve">第３章　</w:t>
      </w:r>
      <w:r w:rsidR="003B146A" w:rsidRPr="000C0AFA">
        <w:t>サービスの提供について～成果目標とサービスの見込み量～</w:t>
      </w:r>
      <w:r w:rsidRPr="000C0AFA">
        <w:tab/>
      </w:r>
      <w:r w:rsidR="00B06FEA">
        <w:rPr>
          <w:rFonts w:hint="eastAsia"/>
        </w:rPr>
        <w:t>55</w:t>
      </w:r>
    </w:p>
    <w:p w:rsidR="00DC28F6" w:rsidRPr="000C0AFA" w:rsidRDefault="00DC28F6" w:rsidP="0050162F">
      <w:pPr>
        <w:pStyle w:val="23"/>
        <w:rPr>
          <w:rFonts w:asciiTheme="minorHAnsi" w:eastAsiaTheme="minorEastAsia"/>
          <w:sz w:val="21"/>
          <w:szCs w:val="22"/>
        </w:rPr>
      </w:pPr>
      <w:r w:rsidRPr="000C0AFA">
        <w:t>１　計画の基本的な考え方</w:t>
      </w:r>
      <w:r w:rsidRPr="000C0AFA">
        <w:tab/>
      </w:r>
      <w:r w:rsidR="00B06FEA">
        <w:rPr>
          <w:rFonts w:hint="eastAsia"/>
        </w:rPr>
        <w:t>57</w:t>
      </w:r>
    </w:p>
    <w:p w:rsidR="00DC28F6" w:rsidRPr="000C0AFA" w:rsidRDefault="00DC28F6" w:rsidP="0050162F">
      <w:pPr>
        <w:pStyle w:val="23"/>
        <w:rPr>
          <w:rFonts w:asciiTheme="minorHAnsi" w:eastAsiaTheme="minorEastAsia"/>
          <w:sz w:val="21"/>
          <w:szCs w:val="22"/>
        </w:rPr>
      </w:pPr>
      <w:r w:rsidRPr="000C0AFA">
        <w:t>２　成果目標</w:t>
      </w:r>
      <w:r w:rsidRPr="000C0AFA">
        <w:tab/>
      </w:r>
      <w:r w:rsidR="00601E6A">
        <w:rPr>
          <w:rFonts w:hint="eastAsia"/>
        </w:rPr>
        <w:t>59</w:t>
      </w:r>
    </w:p>
    <w:p w:rsidR="00DC28F6" w:rsidRPr="000C0AFA" w:rsidRDefault="00DC28F6" w:rsidP="0050162F">
      <w:pPr>
        <w:pStyle w:val="23"/>
        <w:rPr>
          <w:rFonts w:asciiTheme="minorHAnsi" w:eastAsiaTheme="minorEastAsia"/>
          <w:sz w:val="21"/>
          <w:szCs w:val="22"/>
        </w:rPr>
      </w:pPr>
      <w:r w:rsidRPr="000C0AFA">
        <w:t>３　障害福祉サービス・相談支援・障がい児支援等の見込み量</w:t>
      </w:r>
      <w:r w:rsidRPr="000C0AFA">
        <w:tab/>
      </w:r>
      <w:r w:rsidR="00601E6A">
        <w:rPr>
          <w:rFonts w:hint="eastAsia"/>
        </w:rPr>
        <w:t>70</w:t>
      </w:r>
    </w:p>
    <w:p w:rsidR="00DC28F6" w:rsidRPr="000C0AFA" w:rsidRDefault="00DC28F6" w:rsidP="00DC28F6"/>
    <w:p w:rsidR="0071386C" w:rsidRPr="000C0AFA" w:rsidRDefault="0071386C" w:rsidP="00105E4C">
      <w:pPr>
        <w:pStyle w:val="11"/>
        <w:rPr>
          <w:rFonts w:asciiTheme="minorHAnsi" w:eastAsiaTheme="minorEastAsia"/>
          <w:b w:val="0"/>
          <w:sz w:val="21"/>
          <w:szCs w:val="22"/>
        </w:rPr>
      </w:pPr>
      <w:r w:rsidRPr="000C0AFA">
        <w:t xml:space="preserve">第４章　</w:t>
      </w:r>
      <w:r w:rsidR="00DC28F6" w:rsidRPr="000C0AFA">
        <w:t>計画の推進と進行管理</w:t>
      </w:r>
      <w:r w:rsidR="00C23B98" w:rsidRPr="000C0AFA">
        <w:tab/>
      </w:r>
      <w:r w:rsidR="00B06FEA">
        <w:rPr>
          <w:rFonts w:hint="eastAsia"/>
        </w:rPr>
        <w:t>97</w:t>
      </w:r>
    </w:p>
    <w:p w:rsidR="0071386C" w:rsidRPr="000C0AFA" w:rsidRDefault="0071386C" w:rsidP="0050162F">
      <w:pPr>
        <w:pStyle w:val="23"/>
        <w:rPr>
          <w:rFonts w:asciiTheme="minorHAnsi" w:eastAsiaTheme="minorEastAsia"/>
          <w:sz w:val="21"/>
          <w:szCs w:val="22"/>
        </w:rPr>
      </w:pPr>
      <w:r w:rsidRPr="000C0AFA">
        <w:t>１　計画の推進体制の整備</w:t>
      </w:r>
      <w:r w:rsidRPr="000C0AFA">
        <w:tab/>
      </w:r>
      <w:r w:rsidR="00601E6A">
        <w:rPr>
          <w:rFonts w:hint="eastAsia"/>
        </w:rPr>
        <w:t>99</w:t>
      </w:r>
    </w:p>
    <w:p w:rsidR="0071386C" w:rsidRPr="000C0AFA" w:rsidRDefault="0071386C" w:rsidP="0050162F">
      <w:pPr>
        <w:pStyle w:val="23"/>
        <w:rPr>
          <w:rFonts w:asciiTheme="minorHAnsi" w:eastAsiaTheme="minorEastAsia"/>
          <w:sz w:val="21"/>
          <w:szCs w:val="22"/>
        </w:rPr>
      </w:pPr>
      <w:r w:rsidRPr="000C0AFA">
        <w:t>２　計画の進行管理</w:t>
      </w:r>
      <w:r w:rsidRPr="000C0AFA">
        <w:tab/>
      </w:r>
      <w:r w:rsidR="00601E6A">
        <w:rPr>
          <w:rFonts w:hint="eastAsia"/>
        </w:rPr>
        <w:t>100</w:t>
      </w:r>
    </w:p>
    <w:p w:rsidR="008F19F7" w:rsidRPr="000C0AFA" w:rsidRDefault="00F317A6" w:rsidP="008F19F7">
      <w:r w:rsidRPr="000C0AFA">
        <w:rPr>
          <w:b/>
          <w:noProof/>
          <w:sz w:val="24"/>
          <w:szCs w:val="24"/>
        </w:rPr>
        <w:fldChar w:fldCharType="end"/>
      </w:r>
    </w:p>
    <w:p w:rsidR="00DC3B88" w:rsidRPr="000C0AFA" w:rsidRDefault="00DC3B88" w:rsidP="00DC3B88">
      <w:pPr>
        <w:pStyle w:val="11"/>
        <w:rPr>
          <w:rFonts w:asciiTheme="minorHAnsi" w:eastAsiaTheme="minorEastAsia"/>
          <w:b w:val="0"/>
          <w:sz w:val="21"/>
          <w:szCs w:val="22"/>
        </w:rPr>
      </w:pPr>
      <w:r>
        <w:rPr>
          <w:rFonts w:hint="eastAsia"/>
        </w:rPr>
        <w:t xml:space="preserve">資料編　　</w:t>
      </w:r>
      <w:r w:rsidRPr="000C0AFA">
        <w:tab/>
      </w:r>
      <w:r>
        <w:rPr>
          <w:rFonts w:hint="eastAsia"/>
        </w:rPr>
        <w:t>101</w:t>
      </w:r>
    </w:p>
    <w:p w:rsidR="00DC3B88" w:rsidRPr="000C0AFA" w:rsidRDefault="00DC3B88" w:rsidP="00DC3B88">
      <w:pPr>
        <w:pStyle w:val="11"/>
        <w:rPr>
          <w:rFonts w:asciiTheme="minorHAnsi" w:eastAsiaTheme="minorEastAsia"/>
          <w:b w:val="0"/>
          <w:sz w:val="21"/>
          <w:szCs w:val="22"/>
        </w:rPr>
      </w:pPr>
      <w:r>
        <w:rPr>
          <w:rFonts w:hint="eastAsia"/>
        </w:rPr>
        <w:t xml:space="preserve">用語集　　</w:t>
      </w:r>
      <w:r w:rsidRPr="000C0AFA">
        <w:tab/>
      </w:r>
      <w:r>
        <w:rPr>
          <w:rFonts w:hint="eastAsia"/>
        </w:rPr>
        <w:t>111</w:t>
      </w:r>
    </w:p>
    <w:p w:rsidR="008F19F7" w:rsidRPr="00DC3B88" w:rsidRDefault="008F19F7" w:rsidP="008F19F7"/>
    <w:p w:rsidR="008F19F7" w:rsidRPr="000C0AFA" w:rsidRDefault="008F19F7" w:rsidP="008F19F7"/>
    <w:p w:rsidR="008F19F7" w:rsidRPr="000C0AFA" w:rsidRDefault="008F19F7" w:rsidP="008F19F7">
      <w:pPr>
        <w:widowControl/>
        <w:jc w:val="left"/>
      </w:pPr>
    </w:p>
    <w:p w:rsidR="008F19F7" w:rsidRPr="000C0AFA" w:rsidRDefault="008F19F7" w:rsidP="008F19F7">
      <w:pPr>
        <w:sectPr w:rsidR="008F19F7" w:rsidRPr="000C0AFA" w:rsidSect="003D0EF2">
          <w:pgSz w:w="11906" w:h="16838" w:code="9"/>
          <w:pgMar w:top="1701" w:right="1418" w:bottom="1418" w:left="1418" w:header="680" w:footer="680" w:gutter="0"/>
          <w:cols w:space="425"/>
          <w:docGrid w:type="linesAndChars" w:linePitch="360" w:charSpace="2549"/>
        </w:sectPr>
      </w:pPr>
    </w:p>
    <w:p w:rsidR="00185178" w:rsidRPr="000C0AFA" w:rsidRDefault="00185178" w:rsidP="00185178"/>
    <w:p w:rsidR="00185178" w:rsidRPr="000C0AFA" w:rsidRDefault="00185178" w:rsidP="00185178"/>
    <w:p w:rsidR="00185178" w:rsidRPr="000C0AFA" w:rsidRDefault="00185178" w:rsidP="00185178"/>
    <w:p w:rsidR="004D6C13" w:rsidRPr="000C0AFA" w:rsidRDefault="004D6C13" w:rsidP="00185178"/>
    <w:p w:rsidR="004D6C13" w:rsidRPr="000C0AFA" w:rsidRDefault="004D6C13" w:rsidP="00185178"/>
    <w:p w:rsidR="004D6C13" w:rsidRPr="000C0AFA" w:rsidRDefault="004D6C13" w:rsidP="00185178"/>
    <w:p w:rsidR="004D6C13" w:rsidRPr="000C0AFA" w:rsidRDefault="004D6C13" w:rsidP="00185178"/>
    <w:p w:rsidR="004D6C13" w:rsidRPr="000C0AFA" w:rsidRDefault="004D6C13" w:rsidP="00185178"/>
    <w:p w:rsidR="004D6C13" w:rsidRPr="000C0AFA" w:rsidRDefault="004D6C13" w:rsidP="00185178"/>
    <w:p w:rsidR="004D6C13" w:rsidRPr="000C0AFA" w:rsidRDefault="004D6C13" w:rsidP="00185178"/>
    <w:p w:rsidR="004D6C13" w:rsidRPr="000C0AFA" w:rsidRDefault="004D6C13" w:rsidP="00185178"/>
    <w:p w:rsidR="00185178" w:rsidRPr="000C0AFA" w:rsidRDefault="00185178" w:rsidP="00185178"/>
    <w:p w:rsidR="00185178" w:rsidRPr="000C0AFA" w:rsidRDefault="00185178" w:rsidP="00185178"/>
    <w:p w:rsidR="00185178" w:rsidRPr="000C0AFA" w:rsidRDefault="00185178" w:rsidP="00185178"/>
    <w:p w:rsidR="00185178" w:rsidRPr="000C0AFA" w:rsidRDefault="00185178" w:rsidP="00185178"/>
    <w:p w:rsidR="00C57E03" w:rsidRPr="000C0AFA" w:rsidRDefault="00E70087" w:rsidP="00185178">
      <w:r w:rsidRPr="000C0AFA">
        <w:rPr>
          <w:noProof/>
        </w:rPr>
        <mc:AlternateContent>
          <mc:Choice Requires="wps">
            <w:drawing>
              <wp:anchor distT="0" distB="0" distL="114300" distR="114300" simplePos="0" relativeHeight="251690186" behindDoc="0" locked="0" layoutInCell="1" allowOverlap="1" wp14:anchorId="3238573A" wp14:editId="7F0F85FF">
                <wp:simplePos x="0" y="0"/>
                <wp:positionH relativeFrom="column">
                  <wp:posOffset>95925</wp:posOffset>
                </wp:positionH>
                <wp:positionV relativeFrom="paragraph">
                  <wp:posOffset>229034</wp:posOffset>
                </wp:positionV>
                <wp:extent cx="6114921" cy="1173142"/>
                <wp:effectExtent l="19050" t="19050" r="19685" b="27305"/>
                <wp:wrapNone/>
                <wp:docPr id="646693693" name="テキスト ボックス 4"/>
                <wp:cNvGraphicFramePr/>
                <a:graphic xmlns:a="http://schemas.openxmlformats.org/drawingml/2006/main">
                  <a:graphicData uri="http://schemas.microsoft.com/office/word/2010/wordprocessingShape">
                    <wps:wsp>
                      <wps:cNvSpPr txBox="1"/>
                      <wps:spPr>
                        <a:xfrm>
                          <a:off x="0" y="0"/>
                          <a:ext cx="6114921" cy="1173142"/>
                        </a:xfrm>
                        <a:prstGeom prst="rect">
                          <a:avLst/>
                        </a:prstGeom>
                        <a:noFill/>
                        <a:ln w="28575">
                          <a:solidFill>
                            <a:schemeClr val="bg1"/>
                          </a:solidFill>
                          <a:prstDash val="dash"/>
                        </a:ln>
                      </wps:spPr>
                      <wps:txbx>
                        <w:txbxContent>
                          <w:p w:rsidR="00D57037" w:rsidRPr="00E70087" w:rsidRDefault="00D57037" w:rsidP="003C7467">
                            <w:pPr>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38573A" id="テキスト ボックス 4" o:spid="_x0000_s1027" type="#_x0000_t202" style="position:absolute;left:0;text-align:left;margin-left:7.55pt;margin-top:18.05pt;width:481.5pt;height:92.35pt;z-index:251690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" filled="f" strokecolor="white [3212]" strokeweight="2.25pt">
                <v:stroke dashstyle="dash"/>
                <v:textbox>
                  <w:txbxContent>
                    <w:p w:rsidR="00D57037" w:rsidRPr="00E70087" w:rsidRDefault="00D57037" w:rsidP="003C7467">
                      <w:pPr>
                        <w:jc w:val="center"/>
                        <w:rPr>
                          <w:color w:val="FFFFFF" w:themeColor="background1"/>
                        </w:rPr>
                      </w:pPr>
                    </w:p>
                  </w:txbxContent>
                </v:textbox>
              </v:shape>
            </w:pict>
          </mc:Fallback>
        </mc:AlternateContent>
      </w:r>
      <w:r w:rsidR="003C7467" w:rsidRPr="000C0AFA">
        <w:rPr>
          <w:noProof/>
        </w:rPr>
        <mc:AlternateContent>
          <mc:Choice Requires="wps">
            <w:drawing>
              <wp:anchor distT="0" distB="0" distL="114300" distR="114300" simplePos="0" relativeHeight="251688138" behindDoc="0" locked="0" layoutInCell="1" allowOverlap="1" wp14:anchorId="3C8902D7" wp14:editId="7B838197">
                <wp:simplePos x="0" y="0"/>
                <wp:positionH relativeFrom="column">
                  <wp:posOffset>-19822</wp:posOffset>
                </wp:positionH>
                <wp:positionV relativeFrom="paragraph">
                  <wp:posOffset>148011</wp:posOffset>
                </wp:positionV>
                <wp:extent cx="6308203" cy="1342664"/>
                <wp:effectExtent l="0" t="0" r="0" b="0"/>
                <wp:wrapNone/>
                <wp:docPr id="1896015211" name="テキスト ボックス 4"/>
                <wp:cNvGraphicFramePr/>
                <a:graphic xmlns:a="http://schemas.openxmlformats.org/drawingml/2006/main">
                  <a:graphicData uri="http://schemas.microsoft.com/office/word/2010/wordprocessingShape">
                    <wps:wsp>
                      <wps:cNvSpPr txBox="1"/>
                      <wps:spPr>
                        <a:xfrm>
                          <a:off x="0" y="0"/>
                          <a:ext cx="6308203" cy="1342664"/>
                        </a:xfrm>
                        <a:prstGeom prst="rect">
                          <a:avLst/>
                        </a:prstGeom>
                        <a:solidFill>
                          <a:schemeClr val="bg1">
                            <a:lumMod val="50000"/>
                          </a:schemeClr>
                        </a:solidFill>
                        <a:ln w="6350">
                          <a:noFill/>
                        </a:ln>
                      </wps:spPr>
                      <wps:txbx>
                        <w:txbxContent>
                          <w:p w:rsidR="00D57037" w:rsidRPr="00E70087" w:rsidRDefault="00D57037" w:rsidP="003C7467">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第</w:t>
                            </w:r>
                            <w:r w:rsidRPr="00E70087">
                              <w:rPr>
                                <w:rFonts w:ascii="HG創英角ﾎﾟｯﾌﾟ体" w:eastAsia="HG創英角ﾎﾟｯﾌﾟ体" w:hAnsi="HG創英角ﾎﾟｯﾌﾟ体" w:hint="eastAsia"/>
                                <w:color w:val="FFFFFF" w:themeColor="background1"/>
                                <w:sz w:val="72"/>
                                <w:szCs w:val="56"/>
                              </w:rPr>
                              <w:t>１</w:t>
                            </w:r>
                            <w:r w:rsidRPr="00E70087">
                              <w:rPr>
                                <w:rFonts w:ascii="HG創英角ﾎﾟｯﾌﾟ体" w:eastAsia="HG創英角ﾎﾟｯﾌﾟ体" w:hAnsi="HG創英角ﾎﾟｯﾌﾟ体" w:hint="eastAsia"/>
                                <w:color w:val="FFFFFF" w:themeColor="background1"/>
                                <w:sz w:val="52"/>
                                <w:szCs w:val="48"/>
                              </w:rPr>
                              <w:t xml:space="preserve">章　</w:t>
                            </w:r>
                          </w:p>
                          <w:p w:rsidR="00D57037" w:rsidRPr="00E70087" w:rsidRDefault="00D57037" w:rsidP="003C7467">
                            <w:pPr>
                              <w:jc w:val="center"/>
                              <w:rPr>
                                <w:color w:val="FFFFFF" w:themeColor="background1"/>
                              </w:rPr>
                            </w:pPr>
                            <w:r w:rsidRPr="00E70087">
                              <w:rPr>
                                <w:rFonts w:ascii="HG創英角ﾎﾟｯﾌﾟ体" w:eastAsia="HG創英角ﾎﾟｯﾌﾟ体" w:hAnsi="HG創英角ﾎﾟｯﾌﾟ体" w:hint="eastAsia"/>
                                <w:color w:val="FFFFFF" w:themeColor="background1"/>
                                <w:sz w:val="52"/>
                                <w:szCs w:val="48"/>
                              </w:rPr>
                              <w:t>計画策定の背景・概要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8902D7" id="_x0000_s1028" type="#_x0000_t202" style="position:absolute;left:0;text-align:left;margin-left:-1.55pt;margin-top:11.65pt;width:496.7pt;height:105.7pt;z-index:25168813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" fillcolor="#7f7f7f [1612]" stroked="f" strokeweight=".5pt">
                <v:textbox>
                  <w:txbxContent>
                    <w:p w:rsidR="00D57037" w:rsidRPr="00E70087" w:rsidRDefault="00D57037" w:rsidP="003C7467">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第</w:t>
                      </w:r>
                      <w:r w:rsidRPr="00E70087">
                        <w:rPr>
                          <w:rFonts w:ascii="HG創英角ﾎﾟｯﾌﾟ体" w:eastAsia="HG創英角ﾎﾟｯﾌﾟ体" w:hAnsi="HG創英角ﾎﾟｯﾌﾟ体" w:hint="eastAsia"/>
                          <w:color w:val="FFFFFF" w:themeColor="background1"/>
                          <w:sz w:val="72"/>
                          <w:szCs w:val="56"/>
                        </w:rPr>
                        <w:t>１</w:t>
                      </w:r>
                      <w:r w:rsidRPr="00E70087">
                        <w:rPr>
                          <w:rFonts w:ascii="HG創英角ﾎﾟｯﾌﾟ体" w:eastAsia="HG創英角ﾎﾟｯﾌﾟ体" w:hAnsi="HG創英角ﾎﾟｯﾌﾟ体" w:hint="eastAsia"/>
                          <w:color w:val="FFFFFF" w:themeColor="background1"/>
                          <w:sz w:val="52"/>
                          <w:szCs w:val="48"/>
                        </w:rPr>
                        <w:t xml:space="preserve">章　</w:t>
                      </w:r>
                    </w:p>
                    <w:p w:rsidR="00D57037" w:rsidRPr="00E70087" w:rsidRDefault="00D57037" w:rsidP="003C7467">
                      <w:pPr>
                        <w:jc w:val="center"/>
                        <w:rPr>
                          <w:color w:val="FFFFFF" w:themeColor="background1"/>
                        </w:rPr>
                      </w:pPr>
                      <w:r w:rsidRPr="00E70087">
                        <w:rPr>
                          <w:rFonts w:ascii="HG創英角ﾎﾟｯﾌﾟ体" w:eastAsia="HG創英角ﾎﾟｯﾌﾟ体" w:hAnsi="HG創英角ﾎﾟｯﾌﾟ体" w:hint="eastAsia"/>
                          <w:color w:val="FFFFFF" w:themeColor="background1"/>
                          <w:sz w:val="52"/>
                          <w:szCs w:val="48"/>
                        </w:rPr>
                        <w:t>計画策定の背景・概要</w:t>
                      </w:r>
                    </w:p>
                  </w:txbxContent>
                </v:textbox>
              </v:shape>
            </w:pict>
          </mc:Fallback>
        </mc:AlternateContent>
      </w:r>
    </w:p>
    <w:p w:rsidR="00C57E03" w:rsidRPr="000C0AFA" w:rsidRDefault="00C57E03" w:rsidP="00185178"/>
    <w:p w:rsidR="00C57E03" w:rsidRPr="000C0AFA" w:rsidRDefault="00C57E03" w:rsidP="00185178"/>
    <w:p w:rsidR="00C57E03" w:rsidRPr="000C0AFA" w:rsidRDefault="00C57E03" w:rsidP="00185178"/>
    <w:p w:rsidR="00C57E03" w:rsidRPr="000C0AFA" w:rsidRDefault="00C57E03" w:rsidP="00185178"/>
    <w:p w:rsidR="00C57E03" w:rsidRPr="000C0AFA" w:rsidRDefault="00C57E03" w:rsidP="00185178"/>
    <w:p w:rsidR="00C57E03" w:rsidRPr="000C0AFA" w:rsidRDefault="00C57E03" w:rsidP="00185178"/>
    <w:p w:rsidR="00111E15" w:rsidRPr="000C0AFA" w:rsidRDefault="00111E15">
      <w:pPr>
        <w:widowControl/>
        <w:jc w:val="left"/>
      </w:pPr>
      <w:r w:rsidRPr="000C0AFA">
        <w:br w:type="page"/>
      </w:r>
    </w:p>
    <w:p w:rsidR="00C57E03" w:rsidRPr="000C0AFA" w:rsidRDefault="00C57E03" w:rsidP="00185178"/>
    <w:p w:rsidR="00C57E03" w:rsidRPr="000C0AFA" w:rsidRDefault="00C57E03" w:rsidP="00185178"/>
    <w:p w:rsidR="00C57E03" w:rsidRPr="000C0AFA" w:rsidRDefault="00C57E03" w:rsidP="00185178"/>
    <w:p w:rsidR="00C57E03" w:rsidRPr="000C0AFA" w:rsidRDefault="00C57E03" w:rsidP="00185178"/>
    <w:p w:rsidR="00C57E03" w:rsidRPr="000C0AFA" w:rsidRDefault="00C57E03" w:rsidP="00185178"/>
    <w:p w:rsidR="00C57E03" w:rsidRPr="000C0AFA" w:rsidRDefault="00C57E03" w:rsidP="00185178"/>
    <w:p w:rsidR="00C57E03" w:rsidRPr="000C0AFA" w:rsidRDefault="00C57E03" w:rsidP="00185178"/>
    <w:p w:rsidR="00C57E03" w:rsidRPr="000C0AFA" w:rsidRDefault="00C57E03" w:rsidP="00185178"/>
    <w:p w:rsidR="00C57E03" w:rsidRPr="000C0AFA" w:rsidRDefault="00C57E03" w:rsidP="00185178"/>
    <w:p w:rsidR="00C57E03" w:rsidRPr="000C0AFA" w:rsidRDefault="00C57E03" w:rsidP="00185178"/>
    <w:p w:rsidR="00185178" w:rsidRPr="000C0AFA" w:rsidRDefault="00185178" w:rsidP="00185178"/>
    <w:p w:rsidR="00185178" w:rsidRPr="000C0AFA" w:rsidRDefault="00185178" w:rsidP="00185178"/>
    <w:p w:rsidR="00185178" w:rsidRPr="000C0AFA" w:rsidRDefault="00185178" w:rsidP="00185178"/>
    <w:p w:rsidR="00185178" w:rsidRPr="000C0AFA" w:rsidRDefault="00185178" w:rsidP="00185178"/>
    <w:p w:rsidR="00185178" w:rsidRPr="000C0AFA" w:rsidRDefault="00185178" w:rsidP="00185178">
      <w:pPr>
        <w:sectPr w:rsidR="00185178" w:rsidRPr="000C0AFA" w:rsidSect="000F5EAF">
          <w:headerReference w:type="even" r:id="rId14"/>
          <w:headerReference w:type="default" r:id="rId15"/>
          <w:footerReference w:type="even" r:id="rId16"/>
          <w:footerReference w:type="default" r:id="rId17"/>
          <w:type w:val="oddPage"/>
          <w:pgSz w:w="11906" w:h="16838" w:code="9"/>
          <w:pgMar w:top="1134" w:right="1134" w:bottom="1134" w:left="1134" w:header="680" w:footer="680" w:gutter="0"/>
          <w:pgNumType w:start="1"/>
          <w:cols w:space="425"/>
          <w:docGrid w:type="linesAndChars" w:linePitch="360" w:charSpace="2549"/>
        </w:sectPr>
      </w:pPr>
    </w:p>
    <w:bookmarkStart w:id="3" w:name="_Toc64284648"/>
    <w:bookmarkEnd w:id="0"/>
    <w:p w:rsidR="00570849" w:rsidRPr="000C0AFA" w:rsidRDefault="00570849" w:rsidP="00570849">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54" behindDoc="0" locked="0" layoutInCell="1" allowOverlap="1" wp14:anchorId="00083F21" wp14:editId="79AA79DE">
                <wp:simplePos x="0" y="0"/>
                <wp:positionH relativeFrom="column">
                  <wp:posOffset>3810</wp:posOffset>
                </wp:positionH>
                <wp:positionV relativeFrom="paragraph">
                  <wp:posOffset>-44725</wp:posOffset>
                </wp:positionV>
                <wp:extent cx="456565" cy="499110"/>
                <wp:effectExtent l="0" t="0" r="19685" b="15240"/>
                <wp:wrapNone/>
                <wp:docPr id="1471856551" name="テキスト ボックス 1471856551"/>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083F21" id="テキスト ボックス 1471856551" o:spid="_x0000_s1029" type="#_x0000_t202" style="position:absolute;left:0;text-align:left;margin-left:.3pt;margin-top:-3.5pt;width:35.95pt;height:39.3pt;z-index:251655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" fillcolor="black [3213]" strokeweight=".5pt">
                <v:textbo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１</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570849" w:rsidRPr="000C0AFA">
        <w:tc>
          <w:tcPr>
            <w:tcW w:w="9344" w:type="dxa"/>
            <w:tcBorders>
              <w:top w:val="nil"/>
              <w:left w:val="nil"/>
              <w:bottom w:val="nil"/>
              <w:right w:val="nil"/>
            </w:tcBorders>
            <w:shd w:val="clear" w:color="auto" w:fill="BFBFBF" w:themeFill="background1" w:themeFillShade="BF"/>
          </w:tcPr>
          <w:p w:rsidR="00570849" w:rsidRPr="000C0AFA" w:rsidRDefault="00570849">
            <w:pPr>
              <w:ind w:firstLineChars="100" w:firstLine="407"/>
            </w:pPr>
            <w:bookmarkStart w:id="4" w:name="計画策定の背景"/>
            <w:bookmarkEnd w:id="4"/>
            <w:r w:rsidRPr="000C0AFA">
              <w:rPr>
                <w:rFonts w:ascii="BIZ UDゴシック" w:eastAsia="BIZ UDゴシック" w:hAnsi="BIZ UDゴシック" w:cs="Times New Roman" w:hint="eastAsia"/>
                <w:b/>
                <w:sz w:val="40"/>
                <w:szCs w:val="40"/>
              </w:rPr>
              <w:t>計画策定の背景</w:t>
            </w:r>
          </w:p>
        </w:tc>
      </w:tr>
    </w:tbl>
    <w:p w:rsidR="00570849" w:rsidRPr="000C0AFA" w:rsidRDefault="00570849" w:rsidP="00644ABC">
      <w:pPr>
        <w:pStyle w:val="afffb"/>
        <w:spacing w:after="72" w:line="380" w:lineRule="exact"/>
        <w:ind w:left="227"/>
        <w:rPr>
          <w:rFonts w:ascii="BIZ UDゴシック" w:eastAsia="BIZ UDゴシック" w:hAnsi="BIZ UDゴシック"/>
          <w:sz w:val="28"/>
          <w:szCs w:val="28"/>
        </w:rPr>
      </w:pPr>
      <w:bookmarkStart w:id="5" w:name="_Toc276636438"/>
      <w:bookmarkStart w:id="6" w:name="_Toc279663388"/>
      <w:bookmarkStart w:id="7" w:name="_Toc362982242"/>
      <w:bookmarkStart w:id="8" w:name="_Toc372641016"/>
      <w:bookmarkStart w:id="9" w:name="_Toc374632961"/>
      <w:bookmarkStart w:id="10" w:name="_Toc498021011"/>
      <w:bookmarkEnd w:id="3"/>
    </w:p>
    <w:p w:rsidR="00F05068" w:rsidRPr="000C0AFA" w:rsidRDefault="00F05068" w:rsidP="00644ABC">
      <w:pPr>
        <w:pStyle w:val="afffb"/>
        <w:spacing w:after="72" w:line="380" w:lineRule="exact"/>
        <w:ind w:left="227"/>
        <w:rPr>
          <w:rFonts w:ascii="BIZ UDゴシック" w:eastAsia="BIZ UDゴシック" w:hAnsi="BIZ UDゴシック"/>
          <w:sz w:val="28"/>
          <w:szCs w:val="28"/>
        </w:rPr>
      </w:pPr>
      <w:r w:rsidRPr="000C0AFA">
        <w:rPr>
          <w:rFonts w:ascii="BIZ UDゴシック" w:eastAsia="BIZ UDゴシック" w:hAnsi="BIZ UDゴシック" w:hint="eastAsia"/>
          <w:sz w:val="28"/>
          <w:szCs w:val="28"/>
        </w:rPr>
        <w:t>◇障がい者福祉をめぐる動き</w:t>
      </w:r>
    </w:p>
    <w:bookmarkEnd w:id="5"/>
    <w:bookmarkEnd w:id="6"/>
    <w:bookmarkEnd w:id="7"/>
    <w:bookmarkEnd w:id="8"/>
    <w:bookmarkEnd w:id="9"/>
    <w:bookmarkEnd w:id="10"/>
    <w:p w:rsidR="00F05068" w:rsidRPr="000C0AFA" w:rsidRDefault="00F05068" w:rsidP="00F05068">
      <w:pPr>
        <w:spacing w:line="240" w:lineRule="exact"/>
      </w:pPr>
    </w:p>
    <w:tbl>
      <w:tblPr>
        <w:tblStyle w:val="12"/>
        <w:tblW w:w="9680" w:type="dxa"/>
        <w:tblInd w:w="108" w:type="dxa"/>
        <w:tblLook w:val="04A0" w:firstRow="1" w:lastRow="0" w:firstColumn="1" w:lastColumn="0" w:noHBand="0" w:noVBand="1"/>
      </w:tblPr>
      <w:tblGrid>
        <w:gridCol w:w="2268"/>
        <w:gridCol w:w="7412"/>
      </w:tblGrid>
      <w:tr w:rsidR="00F05068" w:rsidRPr="000C0AFA" w:rsidTr="009B712A">
        <w:trPr>
          <w:cantSplit/>
          <w:tblHeader/>
        </w:trPr>
        <w:tc>
          <w:tcPr>
            <w:tcW w:w="2268" w:type="dxa"/>
            <w:shd w:val="clear" w:color="auto" w:fill="BFBFBF" w:themeFill="background1" w:themeFillShade="BF"/>
          </w:tcPr>
          <w:p w:rsidR="00F05068" w:rsidRPr="000C0AFA" w:rsidRDefault="00F05068" w:rsidP="00F05068">
            <w:pPr>
              <w:pStyle w:val="affff2"/>
              <w:ind w:left="-45" w:right="-68"/>
              <w:rPr>
                <w:rFonts w:ascii="ＭＳ ゴシック" w:eastAsia="ＭＳ ゴシック" w:hAnsi="ＭＳ ゴシック"/>
                <w:b/>
                <w:bCs/>
                <w:sz w:val="24"/>
                <w:szCs w:val="24"/>
              </w:rPr>
            </w:pPr>
            <w:r w:rsidRPr="000C0AFA">
              <w:rPr>
                <w:rFonts w:ascii="ＭＳ ゴシック" w:eastAsia="ＭＳ ゴシック" w:hAnsi="ＭＳ ゴシック" w:hint="eastAsia"/>
                <w:b/>
                <w:bCs/>
                <w:sz w:val="24"/>
                <w:szCs w:val="24"/>
              </w:rPr>
              <w:t>年月</w:t>
            </w:r>
          </w:p>
        </w:tc>
        <w:tc>
          <w:tcPr>
            <w:tcW w:w="7412" w:type="dxa"/>
            <w:shd w:val="clear" w:color="auto" w:fill="BFBFBF" w:themeFill="background1" w:themeFillShade="BF"/>
          </w:tcPr>
          <w:p w:rsidR="00F05068" w:rsidRPr="000C0AFA" w:rsidRDefault="00F05068" w:rsidP="00F05068">
            <w:pPr>
              <w:pStyle w:val="affff2"/>
              <w:ind w:left="-45" w:right="-68"/>
              <w:rPr>
                <w:rFonts w:ascii="ＭＳ ゴシック" w:eastAsia="ＭＳ ゴシック" w:hAnsi="ＭＳ ゴシック"/>
                <w:b/>
                <w:bCs/>
                <w:sz w:val="24"/>
                <w:szCs w:val="24"/>
              </w:rPr>
            </w:pPr>
            <w:r w:rsidRPr="000C0AFA">
              <w:rPr>
                <w:rFonts w:ascii="ＭＳ ゴシック" w:eastAsia="ＭＳ ゴシック" w:hAnsi="ＭＳ ゴシック" w:hint="eastAsia"/>
                <w:b/>
                <w:bCs/>
                <w:sz w:val="24"/>
                <w:szCs w:val="24"/>
              </w:rPr>
              <w:t>障害福祉施策の動き</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w:t>
            </w:r>
            <w:r w:rsidR="00D67872" w:rsidRPr="000C0AFA">
              <w:rPr>
                <w:rFonts w:ascii="BIZ UDゴシック" w:eastAsia="BIZ UDゴシック" w:hAnsi="BIZ UDゴシック" w:hint="eastAsia"/>
              </w:rPr>
              <w:t>18</w:t>
            </w:r>
            <w:r w:rsidRPr="000C0AFA">
              <w:rPr>
                <w:rFonts w:ascii="BIZ UDゴシック" w:eastAsia="BIZ UDゴシック" w:hAnsi="BIZ UDゴシック" w:hint="eastAsia"/>
              </w:rPr>
              <w:t>年　３月</w:t>
            </w:r>
          </w:p>
        </w:tc>
        <w:tc>
          <w:tcPr>
            <w:tcW w:w="7412" w:type="dxa"/>
            <w:vAlign w:val="center"/>
          </w:tcPr>
          <w:p w:rsidR="00F05068" w:rsidRPr="000C0AFA" w:rsidRDefault="00F05068" w:rsidP="00E610EE">
            <w:pPr>
              <w:pStyle w:val="affff1"/>
              <w:spacing w:line="380" w:lineRule="exact"/>
              <w:ind w:left="247" w:firstLineChars="0" w:hanging="247"/>
              <w:rPr>
                <w:rFonts w:ascii="BIZ UDゴシック" w:eastAsia="BIZ UDゴシック" w:hAnsi="BIZ UDゴシック"/>
              </w:rPr>
            </w:pPr>
            <w:r w:rsidRPr="000C0AFA">
              <w:rPr>
                <w:rFonts w:ascii="BIZ UDゴシック" w:eastAsia="BIZ UDゴシック" w:hAnsi="BIZ UDゴシック" w:hint="eastAsia"/>
              </w:rPr>
              <w:t>『第一期小平市障害福祉計画』を策定</w:t>
            </w:r>
          </w:p>
          <w:p w:rsidR="00F05068" w:rsidRPr="000C0AFA" w:rsidRDefault="00F05068" w:rsidP="00E610EE">
            <w:pPr>
              <w:pStyle w:val="100"/>
              <w:spacing w:line="380" w:lineRule="exact"/>
              <w:ind w:left="207" w:firstLineChars="0" w:hanging="207"/>
              <w:rPr>
                <w:rFonts w:ascii="BIZ UDゴシック" w:eastAsia="BIZ UDゴシック" w:hAnsi="BIZ UDゴシック"/>
              </w:rPr>
            </w:pPr>
            <w:r w:rsidRPr="000C0AFA">
              <w:rPr>
                <w:rFonts w:ascii="BIZ UDゴシック" w:eastAsia="BIZ UDゴシック" w:hAnsi="BIZ UDゴシック" w:hint="eastAsia"/>
              </w:rPr>
              <w:t>（平成18（2006）年度～平成20（2008）年度）</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４月</w:t>
            </w:r>
          </w:p>
        </w:tc>
        <w:tc>
          <w:tcPr>
            <w:tcW w:w="7412" w:type="dxa"/>
            <w:vAlign w:val="center"/>
          </w:tcPr>
          <w:p w:rsidR="00F05068" w:rsidRPr="000C0AFA" w:rsidRDefault="00F05068" w:rsidP="00874CAB">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・障害者自立支援法の施行</w:t>
            </w:r>
          </w:p>
          <w:p w:rsidR="00F05068" w:rsidRPr="000C0AFA" w:rsidRDefault="00F05068" w:rsidP="00874CAB">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（就労支援の強化、障害程度区分によるサービス基準の明確化、サービス提供主体の市町村への一元化など）</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rPr>
              <w:t>12</w:t>
            </w:r>
            <w:r w:rsidRPr="000C0AFA">
              <w:rPr>
                <w:rFonts w:ascii="BIZ UDゴシック" w:eastAsia="BIZ UDゴシック" w:hAnsi="BIZ UDゴシック" w:hint="eastAsia"/>
              </w:rPr>
              <w:t>月</w:t>
            </w:r>
          </w:p>
        </w:tc>
        <w:tc>
          <w:tcPr>
            <w:tcW w:w="7412" w:type="dxa"/>
            <w:vAlign w:val="center"/>
          </w:tcPr>
          <w:p w:rsidR="00F05068" w:rsidRPr="000C0AFA" w:rsidRDefault="00EE4B46" w:rsidP="00874CAB">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・高齢者、障害者の移動等の円滑化の促進に関する法律（バリアフリー法）</w:t>
            </w:r>
            <w:r w:rsidR="00F05068" w:rsidRPr="000C0AFA">
              <w:rPr>
                <w:rFonts w:ascii="BIZ UDゴシック" w:eastAsia="BIZ UDゴシック" w:hAnsi="BIZ UDゴシック" w:hint="eastAsia"/>
              </w:rPr>
              <w:t>の施行</w:t>
            </w:r>
          </w:p>
          <w:p w:rsidR="00F05068" w:rsidRPr="000C0AFA" w:rsidRDefault="00F05068" w:rsidP="00874CAB">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w:t>
            </w:r>
            <w:r w:rsidR="00044197" w:rsidRPr="000C0AFA">
              <w:rPr>
                <w:rFonts w:ascii="BIZ UDゴシック" w:eastAsia="BIZ UDゴシック" w:hAnsi="BIZ UDゴシック" w:hint="eastAsia"/>
              </w:rPr>
              <w:t>高齢者や身体障がい</w:t>
            </w:r>
            <w:r w:rsidRPr="000C0AFA">
              <w:rPr>
                <w:rFonts w:ascii="BIZ UDゴシック" w:eastAsia="BIZ UDゴシック" w:hAnsi="BIZ UDゴシック" w:hint="eastAsia"/>
              </w:rPr>
              <w:t>者等の移動の円滑化など）</w:t>
            </w:r>
          </w:p>
        </w:tc>
      </w:tr>
      <w:tr w:rsidR="00F05068" w:rsidRPr="000C0AFA" w:rsidTr="009B712A">
        <w:trPr>
          <w:cantSplit/>
          <w:trHeight w:val="567"/>
        </w:trPr>
        <w:tc>
          <w:tcPr>
            <w:tcW w:w="2268" w:type="dxa"/>
            <w:vAlign w:val="center"/>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w:t>
            </w:r>
            <w:r w:rsidRPr="000C0AFA">
              <w:rPr>
                <w:rFonts w:ascii="BIZ UDゴシック" w:eastAsia="BIZ UDゴシック" w:hAnsi="BIZ UDゴシック"/>
              </w:rPr>
              <w:t>19</w:t>
            </w:r>
            <w:r w:rsidRPr="000C0AFA">
              <w:rPr>
                <w:rFonts w:ascii="BIZ UDゴシック" w:eastAsia="BIZ UDゴシック" w:hAnsi="BIZ UDゴシック" w:hint="eastAsia"/>
              </w:rPr>
              <w:t>年</w:t>
            </w:r>
            <w:r w:rsidR="004D4117" w:rsidRPr="000C0AFA">
              <w:rPr>
                <w:rFonts w:ascii="BIZ UDゴシック" w:eastAsia="BIZ UDゴシック" w:hAnsi="BIZ UDゴシック" w:hint="eastAsia"/>
              </w:rPr>
              <w:t xml:space="preserve"> ９</w:t>
            </w:r>
            <w:r w:rsidRPr="000C0AFA">
              <w:rPr>
                <w:rFonts w:ascii="BIZ UDゴシック" w:eastAsia="BIZ UDゴシック" w:hAnsi="BIZ UDゴシック" w:hint="eastAsia"/>
              </w:rPr>
              <w:t>月</w:t>
            </w:r>
          </w:p>
        </w:tc>
        <w:tc>
          <w:tcPr>
            <w:tcW w:w="7412" w:type="dxa"/>
            <w:vAlign w:val="center"/>
          </w:tcPr>
          <w:p w:rsidR="00F05068" w:rsidRPr="000C0AFA" w:rsidRDefault="00F05068" w:rsidP="00874CAB">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w:t>
            </w:r>
            <w:r w:rsidR="001B5642" w:rsidRPr="000C0AFA">
              <w:rPr>
                <w:rFonts w:ascii="BIZ UDゴシック" w:eastAsia="BIZ UDゴシック" w:hAnsi="BIZ UDゴシック" w:hint="eastAsia"/>
              </w:rPr>
              <w:t>障害者の権利に関する条約（</w:t>
            </w:r>
            <w:r w:rsidRPr="000C0AFA">
              <w:rPr>
                <w:rFonts w:ascii="BIZ UDゴシック" w:eastAsia="BIZ UDゴシック" w:hAnsi="BIZ UDゴシック" w:hint="eastAsia"/>
              </w:rPr>
              <w:t>障害者権利条約</w:t>
            </w:r>
            <w:r w:rsidR="001B5642" w:rsidRPr="000C0AFA">
              <w:rPr>
                <w:rFonts w:ascii="BIZ UDゴシック" w:eastAsia="BIZ UDゴシック" w:hAnsi="BIZ UDゴシック" w:hint="eastAsia"/>
              </w:rPr>
              <w:t>）</w:t>
            </w:r>
            <w:r w:rsidRPr="000C0AFA">
              <w:rPr>
                <w:rFonts w:ascii="BIZ UDゴシック" w:eastAsia="BIZ UDゴシック" w:hAnsi="BIZ UDゴシック" w:hint="eastAsia"/>
              </w:rPr>
              <w:t>に署名</w:t>
            </w:r>
          </w:p>
        </w:tc>
      </w:tr>
      <w:tr w:rsidR="00F05068" w:rsidRPr="000C0AFA" w:rsidTr="009B712A">
        <w:trPr>
          <w:cantSplit/>
          <w:trHeight w:val="567"/>
        </w:trPr>
        <w:tc>
          <w:tcPr>
            <w:tcW w:w="2268" w:type="dxa"/>
            <w:vAlign w:val="center"/>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平成20年</w:t>
            </w:r>
            <w:r w:rsidR="004D4117" w:rsidRPr="000C0AFA">
              <w:rPr>
                <w:rFonts w:ascii="BIZ UDゴシック" w:eastAsia="BIZ UDゴシック" w:hAnsi="BIZ UDゴシック" w:hint="eastAsia"/>
              </w:rPr>
              <w:t xml:space="preserve"> ３</w:t>
            </w:r>
            <w:r w:rsidRPr="000C0AFA">
              <w:rPr>
                <w:rFonts w:ascii="BIZ UDゴシック" w:eastAsia="BIZ UDゴシック" w:hAnsi="BIZ UDゴシック" w:hint="eastAsia"/>
              </w:rPr>
              <w:t>月</w:t>
            </w:r>
          </w:p>
        </w:tc>
        <w:tc>
          <w:tcPr>
            <w:tcW w:w="7412" w:type="dxa"/>
            <w:vAlign w:val="center"/>
          </w:tcPr>
          <w:p w:rsidR="00F05068" w:rsidRPr="000C0AFA" w:rsidRDefault="00F05068" w:rsidP="00E610EE">
            <w:pPr>
              <w:pStyle w:val="affff1"/>
              <w:spacing w:line="380" w:lineRule="exact"/>
              <w:ind w:left="247" w:firstLineChars="0" w:hanging="247"/>
              <w:rPr>
                <w:rFonts w:ascii="BIZ UDゴシック" w:eastAsia="BIZ UDゴシック" w:hAnsi="BIZ UDゴシック"/>
              </w:rPr>
            </w:pPr>
            <w:r w:rsidRPr="000C0AFA">
              <w:rPr>
                <w:rFonts w:ascii="BIZ UDゴシック" w:eastAsia="BIZ UDゴシック" w:hAnsi="BIZ UDゴシック" w:hint="eastAsia"/>
              </w:rPr>
              <w:t>『小平市障がい者福祉計画』を策定</w:t>
            </w:r>
          </w:p>
          <w:p w:rsidR="00F05068" w:rsidRPr="000C0AFA" w:rsidRDefault="00F05068" w:rsidP="00E610EE">
            <w:pPr>
              <w:pStyle w:val="100"/>
              <w:spacing w:line="380" w:lineRule="exact"/>
              <w:ind w:left="207" w:firstLineChars="0" w:hanging="207"/>
              <w:rPr>
                <w:rFonts w:ascii="BIZ UDゴシック" w:eastAsia="BIZ UDゴシック" w:hAnsi="BIZ UDゴシック"/>
              </w:rPr>
            </w:pPr>
            <w:r w:rsidRPr="000C0AFA">
              <w:rPr>
                <w:rFonts w:ascii="BIZ UDゴシック" w:eastAsia="BIZ UDゴシック" w:hAnsi="BIZ UDゴシック" w:hint="eastAsia"/>
              </w:rPr>
              <w:t>（平成20（2008）年度～平成23（2011）年度）</w:t>
            </w:r>
          </w:p>
        </w:tc>
      </w:tr>
      <w:tr w:rsidR="00F05068" w:rsidRPr="000C0AFA" w:rsidTr="009B712A">
        <w:trPr>
          <w:cantSplit/>
          <w:trHeight w:val="567"/>
        </w:trPr>
        <w:tc>
          <w:tcPr>
            <w:tcW w:w="2268" w:type="dxa"/>
            <w:vAlign w:val="center"/>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平成21年</w:t>
            </w:r>
            <w:r w:rsidR="004D4117" w:rsidRPr="000C0AFA">
              <w:rPr>
                <w:rFonts w:ascii="BIZ UDゴシック" w:eastAsia="BIZ UDゴシック" w:hAnsi="BIZ UDゴシック" w:hint="eastAsia"/>
              </w:rPr>
              <w:t xml:space="preserve"> ３</w:t>
            </w:r>
            <w:r w:rsidRPr="000C0AFA">
              <w:rPr>
                <w:rFonts w:ascii="BIZ UDゴシック" w:eastAsia="BIZ UDゴシック" w:hAnsi="BIZ UDゴシック" w:hint="eastAsia"/>
              </w:rPr>
              <w:t>月</w:t>
            </w:r>
          </w:p>
        </w:tc>
        <w:tc>
          <w:tcPr>
            <w:tcW w:w="7412" w:type="dxa"/>
            <w:vAlign w:val="center"/>
          </w:tcPr>
          <w:p w:rsidR="00F05068" w:rsidRPr="000C0AFA" w:rsidRDefault="00F05068" w:rsidP="00E610EE">
            <w:pPr>
              <w:pStyle w:val="affff1"/>
              <w:spacing w:line="380" w:lineRule="exact"/>
              <w:ind w:left="247" w:firstLineChars="0" w:hanging="247"/>
              <w:rPr>
                <w:rFonts w:ascii="BIZ UDゴシック" w:eastAsia="BIZ UDゴシック" w:hAnsi="BIZ UDゴシック"/>
              </w:rPr>
            </w:pPr>
            <w:r w:rsidRPr="000C0AFA">
              <w:rPr>
                <w:rFonts w:ascii="BIZ UDゴシック" w:eastAsia="BIZ UDゴシック" w:hAnsi="BIZ UDゴシック" w:hint="eastAsia"/>
              </w:rPr>
              <w:t>『第二期小平市障害福祉計画』を策定</w:t>
            </w:r>
          </w:p>
          <w:p w:rsidR="00F05068" w:rsidRPr="000C0AFA" w:rsidRDefault="00F05068" w:rsidP="00E610EE">
            <w:pPr>
              <w:pStyle w:val="100"/>
              <w:spacing w:line="380" w:lineRule="exact"/>
              <w:ind w:left="207" w:firstLineChars="0" w:hanging="207"/>
              <w:rPr>
                <w:rFonts w:ascii="BIZ UDゴシック" w:eastAsia="BIZ UDゴシック" w:hAnsi="BIZ UDゴシック"/>
              </w:rPr>
            </w:pPr>
            <w:r w:rsidRPr="000C0AFA">
              <w:rPr>
                <w:rFonts w:ascii="BIZ UDゴシック" w:eastAsia="BIZ UDゴシック" w:hAnsi="BIZ UDゴシック" w:hint="eastAsia"/>
              </w:rPr>
              <w:t>（平成21（2009）年度～平成23（2011）年度）</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w:t>
            </w:r>
            <w:r w:rsidRPr="000C0AFA">
              <w:rPr>
                <w:rFonts w:ascii="BIZ UDゴシック" w:eastAsia="BIZ UDゴシック" w:hAnsi="BIZ UDゴシック"/>
              </w:rPr>
              <w:t>22</w:t>
            </w:r>
            <w:r w:rsidRPr="000C0AFA">
              <w:rPr>
                <w:rFonts w:ascii="BIZ UDゴシック" w:eastAsia="BIZ UDゴシック" w:hAnsi="BIZ UDゴシック" w:hint="eastAsia"/>
              </w:rPr>
              <w:t>年12月</w:t>
            </w:r>
          </w:p>
        </w:tc>
        <w:tc>
          <w:tcPr>
            <w:tcW w:w="7412" w:type="dxa"/>
            <w:vAlign w:val="center"/>
          </w:tcPr>
          <w:p w:rsidR="00F05068" w:rsidRPr="000C0AFA" w:rsidRDefault="00F05068" w:rsidP="00874CAB">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・障害者自立支援法の改正</w:t>
            </w:r>
          </w:p>
          <w:p w:rsidR="00F05068" w:rsidRPr="000C0AFA" w:rsidRDefault="00F05068" w:rsidP="00874CAB">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（利用者負担の見直し、発達障</w:t>
            </w:r>
            <w:r w:rsidR="00044197" w:rsidRPr="000C0AFA">
              <w:rPr>
                <w:rFonts w:ascii="BIZ UDゴシック" w:eastAsia="BIZ UDゴシック" w:hAnsi="BIZ UDゴシック" w:hint="eastAsia"/>
              </w:rPr>
              <w:t>がい</w:t>
            </w:r>
            <w:r w:rsidRPr="000C0AFA">
              <w:rPr>
                <w:rFonts w:ascii="BIZ UDゴシック" w:eastAsia="BIZ UDゴシック" w:hAnsi="BIZ UDゴシック" w:hint="eastAsia"/>
              </w:rPr>
              <w:t>が対象として明確化など）</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平成23年</w:t>
            </w:r>
            <w:r w:rsidR="0013193F" w:rsidRPr="000C0AFA">
              <w:rPr>
                <w:rFonts w:ascii="BIZ UDゴシック" w:eastAsia="BIZ UDゴシック" w:hAnsi="BIZ UDゴシック" w:hint="eastAsia"/>
              </w:rPr>
              <w:t xml:space="preserve"> </w:t>
            </w:r>
            <w:r w:rsidR="004D4117" w:rsidRPr="000C0AFA">
              <w:rPr>
                <w:rFonts w:ascii="BIZ UDゴシック" w:eastAsia="BIZ UDゴシック" w:hAnsi="BIZ UDゴシック" w:hint="eastAsia"/>
              </w:rPr>
              <w:t>８</w:t>
            </w:r>
            <w:r w:rsidRPr="000C0AFA">
              <w:rPr>
                <w:rFonts w:ascii="BIZ UDゴシック" w:eastAsia="BIZ UDゴシック" w:hAnsi="BIZ UDゴシック" w:hint="eastAsia"/>
              </w:rPr>
              <w:t>月</w:t>
            </w:r>
          </w:p>
        </w:tc>
        <w:tc>
          <w:tcPr>
            <w:tcW w:w="7412" w:type="dxa"/>
            <w:vAlign w:val="center"/>
          </w:tcPr>
          <w:p w:rsidR="00F05068" w:rsidRPr="000C0AFA" w:rsidRDefault="00EE4B46" w:rsidP="00874CAB">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w:t>
            </w:r>
            <w:r w:rsidR="00F05068" w:rsidRPr="000C0AFA">
              <w:rPr>
                <w:rFonts w:ascii="BIZ UDゴシック" w:eastAsia="BIZ UDゴシック" w:hAnsi="BIZ UDゴシック" w:hint="eastAsia"/>
              </w:rPr>
              <w:t>障害者基本法の</w:t>
            </w:r>
            <w:r w:rsidRPr="000C0AFA">
              <w:rPr>
                <w:rFonts w:ascii="BIZ UDゴシック" w:eastAsia="BIZ UDゴシック" w:hAnsi="BIZ UDゴシック" w:hint="eastAsia"/>
              </w:rPr>
              <w:t>一部改正法の</w:t>
            </w:r>
            <w:r w:rsidR="00F05068" w:rsidRPr="000C0AFA">
              <w:rPr>
                <w:rFonts w:ascii="BIZ UDゴシック" w:eastAsia="BIZ UDゴシック" w:hAnsi="BIZ UDゴシック" w:hint="eastAsia"/>
              </w:rPr>
              <w:t>施行</w:t>
            </w:r>
          </w:p>
          <w:p w:rsidR="00F05068" w:rsidRPr="000C0AFA" w:rsidRDefault="00F05068" w:rsidP="00874CAB">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（障害者の定義の見直し、差別の禁止</w:t>
            </w:r>
            <w:r w:rsidR="00044197" w:rsidRPr="000C0AFA">
              <w:rPr>
                <w:rFonts w:ascii="BIZ UDゴシック" w:eastAsia="BIZ UDゴシック" w:hAnsi="BIZ UDゴシック" w:hint="eastAsia"/>
              </w:rPr>
              <w:t>など</w:t>
            </w:r>
            <w:r w:rsidRPr="000C0AFA">
              <w:rPr>
                <w:rFonts w:ascii="BIZ UDゴシック" w:eastAsia="BIZ UDゴシック" w:hAnsi="BIZ UDゴシック" w:hint="eastAsia"/>
              </w:rPr>
              <w:t>）</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平成24年</w:t>
            </w:r>
            <w:r w:rsidR="004D4117" w:rsidRPr="000C0AFA">
              <w:rPr>
                <w:rFonts w:ascii="BIZ UDゴシック" w:eastAsia="BIZ UDゴシック" w:hAnsi="BIZ UDゴシック" w:hint="eastAsia"/>
              </w:rPr>
              <w:t xml:space="preserve"> ３</w:t>
            </w:r>
            <w:r w:rsidRPr="000C0AFA">
              <w:rPr>
                <w:rFonts w:ascii="BIZ UDゴシック" w:eastAsia="BIZ UDゴシック" w:hAnsi="BIZ UDゴシック" w:hint="eastAsia"/>
              </w:rPr>
              <w:t>月</w:t>
            </w:r>
          </w:p>
        </w:tc>
        <w:tc>
          <w:tcPr>
            <w:tcW w:w="7412" w:type="dxa"/>
            <w:vAlign w:val="center"/>
          </w:tcPr>
          <w:p w:rsidR="00F05068" w:rsidRPr="000C0AFA" w:rsidRDefault="00F05068" w:rsidP="00E610EE">
            <w:pPr>
              <w:pStyle w:val="affff1"/>
              <w:spacing w:line="380" w:lineRule="exact"/>
              <w:ind w:left="247" w:firstLineChars="0" w:hanging="247"/>
              <w:rPr>
                <w:rFonts w:ascii="BIZ UDゴシック" w:eastAsia="BIZ UDゴシック" w:hAnsi="BIZ UDゴシック"/>
              </w:rPr>
            </w:pPr>
            <w:r w:rsidRPr="000C0AFA">
              <w:rPr>
                <w:rFonts w:ascii="BIZ UDゴシック" w:eastAsia="BIZ UDゴシック" w:hAnsi="BIZ UDゴシック" w:hint="eastAsia"/>
              </w:rPr>
              <w:t>『小平市障がい者福祉計画』</w:t>
            </w:r>
            <w:r w:rsidR="00044197" w:rsidRPr="000C0AFA">
              <w:rPr>
                <w:rFonts w:ascii="BIZ UDゴシック" w:eastAsia="BIZ UDゴシック" w:hAnsi="BIZ UDゴシック" w:hint="eastAsia"/>
              </w:rPr>
              <w:t>及び</w:t>
            </w:r>
          </w:p>
          <w:p w:rsidR="00F05068" w:rsidRPr="000C0AFA" w:rsidRDefault="00F05068" w:rsidP="00E610EE">
            <w:pPr>
              <w:pStyle w:val="affff1"/>
              <w:spacing w:line="380" w:lineRule="exact"/>
              <w:ind w:left="247" w:firstLineChars="0" w:hanging="247"/>
              <w:rPr>
                <w:rFonts w:ascii="BIZ UDゴシック" w:eastAsia="BIZ UDゴシック" w:hAnsi="BIZ UDゴシック"/>
              </w:rPr>
            </w:pPr>
            <w:r w:rsidRPr="000C0AFA">
              <w:rPr>
                <w:rFonts w:ascii="BIZ UDゴシック" w:eastAsia="BIZ UDゴシック" w:hAnsi="BIZ UDゴシック" w:hint="eastAsia"/>
              </w:rPr>
              <w:t>『第三期小平市障害福祉計画』を策定</w:t>
            </w:r>
          </w:p>
          <w:p w:rsidR="00F05068" w:rsidRPr="000C0AFA" w:rsidRDefault="00F05068" w:rsidP="00E610EE">
            <w:pPr>
              <w:pStyle w:val="100"/>
              <w:spacing w:line="380" w:lineRule="exact"/>
              <w:ind w:left="207" w:firstLineChars="0" w:hanging="207"/>
              <w:rPr>
                <w:rFonts w:ascii="BIZ UDゴシック" w:eastAsia="BIZ UDゴシック" w:hAnsi="BIZ UDゴシック"/>
              </w:rPr>
            </w:pPr>
            <w:r w:rsidRPr="000C0AFA">
              <w:rPr>
                <w:rFonts w:ascii="BIZ UDゴシック" w:eastAsia="BIZ UDゴシック" w:hAnsi="BIZ UDゴシック" w:hint="eastAsia"/>
              </w:rPr>
              <w:t>（平成24（2012）年度～平成26（2014）年度）</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平成24年10月</w:t>
            </w:r>
          </w:p>
        </w:tc>
        <w:tc>
          <w:tcPr>
            <w:tcW w:w="7412" w:type="dxa"/>
            <w:vAlign w:val="center"/>
          </w:tcPr>
          <w:p w:rsidR="00F05068" w:rsidRPr="000C0AFA" w:rsidRDefault="00F05068" w:rsidP="00874CAB">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w:t>
            </w:r>
            <w:r w:rsidR="00EE4B46" w:rsidRPr="000C0AFA">
              <w:rPr>
                <w:rFonts w:ascii="BIZ UDゴシック" w:eastAsia="BIZ UDゴシック" w:hAnsi="BIZ UDゴシック" w:hint="eastAsia"/>
              </w:rPr>
              <w:t>障害者虐待の防止、障害者の養護者に対する支援等に関する法律（</w:t>
            </w:r>
            <w:r w:rsidRPr="000C0AFA">
              <w:rPr>
                <w:rFonts w:ascii="BIZ UDゴシック" w:eastAsia="BIZ UDゴシック" w:hAnsi="BIZ UDゴシック" w:hint="eastAsia"/>
              </w:rPr>
              <w:t>障害者虐待防止法</w:t>
            </w:r>
            <w:r w:rsidR="00EE4B46" w:rsidRPr="000C0AFA">
              <w:rPr>
                <w:rFonts w:ascii="BIZ UDゴシック" w:eastAsia="BIZ UDゴシック" w:hAnsi="BIZ UDゴシック" w:hint="eastAsia"/>
              </w:rPr>
              <w:t>）</w:t>
            </w:r>
            <w:r w:rsidRPr="000C0AFA">
              <w:rPr>
                <w:rFonts w:ascii="BIZ UDゴシック" w:eastAsia="BIZ UDゴシック" w:hAnsi="BIZ UDゴシック" w:hint="eastAsia"/>
              </w:rPr>
              <w:t>の施行</w:t>
            </w:r>
          </w:p>
          <w:p w:rsidR="00F05068" w:rsidRPr="000C0AFA" w:rsidRDefault="00F05068" w:rsidP="00874CAB">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（虐待の分類、虐待を発見した国民の通報義務、市町村</w:t>
            </w:r>
            <w:r w:rsidR="00044197" w:rsidRPr="000C0AFA">
              <w:rPr>
                <w:rFonts w:ascii="BIZ UDゴシック" w:eastAsia="BIZ UDゴシック" w:hAnsi="BIZ UDゴシック" w:hint="eastAsia"/>
              </w:rPr>
              <w:t>障害者</w:t>
            </w:r>
            <w:r w:rsidRPr="000C0AFA">
              <w:rPr>
                <w:rFonts w:ascii="BIZ UDゴシック" w:eastAsia="BIZ UDゴシック" w:hAnsi="BIZ UDゴシック" w:hint="eastAsia"/>
              </w:rPr>
              <w:t>虐待防止センター・都道府県</w:t>
            </w:r>
            <w:r w:rsidR="00044197" w:rsidRPr="000C0AFA">
              <w:rPr>
                <w:rFonts w:ascii="BIZ UDゴシック" w:eastAsia="BIZ UDゴシック" w:hAnsi="BIZ UDゴシック" w:hint="eastAsia"/>
              </w:rPr>
              <w:t>障害者</w:t>
            </w:r>
            <w:r w:rsidRPr="000C0AFA">
              <w:rPr>
                <w:rFonts w:ascii="BIZ UDゴシック" w:eastAsia="BIZ UDゴシック" w:hAnsi="BIZ UDゴシック" w:hint="eastAsia"/>
              </w:rPr>
              <w:t>権利擁護センターの設置など）</w:t>
            </w:r>
          </w:p>
        </w:tc>
      </w:tr>
      <w:tr w:rsidR="00F05068" w:rsidRPr="000C0AFA" w:rsidTr="009B712A">
        <w:trPr>
          <w:cantSplit/>
          <w:trHeight w:val="567"/>
        </w:trPr>
        <w:tc>
          <w:tcPr>
            <w:tcW w:w="2268" w:type="dxa"/>
            <w:tcBorders>
              <w:bottom w:val="nil"/>
            </w:tcBorders>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平成25年</w:t>
            </w:r>
            <w:r w:rsidR="004D4117" w:rsidRPr="000C0AFA">
              <w:rPr>
                <w:rFonts w:ascii="BIZ UDゴシック" w:eastAsia="BIZ UDゴシック" w:hAnsi="BIZ UDゴシック" w:hint="eastAsia"/>
              </w:rPr>
              <w:t xml:space="preserve"> ４</w:t>
            </w:r>
            <w:r w:rsidRPr="000C0AFA">
              <w:rPr>
                <w:rFonts w:ascii="BIZ UDゴシック" w:eastAsia="BIZ UDゴシック" w:hAnsi="BIZ UDゴシック" w:hint="eastAsia"/>
              </w:rPr>
              <w:t>月</w:t>
            </w:r>
          </w:p>
        </w:tc>
        <w:tc>
          <w:tcPr>
            <w:tcW w:w="7412" w:type="dxa"/>
            <w:vAlign w:val="center"/>
          </w:tcPr>
          <w:p w:rsidR="00F05068" w:rsidRPr="000C0AFA" w:rsidRDefault="00F05068" w:rsidP="00874CAB">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w:t>
            </w:r>
            <w:r w:rsidR="00EE4B46" w:rsidRPr="000C0AFA">
              <w:rPr>
                <w:rFonts w:ascii="BIZ UDゴシック" w:eastAsia="BIZ UDゴシック" w:hAnsi="BIZ UDゴシック" w:hint="eastAsia"/>
              </w:rPr>
              <w:t>障害者の日常生活及び社会生活を総合的に支援するための法律（</w:t>
            </w:r>
            <w:r w:rsidRPr="000C0AFA">
              <w:rPr>
                <w:rFonts w:ascii="BIZ UDゴシック" w:eastAsia="BIZ UDゴシック" w:hAnsi="BIZ UDゴシック" w:hint="eastAsia"/>
              </w:rPr>
              <w:t>障害者総合支援法</w:t>
            </w:r>
            <w:r w:rsidR="00EE4B46" w:rsidRPr="000C0AFA">
              <w:rPr>
                <w:rFonts w:ascii="BIZ UDゴシック" w:eastAsia="BIZ UDゴシック" w:hAnsi="BIZ UDゴシック" w:hint="eastAsia"/>
              </w:rPr>
              <w:t>）</w:t>
            </w:r>
            <w:r w:rsidRPr="000C0AFA">
              <w:rPr>
                <w:rFonts w:ascii="BIZ UDゴシック" w:eastAsia="BIZ UDゴシック" w:hAnsi="BIZ UDゴシック" w:hint="eastAsia"/>
              </w:rPr>
              <w:t>の施行</w:t>
            </w:r>
          </w:p>
          <w:p w:rsidR="00F05068" w:rsidRPr="000C0AFA" w:rsidRDefault="00F05068" w:rsidP="00874CAB">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（難病患者を対象として追加、障害者サービスの一元化、地域生活支援事業の追加等）</w:t>
            </w:r>
          </w:p>
        </w:tc>
      </w:tr>
      <w:tr w:rsidR="00F05068" w:rsidRPr="000C0AFA" w:rsidTr="009B712A">
        <w:trPr>
          <w:cantSplit/>
          <w:trHeight w:val="567"/>
        </w:trPr>
        <w:tc>
          <w:tcPr>
            <w:tcW w:w="2268" w:type="dxa"/>
            <w:tcBorders>
              <w:top w:val="nil"/>
            </w:tcBorders>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p>
        </w:tc>
        <w:tc>
          <w:tcPr>
            <w:tcW w:w="7412" w:type="dxa"/>
            <w:vAlign w:val="center"/>
          </w:tcPr>
          <w:p w:rsidR="00F05068" w:rsidRPr="000C0AFA" w:rsidRDefault="00F05068" w:rsidP="00874CAB">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w:t>
            </w:r>
            <w:r w:rsidR="00EE4B46" w:rsidRPr="000C0AFA">
              <w:rPr>
                <w:rFonts w:ascii="BIZ UDゴシック" w:eastAsia="BIZ UDゴシック" w:hAnsi="BIZ UDゴシック" w:hint="eastAsia"/>
              </w:rPr>
              <w:t>国等による障害者就労施設等からの物品等の調達の推進等に関する法律（</w:t>
            </w:r>
            <w:r w:rsidRPr="000C0AFA">
              <w:rPr>
                <w:rFonts w:ascii="BIZ UDゴシック" w:eastAsia="BIZ UDゴシック" w:hAnsi="BIZ UDゴシック" w:hint="eastAsia"/>
              </w:rPr>
              <w:t>障害者優先調達推進法</w:t>
            </w:r>
            <w:r w:rsidR="00EE4B46" w:rsidRPr="000C0AFA">
              <w:rPr>
                <w:rFonts w:ascii="BIZ UDゴシック" w:eastAsia="BIZ UDゴシック" w:hAnsi="BIZ UDゴシック" w:hint="eastAsia"/>
              </w:rPr>
              <w:t>）</w:t>
            </w:r>
            <w:r w:rsidRPr="000C0AFA">
              <w:rPr>
                <w:rFonts w:ascii="BIZ UDゴシック" w:eastAsia="BIZ UDゴシック" w:hAnsi="BIZ UDゴシック" w:hint="eastAsia"/>
              </w:rPr>
              <w:t>の施行</w:t>
            </w:r>
          </w:p>
          <w:p w:rsidR="00F05068" w:rsidRPr="000C0AFA" w:rsidRDefault="00F05068" w:rsidP="00874CAB">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（国や地方公共団体による障害者就労施設等からの物品の調達の推進など）</w:t>
            </w:r>
          </w:p>
        </w:tc>
      </w:tr>
      <w:tr w:rsidR="00F05068" w:rsidRPr="000C0AFA" w:rsidTr="009B712A">
        <w:trPr>
          <w:cantSplit/>
          <w:trHeight w:val="567"/>
        </w:trPr>
        <w:tc>
          <w:tcPr>
            <w:tcW w:w="2268" w:type="dxa"/>
            <w:vAlign w:val="center"/>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lastRenderedPageBreak/>
              <w:t>平成26年</w:t>
            </w:r>
            <w:r w:rsidR="004D4117" w:rsidRPr="000C0AFA">
              <w:rPr>
                <w:rFonts w:ascii="BIZ UDゴシック" w:eastAsia="BIZ UDゴシック" w:hAnsi="BIZ UDゴシック" w:hint="eastAsia"/>
              </w:rPr>
              <w:t xml:space="preserve"> １</w:t>
            </w:r>
            <w:r w:rsidRPr="000C0AFA">
              <w:rPr>
                <w:rFonts w:ascii="BIZ UDゴシック" w:eastAsia="BIZ UDゴシック" w:hAnsi="BIZ UDゴシック" w:hint="eastAsia"/>
              </w:rPr>
              <w:t>月</w:t>
            </w:r>
          </w:p>
        </w:tc>
        <w:tc>
          <w:tcPr>
            <w:tcW w:w="7412" w:type="dxa"/>
            <w:vAlign w:val="center"/>
          </w:tcPr>
          <w:p w:rsidR="00F05068" w:rsidRPr="000C0AFA" w:rsidRDefault="00F05068" w:rsidP="00874CAB">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・障害者権利条約の批准</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４月</w:t>
            </w:r>
          </w:p>
        </w:tc>
        <w:tc>
          <w:tcPr>
            <w:tcW w:w="7412" w:type="dxa"/>
            <w:vAlign w:val="center"/>
          </w:tcPr>
          <w:p w:rsidR="00F05068" w:rsidRPr="000C0AFA" w:rsidRDefault="002E5D83" w:rsidP="00874CAB">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・精神保健及び精神障害者福祉に関する法律（</w:t>
            </w:r>
            <w:r w:rsidR="00F05068" w:rsidRPr="000C0AFA">
              <w:rPr>
                <w:rFonts w:ascii="BIZ UDゴシック" w:eastAsia="BIZ UDゴシック" w:hAnsi="BIZ UDゴシック" w:hint="eastAsia"/>
              </w:rPr>
              <w:t>精神保健福祉法</w:t>
            </w:r>
            <w:r w:rsidRPr="000C0AFA">
              <w:rPr>
                <w:rFonts w:ascii="BIZ UDゴシック" w:eastAsia="BIZ UDゴシック" w:hAnsi="BIZ UDゴシック" w:hint="eastAsia"/>
              </w:rPr>
              <w:t>）</w:t>
            </w:r>
            <w:r w:rsidR="00F05068" w:rsidRPr="000C0AFA">
              <w:rPr>
                <w:rFonts w:ascii="BIZ UDゴシック" w:eastAsia="BIZ UDゴシック" w:hAnsi="BIZ UDゴシック" w:hint="eastAsia"/>
              </w:rPr>
              <w:t>の施行</w:t>
            </w:r>
          </w:p>
          <w:p w:rsidR="00F05068" w:rsidRPr="000C0AFA" w:rsidRDefault="00F05068" w:rsidP="00874CAB">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（保護者制度の見直し、医療保護入院の手続きの見直しなど）</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平成27年</w:t>
            </w:r>
            <w:r w:rsidR="000E3368" w:rsidRPr="000C0AFA">
              <w:rPr>
                <w:rFonts w:ascii="BIZ UDゴシック" w:eastAsia="BIZ UDゴシック" w:hAnsi="BIZ UDゴシック" w:hint="eastAsia"/>
              </w:rPr>
              <w:t xml:space="preserve"> １</w:t>
            </w:r>
            <w:r w:rsidRPr="000C0AFA">
              <w:rPr>
                <w:rFonts w:ascii="BIZ UDゴシック" w:eastAsia="BIZ UDゴシック" w:hAnsi="BIZ UDゴシック" w:hint="eastAsia"/>
              </w:rPr>
              <w:t>月</w:t>
            </w:r>
          </w:p>
        </w:tc>
        <w:tc>
          <w:tcPr>
            <w:tcW w:w="7412" w:type="dxa"/>
            <w:vAlign w:val="center"/>
          </w:tcPr>
          <w:p w:rsidR="00F05068" w:rsidRPr="000C0AFA" w:rsidRDefault="00F05068" w:rsidP="006579CA">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w:t>
            </w:r>
            <w:r w:rsidR="002E5D83" w:rsidRPr="000C0AFA">
              <w:rPr>
                <w:rFonts w:ascii="BIZ UDゴシック" w:eastAsia="BIZ UDゴシック" w:hAnsi="BIZ UDゴシック" w:hint="eastAsia"/>
              </w:rPr>
              <w:t>難病の患者に対する医療等に関する法律（</w:t>
            </w:r>
            <w:r w:rsidRPr="000C0AFA">
              <w:rPr>
                <w:rFonts w:ascii="BIZ UDゴシック" w:eastAsia="BIZ UDゴシック" w:hAnsi="BIZ UDゴシック" w:hint="eastAsia"/>
              </w:rPr>
              <w:t>難病法</w:t>
            </w:r>
            <w:r w:rsidR="002E5D83" w:rsidRPr="000C0AFA">
              <w:rPr>
                <w:rFonts w:ascii="BIZ UDゴシック" w:eastAsia="BIZ UDゴシック" w:hAnsi="BIZ UDゴシック" w:hint="eastAsia"/>
              </w:rPr>
              <w:t>）</w:t>
            </w:r>
            <w:r w:rsidRPr="000C0AFA">
              <w:rPr>
                <w:rFonts w:ascii="BIZ UDゴシック" w:eastAsia="BIZ UDゴシック" w:hAnsi="BIZ UDゴシック" w:hint="eastAsia"/>
              </w:rPr>
              <w:t>の施行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（医療費助成の対象疾病の拡大など）</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平成27年</w:t>
            </w:r>
            <w:r w:rsidR="000E3368" w:rsidRPr="000C0AFA">
              <w:rPr>
                <w:rFonts w:ascii="BIZ UDゴシック" w:eastAsia="BIZ UDゴシック" w:hAnsi="BIZ UDゴシック" w:hint="eastAsia"/>
              </w:rPr>
              <w:t xml:space="preserve"> </w:t>
            </w:r>
            <w:r w:rsidRPr="000C0AFA">
              <w:rPr>
                <w:rFonts w:ascii="BIZ UDゴシック" w:eastAsia="BIZ UDゴシック" w:hAnsi="BIZ UDゴシック" w:hint="eastAsia"/>
              </w:rPr>
              <w:t>３月</w:t>
            </w:r>
          </w:p>
        </w:tc>
        <w:tc>
          <w:tcPr>
            <w:tcW w:w="7412" w:type="dxa"/>
            <w:vAlign w:val="center"/>
          </w:tcPr>
          <w:p w:rsidR="00F05068" w:rsidRPr="000C0AFA" w:rsidRDefault="00F05068" w:rsidP="00E610EE">
            <w:pPr>
              <w:pStyle w:val="affff1"/>
              <w:spacing w:line="380" w:lineRule="exact"/>
              <w:ind w:left="247" w:firstLineChars="0" w:hanging="247"/>
              <w:rPr>
                <w:rFonts w:ascii="BIZ UDゴシック" w:eastAsia="BIZ UDゴシック" w:hAnsi="BIZ UDゴシック"/>
              </w:rPr>
            </w:pPr>
            <w:r w:rsidRPr="000C0AFA">
              <w:rPr>
                <w:rFonts w:ascii="BIZ UDゴシック" w:eastAsia="BIZ UDゴシック" w:hAnsi="BIZ UDゴシック" w:hint="eastAsia"/>
              </w:rPr>
              <w:t>『小平市障がい者福祉計画』を策定</w:t>
            </w:r>
          </w:p>
          <w:p w:rsidR="00F05068" w:rsidRPr="000C0AFA" w:rsidRDefault="00F05068" w:rsidP="00E610EE">
            <w:pPr>
              <w:pStyle w:val="100"/>
              <w:spacing w:line="380" w:lineRule="exact"/>
              <w:ind w:left="207" w:firstLineChars="0" w:hanging="207"/>
              <w:rPr>
                <w:rFonts w:ascii="BIZ UDゴシック" w:eastAsia="BIZ UDゴシック" w:hAnsi="BIZ UDゴシック"/>
              </w:rPr>
            </w:pPr>
            <w:r w:rsidRPr="000C0AFA">
              <w:rPr>
                <w:rFonts w:ascii="BIZ UDゴシック" w:eastAsia="BIZ UDゴシック" w:hAnsi="BIZ UDゴシック" w:hint="eastAsia"/>
              </w:rPr>
              <w:t>（平成27（2015）年度～</w:t>
            </w:r>
            <w:r w:rsidR="002321A0" w:rsidRPr="000C0AFA">
              <w:rPr>
                <w:rFonts w:ascii="BIZ UDゴシック" w:eastAsia="BIZ UDゴシック" w:hAnsi="BIZ UDゴシック" w:hint="eastAsia"/>
              </w:rPr>
              <w:t>令和２</w:t>
            </w:r>
            <w:r w:rsidRPr="000C0AFA">
              <w:rPr>
                <w:rFonts w:ascii="BIZ UDゴシック" w:eastAsia="BIZ UDゴシック" w:hAnsi="BIZ UDゴシック" w:hint="eastAsia"/>
              </w:rPr>
              <w:t>（2020）年度）</w:t>
            </w:r>
          </w:p>
          <w:p w:rsidR="00F05068" w:rsidRPr="000C0AFA" w:rsidRDefault="00F05068" w:rsidP="00E610EE">
            <w:pPr>
              <w:pStyle w:val="affff1"/>
              <w:spacing w:line="380" w:lineRule="exact"/>
              <w:ind w:left="247" w:firstLineChars="0" w:hanging="247"/>
              <w:rPr>
                <w:rFonts w:ascii="BIZ UDゴシック" w:eastAsia="BIZ UDゴシック" w:hAnsi="BIZ UDゴシック"/>
              </w:rPr>
            </w:pPr>
            <w:r w:rsidRPr="000C0AFA">
              <w:rPr>
                <w:rFonts w:ascii="BIZ UDゴシック" w:eastAsia="BIZ UDゴシック" w:hAnsi="BIZ UDゴシック" w:hint="eastAsia"/>
              </w:rPr>
              <w:t>『第四期小平市障害福祉計画』を策定</w:t>
            </w:r>
          </w:p>
          <w:p w:rsidR="00F05068" w:rsidRPr="000C0AFA" w:rsidRDefault="00F05068" w:rsidP="00E610EE">
            <w:pPr>
              <w:pStyle w:val="100"/>
              <w:spacing w:line="380" w:lineRule="exact"/>
              <w:ind w:left="207" w:firstLineChars="0" w:hanging="207"/>
              <w:rPr>
                <w:rFonts w:ascii="BIZ UDゴシック" w:eastAsia="BIZ UDゴシック" w:hAnsi="BIZ UDゴシック"/>
              </w:rPr>
            </w:pPr>
            <w:r w:rsidRPr="000C0AFA">
              <w:rPr>
                <w:rFonts w:ascii="BIZ UDゴシック" w:eastAsia="BIZ UDゴシック" w:hAnsi="BIZ UDゴシック" w:hint="eastAsia"/>
              </w:rPr>
              <w:t>（平成27（2015）年度～平成29（2017）年度）</w:t>
            </w:r>
          </w:p>
        </w:tc>
      </w:tr>
      <w:tr w:rsidR="00F05068" w:rsidRPr="000C0AFA" w:rsidTr="009B712A">
        <w:trPr>
          <w:cantSplit/>
          <w:trHeight w:val="567"/>
        </w:trPr>
        <w:tc>
          <w:tcPr>
            <w:tcW w:w="2268" w:type="dxa"/>
            <w:tcBorders>
              <w:bottom w:val="nil"/>
            </w:tcBorders>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平成28年</w:t>
            </w:r>
            <w:r w:rsidR="000E3368" w:rsidRPr="000C0AFA">
              <w:rPr>
                <w:rFonts w:ascii="BIZ UDゴシック" w:eastAsia="BIZ UDゴシック" w:hAnsi="BIZ UDゴシック" w:hint="eastAsia"/>
              </w:rPr>
              <w:t xml:space="preserve"> </w:t>
            </w:r>
            <w:r w:rsidRPr="000C0AFA">
              <w:rPr>
                <w:rFonts w:ascii="BIZ UDゴシック" w:eastAsia="BIZ UDゴシック" w:hAnsi="BIZ UDゴシック" w:hint="eastAsia"/>
              </w:rPr>
              <w:t>４月</w:t>
            </w:r>
          </w:p>
        </w:tc>
        <w:tc>
          <w:tcPr>
            <w:tcW w:w="7412" w:type="dxa"/>
            <w:vAlign w:val="center"/>
          </w:tcPr>
          <w:p w:rsidR="00F05068" w:rsidRPr="000C0AFA" w:rsidRDefault="00F05068" w:rsidP="006579CA">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w:t>
            </w:r>
            <w:r w:rsidR="002E5D83" w:rsidRPr="000C0AFA">
              <w:rPr>
                <w:rFonts w:ascii="BIZ UDゴシック" w:eastAsia="BIZ UDゴシック" w:hAnsi="BIZ UDゴシック" w:hint="eastAsia"/>
              </w:rPr>
              <w:t>障害を理由とする差別の解消の推進に関する法律（</w:t>
            </w:r>
            <w:r w:rsidRPr="000C0AFA">
              <w:rPr>
                <w:rFonts w:ascii="BIZ UDゴシック" w:eastAsia="BIZ UDゴシック" w:hAnsi="BIZ UDゴシック" w:hint="eastAsia"/>
              </w:rPr>
              <w:t>障害者差別解消法</w:t>
            </w:r>
            <w:r w:rsidR="002E5D83" w:rsidRPr="000C0AFA">
              <w:rPr>
                <w:rFonts w:ascii="BIZ UDゴシック" w:eastAsia="BIZ UDゴシック" w:hAnsi="BIZ UDゴシック" w:hint="eastAsia"/>
              </w:rPr>
              <w:t>）</w:t>
            </w:r>
            <w:r w:rsidRPr="000C0AFA">
              <w:rPr>
                <w:rFonts w:ascii="BIZ UDゴシック" w:eastAsia="BIZ UDゴシック" w:hAnsi="BIZ UDゴシック" w:hint="eastAsia"/>
              </w:rPr>
              <w:t>の施行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w:t>
            </w:r>
            <w:r w:rsidR="00DA61BC" w:rsidRPr="000C0AFA">
              <w:rPr>
                <w:rFonts w:ascii="BIZ UDゴシック" w:eastAsia="BIZ UDゴシック" w:hAnsi="BIZ UDゴシック" w:hint="eastAsia"/>
              </w:rPr>
              <w:t>障がい</w:t>
            </w:r>
            <w:r w:rsidRPr="000C0AFA">
              <w:rPr>
                <w:rFonts w:ascii="BIZ UDゴシック" w:eastAsia="BIZ UDゴシック" w:hAnsi="BIZ UDゴシック" w:hint="eastAsia"/>
              </w:rPr>
              <w:t>者に対する差別的取扱いの禁止、合理的配慮の提供義務など）</w:t>
            </w:r>
          </w:p>
        </w:tc>
      </w:tr>
      <w:tr w:rsidR="00F05068" w:rsidRPr="000C0AFA" w:rsidTr="009B712A">
        <w:trPr>
          <w:cantSplit/>
          <w:trHeight w:val="567"/>
        </w:trPr>
        <w:tc>
          <w:tcPr>
            <w:tcW w:w="2268" w:type="dxa"/>
            <w:tcBorders>
              <w:top w:val="nil"/>
            </w:tcBorders>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p>
        </w:tc>
        <w:tc>
          <w:tcPr>
            <w:tcW w:w="7412" w:type="dxa"/>
            <w:vAlign w:val="center"/>
          </w:tcPr>
          <w:p w:rsidR="00F05068" w:rsidRPr="000C0AFA" w:rsidRDefault="002E5D83" w:rsidP="006579CA">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・障害者の雇用の促進等に関する法律（</w:t>
            </w:r>
            <w:r w:rsidR="00F05068" w:rsidRPr="000C0AFA">
              <w:rPr>
                <w:rFonts w:ascii="BIZ UDゴシック" w:eastAsia="BIZ UDゴシック" w:hAnsi="BIZ UDゴシック" w:hint="eastAsia"/>
              </w:rPr>
              <w:t>障害者雇用促進法</w:t>
            </w:r>
            <w:r w:rsidRPr="000C0AFA">
              <w:rPr>
                <w:rFonts w:ascii="BIZ UDゴシック" w:eastAsia="BIZ UDゴシック" w:hAnsi="BIZ UDゴシック" w:hint="eastAsia"/>
              </w:rPr>
              <w:t>）の一部改正法</w:t>
            </w:r>
            <w:r w:rsidR="00F05068" w:rsidRPr="000C0AFA">
              <w:rPr>
                <w:rFonts w:ascii="BIZ UDゴシック" w:eastAsia="BIZ UDゴシック" w:hAnsi="BIZ UDゴシック" w:hint="eastAsia"/>
              </w:rPr>
              <w:t>の施行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（雇用分野での障</w:t>
            </w:r>
            <w:r w:rsidR="00DA61BC" w:rsidRPr="000C0AFA">
              <w:rPr>
                <w:rFonts w:ascii="BIZ UDゴシック" w:eastAsia="BIZ UDゴシック" w:hAnsi="BIZ UDゴシック" w:hint="eastAsia"/>
              </w:rPr>
              <w:t>がい</w:t>
            </w:r>
            <w:r w:rsidRPr="000C0AFA">
              <w:rPr>
                <w:rFonts w:ascii="BIZ UDゴシック" w:eastAsia="BIZ UDゴシック" w:hAnsi="BIZ UDゴシック" w:hint="eastAsia"/>
              </w:rPr>
              <w:t>者差別禁止、合理的配慮の提供義務、法定雇用率の算定基礎に精神障</w:t>
            </w:r>
            <w:r w:rsidR="00DA61BC" w:rsidRPr="000C0AFA">
              <w:rPr>
                <w:rFonts w:ascii="BIZ UDゴシック" w:eastAsia="BIZ UDゴシック" w:hAnsi="BIZ UDゴシック" w:hint="eastAsia"/>
              </w:rPr>
              <w:t>がい</w:t>
            </w:r>
            <w:r w:rsidRPr="000C0AFA">
              <w:rPr>
                <w:rFonts w:ascii="BIZ UDゴシック" w:eastAsia="BIZ UDゴシック" w:hAnsi="BIZ UDゴシック" w:hint="eastAsia"/>
              </w:rPr>
              <w:t>者を加える（平成30年４月施行））</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５月</w:t>
            </w:r>
          </w:p>
        </w:tc>
        <w:tc>
          <w:tcPr>
            <w:tcW w:w="7412" w:type="dxa"/>
            <w:vAlign w:val="center"/>
          </w:tcPr>
          <w:p w:rsidR="00F05068" w:rsidRPr="000C0AFA" w:rsidRDefault="00F05068" w:rsidP="006579CA">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w:t>
            </w:r>
            <w:r w:rsidR="00863053" w:rsidRPr="000C0AFA">
              <w:rPr>
                <w:rFonts w:ascii="BIZ UDゴシック" w:eastAsia="BIZ UDゴシック" w:hAnsi="BIZ UDゴシック" w:hint="eastAsia"/>
              </w:rPr>
              <w:t>成年後見制度の利用の促進に関する法律</w:t>
            </w:r>
            <w:r w:rsidRPr="000C0AFA">
              <w:rPr>
                <w:rFonts w:ascii="BIZ UDゴシック" w:eastAsia="BIZ UDゴシック" w:hAnsi="BIZ UDゴシック" w:hint="eastAsia"/>
              </w:rPr>
              <w:t>の施行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（成年後見制度の利用の促進のための基本計画の策定など）</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８月</w:t>
            </w:r>
          </w:p>
        </w:tc>
        <w:tc>
          <w:tcPr>
            <w:tcW w:w="7412" w:type="dxa"/>
            <w:vAlign w:val="center"/>
          </w:tcPr>
          <w:p w:rsidR="00F05068" w:rsidRPr="000C0AFA" w:rsidRDefault="00863053" w:rsidP="006579CA">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w:t>
            </w:r>
            <w:r w:rsidR="00F05068" w:rsidRPr="000C0AFA">
              <w:rPr>
                <w:rFonts w:ascii="BIZ UDゴシック" w:eastAsia="BIZ UDゴシック" w:hAnsi="BIZ UDゴシック" w:hint="eastAsia"/>
              </w:rPr>
              <w:t>発達障害者支援法の</w:t>
            </w:r>
            <w:r w:rsidRPr="000C0AFA">
              <w:rPr>
                <w:rFonts w:ascii="BIZ UDゴシック" w:eastAsia="BIZ UDゴシック" w:hAnsi="BIZ UDゴシック" w:hint="eastAsia"/>
              </w:rPr>
              <w:t>一部改正法の</w:t>
            </w:r>
            <w:r w:rsidR="00F05068" w:rsidRPr="000C0AFA">
              <w:rPr>
                <w:rFonts w:ascii="BIZ UDゴシック" w:eastAsia="BIZ UDゴシック" w:hAnsi="BIZ UDゴシック" w:hint="eastAsia"/>
              </w:rPr>
              <w:t>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（ライフステージを通じた切れ目のない支援、家族なども含めた、きめ細やかな支援を推進、発達障害者支援地域協議会の設置など）</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平成30年</w:t>
            </w:r>
            <w:r w:rsidR="000E3368" w:rsidRPr="000C0AFA">
              <w:rPr>
                <w:rFonts w:ascii="BIZ UDゴシック" w:eastAsia="BIZ UDゴシック" w:hAnsi="BIZ UDゴシック" w:hint="eastAsia"/>
              </w:rPr>
              <w:t xml:space="preserve"> </w:t>
            </w:r>
            <w:r w:rsidRPr="000C0AFA">
              <w:rPr>
                <w:rFonts w:ascii="BIZ UDゴシック" w:eastAsia="BIZ UDゴシック" w:hAnsi="BIZ UDゴシック" w:hint="eastAsia"/>
              </w:rPr>
              <w:t>３月</w:t>
            </w:r>
          </w:p>
        </w:tc>
        <w:tc>
          <w:tcPr>
            <w:tcW w:w="7412" w:type="dxa"/>
            <w:vAlign w:val="center"/>
          </w:tcPr>
          <w:p w:rsidR="00F05068" w:rsidRPr="000C0AFA" w:rsidRDefault="00F05068" w:rsidP="00E610EE">
            <w:pPr>
              <w:pStyle w:val="affff1"/>
              <w:spacing w:line="380" w:lineRule="exact"/>
              <w:ind w:left="247" w:firstLineChars="0" w:hanging="247"/>
              <w:rPr>
                <w:rFonts w:ascii="BIZ UDゴシック" w:eastAsia="BIZ UDゴシック" w:hAnsi="BIZ UDゴシック"/>
              </w:rPr>
            </w:pPr>
            <w:r w:rsidRPr="000C0AFA">
              <w:rPr>
                <w:rFonts w:ascii="BIZ UDゴシック" w:eastAsia="BIZ UDゴシック" w:hAnsi="BIZ UDゴシック" w:hint="eastAsia"/>
              </w:rPr>
              <w:t>『第五期小平市障害福祉</w:t>
            </w:r>
            <w:r w:rsidR="00DA61BC" w:rsidRPr="000C0AFA">
              <w:rPr>
                <w:rFonts w:ascii="BIZ UDゴシック" w:eastAsia="BIZ UDゴシック" w:hAnsi="BIZ UDゴシック" w:hint="eastAsia"/>
              </w:rPr>
              <w:t>計画</w:t>
            </w:r>
            <w:r w:rsidRPr="000C0AFA">
              <w:rPr>
                <w:rFonts w:ascii="BIZ UDゴシック" w:eastAsia="BIZ UDゴシック" w:hAnsi="BIZ UDゴシック" w:hint="eastAsia"/>
              </w:rPr>
              <w:t>』</w:t>
            </w:r>
            <w:r w:rsidR="00DA61BC" w:rsidRPr="000C0AFA">
              <w:rPr>
                <w:rFonts w:ascii="BIZ UDゴシック" w:eastAsia="BIZ UDゴシック" w:hAnsi="BIZ UDゴシック" w:hint="eastAsia"/>
              </w:rPr>
              <w:t>及び</w:t>
            </w:r>
            <w:r w:rsidRPr="000C0AFA">
              <w:rPr>
                <w:rFonts w:ascii="BIZ UDゴシック" w:eastAsia="BIZ UDゴシック" w:hAnsi="BIZ UDゴシック" w:hint="eastAsia"/>
              </w:rPr>
              <w:t>『第一期小平市障害児福祉計画』を策定</w:t>
            </w:r>
            <w:r w:rsidR="0013193F" w:rsidRPr="000C0AFA">
              <w:rPr>
                <w:rFonts w:ascii="BIZ UDゴシック" w:eastAsia="BIZ UDゴシック" w:hAnsi="BIZ UDゴシック" w:hint="eastAsia"/>
              </w:rPr>
              <w:t xml:space="preserve">　</w:t>
            </w:r>
          </w:p>
          <w:p w:rsidR="00F05068" w:rsidRPr="000C0AFA" w:rsidRDefault="00F05068" w:rsidP="00E610EE">
            <w:pPr>
              <w:pStyle w:val="100"/>
              <w:spacing w:line="380" w:lineRule="exact"/>
              <w:ind w:left="207" w:firstLineChars="0" w:hanging="207"/>
              <w:rPr>
                <w:rFonts w:ascii="BIZ UDゴシック" w:eastAsia="BIZ UDゴシック" w:hAnsi="BIZ UDゴシック"/>
              </w:rPr>
            </w:pPr>
            <w:r w:rsidRPr="000C0AFA">
              <w:rPr>
                <w:rFonts w:ascii="BIZ UDゴシック" w:eastAsia="BIZ UDゴシック" w:hAnsi="BIZ UDゴシック" w:hint="eastAsia"/>
              </w:rPr>
              <w:t>（平成30（2018）年度～</w:t>
            </w:r>
            <w:r w:rsidR="009900A3" w:rsidRPr="000C0AFA">
              <w:rPr>
                <w:rFonts w:ascii="BIZ UDゴシック" w:eastAsia="BIZ UDゴシック" w:hAnsi="BIZ UDゴシック" w:hint="eastAsia"/>
              </w:rPr>
              <w:t>令和２</w:t>
            </w:r>
            <w:r w:rsidRPr="000C0AFA">
              <w:rPr>
                <w:rFonts w:ascii="BIZ UDゴシック" w:eastAsia="BIZ UDゴシック" w:hAnsi="BIZ UDゴシック" w:hint="eastAsia"/>
              </w:rPr>
              <w:t>（2020）年度）</w:t>
            </w:r>
          </w:p>
        </w:tc>
      </w:tr>
      <w:tr w:rsidR="00F05068" w:rsidRPr="000C0AFA" w:rsidTr="009B712A">
        <w:trPr>
          <w:cantSplit/>
          <w:trHeight w:val="567"/>
        </w:trPr>
        <w:tc>
          <w:tcPr>
            <w:tcW w:w="2268" w:type="dxa"/>
            <w:vMerge w:val="restart"/>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４月</w:t>
            </w:r>
          </w:p>
        </w:tc>
        <w:tc>
          <w:tcPr>
            <w:tcW w:w="7412" w:type="dxa"/>
            <w:vAlign w:val="center"/>
          </w:tcPr>
          <w:p w:rsidR="00F05068" w:rsidRPr="000C0AFA" w:rsidRDefault="00F05068" w:rsidP="006579CA">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・障害者総合支援法及び児童福祉法の一部改正法の施行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（「自立生活援助」、「就労定着支援」の創設など）</w:t>
            </w:r>
          </w:p>
        </w:tc>
      </w:tr>
      <w:tr w:rsidR="00F05068" w:rsidRPr="000C0AFA" w:rsidTr="009B712A">
        <w:trPr>
          <w:cantSplit/>
          <w:trHeight w:val="567"/>
        </w:trPr>
        <w:tc>
          <w:tcPr>
            <w:tcW w:w="2268" w:type="dxa"/>
            <w:vMerge/>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p>
        </w:tc>
        <w:tc>
          <w:tcPr>
            <w:tcW w:w="7412" w:type="dxa"/>
            <w:vAlign w:val="center"/>
          </w:tcPr>
          <w:p w:rsidR="00F05068" w:rsidRPr="000C0AFA" w:rsidRDefault="00F05068" w:rsidP="006579CA">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・地域包括ケアシステムの強化のための介護保険法等の改正</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（地域共生社会の実現に向けた取組の推進など）</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６月</w:t>
            </w:r>
          </w:p>
        </w:tc>
        <w:tc>
          <w:tcPr>
            <w:tcW w:w="7412" w:type="dxa"/>
            <w:vAlign w:val="center"/>
          </w:tcPr>
          <w:p w:rsidR="00F05068" w:rsidRPr="000C0AFA" w:rsidRDefault="00F05068" w:rsidP="006579CA">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・障害者による文化芸術活動の推進に関する法律の施行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（文化芸術活動を通じた個性・能力の発揮、社会参加の促進など）</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10月</w:t>
            </w:r>
          </w:p>
        </w:tc>
        <w:tc>
          <w:tcPr>
            <w:tcW w:w="7412" w:type="dxa"/>
            <w:vAlign w:val="center"/>
          </w:tcPr>
          <w:p w:rsidR="00F05068" w:rsidRPr="000C0AFA" w:rsidRDefault="00F05068" w:rsidP="006579CA">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・ギャンブル等依存症対策基本法の施行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（各段階に応じた防止・回復のための対策、日常生活・社会生活の支援など）</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12月</w:t>
            </w:r>
          </w:p>
        </w:tc>
        <w:tc>
          <w:tcPr>
            <w:tcW w:w="7412" w:type="dxa"/>
            <w:vAlign w:val="center"/>
          </w:tcPr>
          <w:p w:rsidR="00DA61BC" w:rsidRPr="000C0AFA" w:rsidRDefault="00F05068" w:rsidP="006579CA">
            <w:pPr>
              <w:pStyle w:val="affff1"/>
              <w:spacing w:line="380" w:lineRule="exact"/>
              <w:ind w:left="247" w:hanging="247"/>
              <w:rPr>
                <w:rFonts w:ascii="BIZ UDゴシック" w:eastAsia="BIZ UDゴシック" w:hAnsi="BIZ UDゴシック"/>
              </w:rPr>
            </w:pPr>
            <w:r w:rsidRPr="000C0AFA">
              <w:rPr>
                <w:rFonts w:ascii="BIZ UDゴシック" w:eastAsia="BIZ UDゴシック" w:hAnsi="BIZ UDゴシック" w:hint="eastAsia"/>
              </w:rPr>
              <w:t>・ユニバーサル社会の実現に向けた諸施策の総合的かつ一体的な推進に関する法律（ユニバーサル社会実現推進法）の施行</w:t>
            </w:r>
          </w:p>
        </w:tc>
      </w:tr>
      <w:tr w:rsidR="00F05068" w:rsidRPr="000C0AFA" w:rsidTr="009B712A">
        <w:trPr>
          <w:cantSplit/>
          <w:trHeight w:val="567"/>
        </w:trPr>
        <w:tc>
          <w:tcPr>
            <w:tcW w:w="2268" w:type="dxa"/>
            <w:vMerge w:val="restart"/>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lastRenderedPageBreak/>
              <w:t>令和元年</w:t>
            </w:r>
            <w:r w:rsidR="000E3368" w:rsidRPr="000C0AFA">
              <w:rPr>
                <w:rFonts w:ascii="BIZ UDゴシック" w:eastAsia="BIZ UDゴシック" w:hAnsi="BIZ UDゴシック" w:hint="eastAsia"/>
              </w:rPr>
              <w:t xml:space="preserve"> </w:t>
            </w:r>
            <w:r w:rsidRPr="000C0AFA">
              <w:rPr>
                <w:rFonts w:ascii="BIZ UDゴシック" w:eastAsia="BIZ UDゴシック" w:hAnsi="BIZ UDゴシック" w:hint="eastAsia"/>
              </w:rPr>
              <w:t>６月</w:t>
            </w:r>
          </w:p>
        </w:tc>
        <w:tc>
          <w:tcPr>
            <w:tcW w:w="7412" w:type="dxa"/>
            <w:vAlign w:val="center"/>
          </w:tcPr>
          <w:p w:rsidR="00F05068" w:rsidRPr="000C0AFA" w:rsidRDefault="00F05068" w:rsidP="006579CA">
            <w:pPr>
              <w:pStyle w:val="affff1"/>
              <w:spacing w:line="380" w:lineRule="exact"/>
              <w:ind w:left="0" w:firstLineChars="0" w:firstLine="0"/>
              <w:rPr>
                <w:rFonts w:ascii="BIZ UDゴシック" w:eastAsia="BIZ UDゴシック" w:hAnsi="BIZ UDゴシック"/>
              </w:rPr>
            </w:pPr>
            <w:r w:rsidRPr="000C0AFA">
              <w:rPr>
                <w:rFonts w:ascii="BIZ UDゴシック" w:eastAsia="BIZ UDゴシック" w:hAnsi="BIZ UDゴシック" w:hint="eastAsia"/>
              </w:rPr>
              <w:t>・障害者雇用促進法の一部改正法の施行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spacing w:val="-4"/>
              </w:rPr>
            </w:pPr>
            <w:r w:rsidRPr="000C0AFA">
              <w:rPr>
                <w:rFonts w:ascii="BIZ UDゴシック" w:eastAsia="BIZ UDゴシック" w:hAnsi="BIZ UDゴシック" w:hint="eastAsia"/>
              </w:rPr>
              <w:t>（短時間労働以外の労働が困難な状況にある障</w:t>
            </w:r>
            <w:r w:rsidR="00DA61BC" w:rsidRPr="000C0AFA">
              <w:rPr>
                <w:rFonts w:ascii="BIZ UDゴシック" w:eastAsia="BIZ UDゴシック" w:hAnsi="BIZ UDゴシック" w:hint="eastAsia"/>
              </w:rPr>
              <w:t>がい</w:t>
            </w:r>
            <w:r w:rsidRPr="000C0AFA">
              <w:rPr>
                <w:rFonts w:ascii="BIZ UDゴシック" w:eastAsia="BIZ UDゴシック" w:hAnsi="BIZ UDゴシック" w:hint="eastAsia"/>
              </w:rPr>
              <w:t>者の雇入れ及び継続雇用の支援など）</w:t>
            </w:r>
          </w:p>
        </w:tc>
      </w:tr>
      <w:tr w:rsidR="00F05068" w:rsidRPr="000C0AFA" w:rsidTr="009B712A">
        <w:trPr>
          <w:cantSplit/>
          <w:trHeight w:val="567"/>
        </w:trPr>
        <w:tc>
          <w:tcPr>
            <w:tcW w:w="2268" w:type="dxa"/>
            <w:vMerge/>
          </w:tcPr>
          <w:p w:rsidR="00F05068" w:rsidRPr="000C0AFA" w:rsidRDefault="00F05068" w:rsidP="00E610EE">
            <w:pPr>
              <w:pStyle w:val="affff4"/>
              <w:spacing w:line="380" w:lineRule="exact"/>
              <w:ind w:left="340" w:firstLineChars="0" w:hanging="340"/>
              <w:rPr>
                <w:rFonts w:ascii="BIZ UDゴシック" w:eastAsia="BIZ UDゴシック" w:hAnsi="BIZ UDゴシック"/>
              </w:rPr>
            </w:pPr>
          </w:p>
        </w:tc>
        <w:tc>
          <w:tcPr>
            <w:tcW w:w="7412" w:type="dxa"/>
            <w:vAlign w:val="center"/>
          </w:tcPr>
          <w:p w:rsidR="00F05068" w:rsidRPr="000C0AFA" w:rsidRDefault="00F05068" w:rsidP="006579CA">
            <w:pPr>
              <w:pStyle w:val="affff1"/>
              <w:spacing w:line="380" w:lineRule="exact"/>
              <w:ind w:left="247" w:hanging="247"/>
              <w:rPr>
                <w:rFonts w:ascii="BIZ UDゴシック" w:eastAsia="BIZ UDゴシック" w:hAnsi="BIZ UDゴシック"/>
              </w:rPr>
            </w:pPr>
            <w:r w:rsidRPr="000C0AFA">
              <w:rPr>
                <w:rFonts w:ascii="BIZ UDゴシック" w:eastAsia="BIZ UDゴシック" w:hAnsi="BIZ UDゴシック" w:hint="eastAsia"/>
              </w:rPr>
              <w:t>・視覚障害者等の読書環境の整備の推進に関する法律（読書バリアフリー法）の施行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rPr>
            </w:pPr>
            <w:r w:rsidRPr="000C0AFA">
              <w:rPr>
                <w:rFonts w:ascii="BIZ UDゴシック" w:eastAsia="BIZ UDゴシック" w:hAnsi="BIZ UDゴシック" w:hint="eastAsia"/>
              </w:rPr>
              <w:t>（アクセシブルな書籍（点字図書・拡大図書等）の量的拡充、質の向上など）</w:t>
            </w:r>
          </w:p>
        </w:tc>
      </w:tr>
      <w:tr w:rsidR="00F05068" w:rsidRPr="000C0AFA" w:rsidTr="009B712A">
        <w:trPr>
          <w:cantSplit/>
          <w:trHeight w:val="567"/>
        </w:trPr>
        <w:tc>
          <w:tcPr>
            <w:tcW w:w="2268" w:type="dxa"/>
          </w:tcPr>
          <w:p w:rsidR="00F05068" w:rsidRPr="000C0AFA" w:rsidRDefault="00F05068" w:rsidP="00E610EE">
            <w:pPr>
              <w:pStyle w:val="affff4"/>
              <w:spacing w:line="380" w:lineRule="exact"/>
              <w:ind w:left="340" w:firstLineChars="0" w:hanging="34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令和２年</w:t>
            </w:r>
            <w:r w:rsidR="000E3368" w:rsidRPr="000C0AFA">
              <w:rPr>
                <w:rFonts w:ascii="BIZ UDゴシック" w:eastAsia="BIZ UDゴシック" w:hAnsi="BIZ UDゴシック" w:hint="eastAsia"/>
                <w:color w:val="000000" w:themeColor="text1"/>
              </w:rPr>
              <w:t xml:space="preserve"> </w:t>
            </w:r>
            <w:r w:rsidRPr="000C0AFA">
              <w:rPr>
                <w:rFonts w:ascii="BIZ UDゴシック" w:eastAsia="BIZ UDゴシック" w:hAnsi="BIZ UDゴシック" w:hint="eastAsia"/>
                <w:color w:val="000000" w:themeColor="text1"/>
              </w:rPr>
              <w:t>６月</w:t>
            </w:r>
          </w:p>
        </w:tc>
        <w:tc>
          <w:tcPr>
            <w:tcW w:w="7412" w:type="dxa"/>
            <w:vAlign w:val="center"/>
          </w:tcPr>
          <w:p w:rsidR="00F05068" w:rsidRPr="000C0AFA" w:rsidRDefault="00F05068" w:rsidP="006579CA">
            <w:pPr>
              <w:pStyle w:val="affff1"/>
              <w:spacing w:line="380" w:lineRule="exact"/>
              <w:ind w:left="247" w:hanging="247"/>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・高齢者、障害者等の移動等の円滑化の促進に関する法律（バリアフリー法）の一部改正法の施行</w:t>
            </w:r>
          </w:p>
          <w:p w:rsidR="00F05068" w:rsidRPr="000C0AFA" w:rsidRDefault="00F05068" w:rsidP="006579CA">
            <w:pPr>
              <w:pStyle w:val="100"/>
              <w:spacing w:line="380" w:lineRule="exact"/>
              <w:ind w:leftChars="50" w:left="323" w:firstLineChars="0" w:hanging="2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（移動円滑化に関するソフト面の対策強化、バリアフリー基準適合対象の拡大など）</w:t>
            </w:r>
          </w:p>
        </w:tc>
      </w:tr>
      <w:tr w:rsidR="00202C08" w:rsidRPr="000C0AFA" w:rsidTr="009B712A">
        <w:trPr>
          <w:cantSplit/>
          <w:trHeight w:val="567"/>
        </w:trPr>
        <w:tc>
          <w:tcPr>
            <w:tcW w:w="2268" w:type="dxa"/>
          </w:tcPr>
          <w:p w:rsidR="00202C08" w:rsidRPr="000C0AFA" w:rsidRDefault="00202C08" w:rsidP="00202C08">
            <w:pPr>
              <w:pStyle w:val="affff4"/>
              <w:wordWrap w:val="0"/>
              <w:spacing w:line="380" w:lineRule="exact"/>
              <w:ind w:left="340" w:firstLineChars="0" w:hanging="34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令和３年 ３月</w:t>
            </w:r>
          </w:p>
        </w:tc>
        <w:tc>
          <w:tcPr>
            <w:tcW w:w="7412" w:type="dxa"/>
            <w:vAlign w:val="center"/>
          </w:tcPr>
          <w:p w:rsidR="00FD3DC8" w:rsidRPr="000C0AFA" w:rsidRDefault="00202C08" w:rsidP="00202C08">
            <w:pPr>
              <w:pStyle w:val="affff1"/>
              <w:spacing w:line="380" w:lineRule="exact"/>
              <w:ind w:left="247" w:firstLineChars="0" w:hanging="247"/>
              <w:rPr>
                <w:rFonts w:ascii="BIZ UDゴシック" w:eastAsia="BIZ UDゴシック" w:hAnsi="BIZ UDゴシック"/>
              </w:rPr>
            </w:pPr>
            <w:r w:rsidRPr="000C0AFA">
              <w:rPr>
                <w:rFonts w:ascii="BIZ UDゴシック" w:eastAsia="BIZ UDゴシック" w:hAnsi="BIZ UDゴシック" w:hint="eastAsia"/>
              </w:rPr>
              <w:t>『小平市障がい者福祉計画』</w:t>
            </w:r>
            <w:r w:rsidR="00FD3DC8" w:rsidRPr="000C0AFA">
              <w:rPr>
                <w:rFonts w:ascii="BIZ UDゴシック" w:eastAsia="BIZ UDゴシック" w:hAnsi="BIZ UDゴシック" w:hint="eastAsia"/>
              </w:rPr>
              <w:t>を策定</w:t>
            </w:r>
          </w:p>
          <w:p w:rsidR="00FD3DC8" w:rsidRPr="000C0AFA" w:rsidRDefault="00FD3DC8" w:rsidP="00202C08">
            <w:pPr>
              <w:pStyle w:val="affff1"/>
              <w:spacing w:line="380" w:lineRule="exact"/>
              <w:ind w:left="247" w:firstLineChars="0" w:hanging="247"/>
              <w:rPr>
                <w:rFonts w:ascii="BIZ UDゴシック" w:eastAsia="BIZ UDゴシック" w:hAnsi="BIZ UDゴシック"/>
                <w:sz w:val="20"/>
                <w:szCs w:val="20"/>
              </w:rPr>
            </w:pPr>
            <w:r w:rsidRPr="000C0AFA">
              <w:rPr>
                <w:rFonts w:ascii="BIZ UDゴシック" w:eastAsia="BIZ UDゴシック" w:hAnsi="BIZ UDゴシック" w:hint="eastAsia"/>
                <w:sz w:val="20"/>
                <w:szCs w:val="20"/>
              </w:rPr>
              <w:t>（令和３（2021）年度～令和８（2026）年度）</w:t>
            </w:r>
          </w:p>
          <w:p w:rsidR="00202C08" w:rsidRPr="000C0AFA" w:rsidRDefault="00202C08" w:rsidP="00202C08">
            <w:pPr>
              <w:pStyle w:val="affff1"/>
              <w:spacing w:line="380" w:lineRule="exact"/>
              <w:ind w:left="247" w:firstLineChars="0" w:hanging="247"/>
              <w:rPr>
                <w:rFonts w:ascii="BIZ UDゴシック" w:eastAsia="BIZ UDゴシック" w:hAnsi="BIZ UDゴシック"/>
              </w:rPr>
            </w:pPr>
            <w:r w:rsidRPr="000C0AFA">
              <w:rPr>
                <w:rFonts w:ascii="BIZ UDゴシック" w:eastAsia="BIZ UDゴシック" w:hAnsi="BIZ UDゴシック" w:hint="eastAsia"/>
              </w:rPr>
              <w:t xml:space="preserve">『第六期小平市障害福祉計画』及び『第二期小平市障害児福祉計画』を策定　</w:t>
            </w:r>
          </w:p>
          <w:p w:rsidR="00202C08" w:rsidRPr="000C0AFA" w:rsidRDefault="00202C08" w:rsidP="00202C08">
            <w:pPr>
              <w:pStyle w:val="affff1"/>
              <w:spacing w:line="380" w:lineRule="exact"/>
              <w:ind w:left="207" w:hanging="207"/>
              <w:rPr>
                <w:rFonts w:ascii="BIZ UDゴシック" w:eastAsia="BIZ UDゴシック" w:hAnsi="BIZ UDゴシック"/>
                <w:color w:val="000000" w:themeColor="text1"/>
                <w:sz w:val="20"/>
                <w:szCs w:val="20"/>
              </w:rPr>
            </w:pPr>
            <w:r w:rsidRPr="000C0AFA">
              <w:rPr>
                <w:rFonts w:ascii="BIZ UDゴシック" w:eastAsia="BIZ UDゴシック" w:hAnsi="BIZ UDゴシック" w:hint="eastAsia"/>
                <w:sz w:val="20"/>
                <w:szCs w:val="20"/>
              </w:rPr>
              <w:t>（令和３（2021）年度～令和５（2023）年度）</w:t>
            </w:r>
          </w:p>
        </w:tc>
      </w:tr>
      <w:tr w:rsidR="00B349F1" w:rsidRPr="000C0AFA" w:rsidTr="00B47454">
        <w:trPr>
          <w:cantSplit/>
          <w:trHeight w:val="567"/>
        </w:trPr>
        <w:tc>
          <w:tcPr>
            <w:tcW w:w="2268" w:type="dxa"/>
            <w:vAlign w:val="center"/>
          </w:tcPr>
          <w:p w:rsidR="00B349F1" w:rsidRPr="000C0AFA" w:rsidRDefault="00B349F1" w:rsidP="00B47454">
            <w:pPr>
              <w:pStyle w:val="affff4"/>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令和３年 ９月</w:t>
            </w:r>
          </w:p>
        </w:tc>
        <w:tc>
          <w:tcPr>
            <w:tcW w:w="7412" w:type="dxa"/>
            <w:vAlign w:val="center"/>
          </w:tcPr>
          <w:p w:rsidR="00B349F1" w:rsidRPr="000C0AFA" w:rsidRDefault="00486554" w:rsidP="00A316D7">
            <w:pPr>
              <w:pStyle w:val="affff1"/>
              <w:ind w:left="247" w:hanging="247"/>
              <w:rPr>
                <w:rFonts w:ascii="BIZ UDゴシック" w:eastAsia="BIZ UDゴシック" w:hAnsi="BIZ UDゴシック"/>
              </w:rPr>
            </w:pPr>
            <w:r w:rsidRPr="000C0AFA">
              <w:rPr>
                <w:rFonts w:ascii="BIZ UDゴシック" w:eastAsia="BIZ UDゴシック" w:hAnsi="BIZ UDゴシック" w:hint="eastAsia"/>
              </w:rPr>
              <w:t>・</w:t>
            </w:r>
            <w:r w:rsidR="00A316D7" w:rsidRPr="000C0AFA">
              <w:rPr>
                <w:rFonts w:ascii="BIZ UDゴシック" w:eastAsia="BIZ UDゴシック" w:hAnsi="BIZ UDゴシック" w:hint="eastAsia"/>
              </w:rPr>
              <w:t>医療的ケア児及びその家族に対する支援に関する法律の施行</w:t>
            </w:r>
          </w:p>
        </w:tc>
      </w:tr>
      <w:tr w:rsidR="005A7C10" w:rsidRPr="000C0AFA" w:rsidTr="009B712A">
        <w:trPr>
          <w:cantSplit/>
          <w:trHeight w:val="567"/>
        </w:trPr>
        <w:tc>
          <w:tcPr>
            <w:tcW w:w="2268" w:type="dxa"/>
          </w:tcPr>
          <w:p w:rsidR="005A7C10" w:rsidRPr="000C0AFA" w:rsidRDefault="003B54FA" w:rsidP="003B54FA">
            <w:pPr>
              <w:pStyle w:val="affff4"/>
              <w:wordWrap w:val="0"/>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令和４年</w:t>
            </w:r>
            <w:r w:rsidRPr="000C0AFA">
              <w:rPr>
                <w:rFonts w:ascii="BIZ UDゴシック" w:eastAsia="BIZ UDゴシック" w:hAnsi="BIZ UDゴシック"/>
              </w:rPr>
              <w:t xml:space="preserve"> </w:t>
            </w:r>
            <w:r w:rsidRPr="000C0AFA">
              <w:rPr>
                <w:rFonts w:ascii="BIZ UDゴシック" w:eastAsia="BIZ UDゴシック" w:hAnsi="BIZ UDゴシック" w:hint="eastAsia"/>
              </w:rPr>
              <w:t>５</w:t>
            </w:r>
            <w:r w:rsidRPr="000C0AFA">
              <w:rPr>
                <w:rFonts w:ascii="BIZ UDゴシック" w:eastAsia="BIZ UDゴシック" w:hAnsi="BIZ UDゴシック"/>
              </w:rPr>
              <w:t>月</w:t>
            </w:r>
          </w:p>
        </w:tc>
        <w:tc>
          <w:tcPr>
            <w:tcW w:w="7412" w:type="dxa"/>
            <w:vAlign w:val="center"/>
          </w:tcPr>
          <w:p w:rsidR="005A7C10" w:rsidRPr="000C0AFA" w:rsidRDefault="00486554" w:rsidP="00486554">
            <w:pPr>
              <w:pStyle w:val="affff1"/>
              <w:spacing w:line="380" w:lineRule="exact"/>
              <w:ind w:left="247" w:hanging="247"/>
              <w:rPr>
                <w:rFonts w:ascii="BIZ UDゴシック" w:eastAsia="BIZ UDゴシック" w:hAnsi="BIZ UDゴシック"/>
              </w:rPr>
            </w:pPr>
            <w:r w:rsidRPr="000C0AFA">
              <w:rPr>
                <w:rFonts w:ascii="BIZ UDゴシック" w:eastAsia="BIZ UDゴシック" w:hAnsi="BIZ UDゴシック" w:hint="eastAsia"/>
              </w:rPr>
              <w:t>・</w:t>
            </w:r>
            <w:r w:rsidR="00943C0D" w:rsidRPr="000C0AFA">
              <w:rPr>
                <w:rFonts w:ascii="BIZ UDゴシック" w:eastAsia="BIZ UDゴシック" w:hAnsi="BIZ UDゴシック" w:hint="eastAsia"/>
              </w:rPr>
              <w:t>障害者による情報の取得及び利用並びに意思疎通に係る施策の推進に関する法律</w:t>
            </w:r>
            <w:r w:rsidR="000A0E77" w:rsidRPr="000C0AFA">
              <w:rPr>
                <w:rFonts w:ascii="BIZ UDゴシック" w:eastAsia="BIZ UDゴシック" w:hAnsi="BIZ UDゴシック" w:hint="eastAsia"/>
              </w:rPr>
              <w:t>（障害者情報アクセシビリティ・コミュニケーション施策推進法）</w:t>
            </w:r>
            <w:r w:rsidR="00943C0D" w:rsidRPr="000C0AFA">
              <w:rPr>
                <w:rFonts w:ascii="BIZ UDゴシック" w:eastAsia="BIZ UDゴシック" w:hAnsi="BIZ UDゴシック" w:hint="eastAsia"/>
              </w:rPr>
              <w:t>の施行</w:t>
            </w:r>
          </w:p>
        </w:tc>
      </w:tr>
      <w:tr w:rsidR="005A7C10" w:rsidRPr="000C0AFA" w:rsidTr="009B712A">
        <w:trPr>
          <w:cantSplit/>
          <w:trHeight w:val="567"/>
        </w:trPr>
        <w:tc>
          <w:tcPr>
            <w:tcW w:w="2268" w:type="dxa"/>
          </w:tcPr>
          <w:p w:rsidR="005A7C10" w:rsidRPr="000C0AFA" w:rsidRDefault="001E3825" w:rsidP="00E610EE">
            <w:pPr>
              <w:pStyle w:val="affff4"/>
              <w:spacing w:line="380" w:lineRule="exact"/>
              <w:ind w:left="340" w:firstLineChars="0" w:hanging="34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令和</w:t>
            </w:r>
            <w:r w:rsidR="00953004" w:rsidRPr="000C0AFA">
              <w:rPr>
                <w:rFonts w:ascii="BIZ UDゴシック" w:eastAsia="BIZ UDゴシック" w:hAnsi="BIZ UDゴシック" w:hint="eastAsia"/>
                <w:color w:val="000000" w:themeColor="text1"/>
              </w:rPr>
              <w:t>５</w:t>
            </w:r>
            <w:r w:rsidRPr="000C0AFA">
              <w:rPr>
                <w:rFonts w:ascii="BIZ UDゴシック" w:eastAsia="BIZ UDゴシック" w:hAnsi="BIZ UDゴシック" w:hint="eastAsia"/>
                <w:color w:val="000000" w:themeColor="text1"/>
              </w:rPr>
              <w:t>年</w:t>
            </w:r>
            <w:r w:rsidR="00953004" w:rsidRPr="000C0AFA">
              <w:rPr>
                <w:rFonts w:ascii="BIZ UDゴシック" w:eastAsia="BIZ UDゴシック" w:hAnsi="BIZ UDゴシック" w:hint="eastAsia"/>
                <w:color w:val="000000" w:themeColor="text1"/>
              </w:rPr>
              <w:t xml:space="preserve"> ４</w:t>
            </w:r>
            <w:r w:rsidRPr="000C0AFA">
              <w:rPr>
                <w:rFonts w:ascii="BIZ UDゴシック" w:eastAsia="BIZ UDゴシック" w:hAnsi="BIZ UDゴシック"/>
                <w:color w:val="000000" w:themeColor="text1"/>
              </w:rPr>
              <w:t>月</w:t>
            </w:r>
          </w:p>
        </w:tc>
        <w:tc>
          <w:tcPr>
            <w:tcW w:w="7412" w:type="dxa"/>
            <w:vAlign w:val="center"/>
          </w:tcPr>
          <w:p w:rsidR="005A7C10" w:rsidRPr="000C0AFA" w:rsidRDefault="00486554" w:rsidP="009B488C">
            <w:pPr>
              <w:pStyle w:val="affff1"/>
              <w:spacing w:line="380" w:lineRule="exact"/>
              <w:ind w:left="247" w:hanging="247"/>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w:t>
            </w:r>
            <w:r w:rsidR="009B488C" w:rsidRPr="000C0AFA">
              <w:rPr>
                <w:rFonts w:ascii="BIZ UDゴシック" w:eastAsia="BIZ UDゴシック" w:hAnsi="BIZ UDゴシック" w:hint="eastAsia"/>
                <w:color w:val="000000" w:themeColor="text1"/>
              </w:rPr>
              <w:t>障害者総合支援法</w:t>
            </w:r>
            <w:r w:rsidR="00722D44" w:rsidRPr="000C0AFA">
              <w:rPr>
                <w:rFonts w:ascii="BIZ UDゴシック" w:eastAsia="BIZ UDゴシック" w:hAnsi="BIZ UDゴシック" w:hint="eastAsia"/>
                <w:color w:val="000000" w:themeColor="text1"/>
              </w:rPr>
              <w:t>の一部</w:t>
            </w:r>
            <w:r w:rsidR="00953004" w:rsidRPr="000C0AFA">
              <w:rPr>
                <w:rFonts w:ascii="BIZ UDゴシック" w:eastAsia="BIZ UDゴシック" w:hAnsi="BIZ UDゴシック" w:hint="eastAsia"/>
                <w:color w:val="000000" w:themeColor="text1"/>
              </w:rPr>
              <w:t>改正法の施行</w:t>
            </w:r>
          </w:p>
        </w:tc>
      </w:tr>
      <w:tr w:rsidR="009B712A" w:rsidRPr="000C0AFA" w:rsidTr="009B712A">
        <w:trPr>
          <w:trHeight w:val="567"/>
        </w:trPr>
        <w:tc>
          <w:tcPr>
            <w:tcW w:w="2268" w:type="dxa"/>
          </w:tcPr>
          <w:p w:rsidR="009B712A" w:rsidRPr="000C0AFA" w:rsidRDefault="009B712A" w:rsidP="00E610EE">
            <w:pPr>
              <w:pStyle w:val="affff4"/>
              <w:spacing w:line="380" w:lineRule="exact"/>
              <w:ind w:left="340" w:firstLineChars="0" w:hanging="34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令和</w:t>
            </w:r>
            <w:r w:rsidR="00B60791" w:rsidRPr="000C0AFA">
              <w:rPr>
                <w:rFonts w:ascii="BIZ UDゴシック" w:eastAsia="BIZ UDゴシック" w:hAnsi="BIZ UDゴシック" w:hint="eastAsia"/>
                <w:color w:val="000000" w:themeColor="text1"/>
              </w:rPr>
              <w:t>６</w:t>
            </w:r>
            <w:r w:rsidRPr="000C0AFA">
              <w:rPr>
                <w:rFonts w:ascii="BIZ UDゴシック" w:eastAsia="BIZ UDゴシック" w:hAnsi="BIZ UDゴシック" w:hint="eastAsia"/>
                <w:color w:val="000000" w:themeColor="text1"/>
              </w:rPr>
              <w:t>年</w:t>
            </w:r>
            <w:r w:rsidR="000E3368" w:rsidRPr="000C0AFA">
              <w:rPr>
                <w:rFonts w:ascii="BIZ UDゴシック" w:eastAsia="BIZ UDゴシック" w:hAnsi="BIZ UDゴシック" w:hint="eastAsia"/>
                <w:color w:val="000000" w:themeColor="text1"/>
              </w:rPr>
              <w:t xml:space="preserve"> </w:t>
            </w:r>
            <w:r w:rsidRPr="000C0AFA">
              <w:rPr>
                <w:rFonts w:ascii="BIZ UDゴシック" w:eastAsia="BIZ UDゴシック" w:hAnsi="BIZ UDゴシック" w:hint="eastAsia"/>
                <w:color w:val="000000" w:themeColor="text1"/>
              </w:rPr>
              <w:t>３月</w:t>
            </w:r>
          </w:p>
        </w:tc>
        <w:tc>
          <w:tcPr>
            <w:tcW w:w="7412" w:type="dxa"/>
          </w:tcPr>
          <w:p w:rsidR="009B712A" w:rsidRPr="000C0AFA" w:rsidRDefault="009B712A" w:rsidP="0029696E">
            <w:pPr>
              <w:pStyle w:val="affff1"/>
              <w:spacing w:line="380" w:lineRule="exact"/>
              <w:ind w:left="247" w:firstLineChars="0" w:hanging="247"/>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『第</w:t>
            </w:r>
            <w:r w:rsidR="00B60791" w:rsidRPr="000C0AFA">
              <w:rPr>
                <w:rFonts w:ascii="BIZ UDゴシック" w:eastAsia="BIZ UDゴシック" w:hAnsi="BIZ UDゴシック" w:hint="eastAsia"/>
                <w:color w:val="000000" w:themeColor="text1"/>
              </w:rPr>
              <w:t>七</w:t>
            </w:r>
            <w:r w:rsidRPr="000C0AFA">
              <w:rPr>
                <w:rFonts w:ascii="BIZ UDゴシック" w:eastAsia="BIZ UDゴシック" w:hAnsi="BIZ UDゴシック" w:hint="eastAsia"/>
                <w:color w:val="000000" w:themeColor="text1"/>
              </w:rPr>
              <w:t>期小平市障害福祉計画』及び『第</w:t>
            </w:r>
            <w:r w:rsidR="00B60791" w:rsidRPr="000C0AFA">
              <w:rPr>
                <w:rFonts w:ascii="BIZ UDゴシック" w:eastAsia="BIZ UDゴシック" w:hAnsi="BIZ UDゴシック" w:hint="eastAsia"/>
                <w:color w:val="000000" w:themeColor="text1"/>
              </w:rPr>
              <w:t>三</w:t>
            </w:r>
            <w:r w:rsidRPr="000C0AFA">
              <w:rPr>
                <w:rFonts w:ascii="BIZ UDゴシック" w:eastAsia="BIZ UDゴシック" w:hAnsi="BIZ UDゴシック" w:hint="eastAsia"/>
                <w:color w:val="000000" w:themeColor="text1"/>
              </w:rPr>
              <w:t>期小平市障害児福祉計画』を策定</w:t>
            </w:r>
            <w:r w:rsidRPr="000C0AFA">
              <w:rPr>
                <w:rFonts w:ascii="BIZ UDゴシック" w:eastAsia="BIZ UDゴシック" w:hAnsi="BIZ UDゴシック" w:hint="eastAsia"/>
                <w:color w:val="000000" w:themeColor="text1"/>
                <w:sz w:val="20"/>
              </w:rPr>
              <w:t>（令和</w:t>
            </w:r>
            <w:r w:rsidR="00F370D1" w:rsidRPr="000C0AFA">
              <w:rPr>
                <w:rFonts w:ascii="BIZ UDゴシック" w:eastAsia="BIZ UDゴシック" w:hAnsi="BIZ UDゴシック" w:hint="eastAsia"/>
                <w:color w:val="000000" w:themeColor="text1"/>
                <w:sz w:val="20"/>
              </w:rPr>
              <w:t>６</w:t>
            </w:r>
            <w:r w:rsidRPr="000C0AFA">
              <w:rPr>
                <w:rFonts w:ascii="BIZ UDゴシック" w:eastAsia="BIZ UDゴシック" w:hAnsi="BIZ UDゴシック" w:hint="eastAsia"/>
                <w:color w:val="000000" w:themeColor="text1"/>
                <w:sz w:val="20"/>
              </w:rPr>
              <w:t>（</w:t>
            </w:r>
            <w:r w:rsidR="00F370D1" w:rsidRPr="000C0AFA">
              <w:rPr>
                <w:rFonts w:ascii="BIZ UDゴシック" w:eastAsia="BIZ UDゴシック" w:hAnsi="BIZ UDゴシック" w:hint="eastAsia"/>
                <w:color w:val="000000" w:themeColor="text1"/>
                <w:sz w:val="20"/>
              </w:rPr>
              <w:t>2024</w:t>
            </w:r>
            <w:r w:rsidRPr="000C0AFA">
              <w:rPr>
                <w:rFonts w:ascii="BIZ UDゴシック" w:eastAsia="BIZ UDゴシック" w:hAnsi="BIZ UDゴシック" w:hint="eastAsia"/>
                <w:color w:val="000000" w:themeColor="text1"/>
                <w:sz w:val="20"/>
              </w:rPr>
              <w:t>）年度～令和</w:t>
            </w:r>
            <w:r w:rsidR="00F370D1" w:rsidRPr="000C0AFA">
              <w:rPr>
                <w:rFonts w:ascii="BIZ UDゴシック" w:eastAsia="BIZ UDゴシック" w:hAnsi="BIZ UDゴシック" w:hint="eastAsia"/>
                <w:color w:val="000000" w:themeColor="text1"/>
                <w:sz w:val="20"/>
              </w:rPr>
              <w:t>８</w:t>
            </w:r>
            <w:r w:rsidRPr="000C0AFA">
              <w:rPr>
                <w:rFonts w:ascii="BIZ UDゴシック" w:eastAsia="BIZ UDゴシック" w:hAnsi="BIZ UDゴシック" w:hint="eastAsia"/>
                <w:color w:val="000000" w:themeColor="text1"/>
                <w:sz w:val="20"/>
              </w:rPr>
              <w:t>（</w:t>
            </w:r>
            <w:r w:rsidR="00F370D1" w:rsidRPr="000C0AFA">
              <w:rPr>
                <w:rFonts w:ascii="BIZ UDゴシック" w:eastAsia="BIZ UDゴシック" w:hAnsi="BIZ UDゴシック" w:hint="eastAsia"/>
                <w:color w:val="000000" w:themeColor="text1"/>
                <w:sz w:val="20"/>
              </w:rPr>
              <w:t>2026</w:t>
            </w:r>
            <w:r w:rsidRPr="000C0AFA">
              <w:rPr>
                <w:rFonts w:ascii="BIZ UDゴシック" w:eastAsia="BIZ UDゴシック" w:hAnsi="BIZ UDゴシック" w:hint="eastAsia"/>
                <w:color w:val="000000" w:themeColor="text1"/>
                <w:sz w:val="20"/>
              </w:rPr>
              <w:t>）年度）</w:t>
            </w:r>
          </w:p>
        </w:tc>
      </w:tr>
      <w:tr w:rsidR="008D2EF2" w:rsidRPr="000C0AFA" w:rsidTr="009B712A">
        <w:trPr>
          <w:trHeight w:val="567"/>
        </w:trPr>
        <w:tc>
          <w:tcPr>
            <w:tcW w:w="2268" w:type="dxa"/>
          </w:tcPr>
          <w:p w:rsidR="008D2EF2" w:rsidRPr="000C0AFA" w:rsidRDefault="00F77768" w:rsidP="00E610EE">
            <w:pPr>
              <w:pStyle w:val="affff4"/>
              <w:spacing w:line="380" w:lineRule="exact"/>
              <w:ind w:left="340" w:firstLineChars="0" w:hanging="34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４月</w:t>
            </w:r>
          </w:p>
        </w:tc>
        <w:tc>
          <w:tcPr>
            <w:tcW w:w="7412" w:type="dxa"/>
          </w:tcPr>
          <w:p w:rsidR="00BD00AF" w:rsidRPr="000C0AFA" w:rsidRDefault="00486554" w:rsidP="007D7FCA">
            <w:pPr>
              <w:pStyle w:val="affff1"/>
              <w:spacing w:line="380" w:lineRule="exact"/>
              <w:ind w:left="247" w:hanging="247"/>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w:t>
            </w:r>
            <w:r w:rsidR="007D7FCA" w:rsidRPr="000C0AFA">
              <w:rPr>
                <w:rFonts w:ascii="BIZ UDゴシック" w:eastAsia="BIZ UDゴシック" w:hAnsi="BIZ UDゴシック" w:hint="eastAsia"/>
                <w:color w:val="000000" w:themeColor="text1"/>
              </w:rPr>
              <w:t>障害者差別解消法</w:t>
            </w:r>
            <w:r w:rsidR="00BD00AF" w:rsidRPr="000C0AFA">
              <w:rPr>
                <w:rFonts w:ascii="BIZ UDゴシック" w:eastAsia="BIZ UDゴシック" w:hAnsi="BIZ UDゴシック" w:hint="eastAsia"/>
                <w:color w:val="000000" w:themeColor="text1"/>
              </w:rPr>
              <w:t>の一部を改正する法律の施行</w:t>
            </w:r>
          </w:p>
        </w:tc>
      </w:tr>
    </w:tbl>
    <w:p w:rsidR="00F05068" w:rsidRPr="000C0AFA" w:rsidRDefault="00F05068" w:rsidP="00F05068"/>
    <w:p w:rsidR="00F05068" w:rsidRPr="000C0AFA" w:rsidRDefault="00F05068" w:rsidP="00F05068"/>
    <w:p w:rsidR="00F05068" w:rsidRPr="000C0AFA" w:rsidRDefault="00F05068" w:rsidP="00F05068">
      <w:r w:rsidRPr="000C0AFA">
        <w:br w:type="page"/>
      </w:r>
    </w:p>
    <w:p w:rsidR="00F05068" w:rsidRPr="000C0AFA" w:rsidRDefault="00F05068" w:rsidP="00F05068"/>
    <w:p w:rsidR="007034BA" w:rsidRPr="000C0AFA" w:rsidRDefault="007034BA" w:rsidP="003E7A1E">
      <w:pPr>
        <w:pStyle w:val="a8"/>
        <w:ind w:leftChars="0" w:left="244" w:hangingChars="85" w:hanging="244"/>
        <w:rPr>
          <w:rFonts w:ascii="BIZ UDゴシック" w:eastAsia="BIZ UDゴシック" w:hAnsi="BIZ UDゴシック"/>
          <w:b/>
          <w:color w:val="000000" w:themeColor="text1"/>
          <w:sz w:val="28"/>
          <w:szCs w:val="28"/>
        </w:rPr>
      </w:pPr>
      <w:r w:rsidRPr="000C0AFA">
        <w:rPr>
          <w:rFonts w:ascii="BIZ UDゴシック" w:eastAsia="BIZ UDゴシック" w:hAnsi="BIZ UDゴシック" w:hint="eastAsia"/>
          <w:b/>
          <w:color w:val="000000" w:themeColor="text1"/>
          <w:sz w:val="28"/>
          <w:szCs w:val="28"/>
        </w:rPr>
        <w:t>◇障がい者福祉をめぐる動き</w:t>
      </w:r>
    </w:p>
    <w:p w:rsidR="00BF59AC" w:rsidRPr="000C0AFA" w:rsidRDefault="00BF59AC" w:rsidP="00BF59AC">
      <w:pPr>
        <w:spacing w:line="200" w:lineRule="exact"/>
        <w:rPr>
          <w:rFonts w:hAnsi="Century" w:cs="Times New Roman"/>
        </w:rPr>
      </w:pPr>
    </w:p>
    <w:tbl>
      <w:tblPr>
        <w:tblW w:w="9831" w:type="dxa"/>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4A0" w:firstRow="1" w:lastRow="0" w:firstColumn="1" w:lastColumn="0" w:noHBand="0" w:noVBand="1"/>
      </w:tblPr>
      <w:tblGrid>
        <w:gridCol w:w="713"/>
        <w:gridCol w:w="703"/>
        <w:gridCol w:w="703"/>
        <w:gridCol w:w="702"/>
        <w:gridCol w:w="701"/>
        <w:gridCol w:w="702"/>
        <w:gridCol w:w="701"/>
        <w:gridCol w:w="701"/>
        <w:gridCol w:w="701"/>
        <w:gridCol w:w="701"/>
        <w:gridCol w:w="701"/>
        <w:gridCol w:w="701"/>
        <w:gridCol w:w="700"/>
        <w:gridCol w:w="701"/>
      </w:tblGrid>
      <w:tr w:rsidR="00BF59AC" w:rsidRPr="000C0AFA" w:rsidTr="00BF59AC">
        <w:trPr>
          <w:trHeight w:val="567"/>
        </w:trPr>
        <w:tc>
          <w:tcPr>
            <w:tcW w:w="713" w:type="dxa"/>
            <w:shd w:val="clear" w:color="auto" w:fill="595959"/>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br w:type="page"/>
              <w:t>年度</w:t>
            </w:r>
          </w:p>
        </w:tc>
        <w:tc>
          <w:tcPr>
            <w:tcW w:w="703"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平成</w:t>
            </w:r>
          </w:p>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24</w:t>
            </w:r>
          </w:p>
        </w:tc>
        <w:tc>
          <w:tcPr>
            <w:tcW w:w="703"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平成</w:t>
            </w:r>
          </w:p>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25</w:t>
            </w:r>
          </w:p>
        </w:tc>
        <w:tc>
          <w:tcPr>
            <w:tcW w:w="702"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平成</w:t>
            </w:r>
          </w:p>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26</w:t>
            </w:r>
          </w:p>
        </w:tc>
        <w:tc>
          <w:tcPr>
            <w:tcW w:w="701"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平成</w:t>
            </w:r>
          </w:p>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27</w:t>
            </w:r>
          </w:p>
        </w:tc>
        <w:tc>
          <w:tcPr>
            <w:tcW w:w="702"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平成</w:t>
            </w:r>
          </w:p>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28</w:t>
            </w:r>
          </w:p>
        </w:tc>
        <w:tc>
          <w:tcPr>
            <w:tcW w:w="701"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平成</w:t>
            </w:r>
          </w:p>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29</w:t>
            </w:r>
          </w:p>
        </w:tc>
        <w:tc>
          <w:tcPr>
            <w:tcW w:w="701"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平成</w:t>
            </w:r>
          </w:p>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30</w:t>
            </w:r>
          </w:p>
        </w:tc>
        <w:tc>
          <w:tcPr>
            <w:tcW w:w="701"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令和</w:t>
            </w:r>
          </w:p>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元</w:t>
            </w:r>
          </w:p>
        </w:tc>
        <w:tc>
          <w:tcPr>
            <w:tcW w:w="701"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令和２</w:t>
            </w:r>
          </w:p>
        </w:tc>
        <w:tc>
          <w:tcPr>
            <w:tcW w:w="701"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令和３</w:t>
            </w:r>
          </w:p>
        </w:tc>
        <w:tc>
          <w:tcPr>
            <w:tcW w:w="701"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令和４</w:t>
            </w:r>
          </w:p>
        </w:tc>
        <w:tc>
          <w:tcPr>
            <w:tcW w:w="700"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令和５</w:t>
            </w:r>
          </w:p>
        </w:tc>
        <w:tc>
          <w:tcPr>
            <w:tcW w:w="701" w:type="dxa"/>
            <w:shd w:val="clear" w:color="auto" w:fill="595959"/>
            <w:tcMar>
              <w:left w:w="85" w:type="dxa"/>
              <w:right w:w="85" w:type="dxa"/>
            </w:tcMar>
            <w:vAlign w:val="center"/>
          </w:tcPr>
          <w:p w:rsidR="00BF59AC" w:rsidRPr="000C0AFA" w:rsidRDefault="00BF59AC" w:rsidP="00BF59AC">
            <w:pPr>
              <w:spacing w:line="280" w:lineRule="exact"/>
              <w:jc w:val="center"/>
              <w:rPr>
                <w:rFonts w:ascii="ＭＳ ゴシック" w:eastAsia="ＭＳ ゴシック" w:hAnsi="ＭＳ ゴシック" w:cs="Times New Roman"/>
                <w:b/>
                <w:color w:val="FFFFFF"/>
                <w:sz w:val="24"/>
                <w:szCs w:val="24"/>
                <w:u w:val="single"/>
              </w:rPr>
            </w:pPr>
            <w:r w:rsidRPr="000C0AFA">
              <w:rPr>
                <w:rFonts w:ascii="ＭＳ ゴシック" w:eastAsia="ＭＳ ゴシック" w:hAnsi="ＭＳ ゴシック" w:cs="Times New Roman" w:hint="eastAsia"/>
                <w:b/>
                <w:color w:val="FFFFFF"/>
                <w:sz w:val="24"/>
                <w:szCs w:val="24"/>
                <w:u w:val="single"/>
              </w:rPr>
              <w:t>令和６</w:t>
            </w:r>
          </w:p>
        </w:tc>
      </w:tr>
      <w:tr w:rsidR="00BF59AC" w:rsidRPr="000C0AFA" w:rsidTr="00464D35">
        <w:trPr>
          <w:trHeight w:val="10136"/>
        </w:trPr>
        <w:tc>
          <w:tcPr>
            <w:tcW w:w="713" w:type="dxa"/>
          </w:tcPr>
          <w:p w:rsidR="00BF59AC" w:rsidRPr="000C0AFA" w:rsidRDefault="00BF59AC" w:rsidP="00BF59AC">
            <w:pPr>
              <w:rPr>
                <w:rFonts w:hAnsi="Century" w:cs="Times New Roman"/>
                <w:sz w:val="24"/>
                <w:szCs w:val="24"/>
              </w:rPr>
            </w:pPr>
          </w:p>
        </w:tc>
        <w:tc>
          <w:tcPr>
            <w:tcW w:w="703" w:type="dxa"/>
          </w:tcPr>
          <w:p w:rsidR="00BF59AC" w:rsidRPr="000C0AFA" w:rsidRDefault="001B5642" w:rsidP="00BF59AC">
            <w:pPr>
              <w:rPr>
                <w:rFonts w:hAnsi="Century" w:cs="Times New Roman"/>
                <w:sz w:val="24"/>
                <w:szCs w:val="24"/>
              </w:rPr>
            </w:pPr>
            <w:r w:rsidRPr="000C0AFA">
              <w:rPr>
                <w:rFonts w:hAnsi="Century" w:cs="Times New Roman"/>
                <w:noProof/>
                <w:sz w:val="24"/>
                <w:szCs w:val="24"/>
              </w:rPr>
              <mc:AlternateContent>
                <mc:Choice Requires="wps">
                  <w:drawing>
                    <wp:anchor distT="0" distB="0" distL="114300" distR="114300" simplePos="0" relativeHeight="251655244" behindDoc="0" locked="0" layoutInCell="1" allowOverlap="1" wp14:anchorId="087047C2" wp14:editId="567D8F61">
                      <wp:simplePos x="0" y="0"/>
                      <wp:positionH relativeFrom="column">
                        <wp:posOffset>-46990</wp:posOffset>
                      </wp:positionH>
                      <wp:positionV relativeFrom="paragraph">
                        <wp:posOffset>53340</wp:posOffset>
                      </wp:positionV>
                      <wp:extent cx="400050" cy="495300"/>
                      <wp:effectExtent l="0" t="0" r="19050" b="19050"/>
                      <wp:wrapNone/>
                      <wp:docPr id="38272052" name="四角形: 角を丸くする 38272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 cy="495300"/>
                              </a:xfrm>
                              <a:prstGeom prst="roundRect">
                                <a:avLst>
                                  <a:gd name="adj" fmla="val 16667"/>
                                </a:avLst>
                              </a:prstGeom>
                              <a:solidFill>
                                <a:srgbClr val="D8D8D8"/>
                              </a:solidFill>
                              <a:ln w="9525">
                                <a:solidFill>
                                  <a:srgbClr val="000000"/>
                                </a:solidFill>
                                <a:round/>
                                <a:headEnd/>
                                <a:tailEnd/>
                              </a:ln>
                            </wps:spPr>
                            <wps:txbx>
                              <w:txbxContent>
                                <w:p w:rsidR="00D57037" w:rsidRPr="001B5642" w:rsidRDefault="00D57037" w:rsidP="00BF59AC">
                                  <w:pPr>
                                    <w:spacing w:line="400" w:lineRule="exact"/>
                                    <w:jc w:val="distribute"/>
                                    <w:rPr>
                                      <w:szCs w:val="22"/>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87047C2" id="四角形: 角を丸くする 38272052" o:spid="_x0000_s1030" style="position:absolute;left:0;text-align:left;margin-left:-3.7pt;margin-top:4.2pt;width:31.5pt;height:39pt;z-index:251655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" fillcolor="#d8d8d8">
                      <v:textbox inset="5.85pt,.7pt,5.85pt,.7pt">
                        <w:txbxContent>
                          <w:p w:rsidR="00D57037" w:rsidRPr="001B5642" w:rsidRDefault="00D57037" w:rsidP="00BF59AC">
                            <w:pPr>
                              <w:spacing w:line="400" w:lineRule="exact"/>
                              <w:jc w:val="distribute"/>
                              <w:rPr>
                                <w:szCs w:val="22"/>
                              </w:rPr>
                            </w:pPr>
                          </w:p>
                        </w:txbxContent>
                      </v:textbox>
                    </v:roundrect>
                  </w:pict>
                </mc:Fallback>
              </mc:AlternateContent>
            </w:r>
          </w:p>
        </w:tc>
        <w:tc>
          <w:tcPr>
            <w:tcW w:w="703" w:type="dxa"/>
          </w:tcPr>
          <w:p w:rsidR="00BF59AC" w:rsidRPr="000C0AFA" w:rsidRDefault="00BF59AC" w:rsidP="00BF59AC">
            <w:pPr>
              <w:rPr>
                <w:rFonts w:hAnsi="Century" w:cs="Times New Roman"/>
                <w:sz w:val="24"/>
                <w:szCs w:val="24"/>
              </w:rPr>
            </w:pPr>
          </w:p>
        </w:tc>
        <w:tc>
          <w:tcPr>
            <w:tcW w:w="702" w:type="dxa"/>
          </w:tcPr>
          <w:p w:rsidR="00BF59AC" w:rsidRPr="000C0AFA" w:rsidRDefault="00BF59AC" w:rsidP="00BF59AC">
            <w:pPr>
              <w:rPr>
                <w:rFonts w:hAnsi="Century" w:cs="Times New Roman"/>
                <w:sz w:val="24"/>
                <w:szCs w:val="24"/>
              </w:rPr>
            </w:pPr>
          </w:p>
        </w:tc>
        <w:tc>
          <w:tcPr>
            <w:tcW w:w="701" w:type="dxa"/>
          </w:tcPr>
          <w:p w:rsidR="00BF59AC" w:rsidRPr="000C0AFA" w:rsidRDefault="00BF59AC" w:rsidP="00BF59AC">
            <w:pPr>
              <w:rPr>
                <w:rFonts w:hAnsi="Century" w:cs="Times New Roman"/>
                <w:sz w:val="24"/>
                <w:szCs w:val="24"/>
              </w:rPr>
            </w:pPr>
          </w:p>
        </w:tc>
        <w:tc>
          <w:tcPr>
            <w:tcW w:w="702" w:type="dxa"/>
          </w:tcPr>
          <w:p w:rsidR="00BF59AC" w:rsidRPr="000C0AFA" w:rsidRDefault="001B5642" w:rsidP="00BF59AC">
            <w:pPr>
              <w:rPr>
                <w:rFonts w:hAnsi="Century" w:cs="Times New Roman"/>
                <w:sz w:val="24"/>
                <w:szCs w:val="24"/>
              </w:rPr>
            </w:pPr>
            <w:r w:rsidRPr="000C0AFA">
              <w:rPr>
                <w:rFonts w:hAnsi="Century" w:cs="Times New Roman"/>
                <w:noProof/>
                <w:sz w:val="24"/>
                <w:szCs w:val="24"/>
              </w:rPr>
              <mc:AlternateContent>
                <mc:Choice Requires="wps">
                  <w:drawing>
                    <wp:anchor distT="0" distB="0" distL="114300" distR="114300" simplePos="0" relativeHeight="251854026" behindDoc="0" locked="0" layoutInCell="1" allowOverlap="1" wp14:anchorId="2F82D9DD" wp14:editId="49ECACD4">
                      <wp:simplePos x="0" y="0"/>
                      <wp:positionH relativeFrom="column">
                        <wp:posOffset>-1885315</wp:posOffset>
                      </wp:positionH>
                      <wp:positionV relativeFrom="paragraph">
                        <wp:posOffset>148590</wp:posOffset>
                      </wp:positionV>
                      <wp:extent cx="1362075" cy="304800"/>
                      <wp:effectExtent l="0" t="0" r="0" b="0"/>
                      <wp:wrapNone/>
                      <wp:docPr id="1790060972" name="テキスト ボックス 1790060972"/>
                      <wp:cNvGraphicFramePr/>
                      <a:graphic xmlns:a="http://schemas.openxmlformats.org/drawingml/2006/main">
                        <a:graphicData uri="http://schemas.microsoft.com/office/word/2010/wordprocessingShape">
                          <wps:wsp>
                            <wps:cNvSpPr txBox="1"/>
                            <wps:spPr>
                              <a:xfrm>
                                <a:off x="0" y="0"/>
                                <a:ext cx="1362075" cy="304800"/>
                              </a:xfrm>
                              <a:prstGeom prst="rect">
                                <a:avLst/>
                              </a:prstGeom>
                              <a:noFill/>
                              <a:ln w="6350">
                                <a:noFill/>
                              </a:ln>
                            </wps:spPr>
                            <wps:txbx>
                              <w:txbxContent>
                                <w:p w:rsidR="00D57037" w:rsidRDefault="00D57037">
                                  <w:r w:rsidRPr="000C0AFA">
                                    <w:rPr>
                                      <w:rFonts w:hint="eastAsia"/>
                                    </w:rPr>
                                    <w:t>障害者</w:t>
                                  </w:r>
                                  <w:r w:rsidRPr="000C0AFA">
                                    <w:t>自立支援法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82D9DD" id="テキスト ボックス 1790060972" o:spid="_x0000_s1031" type="#_x0000_t202" style="position:absolute;left:0;text-align:left;margin-left:-148.45pt;margin-top:11.7pt;width:107.25pt;height:24pt;z-index:2518540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" filled="f" stroked="f" strokeweight=".5pt">
                      <v:textbox>
                        <w:txbxContent>
                          <w:p w:rsidR="00D57037" w:rsidRDefault="00D57037">
                            <w:r w:rsidRPr="000C0AFA">
                              <w:rPr>
                                <w:rFonts w:hint="eastAsia"/>
                              </w:rPr>
                              <w:t>障害者</w:t>
                            </w:r>
                            <w:r w:rsidRPr="000C0AFA">
                              <w:t>自立支援法</w:t>
                            </w:r>
                          </w:p>
                        </w:txbxContent>
                      </v:textbox>
                    </v:shape>
                  </w:pict>
                </mc:Fallback>
              </mc:AlternateContent>
            </w:r>
            <w:r w:rsidR="006058B4" w:rsidRPr="000C0AFA">
              <w:rPr>
                <w:rFonts w:hAnsi="Century" w:cs="Times New Roman"/>
                <w:noProof/>
                <w:sz w:val="24"/>
                <w:szCs w:val="24"/>
              </w:rPr>
              <mc:AlternateContent>
                <mc:Choice Requires="wps">
                  <w:drawing>
                    <wp:anchor distT="0" distB="0" distL="114300" distR="114300" simplePos="0" relativeHeight="251655242" behindDoc="0" locked="0" layoutInCell="1" allowOverlap="1" wp14:anchorId="5F83D4D5" wp14:editId="095EC600">
                      <wp:simplePos x="0" y="0"/>
                      <wp:positionH relativeFrom="column">
                        <wp:posOffset>-50800</wp:posOffset>
                      </wp:positionH>
                      <wp:positionV relativeFrom="paragraph">
                        <wp:posOffset>3997325</wp:posOffset>
                      </wp:positionV>
                      <wp:extent cx="4129405" cy="520065"/>
                      <wp:effectExtent l="0" t="0" r="23495" b="13335"/>
                      <wp:wrapNone/>
                      <wp:docPr id="118040836" name="四角形: 角を丸くする 118040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9405" cy="520065"/>
                              </a:xfrm>
                              <a:prstGeom prst="roundRect">
                                <a:avLst>
                                  <a:gd name="adj" fmla="val 16667"/>
                                </a:avLst>
                              </a:prstGeom>
                              <a:solidFill>
                                <a:srgbClr val="D8D8D8"/>
                              </a:solidFill>
                              <a:ln w="9525">
                                <a:solidFill>
                                  <a:srgbClr val="000000"/>
                                </a:solidFill>
                                <a:round/>
                                <a:headEnd/>
                                <a:tailEnd/>
                              </a:ln>
                            </wps:spPr>
                            <wps:txbx>
                              <w:txbxContent>
                                <w:p w:rsidR="00D57037" w:rsidRDefault="00D57037" w:rsidP="00BF59AC">
                                  <w:pPr>
                                    <w:spacing w:line="400" w:lineRule="exact"/>
                                    <w:ind w:leftChars="200" w:left="453" w:rightChars="200" w:right="453"/>
                                    <w:jc w:val="distribute"/>
                                    <w:rPr>
                                      <w:kern w:val="0"/>
                                      <w:sz w:val="21"/>
                                      <w:szCs w:val="18"/>
                                    </w:rPr>
                                  </w:pPr>
                                  <w:r w:rsidRPr="00CA178D">
                                    <w:rPr>
                                      <w:rFonts w:hint="eastAsia"/>
                                      <w:kern w:val="0"/>
                                      <w:sz w:val="21"/>
                                      <w:szCs w:val="18"/>
                                    </w:rPr>
                                    <w:t>障害者差別解消法</w:t>
                                  </w:r>
                                </w:p>
                                <w:p w:rsidR="00D57037" w:rsidRPr="007A2D84" w:rsidRDefault="00D57037" w:rsidP="004A369F">
                                  <w:pPr>
                                    <w:spacing w:line="240" w:lineRule="exact"/>
                                    <w:ind w:leftChars="1950" w:left="4422"/>
                                    <w:jc w:val="center"/>
                                    <w:rPr>
                                      <w:kern w:val="0"/>
                                      <w:sz w:val="20"/>
                                      <w:szCs w:val="20"/>
                                    </w:rPr>
                                  </w:pPr>
                                  <w:r w:rsidRPr="007A2D84">
                                    <w:rPr>
                                      <w:rFonts w:hint="eastAsia"/>
                                      <w:sz w:val="20"/>
                                      <w:szCs w:val="20"/>
                                    </w:rPr>
                                    <w:t>◇令和６年改正</w:t>
                                  </w:r>
                                </w:p>
                              </w:txbxContent>
                            </wps:txbx>
                            <wps:bodyPr rot="0" vert="horz" wrap="square" lIns="56160" tIns="5400" rIns="56160" bIns="540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F83D4D5" id="四角形: 角を丸くする 118040836" o:spid="_x0000_s1032" style="position:absolute;left:0;text-align:left;margin-left:-4pt;margin-top:314.75pt;width:325.15pt;height:40.95pt;z-index:251655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" fillcolor="#d8d8d8">
                      <v:textbox inset="1.56mm,.15mm,1.56mm,.15mm">
                        <w:txbxContent>
                          <w:p w:rsidR="00D57037" w:rsidRDefault="00D57037" w:rsidP="00BF59AC">
                            <w:pPr>
                              <w:spacing w:line="400" w:lineRule="exact"/>
                              <w:ind w:leftChars="200" w:left="453" w:rightChars="200" w:right="453"/>
                              <w:jc w:val="distribute"/>
                              <w:rPr>
                                <w:kern w:val="0"/>
                                <w:sz w:val="21"/>
                                <w:szCs w:val="18"/>
                              </w:rPr>
                            </w:pPr>
                            <w:r w:rsidRPr="00CA178D">
                              <w:rPr>
                                <w:rFonts w:hint="eastAsia"/>
                                <w:kern w:val="0"/>
                                <w:sz w:val="21"/>
                                <w:szCs w:val="18"/>
                              </w:rPr>
                              <w:t>障害者差別解消法</w:t>
                            </w:r>
                          </w:p>
                          <w:p w:rsidR="00D57037" w:rsidRPr="007A2D84" w:rsidRDefault="00D57037" w:rsidP="004A369F">
                            <w:pPr>
                              <w:spacing w:line="240" w:lineRule="exact"/>
                              <w:ind w:leftChars="1950" w:left="4422"/>
                              <w:jc w:val="center"/>
                              <w:rPr>
                                <w:kern w:val="0"/>
                                <w:sz w:val="20"/>
                                <w:szCs w:val="20"/>
                              </w:rPr>
                            </w:pPr>
                            <w:r w:rsidRPr="007A2D84">
                              <w:rPr>
                                <w:rFonts w:hint="eastAsia"/>
                                <w:sz w:val="20"/>
                                <w:szCs w:val="20"/>
                              </w:rPr>
                              <w:t>◇令和６年改正</w:t>
                            </w:r>
                          </w:p>
                        </w:txbxContent>
                      </v:textbox>
                    </v:roundrect>
                  </w:pict>
                </mc:Fallback>
              </mc:AlternateContent>
            </w:r>
            <w:r w:rsidR="006058B4" w:rsidRPr="000C0AFA">
              <w:rPr>
                <w:rFonts w:hAnsi="Century" w:cs="Times New Roman"/>
                <w:noProof/>
                <w:sz w:val="24"/>
                <w:szCs w:val="24"/>
              </w:rPr>
              <mc:AlternateContent>
                <mc:Choice Requires="wps">
                  <w:drawing>
                    <wp:anchor distT="0" distB="0" distL="114300" distR="114300" simplePos="0" relativeHeight="251655240" behindDoc="0" locked="0" layoutInCell="1" allowOverlap="1" wp14:anchorId="646DF171" wp14:editId="1E4DB32D">
                      <wp:simplePos x="0" y="0"/>
                      <wp:positionH relativeFrom="column">
                        <wp:posOffset>-1789430</wp:posOffset>
                      </wp:positionH>
                      <wp:positionV relativeFrom="paragraph">
                        <wp:posOffset>2045335</wp:posOffset>
                      </wp:positionV>
                      <wp:extent cx="5962650" cy="533400"/>
                      <wp:effectExtent l="5080" t="12065" r="13970" b="6985"/>
                      <wp:wrapNone/>
                      <wp:docPr id="1958273742" name="四角形: 角を丸くする 19582737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533400"/>
                              </a:xfrm>
                              <a:prstGeom prst="roundRect">
                                <a:avLst>
                                  <a:gd name="adj" fmla="val 16667"/>
                                </a:avLst>
                              </a:prstGeom>
                              <a:solidFill>
                                <a:srgbClr val="D8D8D8"/>
                              </a:solidFill>
                              <a:ln w="9525">
                                <a:solidFill>
                                  <a:srgbClr val="000000"/>
                                </a:solidFill>
                                <a:round/>
                                <a:headEnd/>
                                <a:tailEnd/>
                              </a:ln>
                            </wps:spPr>
                            <wps:txbx>
                              <w:txbxContent>
                                <w:p w:rsidR="00D57037" w:rsidRDefault="00D57037" w:rsidP="00BF59AC">
                                  <w:pPr>
                                    <w:jc w:val="center"/>
                                    <w:rPr>
                                      <w:kern w:val="0"/>
                                      <w:szCs w:val="22"/>
                                    </w:rPr>
                                  </w:pPr>
                                  <w:r w:rsidRPr="00C84C52">
                                    <w:rPr>
                                      <w:rFonts w:hint="eastAsia"/>
                                      <w:kern w:val="0"/>
                                      <w:szCs w:val="22"/>
                                    </w:rPr>
                                    <w:t>発　　達　　障　　害　　者　　支　　援　　法</w:t>
                                  </w:r>
                                </w:p>
                                <w:p w:rsidR="00D57037" w:rsidRPr="00922890" w:rsidRDefault="00D57037" w:rsidP="00BF59AC">
                                  <w:pPr>
                                    <w:ind w:leftChars="950" w:left="2154" w:firstLineChars="200" w:firstLine="433"/>
                                    <w:rPr>
                                      <w:szCs w:val="22"/>
                                    </w:rPr>
                                  </w:pPr>
                                  <w:r w:rsidRPr="00922890">
                                    <w:rPr>
                                      <w:rFonts w:hint="eastAsia"/>
                                      <w:sz w:val="21"/>
                                      <w:szCs w:val="22"/>
                                    </w:rPr>
                                    <w:t>◇</w:t>
                                  </w:r>
                                  <w:r w:rsidRPr="00922890">
                                    <w:rPr>
                                      <w:rFonts w:hint="eastAsia"/>
                                      <w:szCs w:val="22"/>
                                    </w:rPr>
                                    <w:t>平成</w:t>
                                  </w:r>
                                  <w:r w:rsidRPr="00922890">
                                    <w:rPr>
                                      <w:szCs w:val="22"/>
                                    </w:rPr>
                                    <w:t>28</w:t>
                                  </w:r>
                                  <w:r w:rsidRPr="00922890">
                                    <w:rPr>
                                      <w:rFonts w:hint="eastAsia"/>
                                      <w:szCs w:val="22"/>
                                    </w:rPr>
                                    <w:t>年改正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46DF171" id="四角形: 角を丸くする 1958273742" o:spid="_x0000_s1033" style="position:absolute;left:0;text-align:left;margin-left:-140.9pt;margin-top:161.05pt;width:469.5pt;height:42pt;z-index:251655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" fillcolor="#d8d8d8">
                      <v:textbox inset="5.85pt,.7pt,5.85pt,.7pt">
                        <w:txbxContent>
                          <w:p w:rsidR="00D57037" w:rsidRDefault="00D57037" w:rsidP="00BF59AC">
                            <w:pPr>
                              <w:jc w:val="center"/>
                              <w:rPr>
                                <w:kern w:val="0"/>
                                <w:szCs w:val="22"/>
                              </w:rPr>
                            </w:pPr>
                            <w:r w:rsidRPr="00C84C52">
                              <w:rPr>
                                <w:rFonts w:hint="eastAsia"/>
                                <w:kern w:val="0"/>
                                <w:szCs w:val="22"/>
                              </w:rPr>
                              <w:t>発　　達　　障　　害　　者　　支　　援　　法</w:t>
                            </w:r>
                          </w:p>
                          <w:p w:rsidR="00D57037" w:rsidRPr="00922890" w:rsidRDefault="00D57037" w:rsidP="00BF59AC">
                            <w:pPr>
                              <w:ind w:leftChars="950" w:left="2154" w:firstLineChars="200" w:firstLine="433"/>
                              <w:rPr>
                                <w:szCs w:val="22"/>
                              </w:rPr>
                            </w:pPr>
                            <w:r w:rsidRPr="00922890">
                              <w:rPr>
                                <w:rFonts w:hint="eastAsia"/>
                                <w:sz w:val="21"/>
                                <w:szCs w:val="22"/>
                              </w:rPr>
                              <w:t>◇</w:t>
                            </w:r>
                            <w:r w:rsidRPr="00922890">
                              <w:rPr>
                                <w:rFonts w:hint="eastAsia"/>
                                <w:szCs w:val="22"/>
                              </w:rPr>
                              <w:t>平成</w:t>
                            </w:r>
                            <w:r w:rsidRPr="00922890">
                              <w:rPr>
                                <w:szCs w:val="22"/>
                              </w:rPr>
                              <w:t>28</w:t>
                            </w:r>
                            <w:r w:rsidRPr="00922890">
                              <w:rPr>
                                <w:rFonts w:hint="eastAsia"/>
                                <w:szCs w:val="22"/>
                              </w:rPr>
                              <w:t>年改正</w:t>
                            </w:r>
                          </w:p>
                        </w:txbxContent>
                      </v:textbox>
                    </v:roundrect>
                  </w:pict>
                </mc:Fallback>
              </mc:AlternateContent>
            </w:r>
            <w:r w:rsidR="006058B4" w:rsidRPr="000C0AFA">
              <w:rPr>
                <w:rFonts w:hAnsi="Century" w:cs="Times New Roman"/>
                <w:noProof/>
                <w:sz w:val="24"/>
                <w:szCs w:val="24"/>
              </w:rPr>
              <mc:AlternateContent>
                <mc:Choice Requires="wps">
                  <w:drawing>
                    <wp:anchor distT="0" distB="0" distL="114300" distR="114300" simplePos="0" relativeHeight="251655246" behindDoc="0" locked="0" layoutInCell="1" allowOverlap="1" wp14:anchorId="55635A16" wp14:editId="539478A9">
                      <wp:simplePos x="0" y="0"/>
                      <wp:positionH relativeFrom="column">
                        <wp:posOffset>-1330960</wp:posOffset>
                      </wp:positionH>
                      <wp:positionV relativeFrom="paragraph">
                        <wp:posOffset>3086100</wp:posOffset>
                      </wp:positionV>
                      <wp:extent cx="5438775" cy="334645"/>
                      <wp:effectExtent l="7620" t="10160" r="11430" b="7620"/>
                      <wp:wrapNone/>
                      <wp:docPr id="1627291461" name="四角形: 角を丸くする 1627291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38775" cy="334645"/>
                              </a:xfrm>
                              <a:prstGeom prst="roundRect">
                                <a:avLst>
                                  <a:gd name="adj" fmla="val 16667"/>
                                </a:avLst>
                              </a:prstGeom>
                              <a:solidFill>
                                <a:srgbClr val="D8D8D8"/>
                              </a:solidFill>
                              <a:ln w="9525">
                                <a:solidFill>
                                  <a:srgbClr val="000000"/>
                                </a:solidFill>
                                <a:round/>
                                <a:headEnd/>
                                <a:tailEnd/>
                              </a:ln>
                            </wps:spPr>
                            <wps:txbx>
                              <w:txbxContent>
                                <w:p w:rsidR="00D57037" w:rsidRPr="00BF59AC" w:rsidRDefault="00D57037" w:rsidP="00BF59AC">
                                  <w:pPr>
                                    <w:ind w:leftChars="200" w:left="453" w:rightChars="200" w:right="453"/>
                                    <w:jc w:val="distribute"/>
                                    <w:rPr>
                                      <w:color w:val="000000"/>
                                      <w:szCs w:val="22"/>
                                    </w:rPr>
                                  </w:pPr>
                                  <w:r w:rsidRPr="00C84C52">
                                    <w:rPr>
                                      <w:rFonts w:hint="eastAsia"/>
                                      <w:kern w:val="0"/>
                                      <w:szCs w:val="22"/>
                                    </w:rPr>
                                    <w:t>障害者優先調達推進法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5635A16" id="四角形: 角を丸くする 1627291461" o:spid="_x0000_s1034" style="position:absolute;left:0;text-align:left;margin-left:-104.8pt;margin-top:243pt;width:428.25pt;height:26.35pt;z-index:251655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" fillcolor="#d8d8d8">
                      <v:textbox inset="5.85pt,.7pt,5.85pt,.7pt">
                        <w:txbxContent>
                          <w:p w:rsidR="00D57037" w:rsidRPr="00BF59AC" w:rsidRDefault="00D57037" w:rsidP="00BF59AC">
                            <w:pPr>
                              <w:ind w:leftChars="200" w:left="453" w:rightChars="200" w:right="453"/>
                              <w:jc w:val="distribute"/>
                              <w:rPr>
                                <w:color w:val="000000"/>
                                <w:szCs w:val="22"/>
                              </w:rPr>
                            </w:pPr>
                            <w:r w:rsidRPr="00C84C52">
                              <w:rPr>
                                <w:rFonts w:hint="eastAsia"/>
                                <w:kern w:val="0"/>
                                <w:szCs w:val="22"/>
                              </w:rPr>
                              <w:t>障害者優先調達推進法</w:t>
                            </w:r>
                          </w:p>
                        </w:txbxContent>
                      </v:textbox>
                    </v:roundrect>
                  </w:pict>
                </mc:Fallback>
              </mc:AlternateContent>
            </w:r>
            <w:r w:rsidR="006058B4" w:rsidRPr="000C0AFA">
              <w:rPr>
                <w:rFonts w:hAnsi="Century" w:cs="Times New Roman"/>
                <w:noProof/>
                <w:sz w:val="24"/>
                <w:szCs w:val="24"/>
              </w:rPr>
              <mc:AlternateContent>
                <mc:Choice Requires="wps">
                  <w:drawing>
                    <wp:anchor distT="0" distB="0" distL="114300" distR="114300" simplePos="0" relativeHeight="251655241" behindDoc="0" locked="0" layoutInCell="1" allowOverlap="1" wp14:anchorId="202C0FB5" wp14:editId="25DF7A2D">
                      <wp:simplePos x="0" y="0"/>
                      <wp:positionH relativeFrom="column">
                        <wp:posOffset>-1026160</wp:posOffset>
                      </wp:positionH>
                      <wp:positionV relativeFrom="paragraph">
                        <wp:posOffset>3524250</wp:posOffset>
                      </wp:positionV>
                      <wp:extent cx="5105400" cy="382905"/>
                      <wp:effectExtent l="7620" t="10160" r="20955" b="6985"/>
                      <wp:wrapNone/>
                      <wp:docPr id="334291921" name="矢印: 五方向 3342919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382905"/>
                              </a:xfrm>
                              <a:prstGeom prst="homePlate">
                                <a:avLst>
                                  <a:gd name="adj" fmla="val 93272"/>
                                </a:avLst>
                              </a:prstGeom>
                              <a:solidFill>
                                <a:srgbClr val="D8D8D8"/>
                              </a:solidFill>
                              <a:ln w="9525">
                                <a:solidFill>
                                  <a:srgbClr val="000000"/>
                                </a:solidFill>
                                <a:miter lim="800000"/>
                                <a:headEnd/>
                                <a:tailEnd/>
                              </a:ln>
                            </wps:spPr>
                            <wps:txbx>
                              <w:txbxContent>
                                <w:p w:rsidR="00D57037" w:rsidRPr="005748C0" w:rsidRDefault="00D57037" w:rsidP="00BF59AC">
                                  <w:pPr>
                                    <w:spacing w:line="360" w:lineRule="auto"/>
                                    <w:ind w:leftChars="200" w:left="453" w:rightChars="200" w:right="453"/>
                                    <w:jc w:val="distribute"/>
                                    <w:rPr>
                                      <w:sz w:val="21"/>
                                    </w:rPr>
                                  </w:pPr>
                                  <w:r w:rsidRPr="00C84C52">
                                    <w:rPr>
                                      <w:rFonts w:hint="eastAsia"/>
                                      <w:kern w:val="0"/>
                                      <w:sz w:val="21"/>
                                    </w:rPr>
                                    <w:t>障害者権利条約批准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2C0FB5"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矢印: 五方向 334291921" o:spid="_x0000_s1035" type="#_x0000_t15" style="position:absolute;left:0;text-align:left;margin-left:-80.8pt;margin-top:277.5pt;width:402pt;height:30.15pt;z-index:251655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" adj="20089" fillcolor="#d8d8d8">
                      <v:textbox inset="5.85pt,.7pt,5.85pt,.7pt">
                        <w:txbxContent>
                          <w:p w:rsidR="00D57037" w:rsidRPr="005748C0" w:rsidRDefault="00D57037" w:rsidP="00BF59AC">
                            <w:pPr>
                              <w:spacing w:line="360" w:lineRule="auto"/>
                              <w:ind w:leftChars="200" w:left="453" w:rightChars="200" w:right="453"/>
                              <w:jc w:val="distribute"/>
                              <w:rPr>
                                <w:sz w:val="21"/>
                              </w:rPr>
                            </w:pPr>
                            <w:r w:rsidRPr="00C84C52">
                              <w:rPr>
                                <w:rFonts w:hint="eastAsia"/>
                                <w:kern w:val="0"/>
                                <w:sz w:val="21"/>
                              </w:rPr>
                              <w:t>障害者権利条約批准</w:t>
                            </w:r>
                          </w:p>
                        </w:txbxContent>
                      </v:textbox>
                    </v:shape>
                  </w:pict>
                </mc:Fallback>
              </mc:AlternateContent>
            </w:r>
            <w:r w:rsidR="006058B4" w:rsidRPr="000C0AFA">
              <w:rPr>
                <w:rFonts w:hAnsi="Century" w:cs="Times New Roman"/>
                <w:noProof/>
                <w:sz w:val="24"/>
                <w:szCs w:val="24"/>
              </w:rPr>
              <mc:AlternateContent>
                <mc:Choice Requires="wps">
                  <w:drawing>
                    <wp:anchor distT="0" distB="0" distL="114300" distR="114300" simplePos="0" relativeHeight="251655239" behindDoc="0" locked="0" layoutInCell="1" allowOverlap="1" wp14:anchorId="68D45C2E" wp14:editId="7A07F4F7">
                      <wp:simplePos x="0" y="0"/>
                      <wp:positionH relativeFrom="column">
                        <wp:posOffset>-1789430</wp:posOffset>
                      </wp:positionH>
                      <wp:positionV relativeFrom="paragraph">
                        <wp:posOffset>1438275</wp:posOffset>
                      </wp:positionV>
                      <wp:extent cx="5962650" cy="533400"/>
                      <wp:effectExtent l="5080" t="10160" r="13970" b="8890"/>
                      <wp:wrapNone/>
                      <wp:docPr id="824677169" name="四角形: 角を丸くする 824677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533400"/>
                              </a:xfrm>
                              <a:prstGeom prst="roundRect">
                                <a:avLst>
                                  <a:gd name="adj" fmla="val 16667"/>
                                </a:avLst>
                              </a:prstGeom>
                              <a:solidFill>
                                <a:srgbClr val="D8D8D8"/>
                              </a:solidFill>
                              <a:ln w="9525">
                                <a:solidFill>
                                  <a:srgbClr val="000000"/>
                                </a:solidFill>
                                <a:round/>
                                <a:headEnd/>
                                <a:tailEnd/>
                              </a:ln>
                            </wps:spPr>
                            <wps:txbx>
                              <w:txbxContent>
                                <w:p w:rsidR="00D57037" w:rsidRPr="005748C0" w:rsidRDefault="00D57037" w:rsidP="00BF59AC">
                                  <w:pPr>
                                    <w:jc w:val="center"/>
                                    <w:rPr>
                                      <w:kern w:val="0"/>
                                    </w:rPr>
                                  </w:pPr>
                                  <w:r w:rsidRPr="005748C0">
                                    <w:rPr>
                                      <w:rFonts w:hint="eastAsia"/>
                                      <w:kern w:val="0"/>
                                    </w:rPr>
                                    <w:t>障　　　害　　　者　　　基　　　本　　　法</w:t>
                                  </w:r>
                                </w:p>
                                <w:p w:rsidR="00D57037" w:rsidRPr="005748C0" w:rsidRDefault="00D57037" w:rsidP="00BF59AC">
                                  <w:pPr>
                                    <w:ind w:firstLineChars="200" w:firstLine="433"/>
                                  </w:pPr>
                                  <w:r>
                                    <w:rPr>
                                      <w:rFonts w:hint="eastAsia"/>
                                      <w:sz w:val="21"/>
                                    </w:rPr>
                                    <w:t xml:space="preserve">　</w:t>
                                  </w:r>
                                  <w:r w:rsidRPr="007314E1">
                                    <w:rPr>
                                      <w:rFonts w:hint="eastAsia"/>
                                      <w:sz w:val="21"/>
                                    </w:rPr>
                                    <w:t>◇平成2</w:t>
                                  </w:r>
                                  <w:r>
                                    <w:rPr>
                                      <w:rFonts w:hint="eastAsia"/>
                                      <w:sz w:val="21"/>
                                    </w:rPr>
                                    <w:t>5</w:t>
                                  </w:r>
                                  <w:r w:rsidRPr="007314E1">
                                    <w:rPr>
                                      <w:rFonts w:hint="eastAsia"/>
                                      <w:sz w:val="21"/>
                                    </w:rPr>
                                    <w:t>年改正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8D45C2E" id="四角形: 角を丸くする 824677169" o:spid="_x0000_s1036" style="position:absolute;left:0;text-align:left;margin-left:-140.9pt;margin-top:113.25pt;width:469.5pt;height:42pt;z-index:251655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" fillcolor="#d8d8d8">
                      <v:textbox inset="5.85pt,.7pt,5.85pt,.7pt">
                        <w:txbxContent>
                          <w:p w:rsidR="00D57037" w:rsidRPr="005748C0" w:rsidRDefault="00D57037" w:rsidP="00BF59AC">
                            <w:pPr>
                              <w:jc w:val="center"/>
                              <w:rPr>
                                <w:kern w:val="0"/>
                              </w:rPr>
                            </w:pPr>
                            <w:r w:rsidRPr="005748C0">
                              <w:rPr>
                                <w:rFonts w:hint="eastAsia"/>
                                <w:kern w:val="0"/>
                              </w:rPr>
                              <w:t>障　　　害　　　者　　　基　　　本　　　法</w:t>
                            </w:r>
                          </w:p>
                          <w:p w:rsidR="00D57037" w:rsidRPr="005748C0" w:rsidRDefault="00D57037" w:rsidP="00BF59AC">
                            <w:pPr>
                              <w:ind w:firstLineChars="200" w:firstLine="433"/>
                            </w:pPr>
                            <w:r>
                              <w:rPr>
                                <w:rFonts w:hint="eastAsia"/>
                                <w:sz w:val="21"/>
                              </w:rPr>
                              <w:t xml:space="preserve">　</w:t>
                            </w:r>
                            <w:r w:rsidRPr="007314E1">
                              <w:rPr>
                                <w:rFonts w:hint="eastAsia"/>
                                <w:sz w:val="21"/>
                              </w:rPr>
                              <w:t>◇平成2</w:t>
                            </w:r>
                            <w:r>
                              <w:rPr>
                                <w:rFonts w:hint="eastAsia"/>
                                <w:sz w:val="21"/>
                              </w:rPr>
                              <w:t>5</w:t>
                            </w:r>
                            <w:r w:rsidRPr="007314E1">
                              <w:rPr>
                                <w:rFonts w:hint="eastAsia"/>
                                <w:sz w:val="21"/>
                              </w:rPr>
                              <w:t>年改正</w:t>
                            </w:r>
                          </w:p>
                        </w:txbxContent>
                      </v:textbox>
                    </v:roundrect>
                  </w:pict>
                </mc:Fallback>
              </mc:AlternateContent>
            </w:r>
            <w:r w:rsidR="006058B4" w:rsidRPr="000C0AFA">
              <w:rPr>
                <w:rFonts w:hAnsi="Century" w:cs="Times New Roman"/>
                <w:noProof/>
                <w:sz w:val="24"/>
                <w:szCs w:val="24"/>
              </w:rPr>
              <mc:AlternateContent>
                <mc:Choice Requires="wps">
                  <w:drawing>
                    <wp:anchor distT="0" distB="0" distL="114300" distR="114300" simplePos="0" relativeHeight="251655248" behindDoc="0" locked="0" layoutInCell="1" allowOverlap="1" wp14:anchorId="73F04AAE" wp14:editId="67285C54">
                      <wp:simplePos x="0" y="0"/>
                      <wp:positionH relativeFrom="column">
                        <wp:posOffset>-1473690</wp:posOffset>
                      </wp:positionH>
                      <wp:positionV relativeFrom="paragraph">
                        <wp:posOffset>2648344</wp:posOffset>
                      </wp:positionV>
                      <wp:extent cx="5602605" cy="334645"/>
                      <wp:effectExtent l="6350" t="10160" r="10795" b="7620"/>
                      <wp:wrapNone/>
                      <wp:docPr id="1984292477" name="四角形: 角を丸くする 1984292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2605" cy="334645"/>
                              </a:xfrm>
                              <a:prstGeom prst="roundRect">
                                <a:avLst>
                                  <a:gd name="adj" fmla="val 16667"/>
                                </a:avLst>
                              </a:prstGeom>
                              <a:solidFill>
                                <a:srgbClr val="D8D8D8"/>
                              </a:solidFill>
                              <a:ln w="9525">
                                <a:solidFill>
                                  <a:srgbClr val="000000"/>
                                </a:solidFill>
                                <a:round/>
                                <a:headEnd/>
                                <a:tailEnd/>
                              </a:ln>
                            </wps:spPr>
                            <wps:txbx>
                              <w:txbxContent>
                                <w:p w:rsidR="00D57037" w:rsidRPr="00BF59AC" w:rsidRDefault="00D57037" w:rsidP="00BF59AC">
                                  <w:pPr>
                                    <w:ind w:leftChars="200" w:left="453" w:rightChars="200" w:right="453"/>
                                    <w:jc w:val="distribute"/>
                                    <w:rPr>
                                      <w:color w:val="000000"/>
                                      <w:szCs w:val="22"/>
                                    </w:rPr>
                                  </w:pPr>
                                  <w:r w:rsidRPr="00C84C52">
                                    <w:rPr>
                                      <w:rFonts w:hint="eastAsia"/>
                                      <w:kern w:val="0"/>
                                      <w:szCs w:val="22"/>
                                    </w:rPr>
                                    <w:t>障害者</w:t>
                                  </w:r>
                                  <w:r>
                                    <w:rPr>
                                      <w:rFonts w:hint="eastAsia"/>
                                      <w:kern w:val="0"/>
                                      <w:szCs w:val="22"/>
                                    </w:rPr>
                                    <w:t>虐待防止</w:t>
                                  </w:r>
                                  <w:r w:rsidRPr="00C84C52">
                                    <w:rPr>
                                      <w:rFonts w:hint="eastAsia"/>
                                      <w:kern w:val="0"/>
                                      <w:szCs w:val="22"/>
                                    </w:rPr>
                                    <w:t>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3F04AAE" id="四角形: 角を丸くする 1984292477" o:spid="_x0000_s1037" style="position:absolute;left:0;text-align:left;margin-left:-116.05pt;margin-top:208.55pt;width:441.15pt;height:26.35pt;z-index:25165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" fillcolor="#d8d8d8">
                      <v:textbox inset="5.85pt,.7pt,5.85pt,.7pt">
                        <w:txbxContent>
                          <w:p w:rsidR="00D57037" w:rsidRPr="00BF59AC" w:rsidRDefault="00D57037" w:rsidP="00BF59AC">
                            <w:pPr>
                              <w:ind w:leftChars="200" w:left="453" w:rightChars="200" w:right="453"/>
                              <w:jc w:val="distribute"/>
                              <w:rPr>
                                <w:color w:val="000000"/>
                                <w:szCs w:val="22"/>
                              </w:rPr>
                            </w:pPr>
                            <w:r w:rsidRPr="00C84C52">
                              <w:rPr>
                                <w:rFonts w:hint="eastAsia"/>
                                <w:kern w:val="0"/>
                                <w:szCs w:val="22"/>
                              </w:rPr>
                              <w:t>障害者</w:t>
                            </w:r>
                            <w:r>
                              <w:rPr>
                                <w:rFonts w:hint="eastAsia"/>
                                <w:kern w:val="0"/>
                                <w:szCs w:val="22"/>
                              </w:rPr>
                              <w:t>虐待防止</w:t>
                            </w:r>
                            <w:r w:rsidRPr="00C84C52">
                              <w:rPr>
                                <w:rFonts w:hint="eastAsia"/>
                                <w:kern w:val="0"/>
                                <w:szCs w:val="22"/>
                              </w:rPr>
                              <w:t>法</w:t>
                            </w:r>
                          </w:p>
                        </w:txbxContent>
                      </v:textbox>
                    </v:roundrect>
                  </w:pict>
                </mc:Fallback>
              </mc:AlternateContent>
            </w:r>
          </w:p>
        </w:tc>
        <w:tc>
          <w:tcPr>
            <w:tcW w:w="701" w:type="dxa"/>
          </w:tcPr>
          <w:p w:rsidR="00BF59AC" w:rsidRPr="000C0AFA" w:rsidRDefault="00BF59AC" w:rsidP="00BF59AC">
            <w:pPr>
              <w:rPr>
                <w:rFonts w:hAnsi="Century" w:cs="Times New Roman"/>
                <w:sz w:val="24"/>
                <w:szCs w:val="24"/>
              </w:rPr>
            </w:pPr>
          </w:p>
        </w:tc>
        <w:tc>
          <w:tcPr>
            <w:tcW w:w="701" w:type="dxa"/>
          </w:tcPr>
          <w:p w:rsidR="00BF59AC" w:rsidRPr="000C0AFA" w:rsidRDefault="006058B4" w:rsidP="00BF59AC">
            <w:pPr>
              <w:rPr>
                <w:rFonts w:hAnsi="Century" w:cs="Times New Roman"/>
                <w:sz w:val="24"/>
                <w:szCs w:val="24"/>
              </w:rPr>
            </w:pPr>
            <w:r w:rsidRPr="000C0AFA">
              <w:rPr>
                <w:rFonts w:hAnsi="Century" w:cs="Times New Roman"/>
                <w:noProof/>
                <w:sz w:val="24"/>
                <w:szCs w:val="24"/>
              </w:rPr>
              <mc:AlternateContent>
                <mc:Choice Requires="wps">
                  <w:drawing>
                    <wp:anchor distT="0" distB="0" distL="114300" distR="114300" simplePos="0" relativeHeight="251655245" behindDoc="0" locked="0" layoutInCell="1" allowOverlap="1" wp14:anchorId="5F88DD39" wp14:editId="3891FC9A">
                      <wp:simplePos x="0" y="0"/>
                      <wp:positionH relativeFrom="column">
                        <wp:posOffset>-2287270</wp:posOffset>
                      </wp:positionH>
                      <wp:positionV relativeFrom="paragraph">
                        <wp:posOffset>537925</wp:posOffset>
                      </wp:positionV>
                      <wp:extent cx="5550535" cy="819150"/>
                      <wp:effectExtent l="0" t="0" r="12065" b="19050"/>
                      <wp:wrapNone/>
                      <wp:docPr id="627032337" name="四角形: 角を丸くする 627032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50535" cy="819150"/>
                              </a:xfrm>
                              <a:prstGeom prst="roundRect">
                                <a:avLst>
                                  <a:gd name="adj" fmla="val 16667"/>
                                </a:avLst>
                              </a:prstGeom>
                              <a:solidFill>
                                <a:srgbClr val="D8D8D8"/>
                              </a:solidFill>
                              <a:ln w="9525">
                                <a:solidFill>
                                  <a:srgbClr val="000000"/>
                                </a:solidFill>
                                <a:round/>
                                <a:headEnd/>
                                <a:tailEnd/>
                              </a:ln>
                            </wps:spPr>
                            <wps:txbx>
                              <w:txbxContent>
                                <w:p w:rsidR="00D57037" w:rsidRPr="00BF59AC" w:rsidRDefault="00D57037" w:rsidP="00BF59AC">
                                  <w:pPr>
                                    <w:spacing w:line="360" w:lineRule="exact"/>
                                    <w:ind w:leftChars="200" w:left="453" w:rightChars="200" w:right="453"/>
                                    <w:jc w:val="distribute"/>
                                    <w:rPr>
                                      <w:color w:val="000000"/>
                                      <w:szCs w:val="22"/>
                                    </w:rPr>
                                  </w:pPr>
                                  <w:r w:rsidRPr="00BF59AC">
                                    <w:rPr>
                                      <w:rFonts w:hint="eastAsia"/>
                                      <w:color w:val="000000"/>
                                      <w:szCs w:val="22"/>
                                    </w:rPr>
                                    <w:t>障害者総合支援法</w:t>
                                  </w:r>
                                </w:p>
                                <w:p w:rsidR="00D57037" w:rsidRPr="00BF59AC" w:rsidRDefault="00D57037" w:rsidP="006058B4">
                                  <w:pPr>
                                    <w:spacing w:line="360" w:lineRule="exact"/>
                                    <w:ind w:firstLineChars="900" w:firstLine="1951"/>
                                    <w:rPr>
                                      <w:color w:val="000000"/>
                                      <w:sz w:val="21"/>
                                      <w:szCs w:val="22"/>
                                    </w:rPr>
                                  </w:pPr>
                                  <w:r w:rsidRPr="00BF59AC">
                                    <w:rPr>
                                      <w:rFonts w:hint="eastAsia"/>
                                      <w:color w:val="000000"/>
                                      <w:sz w:val="21"/>
                                      <w:szCs w:val="22"/>
                                    </w:rPr>
                                    <w:t>◇平成28年改正　◇平成30年改正</w:t>
                                  </w:r>
                                </w:p>
                                <w:p w:rsidR="00D57037" w:rsidRPr="00BF59AC" w:rsidRDefault="00D57037" w:rsidP="006058B4">
                                  <w:pPr>
                                    <w:spacing w:line="360" w:lineRule="exact"/>
                                    <w:ind w:rightChars="383" w:right="868" w:firstLineChars="2200" w:firstLine="4768"/>
                                    <w:rPr>
                                      <w:color w:val="000000"/>
                                      <w:sz w:val="21"/>
                                    </w:rPr>
                                  </w:pPr>
                                  <w:r w:rsidRPr="00BF59AC">
                                    <w:rPr>
                                      <w:rFonts w:hint="eastAsia"/>
                                      <w:color w:val="000000"/>
                                      <w:sz w:val="21"/>
                                    </w:rPr>
                                    <w:t>令和２年施行</w:t>
                                  </w:r>
                                </w:p>
                                <w:p w:rsidR="00D57037" w:rsidRPr="00BF59AC" w:rsidRDefault="00D57037" w:rsidP="00BF59AC">
                                  <w:pPr>
                                    <w:spacing w:line="360" w:lineRule="exact"/>
                                    <w:ind w:firstLineChars="700" w:firstLine="1517"/>
                                    <w:rPr>
                                      <w:color w:val="000000"/>
                                      <w:sz w:val="21"/>
                                      <w:szCs w:val="22"/>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F88DD39" id="四角形: 角を丸くする 627032337" o:spid="_x0000_s1038" style="position:absolute;left:0;text-align:left;margin-left:-180.1pt;margin-top:42.35pt;width:437.05pt;height:64.5pt;z-index:251655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" fillcolor="#d8d8d8">
                      <v:textbox inset="5.85pt,.7pt,5.85pt,.7pt">
                        <w:txbxContent>
                          <w:p w:rsidR="00D57037" w:rsidRPr="00BF59AC" w:rsidRDefault="00D57037" w:rsidP="00BF59AC">
                            <w:pPr>
                              <w:spacing w:line="360" w:lineRule="exact"/>
                              <w:ind w:leftChars="200" w:left="453" w:rightChars="200" w:right="453"/>
                              <w:jc w:val="distribute"/>
                              <w:rPr>
                                <w:color w:val="000000"/>
                                <w:szCs w:val="22"/>
                              </w:rPr>
                            </w:pPr>
                            <w:r w:rsidRPr="00BF59AC">
                              <w:rPr>
                                <w:rFonts w:hint="eastAsia"/>
                                <w:color w:val="000000"/>
                                <w:szCs w:val="22"/>
                              </w:rPr>
                              <w:t>障害者総合支援法</w:t>
                            </w:r>
                          </w:p>
                          <w:p w:rsidR="00D57037" w:rsidRPr="00BF59AC" w:rsidRDefault="00D57037" w:rsidP="006058B4">
                            <w:pPr>
                              <w:spacing w:line="360" w:lineRule="exact"/>
                              <w:ind w:firstLineChars="900" w:firstLine="1951"/>
                              <w:rPr>
                                <w:color w:val="000000"/>
                                <w:sz w:val="21"/>
                                <w:szCs w:val="22"/>
                              </w:rPr>
                            </w:pPr>
                            <w:r w:rsidRPr="00BF59AC">
                              <w:rPr>
                                <w:rFonts w:hint="eastAsia"/>
                                <w:color w:val="000000"/>
                                <w:sz w:val="21"/>
                                <w:szCs w:val="22"/>
                              </w:rPr>
                              <w:t>◇平成28年改正　◇平成30年改正</w:t>
                            </w:r>
                          </w:p>
                          <w:p w:rsidR="00D57037" w:rsidRPr="00BF59AC" w:rsidRDefault="00D57037" w:rsidP="006058B4">
                            <w:pPr>
                              <w:spacing w:line="360" w:lineRule="exact"/>
                              <w:ind w:rightChars="383" w:right="868" w:firstLineChars="2200" w:firstLine="4768"/>
                              <w:rPr>
                                <w:color w:val="000000"/>
                                <w:sz w:val="21"/>
                              </w:rPr>
                            </w:pPr>
                            <w:r w:rsidRPr="00BF59AC">
                              <w:rPr>
                                <w:rFonts w:hint="eastAsia"/>
                                <w:color w:val="000000"/>
                                <w:sz w:val="21"/>
                              </w:rPr>
                              <w:t>令和２年施行</w:t>
                            </w:r>
                          </w:p>
                          <w:p w:rsidR="00D57037" w:rsidRPr="00BF59AC" w:rsidRDefault="00D57037" w:rsidP="00BF59AC">
                            <w:pPr>
                              <w:spacing w:line="360" w:lineRule="exact"/>
                              <w:ind w:firstLineChars="700" w:firstLine="1517"/>
                              <w:rPr>
                                <w:color w:val="000000"/>
                                <w:sz w:val="21"/>
                                <w:szCs w:val="22"/>
                              </w:rPr>
                            </w:pPr>
                          </w:p>
                        </w:txbxContent>
                      </v:textbox>
                    </v:roundrect>
                  </w:pict>
                </mc:Fallback>
              </mc:AlternateContent>
            </w:r>
          </w:p>
        </w:tc>
        <w:tc>
          <w:tcPr>
            <w:tcW w:w="701" w:type="dxa"/>
          </w:tcPr>
          <w:p w:rsidR="00BF59AC" w:rsidRPr="000C0AFA" w:rsidRDefault="00D05D27" w:rsidP="00BF59AC">
            <w:pPr>
              <w:rPr>
                <w:rFonts w:hAnsi="Century" w:cs="Times New Roman"/>
                <w:sz w:val="24"/>
                <w:szCs w:val="24"/>
              </w:rPr>
            </w:pPr>
            <w:r w:rsidRPr="000C0AFA">
              <w:rPr>
                <w:rFonts w:hAnsi="Century" w:cs="Times New Roman"/>
                <w:noProof/>
                <w:sz w:val="24"/>
                <w:szCs w:val="24"/>
              </w:rPr>
              <mc:AlternateContent>
                <mc:Choice Requires="wps">
                  <w:drawing>
                    <wp:anchor distT="0" distB="0" distL="114300" distR="114300" simplePos="0" relativeHeight="251655243" behindDoc="0" locked="0" layoutInCell="1" allowOverlap="1" wp14:anchorId="6F740614" wp14:editId="13DEA394">
                      <wp:simplePos x="0" y="0"/>
                      <wp:positionH relativeFrom="column">
                        <wp:posOffset>-3147805</wp:posOffset>
                      </wp:positionH>
                      <wp:positionV relativeFrom="paragraph">
                        <wp:posOffset>4628791</wp:posOffset>
                      </wp:positionV>
                      <wp:extent cx="5918641" cy="728804"/>
                      <wp:effectExtent l="0" t="0" r="25400" b="14605"/>
                      <wp:wrapNone/>
                      <wp:docPr id="1023406199" name="四角形: 角を丸くする 1023406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18641" cy="728804"/>
                              </a:xfrm>
                              <a:prstGeom prst="roundRect">
                                <a:avLst>
                                  <a:gd name="adj" fmla="val 16667"/>
                                </a:avLst>
                              </a:prstGeom>
                              <a:solidFill>
                                <a:srgbClr val="D8D8D8"/>
                              </a:solidFill>
                              <a:ln w="9525">
                                <a:solidFill>
                                  <a:srgbClr val="000000"/>
                                </a:solidFill>
                                <a:round/>
                                <a:headEnd/>
                                <a:tailEnd/>
                              </a:ln>
                            </wps:spPr>
                            <wps:txbx>
                              <w:txbxContent>
                                <w:p w:rsidR="00D57037" w:rsidRPr="007A2D84" w:rsidRDefault="00D57037" w:rsidP="00BF59AC">
                                  <w:pPr>
                                    <w:spacing w:line="320" w:lineRule="exact"/>
                                    <w:ind w:leftChars="500" w:left="1134" w:rightChars="500" w:right="1134"/>
                                    <w:jc w:val="distribute"/>
                                    <w:rPr>
                                      <w:kern w:val="0"/>
                                    </w:rPr>
                                  </w:pPr>
                                  <w:r w:rsidRPr="007A2D84">
                                    <w:rPr>
                                      <w:rFonts w:hAnsi="ＭＳ 明朝" w:hint="eastAsia"/>
                                    </w:rPr>
                                    <w:t>障害者雇用促進法</w:t>
                                  </w:r>
                                </w:p>
                                <w:p w:rsidR="00D57037" w:rsidRPr="007A2D84" w:rsidRDefault="00D57037" w:rsidP="003551FA">
                                  <w:pPr>
                                    <w:spacing w:line="320" w:lineRule="exact"/>
                                    <w:ind w:firstLineChars="200" w:firstLine="433"/>
                                    <w:jc w:val="left"/>
                                    <w:rPr>
                                      <w:sz w:val="21"/>
                                    </w:rPr>
                                  </w:pPr>
                                  <w:r w:rsidRPr="007A2D84">
                                    <w:rPr>
                                      <w:rFonts w:hint="eastAsia"/>
                                      <w:sz w:val="21"/>
                                    </w:rPr>
                                    <w:t>◇平成</w:t>
                                  </w:r>
                                  <w:r w:rsidRPr="007A2D84">
                                    <w:rPr>
                                      <w:rFonts w:hAnsi="ＭＳ 明朝" w:hint="eastAsia"/>
                                      <w:sz w:val="21"/>
                                    </w:rPr>
                                    <w:t>25</w:t>
                                  </w:r>
                                  <w:r w:rsidRPr="007A2D84">
                                    <w:rPr>
                                      <w:rFonts w:hint="eastAsia"/>
                                      <w:sz w:val="21"/>
                                    </w:rPr>
                                    <w:t>年改正　　　　　　　　　　　　◇令和元年改正　　　◇令和４年改正</w:t>
                                  </w:r>
                                </w:p>
                                <w:p w:rsidR="00D57037" w:rsidRPr="007A2D84" w:rsidRDefault="00D57037" w:rsidP="00BF59AC">
                                  <w:pPr>
                                    <w:spacing w:line="320" w:lineRule="exact"/>
                                    <w:ind w:firstLineChars="700" w:firstLine="1517"/>
                                    <w:jc w:val="left"/>
                                    <w:rPr>
                                      <w:sz w:val="21"/>
                                    </w:rPr>
                                  </w:pPr>
                                  <w:r w:rsidRPr="007A2D84">
                                    <w:rPr>
                                      <w:rFonts w:hint="eastAsia"/>
                                      <w:sz w:val="21"/>
                                    </w:rPr>
                                    <w:t xml:space="preserve">　　　　　平成28年施行　　　令和元年施行　　　　　　　令和５年施行</w:t>
                                  </w:r>
                                </w:p>
                                <w:p w:rsidR="00D57037" w:rsidRPr="007A2D84" w:rsidRDefault="00D57037" w:rsidP="00FE0DEF">
                                  <w:pPr>
                                    <w:spacing w:line="320" w:lineRule="exact"/>
                                    <w:jc w:val="left"/>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F740614" id="四角形: 角を丸くする 1023406199" o:spid="_x0000_s1039" style="position:absolute;left:0;text-align:left;margin-left:-247.85pt;margin-top:364.45pt;width:466.05pt;height:57.4pt;z-index:251655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" fillcolor="#d8d8d8">
                      <v:textbox inset="5.85pt,.7pt,5.85pt,.7pt">
                        <w:txbxContent>
                          <w:p w:rsidR="00D57037" w:rsidRPr="007A2D84" w:rsidRDefault="00D57037" w:rsidP="00BF59AC">
                            <w:pPr>
                              <w:spacing w:line="320" w:lineRule="exact"/>
                              <w:ind w:leftChars="500" w:left="1134" w:rightChars="500" w:right="1134"/>
                              <w:jc w:val="distribute"/>
                              <w:rPr>
                                <w:kern w:val="0"/>
                              </w:rPr>
                            </w:pPr>
                            <w:r w:rsidRPr="007A2D84">
                              <w:rPr>
                                <w:rFonts w:hAnsi="ＭＳ 明朝" w:hint="eastAsia"/>
                              </w:rPr>
                              <w:t>障害者雇用促進法</w:t>
                            </w:r>
                          </w:p>
                          <w:p w:rsidR="00D57037" w:rsidRPr="007A2D84" w:rsidRDefault="00D57037" w:rsidP="003551FA">
                            <w:pPr>
                              <w:spacing w:line="320" w:lineRule="exact"/>
                              <w:ind w:firstLineChars="200" w:firstLine="433"/>
                              <w:jc w:val="left"/>
                              <w:rPr>
                                <w:sz w:val="21"/>
                              </w:rPr>
                            </w:pPr>
                            <w:r w:rsidRPr="007A2D84">
                              <w:rPr>
                                <w:rFonts w:hint="eastAsia"/>
                                <w:sz w:val="21"/>
                              </w:rPr>
                              <w:t>◇平成</w:t>
                            </w:r>
                            <w:r w:rsidRPr="007A2D84">
                              <w:rPr>
                                <w:rFonts w:hAnsi="ＭＳ 明朝" w:hint="eastAsia"/>
                                <w:sz w:val="21"/>
                              </w:rPr>
                              <w:t>25</w:t>
                            </w:r>
                            <w:r w:rsidRPr="007A2D84">
                              <w:rPr>
                                <w:rFonts w:hint="eastAsia"/>
                                <w:sz w:val="21"/>
                              </w:rPr>
                              <w:t>年改正　　　　　　　　　　　　◇令和元年改正　　　◇令和４年改正</w:t>
                            </w:r>
                          </w:p>
                          <w:p w:rsidR="00D57037" w:rsidRPr="007A2D84" w:rsidRDefault="00D57037" w:rsidP="00BF59AC">
                            <w:pPr>
                              <w:spacing w:line="320" w:lineRule="exact"/>
                              <w:ind w:firstLineChars="700" w:firstLine="1517"/>
                              <w:jc w:val="left"/>
                              <w:rPr>
                                <w:sz w:val="21"/>
                              </w:rPr>
                            </w:pPr>
                            <w:r w:rsidRPr="007A2D84">
                              <w:rPr>
                                <w:rFonts w:hint="eastAsia"/>
                                <w:sz w:val="21"/>
                              </w:rPr>
                              <w:t xml:space="preserve">　　　　　平成28年施行　　　令和元年施行　　　　　　　令和５年施行</w:t>
                            </w:r>
                          </w:p>
                          <w:p w:rsidR="00D57037" w:rsidRPr="007A2D84" w:rsidRDefault="00D57037" w:rsidP="00FE0DEF">
                            <w:pPr>
                              <w:spacing w:line="320" w:lineRule="exact"/>
                              <w:jc w:val="left"/>
                            </w:pPr>
                          </w:p>
                        </w:txbxContent>
                      </v:textbox>
                    </v:roundrect>
                  </w:pict>
                </mc:Fallback>
              </mc:AlternateContent>
            </w:r>
          </w:p>
        </w:tc>
        <w:tc>
          <w:tcPr>
            <w:tcW w:w="701" w:type="dxa"/>
          </w:tcPr>
          <w:p w:rsidR="00BF59AC" w:rsidRPr="000C0AFA" w:rsidRDefault="00BF59AC" w:rsidP="00BF59AC">
            <w:pPr>
              <w:rPr>
                <w:rFonts w:hAnsi="Century" w:cs="Times New Roman"/>
                <w:sz w:val="24"/>
                <w:szCs w:val="24"/>
              </w:rPr>
            </w:pPr>
          </w:p>
        </w:tc>
        <w:tc>
          <w:tcPr>
            <w:tcW w:w="701" w:type="dxa"/>
          </w:tcPr>
          <w:p w:rsidR="00BF59AC" w:rsidRPr="000C0AFA" w:rsidRDefault="00BF59AC" w:rsidP="00BF59AC">
            <w:pPr>
              <w:rPr>
                <w:rFonts w:hAnsi="Century" w:cs="Times New Roman"/>
                <w:sz w:val="24"/>
                <w:szCs w:val="24"/>
              </w:rPr>
            </w:pPr>
          </w:p>
        </w:tc>
        <w:tc>
          <w:tcPr>
            <w:tcW w:w="701" w:type="dxa"/>
          </w:tcPr>
          <w:p w:rsidR="00BF59AC" w:rsidRPr="000C0AFA" w:rsidRDefault="000B485D" w:rsidP="00BF59AC">
            <w:pPr>
              <w:rPr>
                <w:rFonts w:hAnsi="Century" w:cs="Times New Roman"/>
                <w:sz w:val="24"/>
                <w:szCs w:val="24"/>
              </w:rPr>
            </w:pPr>
            <w:r w:rsidRPr="000C0AFA">
              <w:rPr>
                <w:rFonts w:hAnsi="Century" w:cs="Times New Roman"/>
                <w:noProof/>
                <w:sz w:val="24"/>
                <w:szCs w:val="24"/>
              </w:rPr>
              <mc:AlternateContent>
                <mc:Choice Requires="wps">
                  <w:drawing>
                    <wp:anchor distT="0" distB="0" distL="114300" distR="114300" simplePos="0" relativeHeight="251655247" behindDoc="0" locked="0" layoutInCell="1" allowOverlap="1" wp14:anchorId="511A2AFF" wp14:editId="01E5C7A3">
                      <wp:simplePos x="0" y="0"/>
                      <wp:positionH relativeFrom="column">
                        <wp:posOffset>-4483210</wp:posOffset>
                      </wp:positionH>
                      <wp:positionV relativeFrom="paragraph">
                        <wp:posOffset>5459702</wp:posOffset>
                      </wp:positionV>
                      <wp:extent cx="5919911" cy="762000"/>
                      <wp:effectExtent l="0" t="0" r="24130" b="19050"/>
                      <wp:wrapNone/>
                      <wp:docPr id="821828705" name="四角形: 角を丸くする 8218287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19911" cy="762000"/>
                              </a:xfrm>
                              <a:prstGeom prst="roundRect">
                                <a:avLst>
                                  <a:gd name="adj" fmla="val 16667"/>
                                </a:avLst>
                              </a:prstGeom>
                              <a:solidFill>
                                <a:srgbClr val="D8D8D8"/>
                              </a:solidFill>
                              <a:ln w="9525">
                                <a:solidFill>
                                  <a:srgbClr val="000000"/>
                                </a:solidFill>
                                <a:round/>
                                <a:headEnd/>
                                <a:tailEnd/>
                              </a:ln>
                            </wps:spPr>
                            <wps:txbx>
                              <w:txbxContent>
                                <w:p w:rsidR="00D57037" w:rsidRPr="007A2D84" w:rsidRDefault="00D57037" w:rsidP="00BF59AC">
                                  <w:pPr>
                                    <w:spacing w:line="360" w:lineRule="exact"/>
                                    <w:ind w:leftChars="700" w:left="1587" w:rightChars="700" w:right="1587"/>
                                    <w:jc w:val="distribute"/>
                                    <w:rPr>
                                      <w:kern w:val="0"/>
                                    </w:rPr>
                                  </w:pPr>
                                  <w:r w:rsidRPr="007A2D84">
                                    <w:rPr>
                                      <w:rFonts w:hAnsi="ＭＳ 明朝" w:hint="eastAsia"/>
                                    </w:rPr>
                                    <w:t>児童福祉法</w:t>
                                  </w:r>
                                </w:p>
                                <w:p w:rsidR="00D57037" w:rsidRPr="007A2D84" w:rsidRDefault="00D57037" w:rsidP="00BF59AC">
                                  <w:pPr>
                                    <w:spacing w:line="360" w:lineRule="exact"/>
                                    <w:jc w:val="left"/>
                                    <w:rPr>
                                      <w:sz w:val="21"/>
                                    </w:rPr>
                                  </w:pPr>
                                  <w:r w:rsidRPr="007A2D84">
                                    <w:rPr>
                                      <w:rFonts w:hint="eastAsia"/>
                                      <w:sz w:val="21"/>
                                    </w:rPr>
                                    <w:t xml:space="preserve">　　　　　　　　　</w:t>
                                  </w:r>
                                  <w:r w:rsidRPr="007A2D84">
                                    <w:rPr>
                                      <w:rFonts w:hint="eastAsia"/>
                                    </w:rPr>
                                    <w:t xml:space="preserve">　　　</w:t>
                                  </w:r>
                                  <w:r w:rsidRPr="007A2D84">
                                    <w:rPr>
                                      <w:rFonts w:hint="eastAsia"/>
                                      <w:sz w:val="21"/>
                                    </w:rPr>
                                    <w:t>◇平成</w:t>
                                  </w:r>
                                  <w:r w:rsidRPr="007A2D84">
                                    <w:rPr>
                                      <w:rFonts w:hAnsi="ＭＳ 明朝" w:hint="eastAsia"/>
                                      <w:sz w:val="21"/>
                                    </w:rPr>
                                    <w:t>28</w:t>
                                  </w:r>
                                  <w:r w:rsidRPr="007A2D84">
                                    <w:rPr>
                                      <w:rFonts w:hint="eastAsia"/>
                                      <w:sz w:val="21"/>
                                    </w:rPr>
                                    <w:t>年改正　　◇令和元年改正</w:t>
                                  </w:r>
                                </w:p>
                                <w:p w:rsidR="00D57037" w:rsidRPr="007A2D84" w:rsidRDefault="00D57037" w:rsidP="006E47A3">
                                  <w:pPr>
                                    <w:spacing w:line="360" w:lineRule="exact"/>
                                    <w:ind w:rightChars="162" w:right="367" w:firstLineChars="2200" w:firstLine="4064"/>
                                    <w:rPr>
                                      <w:sz w:val="21"/>
                                    </w:rPr>
                                  </w:pPr>
                                  <w:r w:rsidRPr="007A2D84">
                                    <w:rPr>
                                      <w:rFonts w:hint="eastAsia"/>
                                      <w:spacing w:val="-16"/>
                                      <w:sz w:val="21"/>
                                    </w:rPr>
                                    <w:t>平成30年施行　令和２年施行</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1A2AFF" id="四角形: 角を丸くする 821828705" o:spid="_x0000_s1040" style="position:absolute;left:0;text-align:left;margin-left:-353pt;margin-top:429.9pt;width:466.15pt;height:60pt;z-index:251655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" fillcolor="#d8d8d8">
                      <v:textbox inset="5.85pt,.7pt,5.85pt,.7pt">
                        <w:txbxContent>
                          <w:p w:rsidR="00D57037" w:rsidRPr="007A2D84" w:rsidRDefault="00D57037" w:rsidP="00BF59AC">
                            <w:pPr>
                              <w:spacing w:line="360" w:lineRule="exact"/>
                              <w:ind w:leftChars="700" w:left="1587" w:rightChars="700" w:right="1587"/>
                              <w:jc w:val="distribute"/>
                              <w:rPr>
                                <w:kern w:val="0"/>
                              </w:rPr>
                            </w:pPr>
                            <w:r w:rsidRPr="007A2D84">
                              <w:rPr>
                                <w:rFonts w:hAnsi="ＭＳ 明朝" w:hint="eastAsia"/>
                              </w:rPr>
                              <w:t>児童福祉法</w:t>
                            </w:r>
                          </w:p>
                          <w:p w:rsidR="00D57037" w:rsidRPr="007A2D84" w:rsidRDefault="00D57037" w:rsidP="00BF59AC">
                            <w:pPr>
                              <w:spacing w:line="360" w:lineRule="exact"/>
                              <w:jc w:val="left"/>
                              <w:rPr>
                                <w:sz w:val="21"/>
                              </w:rPr>
                            </w:pPr>
                            <w:r w:rsidRPr="007A2D84">
                              <w:rPr>
                                <w:rFonts w:hint="eastAsia"/>
                                <w:sz w:val="21"/>
                              </w:rPr>
                              <w:t xml:space="preserve">　　　　　　　　　</w:t>
                            </w:r>
                            <w:r w:rsidRPr="007A2D84">
                              <w:rPr>
                                <w:rFonts w:hint="eastAsia"/>
                              </w:rPr>
                              <w:t xml:space="preserve">　　　</w:t>
                            </w:r>
                            <w:r w:rsidRPr="007A2D84">
                              <w:rPr>
                                <w:rFonts w:hint="eastAsia"/>
                                <w:sz w:val="21"/>
                              </w:rPr>
                              <w:t>◇平成</w:t>
                            </w:r>
                            <w:r w:rsidRPr="007A2D84">
                              <w:rPr>
                                <w:rFonts w:hAnsi="ＭＳ 明朝" w:hint="eastAsia"/>
                                <w:sz w:val="21"/>
                              </w:rPr>
                              <w:t>28</w:t>
                            </w:r>
                            <w:r w:rsidRPr="007A2D84">
                              <w:rPr>
                                <w:rFonts w:hint="eastAsia"/>
                                <w:sz w:val="21"/>
                              </w:rPr>
                              <w:t>年改正　　◇令和元年改正</w:t>
                            </w:r>
                          </w:p>
                          <w:p w:rsidR="00D57037" w:rsidRPr="007A2D84" w:rsidRDefault="00D57037" w:rsidP="006E47A3">
                            <w:pPr>
                              <w:spacing w:line="360" w:lineRule="exact"/>
                              <w:ind w:rightChars="162" w:right="367" w:firstLineChars="2200" w:firstLine="4064"/>
                              <w:rPr>
                                <w:sz w:val="21"/>
                              </w:rPr>
                            </w:pPr>
                            <w:r w:rsidRPr="007A2D84">
                              <w:rPr>
                                <w:rFonts w:hint="eastAsia"/>
                                <w:spacing w:val="-16"/>
                                <w:sz w:val="21"/>
                              </w:rPr>
                              <w:t>平成30年施行　令和２年施行</w:t>
                            </w:r>
                          </w:p>
                        </w:txbxContent>
                      </v:textbox>
                    </v:roundrect>
                  </w:pict>
                </mc:Fallback>
              </mc:AlternateContent>
            </w:r>
          </w:p>
        </w:tc>
        <w:tc>
          <w:tcPr>
            <w:tcW w:w="700" w:type="dxa"/>
          </w:tcPr>
          <w:p w:rsidR="00BF59AC" w:rsidRPr="000C0AFA" w:rsidRDefault="00BF59AC" w:rsidP="00BF59AC">
            <w:pPr>
              <w:rPr>
                <w:rFonts w:hAnsi="Century" w:cs="Times New Roman"/>
                <w:sz w:val="24"/>
                <w:szCs w:val="24"/>
              </w:rPr>
            </w:pPr>
          </w:p>
        </w:tc>
        <w:tc>
          <w:tcPr>
            <w:tcW w:w="701" w:type="dxa"/>
          </w:tcPr>
          <w:p w:rsidR="00BF59AC" w:rsidRPr="000C0AFA" w:rsidRDefault="00BF59AC" w:rsidP="00BF59AC">
            <w:pPr>
              <w:rPr>
                <w:rFonts w:hAnsi="Century" w:cs="Times New Roman"/>
                <w:sz w:val="24"/>
                <w:szCs w:val="24"/>
              </w:rPr>
            </w:pPr>
          </w:p>
        </w:tc>
      </w:tr>
    </w:tbl>
    <w:p w:rsidR="007034BA" w:rsidRPr="000C0AFA" w:rsidRDefault="007034BA" w:rsidP="007034BA">
      <w:pPr>
        <w:pStyle w:val="a8"/>
        <w:ind w:left="227" w:firstLine="247"/>
        <w:rPr>
          <w:rFonts w:hAnsi="ＭＳ ゴシック"/>
        </w:rPr>
      </w:pPr>
      <w:r w:rsidRPr="000C0AFA">
        <w:rPr>
          <w:rFonts w:hAnsi="ＭＳ ゴシック"/>
        </w:rPr>
        <w:br w:type="page"/>
      </w:r>
    </w:p>
    <w:p w:rsidR="00570849" w:rsidRPr="000C0AFA" w:rsidRDefault="00570849" w:rsidP="00570849">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53" behindDoc="0" locked="0" layoutInCell="1" allowOverlap="1" wp14:anchorId="0FC17174" wp14:editId="4E2196FE">
                <wp:simplePos x="0" y="0"/>
                <wp:positionH relativeFrom="column">
                  <wp:posOffset>3810</wp:posOffset>
                </wp:positionH>
                <wp:positionV relativeFrom="paragraph">
                  <wp:posOffset>-44725</wp:posOffset>
                </wp:positionV>
                <wp:extent cx="456565" cy="499110"/>
                <wp:effectExtent l="0" t="0" r="19685" b="15240"/>
                <wp:wrapNone/>
                <wp:docPr id="2018396057" name="テキスト ボックス 2018396057"/>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C17174" id="テキスト ボックス 2018396057" o:spid="_x0000_s1041" type="#_x0000_t202" style="position:absolute;left:0;text-align:left;margin-left:.3pt;margin-top:-3.5pt;width:35.95pt;height:39.3pt;z-index:251655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" fillcolor="black [3213]" strokeweight=".5pt">
                <v:textbo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２</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570849" w:rsidRPr="000C0AFA">
        <w:tc>
          <w:tcPr>
            <w:tcW w:w="9344" w:type="dxa"/>
            <w:tcBorders>
              <w:top w:val="nil"/>
              <w:left w:val="nil"/>
              <w:bottom w:val="nil"/>
              <w:right w:val="nil"/>
            </w:tcBorders>
            <w:shd w:val="clear" w:color="auto" w:fill="BFBFBF" w:themeFill="background1" w:themeFillShade="BF"/>
          </w:tcPr>
          <w:p w:rsidR="00570849" w:rsidRPr="000C0AFA" w:rsidRDefault="00570849">
            <w:pPr>
              <w:ind w:firstLineChars="100" w:firstLine="407"/>
            </w:pPr>
            <w:bookmarkStart w:id="11" w:name="計画策定の目的"/>
            <w:bookmarkEnd w:id="11"/>
            <w:r w:rsidRPr="000C0AFA">
              <w:rPr>
                <w:rFonts w:ascii="BIZ UDゴシック" w:eastAsia="BIZ UDゴシック" w:hAnsi="BIZ UDゴシック" w:cs="Times New Roman" w:hint="eastAsia"/>
                <w:b/>
                <w:sz w:val="40"/>
                <w:szCs w:val="40"/>
              </w:rPr>
              <w:t>計画策定の目的</w:t>
            </w:r>
          </w:p>
        </w:tc>
      </w:tr>
    </w:tbl>
    <w:p w:rsidR="00BA2D05" w:rsidRPr="000C0AFA" w:rsidRDefault="003D1D0B" w:rsidP="00BA2D05">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『第六期小平市障害福祉計画・第二期小平市障害児福祉計画』（令和３（</w:t>
      </w:r>
      <w:r w:rsidRPr="000C0AFA">
        <w:rPr>
          <w:rFonts w:ascii="メイリオ" w:eastAsia="メイリオ" w:hAnsi="メイリオ"/>
          <w:color w:val="000000" w:themeColor="text1"/>
        </w:rPr>
        <w:t>2021）年度～令和５（2023）年度）の計画期間が令和</w:t>
      </w:r>
      <w:r w:rsidR="0056613D" w:rsidRPr="000C0AFA">
        <w:rPr>
          <w:rFonts w:ascii="メイリオ" w:eastAsia="メイリオ" w:hAnsi="メイリオ" w:hint="eastAsia"/>
          <w:color w:val="000000" w:themeColor="text1"/>
        </w:rPr>
        <w:t>５</w:t>
      </w:r>
      <w:r w:rsidRPr="000C0AFA">
        <w:rPr>
          <w:rFonts w:ascii="メイリオ" w:eastAsia="メイリオ" w:hAnsi="メイリオ"/>
          <w:color w:val="000000" w:themeColor="text1"/>
        </w:rPr>
        <w:t>（2023）年度に終了となるため、これまでの計画を発展的に見直し、進捗状況及び目標数値の達成状況を検証することにより、令和６（2024）年度以降の小平市の障がい福祉関連施策を計画的に推進していくことを目的とします</w:t>
      </w:r>
      <w:r w:rsidR="007913A0" w:rsidRPr="000C0AFA">
        <w:rPr>
          <w:rFonts w:ascii="メイリオ" w:eastAsia="メイリオ" w:hAnsi="メイリオ" w:hint="eastAsia"/>
          <w:color w:val="000000" w:themeColor="text1"/>
        </w:rPr>
        <w:t>。</w:t>
      </w:r>
    </w:p>
    <w:p w:rsidR="00BA2D05" w:rsidRPr="000C0AFA" w:rsidRDefault="00BA2D05" w:rsidP="0002470E"/>
    <w:p w:rsidR="00570849" w:rsidRPr="000C0AFA" w:rsidRDefault="00570849" w:rsidP="00570849">
      <w:pPr>
        <w:spacing w:line="240" w:lineRule="exact"/>
      </w:pPr>
      <w:r w:rsidRPr="000C0AFA">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655352" behindDoc="0" locked="0" layoutInCell="1" allowOverlap="1" wp14:anchorId="38F11527" wp14:editId="351A5452">
                <wp:simplePos x="0" y="0"/>
                <wp:positionH relativeFrom="column">
                  <wp:posOffset>3810</wp:posOffset>
                </wp:positionH>
                <wp:positionV relativeFrom="paragraph">
                  <wp:posOffset>-44725</wp:posOffset>
                </wp:positionV>
                <wp:extent cx="456565" cy="499110"/>
                <wp:effectExtent l="0" t="0" r="19685" b="15240"/>
                <wp:wrapNone/>
                <wp:docPr id="1516706673" name="テキスト ボックス 1516706673"/>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F11527" id="テキスト ボックス 1516706673" o:spid="_x0000_s1042" type="#_x0000_t202" style="position:absolute;left:0;text-align:left;margin-left:.3pt;margin-top:-3.5pt;width:35.95pt;height:39.3pt;z-index:251655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" fillcolor="black [3213]" strokeweight=".5pt">
                <v:textbo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３</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570849" w:rsidRPr="000C0AFA">
        <w:tc>
          <w:tcPr>
            <w:tcW w:w="9344" w:type="dxa"/>
            <w:tcBorders>
              <w:top w:val="nil"/>
              <w:left w:val="nil"/>
              <w:bottom w:val="nil"/>
              <w:right w:val="nil"/>
            </w:tcBorders>
            <w:shd w:val="clear" w:color="auto" w:fill="BFBFBF" w:themeFill="background1" w:themeFillShade="BF"/>
          </w:tcPr>
          <w:p w:rsidR="00570849" w:rsidRPr="000C0AFA" w:rsidRDefault="00570849">
            <w:pPr>
              <w:ind w:firstLineChars="100" w:firstLine="407"/>
            </w:pPr>
            <w:bookmarkStart w:id="12" w:name="計画の位置付け"/>
            <w:bookmarkEnd w:id="12"/>
            <w:r w:rsidRPr="000C0AFA">
              <w:rPr>
                <w:rFonts w:ascii="BIZ UDゴシック" w:eastAsia="BIZ UDゴシック" w:hAnsi="BIZ UDゴシック" w:cs="Times New Roman" w:hint="eastAsia"/>
                <w:b/>
                <w:sz w:val="40"/>
                <w:szCs w:val="40"/>
              </w:rPr>
              <w:t>計画の位置付け</w:t>
            </w:r>
          </w:p>
        </w:tc>
      </w:tr>
    </w:tbl>
    <w:p w:rsidR="00631DF3" w:rsidRPr="000C0AFA" w:rsidRDefault="00631DF3" w:rsidP="00631DF3">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『小平市障がい者福祉計画』は、障害者基本法第</w:t>
      </w:r>
      <w:r w:rsidRPr="000C0AFA">
        <w:rPr>
          <w:rFonts w:ascii="メイリオ" w:eastAsia="メイリオ" w:hAnsi="メイリオ"/>
          <w:color w:val="000000" w:themeColor="text1"/>
        </w:rPr>
        <w:t>11条第３項に基づく市町村障害者計画に相当するもので、障害福祉サービスの提供体制の整備だけでなく、保健・医療や教育、社会参加、災害時の支援など、小平市の障がい者施策の総合的な展開・推進を図るための計画であると言えます。国の『障害者基本計画』や東京都の『東京都障害者計画』との連携を考慮して策定しています。</w:t>
      </w:r>
    </w:p>
    <w:p w:rsidR="00631DF3" w:rsidRPr="000C0AFA" w:rsidRDefault="00631DF3" w:rsidP="00631DF3">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また、『小平市障がい者福祉計画』は、『小平市第四次長期総合計画』の部門別計画として、『小平市地域保健福祉計画』及びその分野別計画である『小平市高齢者保健福祉計画・小平市介護保険事業計画（地域包括ケア推進計画）』、『第二期小平市子ども・子育て支援事業計画』、『小平市福祉のまちづくり推進計画』、『小平市特別支援教育総合推進計画（第二期）前期計画』など、関係する他の計画との整合性を図って策定しています。</w:t>
      </w:r>
    </w:p>
    <w:p w:rsidR="00631DF3" w:rsidRPr="000C0AFA" w:rsidRDefault="00631DF3" w:rsidP="00631DF3">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このうち、</w:t>
      </w:r>
      <w:r w:rsidR="003655DB" w:rsidRPr="000C0AFA">
        <w:rPr>
          <w:rFonts w:ascii="メイリオ" w:eastAsia="メイリオ" w:hAnsi="メイリオ" w:hint="eastAsia"/>
          <w:color w:val="000000" w:themeColor="text1"/>
        </w:rPr>
        <w:t>特に本計画との関連性が高い</w:t>
      </w:r>
      <w:r w:rsidRPr="000C0AFA">
        <w:rPr>
          <w:rFonts w:ascii="メイリオ" w:eastAsia="メイリオ" w:hAnsi="メイリオ" w:hint="eastAsia"/>
          <w:color w:val="000000" w:themeColor="text1"/>
        </w:rPr>
        <w:t>『</w:t>
      </w:r>
      <w:r w:rsidR="00E1795A" w:rsidRPr="000C0AFA">
        <w:rPr>
          <w:rFonts w:ascii="メイリオ" w:eastAsia="メイリオ" w:hAnsi="メイリオ" w:hint="eastAsia"/>
          <w:color w:val="000000" w:themeColor="text1"/>
        </w:rPr>
        <w:t>小平市特別支援教育総合推進計画（第二期）前期計画</w:t>
      </w:r>
      <w:r w:rsidRPr="000C0AFA">
        <w:rPr>
          <w:rFonts w:ascii="メイリオ" w:eastAsia="メイリオ" w:hAnsi="メイリオ" w:hint="eastAsia"/>
          <w:color w:val="000000" w:themeColor="text1"/>
        </w:rPr>
        <w:t>』においては、就学に向けた相談や学校での支援など、義務教育期の学校教育の取組を中心として推進していきます。乳幼児期の療育や発達支援、保育園等における支援や、義務教育期の放課後活動における支援、生涯学習や就労支援等についても、両計画の整合性を図りながら、取組を推進します。</w:t>
      </w:r>
    </w:p>
    <w:p w:rsidR="00631DF3" w:rsidRPr="000C0AFA" w:rsidRDefault="00631DF3" w:rsidP="00631DF3">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一方、『小平市障害福祉計画』は、障害者総合支援法第</w:t>
      </w:r>
      <w:r w:rsidRPr="000C0AFA">
        <w:rPr>
          <w:rFonts w:ascii="メイリオ" w:eastAsia="メイリオ" w:hAnsi="メイリオ"/>
          <w:color w:val="000000" w:themeColor="text1"/>
        </w:rPr>
        <w:t>88条に基づく市町村障害福祉計画で、障害者総合支援法に基づく指定障害福祉サービス、指定地域相談支援、指定計画相談支援及び地域生活支援事業の提供体制の確保に関する事項等を定め、「障がい者福祉計画」の一部である障害福祉サービスなどに関してより具体的な内容を定める、実施計画として位置付けられています。</w:t>
      </w:r>
    </w:p>
    <w:p w:rsidR="00C86B73" w:rsidRPr="000C0AFA" w:rsidRDefault="00631DF3" w:rsidP="00FB7DCB">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また、『小平市障害児福祉計画』は、児童福祉法第</w:t>
      </w:r>
      <w:r w:rsidRPr="000C0AFA">
        <w:rPr>
          <w:rFonts w:ascii="メイリオ" w:eastAsia="メイリオ" w:hAnsi="メイリオ"/>
          <w:color w:val="000000" w:themeColor="text1"/>
        </w:rPr>
        <w:t>33条の20第１項に基づく市町村障害児福祉計画で、児童福祉法に規定する障害児通所支援及び障害児相談支援の提供体制の確保に関する事項等を定め、障がい者福祉計画の一部である障害児通所支</w:t>
      </w:r>
      <w:r w:rsidR="00C86B73" w:rsidRPr="000C0AFA">
        <w:rPr>
          <w:rFonts w:ascii="メイリオ" w:eastAsia="メイリオ" w:hAnsi="メイリオ" w:hint="eastAsia"/>
          <w:color w:val="000000" w:themeColor="text1"/>
        </w:rPr>
        <w:t>援などに関してより具体的な内容を定める、実施計画として位置付けられています。</w:t>
      </w:r>
    </w:p>
    <w:p w:rsidR="00C86B73" w:rsidRPr="000C0AFA" w:rsidRDefault="00C86B73" w:rsidP="00C86B73">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国の「基本指針」では、令和</w:t>
      </w:r>
      <w:r w:rsidRPr="000C0AFA">
        <w:rPr>
          <w:rFonts w:ascii="メイリオ" w:eastAsia="メイリオ" w:hAnsi="メイリオ"/>
          <w:color w:val="000000" w:themeColor="text1"/>
        </w:rPr>
        <w:t>8（2026）年度を目標年度とする成果目標、令和8（2026）年度までの各年度における障害福祉サービス、相談支援、地域生活支援事業、障害児</w:t>
      </w:r>
      <w:r w:rsidRPr="000C0AFA">
        <w:rPr>
          <w:rFonts w:ascii="メイリオ" w:eastAsia="メイリオ" w:hAnsi="メイリオ"/>
          <w:color w:val="000000" w:themeColor="text1"/>
        </w:rPr>
        <w:lastRenderedPageBreak/>
        <w:t>通所支援及び障害児相談支援の種類毎の必要な量の見込み並びにその見込み量の確保のための方策、その他必要な事項を定めるよう規定されています。</w:t>
      </w:r>
    </w:p>
    <w:p w:rsidR="00474FD5" w:rsidRPr="000C0AFA" w:rsidRDefault="00C86B73" w:rsidP="00C86B73">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小平市では、国の「基本指針」で示された考え方を踏まえ、『第七期小平市障害福祉計画』『第三期小平市障害児福祉計画』を一体の計画として策定します</w:t>
      </w:r>
      <w:r w:rsidR="00474FD5" w:rsidRPr="000C0AFA">
        <w:rPr>
          <w:rFonts w:ascii="メイリオ" w:eastAsia="メイリオ" w:hAnsi="メイリオ" w:hint="eastAsia"/>
          <w:color w:val="000000" w:themeColor="text1"/>
        </w:rPr>
        <w:t>。</w:t>
      </w:r>
    </w:p>
    <w:p w:rsidR="00EA0822" w:rsidRPr="000C0AFA" w:rsidRDefault="00EA0822" w:rsidP="00EA0822">
      <w:pPr>
        <w:pStyle w:val="a8"/>
        <w:ind w:left="227" w:firstLine="247"/>
        <w:rPr>
          <w:rFonts w:ascii="メイリオ" w:eastAsia="メイリオ" w:hAnsi="メイリオ"/>
          <w:color w:val="000000" w:themeColor="text1"/>
        </w:rPr>
      </w:pPr>
      <w:r w:rsidRPr="000C0AFA">
        <w:rPr>
          <w:rFonts w:ascii="メイリオ" w:eastAsia="メイリオ" w:hAnsi="メイリオ" w:hint="eastAsia"/>
        </w:rPr>
        <w:t>なお、本計画においては、令和6年度から令和8年度までを計画期間とする『第七期小平市障害福祉計画』『第三期小平市障害児福祉計画』に対し、令和3年度から令和5年度までを計画期間とする『第六期小平市障害福祉計画』『第二期小平市障害児福祉計画』を「前期計画」と位置</w:t>
      </w:r>
      <w:r w:rsidR="00E80292" w:rsidRPr="000C0AFA">
        <w:rPr>
          <w:rFonts w:ascii="メイリオ" w:eastAsia="メイリオ" w:hAnsi="メイリオ" w:hint="eastAsia"/>
        </w:rPr>
        <w:t>付け</w:t>
      </w:r>
      <w:r w:rsidRPr="000C0AFA">
        <w:rPr>
          <w:rFonts w:ascii="メイリオ" w:eastAsia="メイリオ" w:hAnsi="メイリオ" w:hint="eastAsia"/>
        </w:rPr>
        <w:t>るものとします。</w:t>
      </w:r>
    </w:p>
    <w:p w:rsidR="00625688" w:rsidRPr="000C0AFA" w:rsidRDefault="00625688" w:rsidP="00BA2D05">
      <w:pPr>
        <w:rPr>
          <w:rFonts w:ascii="ＭＳ 明朝" w:eastAsia="ＭＳ 明朝" w:hAnsi="Century" w:cs="Times New Roman"/>
          <w:color w:val="000000" w:themeColor="text1"/>
          <w:sz w:val="24"/>
          <w:szCs w:val="24"/>
        </w:rPr>
      </w:pPr>
    </w:p>
    <w:p w:rsidR="006814EA" w:rsidRPr="000C0AFA" w:rsidRDefault="003A7150" w:rsidP="00BA2D05">
      <w:pPr>
        <w:rPr>
          <w:rFonts w:ascii="ＭＳ 明朝" w:eastAsia="ＭＳ 明朝" w:hAnsi="Century" w:cs="Times New Roman"/>
          <w:sz w:val="24"/>
          <w:szCs w:val="24"/>
        </w:rPr>
      </w:pPr>
      <w:r w:rsidRPr="000C0AFA">
        <w:rPr>
          <w:rFonts w:ascii="ＭＳ 明朝" w:eastAsia="ＭＳ 明朝" w:hAnsi="Century" w:cs="Times New Roman"/>
          <w:noProof/>
          <w:sz w:val="24"/>
          <w:szCs w:val="24"/>
        </w:rPr>
        <mc:AlternateContent>
          <mc:Choice Requires="wps">
            <w:drawing>
              <wp:anchor distT="0" distB="0" distL="114300" distR="114300" simplePos="0" relativeHeight="251655223" behindDoc="0" locked="0" layoutInCell="1" allowOverlap="1" wp14:anchorId="3988959D" wp14:editId="5671B3E9">
                <wp:simplePos x="0" y="0"/>
                <wp:positionH relativeFrom="column">
                  <wp:posOffset>1209040</wp:posOffset>
                </wp:positionH>
                <wp:positionV relativeFrom="paragraph">
                  <wp:posOffset>226060</wp:posOffset>
                </wp:positionV>
                <wp:extent cx="3173730" cy="327025"/>
                <wp:effectExtent l="5080" t="9525" r="12065" b="6350"/>
                <wp:wrapNone/>
                <wp:docPr id="1215745483" name="四角形: 角を丸くする 1215745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3730" cy="327025"/>
                        </a:xfrm>
                        <a:prstGeom prst="roundRect">
                          <a:avLst>
                            <a:gd name="adj" fmla="val 24162"/>
                          </a:avLst>
                        </a:prstGeom>
                        <a:solidFill>
                          <a:srgbClr val="FFFFFF"/>
                        </a:solidFill>
                        <a:ln w="9525">
                          <a:solidFill>
                            <a:srgbClr val="000000"/>
                          </a:solidFill>
                          <a:round/>
                          <a:headEnd/>
                          <a:tailEnd/>
                        </a:ln>
                      </wps:spPr>
                      <wps:txbx>
                        <w:txbxContent>
                          <w:p w:rsidR="00D57037" w:rsidRPr="00D103C8" w:rsidRDefault="00D57037" w:rsidP="00BA2D05">
                            <w:pPr>
                              <w:spacing w:line="360" w:lineRule="exact"/>
                              <w:jc w:val="center"/>
                              <w:rPr>
                                <w:rFonts w:hAnsi="ＭＳ ゴシック"/>
                                <w:b/>
                                <w:color w:val="000000" w:themeColor="text1"/>
                              </w:rPr>
                            </w:pPr>
                            <w:r w:rsidRPr="00D103C8">
                              <w:rPr>
                                <w:rFonts w:hAnsi="ＭＳ ゴシック" w:hint="eastAsia"/>
                                <w:b/>
                                <w:color w:val="000000" w:themeColor="text1"/>
                              </w:rPr>
                              <w:t>小平市第四次長期総合計画</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988959D" id="四角形: 角を丸くする 1215745483" o:spid="_x0000_s1043" style="position:absolute;left:0;text-align:left;margin-left:95.2pt;margin-top:17.8pt;width:249.9pt;height:25.75pt;z-index:2516552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583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">
                <v:textbox inset="5.85pt,.7pt,5.85pt,.7pt">
                  <w:txbxContent>
                    <w:p w:rsidR="00D57037" w:rsidRPr="00D103C8" w:rsidRDefault="00D57037" w:rsidP="00BA2D05">
                      <w:pPr>
                        <w:spacing w:line="360" w:lineRule="exact"/>
                        <w:jc w:val="center"/>
                        <w:rPr>
                          <w:rFonts w:hAnsi="ＭＳ ゴシック"/>
                          <w:b/>
                          <w:color w:val="000000" w:themeColor="text1"/>
                        </w:rPr>
                      </w:pPr>
                      <w:r w:rsidRPr="00D103C8">
                        <w:rPr>
                          <w:rFonts w:hAnsi="ＭＳ ゴシック" w:hint="eastAsia"/>
                          <w:b/>
                          <w:color w:val="000000" w:themeColor="text1"/>
                        </w:rPr>
                        <w:t>小平市第四次長期総合計画</w:t>
                      </w:r>
                    </w:p>
                  </w:txbxContent>
                </v:textbox>
              </v:roundrect>
            </w:pict>
          </mc:Fallback>
        </mc:AlternateContent>
      </w:r>
    </w:p>
    <w:p w:rsidR="00BA2D05" w:rsidRPr="000C0AFA" w:rsidRDefault="00BA2D05" w:rsidP="00BA2D05">
      <w:pPr>
        <w:rPr>
          <w:rFonts w:ascii="ＭＳ 明朝" w:eastAsia="ＭＳ 明朝" w:hAnsi="Century" w:cs="Times New Roman"/>
          <w:sz w:val="24"/>
          <w:szCs w:val="24"/>
        </w:rPr>
      </w:pPr>
    </w:p>
    <w:p w:rsidR="00BA2D05" w:rsidRPr="000C0AFA" w:rsidRDefault="003A7150" w:rsidP="00BA2D05">
      <w:pPr>
        <w:rPr>
          <w:rFonts w:ascii="ＭＳ 明朝" w:eastAsia="ＭＳ 明朝" w:hAnsi="Century" w:cs="Times New Roman"/>
          <w:sz w:val="24"/>
          <w:szCs w:val="24"/>
        </w:rPr>
      </w:pPr>
      <w:r w:rsidRPr="000C0AFA">
        <w:rPr>
          <w:rFonts w:ascii="ＭＳ 明朝" w:eastAsia="ＭＳ 明朝" w:hAnsi="Century" w:cs="Times New Roman"/>
          <w:noProof/>
          <w:sz w:val="24"/>
          <w:szCs w:val="24"/>
        </w:rPr>
        <mc:AlternateContent>
          <mc:Choice Requires="wps">
            <w:drawing>
              <wp:anchor distT="0" distB="0" distL="114300" distR="114300" simplePos="0" relativeHeight="251655224" behindDoc="0" locked="0" layoutInCell="1" allowOverlap="1" wp14:anchorId="0AA402E5" wp14:editId="630FE4A8">
                <wp:simplePos x="0" y="0"/>
                <wp:positionH relativeFrom="column">
                  <wp:posOffset>2327910</wp:posOffset>
                </wp:positionH>
                <wp:positionV relativeFrom="paragraph">
                  <wp:posOffset>101600</wp:posOffset>
                </wp:positionV>
                <wp:extent cx="935990" cy="368935"/>
                <wp:effectExtent l="38100" t="8890" r="45085" b="12700"/>
                <wp:wrapNone/>
                <wp:docPr id="1000558792" name="矢印: 下 10005587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5990" cy="368935"/>
                        </a:xfrm>
                        <a:prstGeom prst="downArrow">
                          <a:avLst>
                            <a:gd name="adj1" fmla="val 51833"/>
                            <a:gd name="adj2" fmla="val 37301"/>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type w14:anchorId="75EBE510"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1000558792" o:spid="_x0000_s1026" type="#_x0000_t67" style="position:absolute;left:0;text-align:left;margin-left:183.3pt;margin-top:8pt;width:73.7pt;height:29.05pt;z-index:251655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" adj="13543,5202" fillcolor="silver">
                <v:textbox inset="5.85pt,.7pt,5.85pt,.7pt"/>
              </v:shape>
            </w:pict>
          </mc:Fallback>
        </mc:AlternateContent>
      </w:r>
      <w:r w:rsidRPr="000C0AFA">
        <w:rPr>
          <w:rFonts w:ascii="ＭＳ 明朝" w:eastAsia="ＭＳ 明朝" w:hAnsi="Century" w:cs="Times New Roman"/>
          <w:noProof/>
          <w:sz w:val="24"/>
          <w:szCs w:val="24"/>
        </w:rPr>
        <mc:AlternateContent>
          <mc:Choice Requires="wps">
            <w:drawing>
              <wp:anchor distT="0" distB="0" distL="114300" distR="114300" simplePos="0" relativeHeight="251655186" behindDoc="0" locked="0" layoutInCell="1" allowOverlap="1" wp14:anchorId="38835204" wp14:editId="68BA549A">
                <wp:simplePos x="0" y="0"/>
                <wp:positionH relativeFrom="column">
                  <wp:posOffset>3280410</wp:posOffset>
                </wp:positionH>
                <wp:positionV relativeFrom="paragraph">
                  <wp:posOffset>156210</wp:posOffset>
                </wp:positionV>
                <wp:extent cx="666750" cy="295275"/>
                <wp:effectExtent l="0" t="0" r="0" b="0"/>
                <wp:wrapNone/>
                <wp:docPr id="21" name="テキスト ボックス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6750" cy="295275"/>
                        </a:xfrm>
                        <a:prstGeom prst="rect">
                          <a:avLst/>
                        </a:prstGeom>
                        <a:solidFill>
                          <a:schemeClr val="lt1"/>
                        </a:solidFill>
                        <a:ln w="6350">
                          <a:noFill/>
                        </a:ln>
                      </wps:spPr>
                      <wps:txbx>
                        <w:txbxContent>
                          <w:p w:rsidR="00D57037" w:rsidRPr="00D103C8" w:rsidRDefault="00D57037"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835204" id="テキスト ボックス 21" o:spid="_x0000_s1044" type="#_x0000_t202" style="position:absolute;left:0;text-align:left;margin-left:258.3pt;margin-top:12.3pt;width:52.5pt;height:23.25pt;z-index:251655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" fillcolor="white [3201]" stroked="f" strokeweight=".5pt">
                <v:path arrowok="t"/>
                <v:textbox>
                  <w:txbxContent>
                    <w:p w:rsidR="00D57037" w:rsidRPr="00D103C8" w:rsidRDefault="00D57037" w:rsidP="00BA2D05">
                      <w:pPr>
                        <w:rPr>
                          <w:color w:val="000000" w:themeColor="text1"/>
                        </w:rPr>
                      </w:pPr>
                      <w:r w:rsidRPr="00D103C8">
                        <w:rPr>
                          <w:rFonts w:hint="eastAsia"/>
                          <w:color w:val="000000" w:themeColor="text1"/>
                        </w:rPr>
                        <w:t>整合</w:t>
                      </w:r>
                    </w:p>
                  </w:txbxContent>
                </v:textbox>
              </v:shape>
            </w:pict>
          </mc:Fallback>
        </mc:AlternateContent>
      </w:r>
    </w:p>
    <w:p w:rsidR="00BA2D05" w:rsidRPr="000C0AFA" w:rsidRDefault="00BA2D05" w:rsidP="00806944"/>
    <w:p w:rsidR="00BA2D05" w:rsidRPr="000C0AFA" w:rsidRDefault="003A7150" w:rsidP="00BA2D05">
      <w:pPr>
        <w:rPr>
          <w:rFonts w:ascii="ＭＳ 明朝" w:eastAsia="ＭＳ 明朝" w:hAnsi="Century" w:cs="Times New Roman"/>
          <w:sz w:val="24"/>
          <w:szCs w:val="24"/>
        </w:rPr>
      </w:pPr>
      <w:r w:rsidRPr="000C0AFA">
        <w:rPr>
          <w:rFonts w:ascii="ＭＳ 明朝" w:eastAsia="ＭＳ 明朝" w:hAnsi="Century" w:cs="Times New Roman"/>
          <w:noProof/>
          <w:sz w:val="24"/>
          <w:szCs w:val="24"/>
        </w:rPr>
        <mc:AlternateContent>
          <mc:Choice Requires="wps">
            <w:drawing>
              <wp:anchor distT="0" distB="0" distL="114300" distR="114300" simplePos="0" relativeHeight="251655185" behindDoc="0" locked="0" layoutInCell="1" allowOverlap="1" wp14:anchorId="6AD56467" wp14:editId="7FE3FEFE">
                <wp:simplePos x="0" y="0"/>
                <wp:positionH relativeFrom="column">
                  <wp:posOffset>5185410</wp:posOffset>
                </wp:positionH>
                <wp:positionV relativeFrom="paragraph">
                  <wp:posOffset>32385</wp:posOffset>
                </wp:positionV>
                <wp:extent cx="562610" cy="371475"/>
                <wp:effectExtent l="0" t="0" r="0" b="0"/>
                <wp:wrapNone/>
                <wp:docPr id="2123589751" name="テキスト ボックス 21235897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2610" cy="371475"/>
                        </a:xfrm>
                        <a:prstGeom prst="rect">
                          <a:avLst/>
                        </a:prstGeom>
                        <a:noFill/>
                        <a:ln w="6350">
                          <a:noFill/>
                        </a:ln>
                      </wps:spPr>
                      <wps:txbx>
                        <w:txbxContent>
                          <w:p w:rsidR="00D57037" w:rsidRPr="00D103C8" w:rsidRDefault="00D57037"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D56467" id="テキスト ボックス 2123589751" o:spid="_x0000_s1045" type="#_x0000_t202" style="position:absolute;left:0;text-align:left;margin-left:408.3pt;margin-top:2.55pt;width:44.3pt;height:29.25pt;z-index:2516551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" filled="f" stroked="f" strokeweight=".5pt">
                <v:path arrowok="t"/>
                <v:textbox>
                  <w:txbxContent>
                    <w:p w:rsidR="00D57037" w:rsidRPr="00D103C8" w:rsidRDefault="00D57037" w:rsidP="00BA2D05">
                      <w:pPr>
                        <w:rPr>
                          <w:color w:val="000000" w:themeColor="text1"/>
                        </w:rPr>
                      </w:pPr>
                      <w:r w:rsidRPr="00D103C8">
                        <w:rPr>
                          <w:rFonts w:hint="eastAsia"/>
                          <w:color w:val="000000" w:themeColor="text1"/>
                        </w:rPr>
                        <w:t>整合</w:t>
                      </w:r>
                    </w:p>
                  </w:txbxContent>
                </v:textbox>
              </v:shape>
            </w:pict>
          </mc:Fallback>
        </mc:AlternateContent>
      </w:r>
      <w:r w:rsidRPr="000C0AFA">
        <w:rPr>
          <w:noProof/>
        </w:rPr>
        <mc:AlternateContent>
          <mc:Choice Requires="wps">
            <w:drawing>
              <wp:anchor distT="0" distB="0" distL="114300" distR="114300" simplePos="0" relativeHeight="251655193" behindDoc="0" locked="0" layoutInCell="1" allowOverlap="1" wp14:anchorId="20EE2385" wp14:editId="6590C206">
                <wp:simplePos x="0" y="0"/>
                <wp:positionH relativeFrom="column">
                  <wp:posOffset>4429760</wp:posOffset>
                </wp:positionH>
                <wp:positionV relativeFrom="paragraph">
                  <wp:posOffset>100330</wp:posOffset>
                </wp:positionV>
                <wp:extent cx="824230" cy="954405"/>
                <wp:effectExtent l="17145" t="25400" r="19050" b="7620"/>
                <wp:wrapNone/>
                <wp:docPr id="1428107502" name="フリーフォーム: 図形 14281075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824230" cy="954405"/>
                        </a:xfrm>
                        <a:custGeom>
                          <a:avLst/>
                          <a:gdLst>
                            <a:gd name="T0" fmla="*/ 0 w 588645"/>
                            <a:gd name="T1" fmla="*/ 662464 h 809625"/>
                            <a:gd name="T2" fmla="*/ 147161 w 588645"/>
                            <a:gd name="T3" fmla="*/ 515303 h 809625"/>
                            <a:gd name="T4" fmla="*/ 147161 w 588645"/>
                            <a:gd name="T5" fmla="*/ 588883 h 809625"/>
                            <a:gd name="T6" fmla="*/ 367903 w 588645"/>
                            <a:gd name="T7" fmla="*/ 588883 h 809625"/>
                            <a:gd name="T8" fmla="*/ 367903 w 588645"/>
                            <a:gd name="T9" fmla="*/ 147161 h 809625"/>
                            <a:gd name="T10" fmla="*/ 294323 w 588645"/>
                            <a:gd name="T11" fmla="*/ 147161 h 809625"/>
                            <a:gd name="T12" fmla="*/ 441484 w 588645"/>
                            <a:gd name="T13" fmla="*/ 0 h 809625"/>
                            <a:gd name="T14" fmla="*/ 588645 w 588645"/>
                            <a:gd name="T15" fmla="*/ 147161 h 809625"/>
                            <a:gd name="T16" fmla="*/ 515064 w 588645"/>
                            <a:gd name="T17" fmla="*/ 147161 h 809625"/>
                            <a:gd name="T18" fmla="*/ 515064 w 588645"/>
                            <a:gd name="T19" fmla="*/ 736044 h 809625"/>
                            <a:gd name="T20" fmla="*/ 147161 w 588645"/>
                            <a:gd name="T21" fmla="*/ 736044 h 809625"/>
                            <a:gd name="T22" fmla="*/ 147161 w 588645"/>
                            <a:gd name="T23" fmla="*/ 809625 h 809625"/>
                            <a:gd name="T24" fmla="*/ 0 w 588645"/>
                            <a:gd name="T25" fmla="*/ 662464 h 809625"/>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588645" h="809625">
                              <a:moveTo>
                                <a:pt x="0" y="662464"/>
                              </a:moveTo>
                              <a:lnTo>
                                <a:pt x="147161" y="515303"/>
                              </a:lnTo>
                              <a:lnTo>
                                <a:pt x="147161" y="588883"/>
                              </a:lnTo>
                              <a:lnTo>
                                <a:pt x="367903" y="588883"/>
                              </a:lnTo>
                              <a:lnTo>
                                <a:pt x="367903" y="147161"/>
                              </a:lnTo>
                              <a:lnTo>
                                <a:pt x="294323" y="147161"/>
                              </a:lnTo>
                              <a:lnTo>
                                <a:pt x="441484" y="0"/>
                              </a:lnTo>
                              <a:lnTo>
                                <a:pt x="588645" y="147161"/>
                              </a:lnTo>
                              <a:lnTo>
                                <a:pt x="515064" y="147161"/>
                              </a:lnTo>
                              <a:lnTo>
                                <a:pt x="515064" y="736044"/>
                              </a:lnTo>
                              <a:lnTo>
                                <a:pt x="147161" y="736044"/>
                              </a:lnTo>
                              <a:lnTo>
                                <a:pt x="147161" y="809625"/>
                              </a:lnTo>
                              <a:lnTo>
                                <a:pt x="0" y="662464"/>
                              </a:lnTo>
                              <a:close/>
                            </a:path>
                          </a:pathLst>
                        </a:custGeom>
                        <a:solidFill>
                          <a:srgbClr val="C0C0C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7FB802B" id="フリーフォーム: 図形 1428107502" o:spid="_x0000_s1026" style="position:absolute;left:0;text-align:left;margin-left:348.8pt;margin-top:7.9pt;width:64.9pt;height:75.15pt;rotation:-90;z-index:251655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88645,809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" path="m,662464l147161,515303r,73580l367903,588883r,-441722l294323,147161,441484,,588645,147161r-73581,l515064,736044r-367903,l147161,809625,,662464xe" fillcolor="silver">
                <v:stroke joinstyle="miter"/>
                <v:path arrowok="t" o:connecttype="custom" o:connectlocs="0,780928;206057,607451;206057,694189;515144,694189;515144,173477;412116,173477;618173,0;824230,173477;721201,173477;721201,867666;206057,867666;206057,954405;0,780928" o:connectangles="0,0,0,0,0,0,0,0,0,0,0,0,0"/>
              </v:shape>
            </w:pict>
          </mc:Fallback>
        </mc:AlternateContent>
      </w:r>
      <w:r w:rsidRPr="000C0AFA">
        <w:rPr>
          <w:noProof/>
        </w:rPr>
        <mc:AlternateContent>
          <mc:Choice Requires="wps">
            <w:drawing>
              <wp:anchor distT="0" distB="0" distL="114300" distR="114300" simplePos="0" relativeHeight="251655232" behindDoc="0" locked="0" layoutInCell="1" allowOverlap="1" wp14:anchorId="6E551378" wp14:editId="131FFC21">
                <wp:simplePos x="0" y="0"/>
                <wp:positionH relativeFrom="column">
                  <wp:posOffset>1193165</wp:posOffset>
                </wp:positionH>
                <wp:positionV relativeFrom="paragraph">
                  <wp:posOffset>19685</wp:posOffset>
                </wp:positionV>
                <wp:extent cx="3174365" cy="593725"/>
                <wp:effectExtent l="8255" t="12700" r="8255" b="12700"/>
                <wp:wrapNone/>
                <wp:docPr id="1482326711" name="四角形: 角を丸くする 14823267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4365" cy="593725"/>
                        </a:xfrm>
                        <a:prstGeom prst="roundRect">
                          <a:avLst>
                            <a:gd name="adj" fmla="val 24162"/>
                          </a:avLst>
                        </a:prstGeom>
                        <a:solidFill>
                          <a:srgbClr val="FFFFFF"/>
                        </a:solidFill>
                        <a:ln w="9525">
                          <a:solidFill>
                            <a:srgbClr val="000000"/>
                          </a:solidFill>
                          <a:round/>
                          <a:headEnd/>
                          <a:tailEnd/>
                        </a:ln>
                      </wps:spPr>
                      <wps:txbx>
                        <w:txbxContent>
                          <w:p w:rsidR="00D57037" w:rsidRPr="005748C0" w:rsidRDefault="00D57037" w:rsidP="00BA2D05">
                            <w:pPr>
                              <w:jc w:val="center"/>
                              <w:rPr>
                                <w:rFonts w:hAnsi="ＭＳ ゴシック"/>
                                <w:b/>
                              </w:rPr>
                            </w:pPr>
                            <w:r w:rsidRPr="005748C0">
                              <w:rPr>
                                <w:rFonts w:hAnsi="ＭＳ ゴシック" w:hint="eastAsia"/>
                                <w:b/>
                              </w:rPr>
                              <w:t>小平市</w:t>
                            </w:r>
                            <w:r w:rsidRPr="00D103C8">
                              <w:rPr>
                                <w:rFonts w:hAnsi="ＭＳ ゴシック" w:hint="eastAsia"/>
                                <w:b/>
                                <w:color w:val="000000" w:themeColor="text1"/>
                              </w:rPr>
                              <w:t>第四期</w:t>
                            </w:r>
                            <w:r w:rsidRPr="005748C0">
                              <w:rPr>
                                <w:rFonts w:hAnsi="ＭＳ ゴシック" w:hint="eastAsia"/>
                                <w:b/>
                              </w:rPr>
                              <w:t>地域保健福祉計画</w:t>
                            </w:r>
                          </w:p>
                          <w:p w:rsidR="00D57037" w:rsidRPr="005748C0" w:rsidRDefault="00D57037" w:rsidP="00BA2D05">
                            <w:pPr>
                              <w:jc w:val="center"/>
                              <w:rPr>
                                <w:rFonts w:hAnsi="ＭＳ ゴシック"/>
                              </w:rPr>
                            </w:pPr>
                            <w:r w:rsidRPr="005748C0">
                              <w:rPr>
                                <w:rFonts w:hAnsi="ＭＳ ゴシック" w:hint="eastAsia"/>
                              </w:rPr>
                              <w:t>社会福祉法第107条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E551378" id="四角形: 角を丸くする 1482326711" o:spid="_x0000_s1046" style="position:absolute;left:0;text-align:left;margin-left:93.95pt;margin-top:1.55pt;width:249.95pt;height:46.75pt;z-index:2516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583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">
                <v:textbox inset="5.85pt,.7pt,5.85pt,.7pt">
                  <w:txbxContent>
                    <w:p w:rsidR="00D57037" w:rsidRPr="005748C0" w:rsidRDefault="00D57037" w:rsidP="00BA2D05">
                      <w:pPr>
                        <w:jc w:val="center"/>
                        <w:rPr>
                          <w:rFonts w:hAnsi="ＭＳ ゴシック"/>
                          <w:b/>
                        </w:rPr>
                      </w:pPr>
                      <w:r w:rsidRPr="005748C0">
                        <w:rPr>
                          <w:rFonts w:hAnsi="ＭＳ ゴシック" w:hint="eastAsia"/>
                          <w:b/>
                        </w:rPr>
                        <w:t>小平市</w:t>
                      </w:r>
                      <w:r w:rsidRPr="00D103C8">
                        <w:rPr>
                          <w:rFonts w:hAnsi="ＭＳ ゴシック" w:hint="eastAsia"/>
                          <w:b/>
                          <w:color w:val="000000" w:themeColor="text1"/>
                        </w:rPr>
                        <w:t>第四期</w:t>
                      </w:r>
                      <w:r w:rsidRPr="005748C0">
                        <w:rPr>
                          <w:rFonts w:hAnsi="ＭＳ ゴシック" w:hint="eastAsia"/>
                          <w:b/>
                        </w:rPr>
                        <w:t>地域保健福祉計画</w:t>
                      </w:r>
                    </w:p>
                    <w:p w:rsidR="00D57037" w:rsidRPr="005748C0" w:rsidRDefault="00D57037" w:rsidP="00BA2D05">
                      <w:pPr>
                        <w:jc w:val="center"/>
                        <w:rPr>
                          <w:rFonts w:hAnsi="ＭＳ ゴシック"/>
                        </w:rPr>
                      </w:pPr>
                      <w:r w:rsidRPr="005748C0">
                        <w:rPr>
                          <w:rFonts w:hAnsi="ＭＳ ゴシック" w:hint="eastAsia"/>
                        </w:rPr>
                        <w:t>社会福祉法第107条</w:t>
                      </w:r>
                    </w:p>
                  </w:txbxContent>
                </v:textbox>
              </v:roundrect>
            </w:pict>
          </mc:Fallback>
        </mc:AlternateContent>
      </w:r>
    </w:p>
    <w:p w:rsidR="00BA2D05" w:rsidRPr="000C0AFA" w:rsidRDefault="00BA2D05" w:rsidP="00BA2D05">
      <w:pPr>
        <w:rPr>
          <w:rFonts w:ascii="ＭＳ 明朝" w:eastAsia="ＭＳ 明朝" w:hAnsi="Century" w:cs="Times New Roman"/>
          <w:sz w:val="24"/>
          <w:szCs w:val="24"/>
        </w:rPr>
      </w:pPr>
    </w:p>
    <w:p w:rsidR="00624D68" w:rsidRPr="000C0AFA" w:rsidRDefault="00624D68" w:rsidP="00BA2D05">
      <w:pPr>
        <w:rPr>
          <w:rFonts w:ascii="ＭＳ 明朝" w:eastAsia="ＭＳ 明朝" w:hAnsi="Century" w:cs="Times New Roman"/>
          <w:sz w:val="24"/>
          <w:szCs w:val="24"/>
        </w:rPr>
      </w:pPr>
    </w:p>
    <w:p w:rsidR="00BA2D05" w:rsidRPr="000C0AFA" w:rsidRDefault="005723D6" w:rsidP="00BA2D05">
      <w:pPr>
        <w:rPr>
          <w:rFonts w:ascii="ＭＳ 明朝" w:eastAsia="ＭＳ 明朝" w:hAnsi="Century" w:cs="Times New Roman"/>
          <w:sz w:val="24"/>
          <w:szCs w:val="24"/>
        </w:rPr>
      </w:pPr>
      <w:r w:rsidRPr="000C0AFA">
        <w:rPr>
          <w:rFonts w:ascii="ＭＳ 明朝" w:eastAsia="ＭＳ 明朝" w:hAnsi="Century" w:cs="Times New Roman"/>
          <w:noProof/>
          <w:sz w:val="24"/>
          <w:szCs w:val="24"/>
        </w:rPr>
        <mc:AlternateContent>
          <mc:Choice Requires="wps">
            <w:drawing>
              <wp:anchor distT="0" distB="0" distL="114300" distR="114300" simplePos="0" relativeHeight="251655228" behindDoc="0" locked="0" layoutInCell="1" allowOverlap="1" wp14:anchorId="5B9CEC55" wp14:editId="5BB5DEC9">
                <wp:simplePos x="0" y="0"/>
                <wp:positionH relativeFrom="column">
                  <wp:posOffset>87630</wp:posOffset>
                </wp:positionH>
                <wp:positionV relativeFrom="paragraph">
                  <wp:posOffset>43670</wp:posOffset>
                </wp:positionV>
                <wp:extent cx="467360" cy="1416523"/>
                <wp:effectExtent l="0" t="0" r="27940" b="12700"/>
                <wp:wrapNone/>
                <wp:docPr id="1758430192" name="四角形: 角を丸くする 1758430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7360" cy="1416523"/>
                        </a:xfrm>
                        <a:prstGeom prst="roundRect">
                          <a:avLst>
                            <a:gd name="adj" fmla="val 20407"/>
                          </a:avLst>
                        </a:prstGeom>
                        <a:solidFill>
                          <a:srgbClr val="FFFFFF"/>
                        </a:solidFill>
                        <a:ln w="9525">
                          <a:solidFill>
                            <a:srgbClr val="000000"/>
                          </a:solidFill>
                          <a:round/>
                          <a:headEnd/>
                          <a:tailEnd/>
                        </a:ln>
                      </wps:spPr>
                      <wps:txbx>
                        <w:txbxContent>
                          <w:p w:rsidR="00D57037" w:rsidRPr="00A6696B" w:rsidRDefault="00D57037" w:rsidP="00BA2D05">
                            <w:pPr>
                              <w:jc w:val="center"/>
                              <w:rPr>
                                <w:rFonts w:hAnsi="ＭＳ ゴシック"/>
                                <w:sz w:val="18"/>
                              </w:rPr>
                            </w:pPr>
                            <w:r w:rsidRPr="00A6696B">
                              <w:rPr>
                                <w:rFonts w:hAnsi="ＭＳ ゴシック" w:hint="eastAsia"/>
                                <w:sz w:val="18"/>
                              </w:rPr>
                              <w:t>障害者基本計画</w:t>
                            </w:r>
                            <w:r w:rsidRPr="007A2D84">
                              <w:rPr>
                                <w:rFonts w:hAnsi="ＭＳ ゴシック" w:hint="eastAsia"/>
                                <w:sz w:val="18"/>
                              </w:rPr>
                              <w:t>（国）</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B9CEC55" id="四角形: 角を丸くする 1758430192" o:spid="_x0000_s1047" style="position:absolute;left:0;text-align:left;margin-left:6.9pt;margin-top:3.45pt;width:36.8pt;height:111.55pt;z-index:2516552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33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">
                <v:textbox style="layout-flow:vertical-ideographic" inset="5.85pt,.7pt,5.85pt,.7pt">
                  <w:txbxContent>
                    <w:p w:rsidR="00D57037" w:rsidRPr="00A6696B" w:rsidRDefault="00D57037" w:rsidP="00BA2D05">
                      <w:pPr>
                        <w:jc w:val="center"/>
                        <w:rPr>
                          <w:rFonts w:hAnsi="ＭＳ ゴシック"/>
                          <w:sz w:val="18"/>
                        </w:rPr>
                      </w:pPr>
                      <w:r w:rsidRPr="00A6696B">
                        <w:rPr>
                          <w:rFonts w:hAnsi="ＭＳ ゴシック" w:hint="eastAsia"/>
                          <w:sz w:val="18"/>
                        </w:rPr>
                        <w:t>障害者基本計画</w:t>
                      </w:r>
                      <w:r w:rsidRPr="007A2D84">
                        <w:rPr>
                          <w:rFonts w:hAnsi="ＭＳ ゴシック" w:hint="eastAsia"/>
                          <w:sz w:val="18"/>
                        </w:rPr>
                        <w:t>（国）</w:t>
                      </w:r>
                    </w:p>
                  </w:txbxContent>
                </v:textbox>
              </v:roundrect>
            </w:pict>
          </mc:Fallback>
        </mc:AlternateContent>
      </w:r>
      <w:r w:rsidR="003A7150" w:rsidRPr="000C0AFA">
        <w:rPr>
          <w:rFonts w:ascii="ＭＳ 明朝" w:eastAsia="ＭＳ 明朝" w:hAnsi="Century" w:cs="Times New Roman"/>
          <w:noProof/>
          <w:sz w:val="24"/>
          <w:szCs w:val="24"/>
        </w:rPr>
        <mc:AlternateContent>
          <mc:Choice Requires="wps">
            <w:drawing>
              <wp:anchor distT="0" distB="0" distL="114300" distR="114300" simplePos="0" relativeHeight="251655230" behindDoc="0" locked="0" layoutInCell="1" allowOverlap="1" wp14:anchorId="777A15FC" wp14:editId="43A72B75">
                <wp:simplePos x="0" y="0"/>
                <wp:positionH relativeFrom="column">
                  <wp:posOffset>2586355</wp:posOffset>
                </wp:positionH>
                <wp:positionV relativeFrom="paragraph">
                  <wp:posOffset>-24130</wp:posOffset>
                </wp:positionV>
                <wp:extent cx="412750" cy="772795"/>
                <wp:effectExtent l="59055" t="15875" r="53975" b="19050"/>
                <wp:wrapNone/>
                <wp:docPr id="128389937" name="矢印: 左右 1283899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12750" cy="772795"/>
                        </a:xfrm>
                        <a:prstGeom prst="leftRightArrow">
                          <a:avLst>
                            <a:gd name="adj1" fmla="val 50000"/>
                            <a:gd name="adj2" fmla="val 20000"/>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type w14:anchorId="2176607C"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矢印: 左右 128389937" o:spid="_x0000_s1026" type="#_x0000_t69" style="position:absolute;left:0;text-align:left;margin-left:203.65pt;margin-top:-1.9pt;width:32.5pt;height:60.85pt;rotation:90;z-index:2516552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" fillcolor="silver">
                <v:textbox inset="5.85pt,.7pt,5.85pt,.7pt"/>
              </v:shape>
            </w:pict>
          </mc:Fallback>
        </mc:AlternateContent>
      </w:r>
    </w:p>
    <w:p w:rsidR="00BA2D05" w:rsidRPr="000C0AFA" w:rsidRDefault="003A7150" w:rsidP="00BA2D05">
      <w:pPr>
        <w:spacing w:line="360" w:lineRule="exact"/>
        <w:jc w:val="center"/>
        <w:rPr>
          <w:rFonts w:ascii="ＭＳ 明朝" w:eastAsia="ＭＳ 明朝" w:hAnsi="Century" w:cs="Times New Roman"/>
          <w:sz w:val="24"/>
          <w:szCs w:val="24"/>
        </w:rPr>
      </w:pPr>
      <w:r w:rsidRPr="000C0AFA">
        <w:rPr>
          <w:rFonts w:ascii="ＭＳ 明朝" w:eastAsia="ＭＳ 明朝" w:hAnsi="Century" w:cs="Times New Roman"/>
          <w:noProof/>
          <w:sz w:val="24"/>
          <w:szCs w:val="24"/>
        </w:rPr>
        <mc:AlternateContent>
          <mc:Choice Requires="wps">
            <w:drawing>
              <wp:anchor distT="0" distB="0" distL="114300" distR="114300" simplePos="0" relativeHeight="251655227" behindDoc="0" locked="0" layoutInCell="1" allowOverlap="1" wp14:anchorId="64161878" wp14:editId="77D25939">
                <wp:simplePos x="0" y="0"/>
                <wp:positionH relativeFrom="column">
                  <wp:posOffset>927100</wp:posOffset>
                </wp:positionH>
                <wp:positionV relativeFrom="paragraph">
                  <wp:posOffset>6985</wp:posOffset>
                </wp:positionV>
                <wp:extent cx="468630" cy="1229360"/>
                <wp:effectExtent l="8890" t="9525" r="8255" b="8890"/>
                <wp:wrapNone/>
                <wp:docPr id="933984464" name="四角形: 角を丸くする 933984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8630" cy="1229360"/>
                        </a:xfrm>
                        <a:prstGeom prst="roundRect">
                          <a:avLst>
                            <a:gd name="adj" fmla="val 20407"/>
                          </a:avLst>
                        </a:prstGeom>
                        <a:solidFill>
                          <a:srgbClr val="FFFFFF"/>
                        </a:solidFill>
                        <a:ln w="9525">
                          <a:solidFill>
                            <a:srgbClr val="000000"/>
                          </a:solidFill>
                          <a:round/>
                          <a:headEnd/>
                          <a:tailEnd/>
                        </a:ln>
                      </wps:spPr>
                      <wps:txbx>
                        <w:txbxContent>
                          <w:p w:rsidR="00D57037" w:rsidRPr="00A6696B" w:rsidRDefault="00D57037" w:rsidP="00BA2D05">
                            <w:pPr>
                              <w:jc w:val="center"/>
                              <w:rPr>
                                <w:rFonts w:hAnsi="ＭＳ ゴシック"/>
                                <w:sz w:val="18"/>
                              </w:rPr>
                            </w:pPr>
                            <w:r w:rsidRPr="00A6696B">
                              <w:rPr>
                                <w:rFonts w:hAnsi="ＭＳ ゴシック" w:hint="eastAsia"/>
                                <w:sz w:val="18"/>
                              </w:rPr>
                              <w:t>東京都障害者計画</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4161878" id="四角形: 角を丸くする 933984464" o:spid="_x0000_s1048" style="position:absolute;left:0;text-align:left;margin-left:73pt;margin-top:.55pt;width:36.9pt;height:96.8pt;z-index:2516552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33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">
                <v:textbox style="layout-flow:vertical-ideographic" inset="5.85pt,.7pt,5.85pt,.7pt">
                  <w:txbxContent>
                    <w:p w:rsidR="00D57037" w:rsidRPr="00A6696B" w:rsidRDefault="00D57037" w:rsidP="00BA2D05">
                      <w:pPr>
                        <w:jc w:val="center"/>
                        <w:rPr>
                          <w:rFonts w:hAnsi="ＭＳ ゴシック"/>
                          <w:sz w:val="18"/>
                        </w:rPr>
                      </w:pPr>
                      <w:r w:rsidRPr="00A6696B">
                        <w:rPr>
                          <w:rFonts w:hAnsi="ＭＳ ゴシック" w:hint="eastAsia"/>
                          <w:sz w:val="18"/>
                        </w:rPr>
                        <w:t>東京都障害者計画</w:t>
                      </w:r>
                    </w:p>
                  </w:txbxContent>
                </v:textbox>
              </v:roundrect>
            </w:pict>
          </mc:Fallback>
        </mc:AlternateContent>
      </w:r>
      <w:r w:rsidRPr="000C0AFA">
        <w:rPr>
          <w:rFonts w:ascii="ＭＳ 明朝" w:eastAsia="ＭＳ 明朝" w:hAnsi="Century" w:cs="Times New Roman"/>
          <w:noProof/>
          <w:sz w:val="24"/>
          <w:szCs w:val="24"/>
        </w:rPr>
        <mc:AlternateContent>
          <mc:Choice Requires="wps">
            <w:drawing>
              <wp:anchor distT="0" distB="0" distL="114300" distR="114300" simplePos="0" relativeHeight="251655183" behindDoc="0" locked="0" layoutInCell="1" allowOverlap="1" wp14:anchorId="1779C160" wp14:editId="6AE178D3">
                <wp:simplePos x="0" y="0"/>
                <wp:positionH relativeFrom="column">
                  <wp:posOffset>1354455</wp:posOffset>
                </wp:positionH>
                <wp:positionV relativeFrom="paragraph">
                  <wp:posOffset>13335</wp:posOffset>
                </wp:positionV>
                <wp:extent cx="332105" cy="525780"/>
                <wp:effectExtent l="0" t="0" r="0" b="0"/>
                <wp:wrapNone/>
                <wp:docPr id="27" name="テキスト ボックス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2105" cy="525780"/>
                        </a:xfrm>
                        <a:prstGeom prst="rect">
                          <a:avLst/>
                        </a:prstGeom>
                        <a:solidFill>
                          <a:schemeClr val="lt1"/>
                        </a:solidFill>
                        <a:ln w="6350">
                          <a:noFill/>
                        </a:ln>
                      </wps:spPr>
                      <wps:txbx>
                        <w:txbxContent>
                          <w:p w:rsidR="00D57037" w:rsidRPr="00D103C8" w:rsidRDefault="00D57037"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79C160" id="テキスト ボックス 27" o:spid="_x0000_s1049" type="#_x0000_t202" style="position:absolute;left:0;text-align:left;margin-left:106.65pt;margin-top:1.05pt;width:26.15pt;height:41.4pt;z-index:2516551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" fillcolor="white [3201]" stroked="f" strokeweight=".5pt">
                <v:path arrowok="t"/>
                <v:textbox>
                  <w:txbxContent>
                    <w:p w:rsidR="00D57037" w:rsidRPr="00D103C8" w:rsidRDefault="00D57037" w:rsidP="00BA2D05">
                      <w:pPr>
                        <w:rPr>
                          <w:color w:val="000000" w:themeColor="text1"/>
                        </w:rPr>
                      </w:pPr>
                      <w:r w:rsidRPr="00D103C8">
                        <w:rPr>
                          <w:rFonts w:hint="eastAsia"/>
                          <w:color w:val="000000" w:themeColor="text1"/>
                        </w:rPr>
                        <w:t>整合</w:t>
                      </w:r>
                    </w:p>
                  </w:txbxContent>
                </v:textbox>
              </v:shape>
            </w:pict>
          </mc:Fallback>
        </mc:AlternateContent>
      </w:r>
      <w:r w:rsidRPr="000C0AFA">
        <w:rPr>
          <w:rFonts w:ascii="ＭＳ 明朝" w:eastAsia="ＭＳ 明朝" w:hAnsi="Century" w:cs="Times New Roman"/>
          <w:noProof/>
          <w:sz w:val="24"/>
          <w:szCs w:val="24"/>
        </w:rPr>
        <mc:AlternateContent>
          <mc:Choice Requires="wps">
            <w:drawing>
              <wp:anchor distT="0" distB="0" distL="114300" distR="114300" simplePos="0" relativeHeight="251655184" behindDoc="0" locked="0" layoutInCell="1" allowOverlap="1" wp14:anchorId="34FC4064" wp14:editId="66E525B2">
                <wp:simplePos x="0" y="0"/>
                <wp:positionH relativeFrom="column">
                  <wp:posOffset>3228975</wp:posOffset>
                </wp:positionH>
                <wp:positionV relativeFrom="paragraph">
                  <wp:posOffset>8890</wp:posOffset>
                </wp:positionV>
                <wp:extent cx="666750" cy="295275"/>
                <wp:effectExtent l="0" t="0" r="0" b="0"/>
                <wp:wrapNone/>
                <wp:docPr id="28" name="テキスト ボックス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6750" cy="295275"/>
                        </a:xfrm>
                        <a:prstGeom prst="rect">
                          <a:avLst/>
                        </a:prstGeom>
                        <a:solidFill>
                          <a:schemeClr val="lt1"/>
                        </a:solidFill>
                        <a:ln w="6350">
                          <a:noFill/>
                        </a:ln>
                      </wps:spPr>
                      <wps:txbx>
                        <w:txbxContent>
                          <w:p w:rsidR="00D57037" w:rsidRPr="00D103C8" w:rsidRDefault="00D57037"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FC4064" id="テキスト ボックス 28" o:spid="_x0000_s1050" type="#_x0000_t202" style="position:absolute;left:0;text-align:left;margin-left:254.25pt;margin-top:.7pt;width:52.5pt;height:23.25pt;z-index:25165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" fillcolor="white [3201]" stroked="f" strokeweight=".5pt">
                <v:path arrowok="t"/>
                <v:textbox>
                  <w:txbxContent>
                    <w:p w:rsidR="00D57037" w:rsidRPr="00D103C8" w:rsidRDefault="00D57037" w:rsidP="00BA2D05">
                      <w:pPr>
                        <w:rPr>
                          <w:color w:val="000000" w:themeColor="text1"/>
                        </w:rPr>
                      </w:pPr>
                      <w:r w:rsidRPr="00D103C8">
                        <w:rPr>
                          <w:rFonts w:hint="eastAsia"/>
                          <w:color w:val="000000" w:themeColor="text1"/>
                        </w:rPr>
                        <w:t>整合</w:t>
                      </w:r>
                    </w:p>
                  </w:txbxContent>
                </v:textbox>
              </v:shape>
            </w:pict>
          </mc:Fallback>
        </mc:AlternateContent>
      </w:r>
      <w:r w:rsidRPr="000C0AFA">
        <w:rPr>
          <w:rFonts w:ascii="ＭＳ 明朝" w:eastAsia="ＭＳ 明朝" w:hAnsi="Century" w:cs="Times New Roman"/>
          <w:noProof/>
          <w:sz w:val="24"/>
          <w:szCs w:val="24"/>
        </w:rPr>
        <mc:AlternateContent>
          <mc:Choice Requires="wps">
            <w:drawing>
              <wp:anchor distT="0" distB="0" distL="114300" distR="114300" simplePos="0" relativeHeight="251655179" behindDoc="0" locked="0" layoutInCell="1" allowOverlap="1" wp14:anchorId="4C3EFEDD" wp14:editId="4BCC2B2F">
                <wp:simplePos x="0" y="0"/>
                <wp:positionH relativeFrom="column">
                  <wp:posOffset>517525</wp:posOffset>
                </wp:positionH>
                <wp:positionV relativeFrom="paragraph">
                  <wp:posOffset>22860</wp:posOffset>
                </wp:positionV>
                <wp:extent cx="257175" cy="568325"/>
                <wp:effectExtent l="0" t="0" r="0" b="0"/>
                <wp:wrapNone/>
                <wp:docPr id="24" name="テキスト ボックス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7175" cy="568325"/>
                        </a:xfrm>
                        <a:prstGeom prst="rect">
                          <a:avLst/>
                        </a:prstGeom>
                        <a:noFill/>
                        <a:ln w="6350">
                          <a:noFill/>
                        </a:ln>
                      </wps:spPr>
                      <wps:txbx>
                        <w:txbxContent>
                          <w:p w:rsidR="00D57037" w:rsidRPr="00D103C8" w:rsidRDefault="00D57037"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EFEDD" id="テキスト ボックス 24" o:spid="_x0000_s1051" type="#_x0000_t202" style="position:absolute;left:0;text-align:left;margin-left:40.75pt;margin-top:1.8pt;width:20.25pt;height:44.75pt;z-index:2516551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" filled="f" stroked="f" strokeweight=".5pt">
                <v:path arrowok="t"/>
                <v:textbox>
                  <w:txbxContent>
                    <w:p w:rsidR="00D57037" w:rsidRPr="00D103C8" w:rsidRDefault="00D57037" w:rsidP="00BA2D05">
                      <w:pPr>
                        <w:rPr>
                          <w:color w:val="000000" w:themeColor="text1"/>
                        </w:rPr>
                      </w:pPr>
                      <w:r w:rsidRPr="00D103C8">
                        <w:rPr>
                          <w:rFonts w:hint="eastAsia"/>
                          <w:color w:val="000000" w:themeColor="text1"/>
                        </w:rPr>
                        <w:t>整合</w:t>
                      </w:r>
                    </w:p>
                  </w:txbxContent>
                </v:textbox>
              </v:shape>
            </w:pict>
          </mc:Fallback>
        </mc:AlternateContent>
      </w:r>
    </w:p>
    <w:p w:rsidR="00BA2D05" w:rsidRPr="000C0AFA" w:rsidRDefault="003A7150" w:rsidP="00BA2D05">
      <w:pPr>
        <w:spacing w:line="360" w:lineRule="exact"/>
        <w:jc w:val="center"/>
        <w:rPr>
          <w:rFonts w:ascii="ＭＳ 明朝" w:eastAsia="ＭＳ 明朝" w:hAnsi="Century" w:cs="Times New Roman"/>
          <w:sz w:val="24"/>
          <w:szCs w:val="24"/>
        </w:rPr>
      </w:pPr>
      <w:r w:rsidRPr="000C0AFA">
        <w:rPr>
          <w:rFonts w:ascii="ＭＳ 明朝" w:eastAsia="ＭＳ 明朝" w:hAnsi="Century" w:cs="Times New Roman"/>
          <w:noProof/>
          <w:sz w:val="24"/>
          <w:szCs w:val="24"/>
        </w:rPr>
        <mc:AlternateContent>
          <mc:Choice Requires="wps">
            <w:drawing>
              <wp:anchor distT="0" distB="0" distL="114300" distR="114300" simplePos="0" relativeHeight="251655229" behindDoc="0" locked="0" layoutInCell="1" allowOverlap="1" wp14:anchorId="1DC15C27" wp14:editId="6B30A141">
                <wp:simplePos x="0" y="0"/>
                <wp:positionH relativeFrom="column">
                  <wp:posOffset>4210050</wp:posOffset>
                </wp:positionH>
                <wp:positionV relativeFrom="paragraph">
                  <wp:posOffset>75565</wp:posOffset>
                </wp:positionV>
                <wp:extent cx="2061210" cy="2377440"/>
                <wp:effectExtent l="5715" t="11430" r="9525" b="11430"/>
                <wp:wrapNone/>
                <wp:docPr id="438559221" name="四角形: 角を丸くする 438559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1210" cy="2377440"/>
                        </a:xfrm>
                        <a:prstGeom prst="roundRect">
                          <a:avLst>
                            <a:gd name="adj" fmla="val 10537"/>
                          </a:avLst>
                        </a:prstGeom>
                        <a:solidFill>
                          <a:srgbClr val="FFFFFF"/>
                        </a:solidFill>
                        <a:ln w="9525">
                          <a:solidFill>
                            <a:srgbClr val="000000"/>
                          </a:solidFill>
                          <a:round/>
                          <a:headEnd/>
                          <a:tailEnd/>
                        </a:ln>
                      </wps:spPr>
                      <wps:txbx>
                        <w:txbxContent>
                          <w:p w:rsidR="00D57037" w:rsidRPr="00A6696B" w:rsidRDefault="00D57037" w:rsidP="00BA2D05">
                            <w:pPr>
                              <w:spacing w:line="280" w:lineRule="exact"/>
                              <w:jc w:val="center"/>
                              <w:rPr>
                                <w:rFonts w:hAnsi="ＭＳ ゴシック"/>
                                <w:b/>
                                <w:sz w:val="21"/>
                              </w:rPr>
                            </w:pPr>
                            <w:r w:rsidRPr="00A6696B">
                              <w:rPr>
                                <w:rFonts w:hAnsi="ＭＳ ゴシック" w:hint="eastAsia"/>
                                <w:b/>
                                <w:sz w:val="21"/>
                              </w:rPr>
                              <w:t>各</w:t>
                            </w:r>
                            <w:r w:rsidRPr="00A6696B">
                              <w:rPr>
                                <w:rFonts w:hAnsi="ＭＳ ゴシック" w:hint="eastAsia"/>
                                <w:b/>
                                <w:color w:val="000000"/>
                                <w:sz w:val="21"/>
                              </w:rPr>
                              <w:t>分野</w:t>
                            </w:r>
                            <w:r w:rsidRPr="00A6696B">
                              <w:rPr>
                                <w:rFonts w:hAnsi="ＭＳ ゴシック" w:hint="eastAsia"/>
                                <w:b/>
                                <w:sz w:val="21"/>
                              </w:rPr>
                              <w:t>別計画</w:t>
                            </w:r>
                          </w:p>
                          <w:p w:rsidR="00D57037" w:rsidRPr="00A6696B" w:rsidRDefault="00D57037" w:rsidP="00BA2D05">
                            <w:pPr>
                              <w:spacing w:line="360" w:lineRule="exact"/>
                              <w:ind w:left="187" w:hangingChars="100" w:hanging="187"/>
                              <w:rPr>
                                <w:rFonts w:hAnsi="ＭＳ ゴシック"/>
                                <w:sz w:val="18"/>
                                <w:szCs w:val="18"/>
                              </w:rPr>
                            </w:pPr>
                            <w:r w:rsidRPr="00A6696B">
                              <w:rPr>
                                <w:rFonts w:hAnsi="ＭＳ ゴシック" w:hint="eastAsia"/>
                                <w:sz w:val="18"/>
                                <w:szCs w:val="18"/>
                              </w:rPr>
                              <w:t>・</w:t>
                            </w:r>
                            <w:r w:rsidRPr="00D103C8">
                              <w:rPr>
                                <w:rFonts w:hAnsi="ＭＳ ゴシック" w:hint="eastAsia"/>
                                <w:color w:val="000000" w:themeColor="text1"/>
                                <w:sz w:val="18"/>
                                <w:szCs w:val="18"/>
                              </w:rPr>
                              <w:t>小平市地域包括ケア推進計画</w:t>
                            </w:r>
                          </w:p>
                          <w:p w:rsidR="00D57037" w:rsidRPr="00A6696B" w:rsidRDefault="00D57037" w:rsidP="00506282">
                            <w:pPr>
                              <w:spacing w:line="360" w:lineRule="exact"/>
                              <w:ind w:leftChars="-15" w:left="153" w:hangingChars="100" w:hanging="187"/>
                              <w:rPr>
                                <w:rFonts w:hAnsi="ＭＳ ゴシック"/>
                                <w:sz w:val="18"/>
                                <w:szCs w:val="18"/>
                              </w:rPr>
                            </w:pPr>
                            <w:r w:rsidRPr="00A6696B">
                              <w:rPr>
                                <w:rFonts w:hAnsi="ＭＳ ゴシック" w:hint="eastAsia"/>
                                <w:sz w:val="18"/>
                                <w:szCs w:val="18"/>
                              </w:rPr>
                              <w:t>・</w:t>
                            </w:r>
                            <w:r w:rsidRPr="00506282">
                              <w:rPr>
                                <w:rFonts w:hAnsi="ＭＳ ゴシック" w:hint="eastAsia"/>
                                <w:sz w:val="18"/>
                                <w:szCs w:val="18"/>
                              </w:rPr>
                              <w:t>第二期</w:t>
                            </w:r>
                            <w:r w:rsidRPr="00A6696B">
                              <w:rPr>
                                <w:rFonts w:hAnsi="ＭＳ ゴシック" w:hint="eastAsia"/>
                                <w:sz w:val="18"/>
                                <w:szCs w:val="18"/>
                              </w:rPr>
                              <w:t>小平市子ども・子育て支援事業計画</w:t>
                            </w:r>
                          </w:p>
                          <w:p w:rsidR="00D57037" w:rsidRPr="00A6696B" w:rsidRDefault="00D57037" w:rsidP="00BA2D05">
                            <w:pPr>
                              <w:spacing w:line="360" w:lineRule="exact"/>
                              <w:ind w:leftChars="-15" w:left="153" w:hangingChars="100" w:hanging="187"/>
                              <w:rPr>
                                <w:rFonts w:hAnsi="ＭＳ ゴシック"/>
                                <w:sz w:val="18"/>
                                <w:szCs w:val="18"/>
                              </w:rPr>
                            </w:pPr>
                            <w:r w:rsidRPr="00A6696B">
                              <w:rPr>
                                <w:rFonts w:hAnsi="ＭＳ ゴシック" w:hint="eastAsia"/>
                                <w:sz w:val="18"/>
                                <w:szCs w:val="18"/>
                              </w:rPr>
                              <w:t>・小平市</w:t>
                            </w:r>
                            <w:r w:rsidRPr="00D103C8">
                              <w:rPr>
                                <w:rFonts w:hAnsi="ＭＳ ゴシック" w:hint="eastAsia"/>
                                <w:color w:val="000000" w:themeColor="text1"/>
                                <w:sz w:val="18"/>
                                <w:szCs w:val="18"/>
                              </w:rPr>
                              <w:t>第三</w:t>
                            </w:r>
                            <w:r w:rsidRPr="00D103C8">
                              <w:rPr>
                                <w:rFonts w:hAnsi="ＭＳ ゴシック"/>
                                <w:color w:val="000000" w:themeColor="text1"/>
                                <w:sz w:val="18"/>
                                <w:szCs w:val="18"/>
                              </w:rPr>
                              <w:t>期</w:t>
                            </w:r>
                            <w:r w:rsidRPr="00A6696B">
                              <w:rPr>
                                <w:rFonts w:hAnsi="ＭＳ ゴシック" w:hint="eastAsia"/>
                                <w:sz w:val="18"/>
                                <w:szCs w:val="18"/>
                              </w:rPr>
                              <w:t>福祉のまちづくり推進計画</w:t>
                            </w:r>
                          </w:p>
                          <w:p w:rsidR="00D57037" w:rsidRDefault="00D57037" w:rsidP="00495F34">
                            <w:pPr>
                              <w:spacing w:line="360" w:lineRule="exact"/>
                              <w:ind w:leftChars="-15" w:left="153" w:hangingChars="100" w:hanging="187"/>
                              <w:rPr>
                                <w:rFonts w:hAnsi="ＭＳ ゴシック"/>
                                <w:sz w:val="18"/>
                                <w:szCs w:val="18"/>
                              </w:rPr>
                            </w:pPr>
                            <w:r w:rsidRPr="00A6696B">
                              <w:rPr>
                                <w:rFonts w:hAnsi="ＭＳ ゴシック" w:hint="eastAsia"/>
                                <w:sz w:val="18"/>
                                <w:szCs w:val="18"/>
                              </w:rPr>
                              <w:t>・小平市特別支援教育総合推進</w:t>
                            </w:r>
                          </w:p>
                          <w:p w:rsidR="00D57037" w:rsidRPr="00A6696B" w:rsidRDefault="00D57037" w:rsidP="00495F34">
                            <w:pPr>
                              <w:spacing w:line="360" w:lineRule="exact"/>
                              <w:ind w:leftChars="50" w:left="300" w:hangingChars="100" w:hanging="187"/>
                              <w:rPr>
                                <w:rFonts w:hAnsi="ＭＳ ゴシック"/>
                                <w:sz w:val="18"/>
                                <w:szCs w:val="18"/>
                              </w:rPr>
                            </w:pPr>
                            <w:r w:rsidRPr="00A6696B">
                              <w:rPr>
                                <w:rFonts w:hAnsi="ＭＳ ゴシック" w:hint="eastAsia"/>
                                <w:sz w:val="18"/>
                                <w:szCs w:val="18"/>
                              </w:rPr>
                              <w:t>計画</w:t>
                            </w:r>
                            <w:r w:rsidRPr="00D103C8">
                              <w:rPr>
                                <w:rFonts w:hAnsi="ＭＳ ゴシック" w:hint="eastAsia"/>
                                <w:color w:val="000000" w:themeColor="text1"/>
                                <w:sz w:val="18"/>
                                <w:szCs w:val="18"/>
                              </w:rPr>
                              <w:t>（第二期</w:t>
                            </w:r>
                            <w:r w:rsidRPr="00D103C8">
                              <w:rPr>
                                <w:rFonts w:hAnsi="ＭＳ ゴシック"/>
                                <w:color w:val="000000" w:themeColor="text1"/>
                                <w:sz w:val="18"/>
                                <w:szCs w:val="18"/>
                              </w:rPr>
                              <w:t>）</w:t>
                            </w:r>
                            <w:r w:rsidRPr="00A6696B">
                              <w:rPr>
                                <w:rFonts w:hAnsi="ＭＳ ゴシック" w:hint="eastAsia"/>
                                <w:sz w:val="18"/>
                                <w:szCs w:val="18"/>
                              </w:rPr>
                              <w:t>前期計画</w:t>
                            </w:r>
                          </w:p>
                          <w:p w:rsidR="00D57037" w:rsidRPr="00A6696B" w:rsidRDefault="00D57037" w:rsidP="00BA2D05">
                            <w:pPr>
                              <w:spacing w:line="360" w:lineRule="exact"/>
                              <w:ind w:left="187" w:hangingChars="100" w:hanging="187"/>
                              <w:rPr>
                                <w:rFonts w:hAnsi="ＭＳ ゴシック"/>
                                <w:sz w:val="18"/>
                                <w:szCs w:val="18"/>
                              </w:rPr>
                            </w:pPr>
                            <w:r w:rsidRPr="00A6696B">
                              <w:rPr>
                                <w:rFonts w:hAnsi="ＭＳ ゴシック" w:hint="eastAsia"/>
                                <w:sz w:val="18"/>
                                <w:szCs w:val="18"/>
                              </w:rPr>
                              <w:t>・その他関連計画</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DC15C27" id="四角形: 角を丸くする 438559221" o:spid="_x0000_s1052" style="position:absolute;left:0;text-align:left;margin-left:331.5pt;margin-top:5.95pt;width:162.3pt;height:187.2pt;z-index:2516552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690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">
                <v:textbox inset="5.85pt,.7pt,5.85pt,.7pt">
                  <w:txbxContent>
                    <w:p w:rsidR="00D57037" w:rsidRPr="00A6696B" w:rsidRDefault="00D57037" w:rsidP="00BA2D05">
                      <w:pPr>
                        <w:spacing w:line="280" w:lineRule="exact"/>
                        <w:jc w:val="center"/>
                        <w:rPr>
                          <w:rFonts w:hAnsi="ＭＳ ゴシック"/>
                          <w:b/>
                          <w:sz w:val="21"/>
                        </w:rPr>
                      </w:pPr>
                      <w:r w:rsidRPr="00A6696B">
                        <w:rPr>
                          <w:rFonts w:hAnsi="ＭＳ ゴシック" w:hint="eastAsia"/>
                          <w:b/>
                          <w:sz w:val="21"/>
                        </w:rPr>
                        <w:t>各</w:t>
                      </w:r>
                      <w:r w:rsidRPr="00A6696B">
                        <w:rPr>
                          <w:rFonts w:hAnsi="ＭＳ ゴシック" w:hint="eastAsia"/>
                          <w:b/>
                          <w:color w:val="000000"/>
                          <w:sz w:val="21"/>
                        </w:rPr>
                        <w:t>分野</w:t>
                      </w:r>
                      <w:r w:rsidRPr="00A6696B">
                        <w:rPr>
                          <w:rFonts w:hAnsi="ＭＳ ゴシック" w:hint="eastAsia"/>
                          <w:b/>
                          <w:sz w:val="21"/>
                        </w:rPr>
                        <w:t>別計画</w:t>
                      </w:r>
                    </w:p>
                    <w:p w:rsidR="00D57037" w:rsidRPr="00A6696B" w:rsidRDefault="00D57037" w:rsidP="00BA2D05">
                      <w:pPr>
                        <w:spacing w:line="360" w:lineRule="exact"/>
                        <w:ind w:left="187" w:hangingChars="100" w:hanging="187"/>
                        <w:rPr>
                          <w:rFonts w:hAnsi="ＭＳ ゴシック"/>
                          <w:sz w:val="18"/>
                          <w:szCs w:val="18"/>
                        </w:rPr>
                      </w:pPr>
                      <w:r w:rsidRPr="00A6696B">
                        <w:rPr>
                          <w:rFonts w:hAnsi="ＭＳ ゴシック" w:hint="eastAsia"/>
                          <w:sz w:val="18"/>
                          <w:szCs w:val="18"/>
                        </w:rPr>
                        <w:t>・</w:t>
                      </w:r>
                      <w:r w:rsidRPr="00D103C8">
                        <w:rPr>
                          <w:rFonts w:hAnsi="ＭＳ ゴシック" w:hint="eastAsia"/>
                          <w:color w:val="000000" w:themeColor="text1"/>
                          <w:sz w:val="18"/>
                          <w:szCs w:val="18"/>
                        </w:rPr>
                        <w:t>小平市地域包括ケア推進計画</w:t>
                      </w:r>
                    </w:p>
                    <w:p w:rsidR="00D57037" w:rsidRPr="00A6696B" w:rsidRDefault="00D57037" w:rsidP="00506282">
                      <w:pPr>
                        <w:spacing w:line="360" w:lineRule="exact"/>
                        <w:ind w:leftChars="-15" w:left="153" w:hangingChars="100" w:hanging="187"/>
                        <w:rPr>
                          <w:rFonts w:hAnsi="ＭＳ ゴシック"/>
                          <w:sz w:val="18"/>
                          <w:szCs w:val="18"/>
                        </w:rPr>
                      </w:pPr>
                      <w:r w:rsidRPr="00A6696B">
                        <w:rPr>
                          <w:rFonts w:hAnsi="ＭＳ ゴシック" w:hint="eastAsia"/>
                          <w:sz w:val="18"/>
                          <w:szCs w:val="18"/>
                        </w:rPr>
                        <w:t>・</w:t>
                      </w:r>
                      <w:r w:rsidRPr="00506282">
                        <w:rPr>
                          <w:rFonts w:hAnsi="ＭＳ ゴシック" w:hint="eastAsia"/>
                          <w:sz w:val="18"/>
                          <w:szCs w:val="18"/>
                        </w:rPr>
                        <w:t>第二期</w:t>
                      </w:r>
                      <w:r w:rsidRPr="00A6696B">
                        <w:rPr>
                          <w:rFonts w:hAnsi="ＭＳ ゴシック" w:hint="eastAsia"/>
                          <w:sz w:val="18"/>
                          <w:szCs w:val="18"/>
                        </w:rPr>
                        <w:t>小平市子ども・子育て支援事業計画</w:t>
                      </w:r>
                    </w:p>
                    <w:p w:rsidR="00D57037" w:rsidRPr="00A6696B" w:rsidRDefault="00D57037" w:rsidP="00BA2D05">
                      <w:pPr>
                        <w:spacing w:line="360" w:lineRule="exact"/>
                        <w:ind w:leftChars="-15" w:left="153" w:hangingChars="100" w:hanging="187"/>
                        <w:rPr>
                          <w:rFonts w:hAnsi="ＭＳ ゴシック"/>
                          <w:sz w:val="18"/>
                          <w:szCs w:val="18"/>
                        </w:rPr>
                      </w:pPr>
                      <w:r w:rsidRPr="00A6696B">
                        <w:rPr>
                          <w:rFonts w:hAnsi="ＭＳ ゴシック" w:hint="eastAsia"/>
                          <w:sz w:val="18"/>
                          <w:szCs w:val="18"/>
                        </w:rPr>
                        <w:t>・小平市</w:t>
                      </w:r>
                      <w:r w:rsidRPr="00D103C8">
                        <w:rPr>
                          <w:rFonts w:hAnsi="ＭＳ ゴシック" w:hint="eastAsia"/>
                          <w:color w:val="000000" w:themeColor="text1"/>
                          <w:sz w:val="18"/>
                          <w:szCs w:val="18"/>
                        </w:rPr>
                        <w:t>第三</w:t>
                      </w:r>
                      <w:r w:rsidRPr="00D103C8">
                        <w:rPr>
                          <w:rFonts w:hAnsi="ＭＳ ゴシック"/>
                          <w:color w:val="000000" w:themeColor="text1"/>
                          <w:sz w:val="18"/>
                          <w:szCs w:val="18"/>
                        </w:rPr>
                        <w:t>期</w:t>
                      </w:r>
                      <w:r w:rsidRPr="00A6696B">
                        <w:rPr>
                          <w:rFonts w:hAnsi="ＭＳ ゴシック" w:hint="eastAsia"/>
                          <w:sz w:val="18"/>
                          <w:szCs w:val="18"/>
                        </w:rPr>
                        <w:t>福祉のまちづくり推進計画</w:t>
                      </w:r>
                    </w:p>
                    <w:p w:rsidR="00D57037" w:rsidRDefault="00D57037" w:rsidP="00495F34">
                      <w:pPr>
                        <w:spacing w:line="360" w:lineRule="exact"/>
                        <w:ind w:leftChars="-15" w:left="153" w:hangingChars="100" w:hanging="187"/>
                        <w:rPr>
                          <w:rFonts w:hAnsi="ＭＳ ゴシック"/>
                          <w:sz w:val="18"/>
                          <w:szCs w:val="18"/>
                        </w:rPr>
                      </w:pPr>
                      <w:r w:rsidRPr="00A6696B">
                        <w:rPr>
                          <w:rFonts w:hAnsi="ＭＳ ゴシック" w:hint="eastAsia"/>
                          <w:sz w:val="18"/>
                          <w:szCs w:val="18"/>
                        </w:rPr>
                        <w:t>・小平市特別支援教育総合推進</w:t>
                      </w:r>
                    </w:p>
                    <w:p w:rsidR="00D57037" w:rsidRPr="00A6696B" w:rsidRDefault="00D57037" w:rsidP="00495F34">
                      <w:pPr>
                        <w:spacing w:line="360" w:lineRule="exact"/>
                        <w:ind w:leftChars="50" w:left="300" w:hangingChars="100" w:hanging="187"/>
                        <w:rPr>
                          <w:rFonts w:hAnsi="ＭＳ ゴシック"/>
                          <w:sz w:val="18"/>
                          <w:szCs w:val="18"/>
                        </w:rPr>
                      </w:pPr>
                      <w:r w:rsidRPr="00A6696B">
                        <w:rPr>
                          <w:rFonts w:hAnsi="ＭＳ ゴシック" w:hint="eastAsia"/>
                          <w:sz w:val="18"/>
                          <w:szCs w:val="18"/>
                        </w:rPr>
                        <w:t>計画</w:t>
                      </w:r>
                      <w:r w:rsidRPr="00D103C8">
                        <w:rPr>
                          <w:rFonts w:hAnsi="ＭＳ ゴシック" w:hint="eastAsia"/>
                          <w:color w:val="000000" w:themeColor="text1"/>
                          <w:sz w:val="18"/>
                          <w:szCs w:val="18"/>
                        </w:rPr>
                        <w:t>（第二期</w:t>
                      </w:r>
                      <w:r w:rsidRPr="00D103C8">
                        <w:rPr>
                          <w:rFonts w:hAnsi="ＭＳ ゴシック"/>
                          <w:color w:val="000000" w:themeColor="text1"/>
                          <w:sz w:val="18"/>
                          <w:szCs w:val="18"/>
                        </w:rPr>
                        <w:t>）</w:t>
                      </w:r>
                      <w:r w:rsidRPr="00A6696B">
                        <w:rPr>
                          <w:rFonts w:hAnsi="ＭＳ ゴシック" w:hint="eastAsia"/>
                          <w:sz w:val="18"/>
                          <w:szCs w:val="18"/>
                        </w:rPr>
                        <w:t>前期計画</w:t>
                      </w:r>
                    </w:p>
                    <w:p w:rsidR="00D57037" w:rsidRPr="00A6696B" w:rsidRDefault="00D57037" w:rsidP="00BA2D05">
                      <w:pPr>
                        <w:spacing w:line="360" w:lineRule="exact"/>
                        <w:ind w:left="187" w:hangingChars="100" w:hanging="187"/>
                        <w:rPr>
                          <w:rFonts w:hAnsi="ＭＳ ゴシック"/>
                          <w:sz w:val="18"/>
                          <w:szCs w:val="18"/>
                        </w:rPr>
                      </w:pPr>
                      <w:r w:rsidRPr="00A6696B">
                        <w:rPr>
                          <w:rFonts w:hAnsi="ＭＳ ゴシック" w:hint="eastAsia"/>
                          <w:sz w:val="18"/>
                          <w:szCs w:val="18"/>
                        </w:rPr>
                        <w:t>・その他関連計画</w:t>
                      </w:r>
                    </w:p>
                  </w:txbxContent>
                </v:textbox>
              </v:roundrect>
            </w:pict>
          </mc:Fallback>
        </mc:AlternateContent>
      </w:r>
      <w:r w:rsidRPr="000C0AFA">
        <w:rPr>
          <w:rFonts w:ascii="ＭＳ 明朝" w:eastAsia="ＭＳ 明朝" w:hAnsi="Century" w:cs="Times New Roman"/>
          <w:noProof/>
          <w:sz w:val="24"/>
          <w:szCs w:val="24"/>
        </w:rPr>
        <mc:AlternateContent>
          <mc:Choice Requires="wps">
            <w:drawing>
              <wp:anchor distT="0" distB="0" distL="114300" distR="114300" simplePos="0" relativeHeight="251655226" behindDoc="0" locked="0" layoutInCell="1" allowOverlap="1" wp14:anchorId="350AF170" wp14:editId="4064D87F">
                <wp:simplePos x="0" y="0"/>
                <wp:positionH relativeFrom="column">
                  <wp:posOffset>1755775</wp:posOffset>
                </wp:positionH>
                <wp:positionV relativeFrom="paragraph">
                  <wp:posOffset>96520</wp:posOffset>
                </wp:positionV>
                <wp:extent cx="2088515" cy="2367915"/>
                <wp:effectExtent l="8890" t="13335" r="7620" b="9525"/>
                <wp:wrapNone/>
                <wp:docPr id="97605182" name="四角形: 角を丸くする 97605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8515" cy="2367915"/>
                        </a:xfrm>
                        <a:prstGeom prst="roundRect">
                          <a:avLst>
                            <a:gd name="adj" fmla="val 9477"/>
                          </a:avLst>
                        </a:prstGeom>
                        <a:solidFill>
                          <a:schemeClr val="bg1">
                            <a:lumMod val="95000"/>
                            <a:lumOff val="0"/>
                          </a:schemeClr>
                        </a:solidFill>
                        <a:ln w="9525">
                          <a:solidFill>
                            <a:srgbClr val="000000"/>
                          </a:solidFill>
                          <a:round/>
                          <a:headEnd/>
                          <a:tailEnd/>
                        </a:ln>
                      </wps:spPr>
                      <wps:txbx>
                        <w:txbxContent>
                          <w:p w:rsidR="00D57037" w:rsidRDefault="00D57037" w:rsidP="003B04BA">
                            <w:pPr>
                              <w:pStyle w:val="101"/>
                            </w:pPr>
                          </w:p>
                          <w:p w:rsidR="00D57037" w:rsidRPr="003B04BA" w:rsidRDefault="00D57037" w:rsidP="00BA2D05">
                            <w:pPr>
                              <w:spacing w:line="400" w:lineRule="exact"/>
                              <w:jc w:val="center"/>
                              <w:rPr>
                                <w:rFonts w:hAnsi="ＭＳ ゴシック"/>
                                <w:b/>
                                <w:sz w:val="24"/>
                                <w:szCs w:val="28"/>
                              </w:rPr>
                            </w:pPr>
                            <w:r w:rsidRPr="003B04BA">
                              <w:rPr>
                                <w:rFonts w:hAnsi="ＭＳ ゴシック" w:hint="eastAsia"/>
                                <w:b/>
                                <w:sz w:val="24"/>
                                <w:szCs w:val="28"/>
                              </w:rPr>
                              <w:t>小平市障がい者福祉計画</w:t>
                            </w:r>
                          </w:p>
                          <w:p w:rsidR="00D57037" w:rsidRDefault="00D57037" w:rsidP="005E7ED8">
                            <w:pPr>
                              <w:jc w:val="center"/>
                              <w:rPr>
                                <w:rFonts w:hAnsi="ＭＳ ゴシック"/>
                                <w:b/>
                                <w:szCs w:val="22"/>
                              </w:rPr>
                            </w:pPr>
                            <w:r w:rsidRPr="004009CE">
                              <w:rPr>
                                <w:rFonts w:hAnsi="ＭＳ ゴシック" w:hint="eastAsia"/>
                                <w:b/>
                                <w:szCs w:val="22"/>
                              </w:rPr>
                              <w:t>障害者基本法第11条</w:t>
                            </w:r>
                          </w:p>
                          <w:p w:rsidR="00D57037" w:rsidRDefault="00D57037" w:rsidP="006E22F7">
                            <w:pPr>
                              <w:pStyle w:val="aa"/>
                              <w:spacing w:line="240" w:lineRule="exact"/>
                            </w:pPr>
                          </w:p>
                          <w:p w:rsidR="00D57037" w:rsidRDefault="00D57037" w:rsidP="006E22F7">
                            <w:pPr>
                              <w:spacing w:line="380" w:lineRule="exact"/>
                              <w:jc w:val="center"/>
                              <w:rPr>
                                <w:rFonts w:hAnsi="ＭＳ ゴシック"/>
                                <w:b/>
                                <w:spacing w:val="-4"/>
                                <w:sz w:val="24"/>
                                <w:szCs w:val="22"/>
                              </w:rPr>
                            </w:pPr>
                            <w:r w:rsidRPr="00C23B98">
                              <w:rPr>
                                <w:rFonts w:hAnsi="ＭＳ ゴシック" w:hint="eastAsia"/>
                                <w:b/>
                                <w:spacing w:val="-4"/>
                                <w:sz w:val="24"/>
                                <w:szCs w:val="22"/>
                              </w:rPr>
                              <w:t>第七期</w:t>
                            </w:r>
                          </w:p>
                          <w:p w:rsidR="00D57037" w:rsidRPr="004009CE" w:rsidRDefault="00D57037" w:rsidP="006E22F7">
                            <w:pPr>
                              <w:spacing w:line="380" w:lineRule="exact"/>
                              <w:jc w:val="center"/>
                              <w:rPr>
                                <w:rFonts w:hAnsi="ＭＳ ゴシック"/>
                                <w:b/>
                                <w:spacing w:val="-4"/>
                                <w:sz w:val="24"/>
                                <w:szCs w:val="22"/>
                              </w:rPr>
                            </w:pPr>
                            <w:r w:rsidRPr="004009CE">
                              <w:rPr>
                                <w:rFonts w:hAnsi="ＭＳ ゴシック" w:hint="eastAsia"/>
                                <w:b/>
                                <w:spacing w:val="-4"/>
                                <w:sz w:val="24"/>
                                <w:szCs w:val="22"/>
                              </w:rPr>
                              <w:t>小平市障害福祉計画</w:t>
                            </w:r>
                          </w:p>
                          <w:p w:rsidR="00D57037" w:rsidRPr="004009CE" w:rsidRDefault="00D57037" w:rsidP="00BA2D05">
                            <w:pPr>
                              <w:jc w:val="center"/>
                              <w:rPr>
                                <w:rFonts w:hAnsi="ＭＳ ゴシック"/>
                                <w:b/>
                                <w:spacing w:val="-6"/>
                                <w:szCs w:val="22"/>
                              </w:rPr>
                            </w:pPr>
                            <w:r w:rsidRPr="004009CE">
                              <w:rPr>
                                <w:rFonts w:hAnsi="ＭＳ ゴシック" w:hint="eastAsia"/>
                                <w:b/>
                                <w:spacing w:val="-6"/>
                                <w:szCs w:val="22"/>
                              </w:rPr>
                              <w:t>障害者総合支援法第88条</w:t>
                            </w:r>
                          </w:p>
                          <w:p w:rsidR="00D57037" w:rsidRPr="004009CE" w:rsidRDefault="00D57037" w:rsidP="001B515B">
                            <w:pPr>
                              <w:spacing w:beforeLines="20" w:before="72" w:line="380" w:lineRule="exact"/>
                              <w:jc w:val="center"/>
                              <w:rPr>
                                <w:rFonts w:hAnsi="ＭＳ ゴシック"/>
                                <w:b/>
                                <w:spacing w:val="-6"/>
                                <w:sz w:val="24"/>
                                <w:szCs w:val="22"/>
                              </w:rPr>
                            </w:pPr>
                            <w:r>
                              <w:rPr>
                                <w:rFonts w:hAnsi="ＭＳ ゴシック" w:hint="eastAsia"/>
                                <w:b/>
                                <w:spacing w:val="-6"/>
                                <w:sz w:val="24"/>
                                <w:szCs w:val="22"/>
                              </w:rPr>
                              <w:t>第</w:t>
                            </w:r>
                            <w:r w:rsidRPr="00C23B98">
                              <w:rPr>
                                <w:rFonts w:hAnsi="ＭＳ ゴシック" w:hint="eastAsia"/>
                                <w:b/>
                                <w:spacing w:val="-6"/>
                                <w:sz w:val="24"/>
                                <w:szCs w:val="22"/>
                              </w:rPr>
                              <w:t>三期</w:t>
                            </w:r>
                          </w:p>
                          <w:p w:rsidR="00D57037" w:rsidRPr="004009CE" w:rsidRDefault="00D57037" w:rsidP="006E22F7">
                            <w:pPr>
                              <w:spacing w:line="380" w:lineRule="exact"/>
                              <w:jc w:val="center"/>
                              <w:rPr>
                                <w:rFonts w:hAnsi="ＭＳ ゴシック"/>
                                <w:b/>
                                <w:spacing w:val="-6"/>
                                <w:sz w:val="28"/>
                                <w:szCs w:val="22"/>
                              </w:rPr>
                            </w:pPr>
                            <w:r w:rsidRPr="004009CE">
                              <w:rPr>
                                <w:rFonts w:hAnsi="ＭＳ ゴシック" w:hint="eastAsia"/>
                                <w:b/>
                                <w:spacing w:val="-6"/>
                                <w:sz w:val="24"/>
                                <w:szCs w:val="22"/>
                              </w:rPr>
                              <w:t>小平市障害児福祉計画</w:t>
                            </w:r>
                          </w:p>
                          <w:p w:rsidR="00D57037" w:rsidRPr="00753081" w:rsidRDefault="00D57037" w:rsidP="00BA2D05">
                            <w:pPr>
                              <w:jc w:val="center"/>
                              <w:rPr>
                                <w:rFonts w:hAnsi="ＭＳ ゴシック"/>
                                <w:b/>
                                <w:color w:val="000000" w:themeColor="text1"/>
                                <w:spacing w:val="-6"/>
                                <w:szCs w:val="22"/>
                              </w:rPr>
                            </w:pPr>
                            <w:r w:rsidRPr="00753081">
                              <w:rPr>
                                <w:rFonts w:hAnsi="ＭＳ ゴシック" w:hint="eastAsia"/>
                                <w:b/>
                                <w:color w:val="000000" w:themeColor="text1"/>
                                <w:spacing w:val="-6"/>
                                <w:szCs w:val="22"/>
                              </w:rPr>
                              <w:t>児童福祉法第33条の20</w:t>
                            </w:r>
                          </w:p>
                        </w:txbxContent>
                      </wps:txbx>
                      <wps:bodyPr rot="0" vert="horz" wrap="square" lIns="7200" tIns="8890" rIns="7200"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50AF170" id="四角形: 角を丸くする 97605182" o:spid="_x0000_s1053" style="position:absolute;left:0;text-align:left;margin-left:138.25pt;margin-top:7.6pt;width:164.45pt;height:186.45pt;z-index:251655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62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" fillcolor="#f2f2f2 [3052]">
                <v:textbox inset=".2mm,.7pt,.2mm,.7pt">
                  <w:txbxContent>
                    <w:p w:rsidR="00D57037" w:rsidRDefault="00D57037" w:rsidP="003B04BA">
                      <w:pPr>
                        <w:pStyle w:val="101"/>
                      </w:pPr>
                    </w:p>
                    <w:p w:rsidR="00D57037" w:rsidRPr="003B04BA" w:rsidRDefault="00D57037" w:rsidP="00BA2D05">
                      <w:pPr>
                        <w:spacing w:line="400" w:lineRule="exact"/>
                        <w:jc w:val="center"/>
                        <w:rPr>
                          <w:rFonts w:hAnsi="ＭＳ ゴシック"/>
                          <w:b/>
                          <w:sz w:val="24"/>
                          <w:szCs w:val="28"/>
                        </w:rPr>
                      </w:pPr>
                      <w:r w:rsidRPr="003B04BA">
                        <w:rPr>
                          <w:rFonts w:hAnsi="ＭＳ ゴシック" w:hint="eastAsia"/>
                          <w:b/>
                          <w:sz w:val="24"/>
                          <w:szCs w:val="28"/>
                        </w:rPr>
                        <w:t>小平市障がい者福祉計画</w:t>
                      </w:r>
                    </w:p>
                    <w:p w:rsidR="00D57037" w:rsidRDefault="00D57037" w:rsidP="005E7ED8">
                      <w:pPr>
                        <w:jc w:val="center"/>
                        <w:rPr>
                          <w:rFonts w:hAnsi="ＭＳ ゴシック"/>
                          <w:b/>
                          <w:szCs w:val="22"/>
                        </w:rPr>
                      </w:pPr>
                      <w:r w:rsidRPr="004009CE">
                        <w:rPr>
                          <w:rFonts w:hAnsi="ＭＳ ゴシック" w:hint="eastAsia"/>
                          <w:b/>
                          <w:szCs w:val="22"/>
                        </w:rPr>
                        <w:t>障害者基本法第11条</w:t>
                      </w:r>
                    </w:p>
                    <w:p w:rsidR="00D57037" w:rsidRDefault="00D57037" w:rsidP="006E22F7">
                      <w:pPr>
                        <w:pStyle w:val="aa"/>
                        <w:spacing w:line="240" w:lineRule="exact"/>
                      </w:pPr>
                    </w:p>
                    <w:p w:rsidR="00D57037" w:rsidRDefault="00D57037" w:rsidP="006E22F7">
                      <w:pPr>
                        <w:spacing w:line="380" w:lineRule="exact"/>
                        <w:jc w:val="center"/>
                        <w:rPr>
                          <w:rFonts w:hAnsi="ＭＳ ゴシック"/>
                          <w:b/>
                          <w:spacing w:val="-4"/>
                          <w:sz w:val="24"/>
                          <w:szCs w:val="22"/>
                        </w:rPr>
                      </w:pPr>
                      <w:r w:rsidRPr="00C23B98">
                        <w:rPr>
                          <w:rFonts w:hAnsi="ＭＳ ゴシック" w:hint="eastAsia"/>
                          <w:b/>
                          <w:spacing w:val="-4"/>
                          <w:sz w:val="24"/>
                          <w:szCs w:val="22"/>
                        </w:rPr>
                        <w:t>第七期</w:t>
                      </w:r>
                    </w:p>
                    <w:p w:rsidR="00D57037" w:rsidRPr="004009CE" w:rsidRDefault="00D57037" w:rsidP="006E22F7">
                      <w:pPr>
                        <w:spacing w:line="380" w:lineRule="exact"/>
                        <w:jc w:val="center"/>
                        <w:rPr>
                          <w:rFonts w:hAnsi="ＭＳ ゴシック"/>
                          <w:b/>
                          <w:spacing w:val="-4"/>
                          <w:sz w:val="24"/>
                          <w:szCs w:val="22"/>
                        </w:rPr>
                      </w:pPr>
                      <w:r w:rsidRPr="004009CE">
                        <w:rPr>
                          <w:rFonts w:hAnsi="ＭＳ ゴシック" w:hint="eastAsia"/>
                          <w:b/>
                          <w:spacing w:val="-4"/>
                          <w:sz w:val="24"/>
                          <w:szCs w:val="22"/>
                        </w:rPr>
                        <w:t>小平市障害福祉計画</w:t>
                      </w:r>
                    </w:p>
                    <w:p w:rsidR="00D57037" w:rsidRPr="004009CE" w:rsidRDefault="00D57037" w:rsidP="00BA2D05">
                      <w:pPr>
                        <w:jc w:val="center"/>
                        <w:rPr>
                          <w:rFonts w:hAnsi="ＭＳ ゴシック"/>
                          <w:b/>
                          <w:spacing w:val="-6"/>
                          <w:szCs w:val="22"/>
                        </w:rPr>
                      </w:pPr>
                      <w:r w:rsidRPr="004009CE">
                        <w:rPr>
                          <w:rFonts w:hAnsi="ＭＳ ゴシック" w:hint="eastAsia"/>
                          <w:b/>
                          <w:spacing w:val="-6"/>
                          <w:szCs w:val="22"/>
                        </w:rPr>
                        <w:t>障害者総合支援法第88条</w:t>
                      </w:r>
                    </w:p>
                    <w:p w:rsidR="00D57037" w:rsidRPr="004009CE" w:rsidRDefault="00D57037" w:rsidP="001B515B">
                      <w:pPr>
                        <w:spacing w:beforeLines="20" w:before="72" w:line="380" w:lineRule="exact"/>
                        <w:jc w:val="center"/>
                        <w:rPr>
                          <w:rFonts w:hAnsi="ＭＳ ゴシック"/>
                          <w:b/>
                          <w:spacing w:val="-6"/>
                          <w:sz w:val="24"/>
                          <w:szCs w:val="22"/>
                        </w:rPr>
                      </w:pPr>
                      <w:r>
                        <w:rPr>
                          <w:rFonts w:hAnsi="ＭＳ ゴシック" w:hint="eastAsia"/>
                          <w:b/>
                          <w:spacing w:val="-6"/>
                          <w:sz w:val="24"/>
                          <w:szCs w:val="22"/>
                        </w:rPr>
                        <w:t>第</w:t>
                      </w:r>
                      <w:r w:rsidRPr="00C23B98">
                        <w:rPr>
                          <w:rFonts w:hAnsi="ＭＳ ゴシック" w:hint="eastAsia"/>
                          <w:b/>
                          <w:spacing w:val="-6"/>
                          <w:sz w:val="24"/>
                          <w:szCs w:val="22"/>
                        </w:rPr>
                        <w:t>三期</w:t>
                      </w:r>
                    </w:p>
                    <w:p w:rsidR="00D57037" w:rsidRPr="004009CE" w:rsidRDefault="00D57037" w:rsidP="006E22F7">
                      <w:pPr>
                        <w:spacing w:line="380" w:lineRule="exact"/>
                        <w:jc w:val="center"/>
                        <w:rPr>
                          <w:rFonts w:hAnsi="ＭＳ ゴシック"/>
                          <w:b/>
                          <w:spacing w:val="-6"/>
                          <w:sz w:val="28"/>
                          <w:szCs w:val="22"/>
                        </w:rPr>
                      </w:pPr>
                      <w:r w:rsidRPr="004009CE">
                        <w:rPr>
                          <w:rFonts w:hAnsi="ＭＳ ゴシック" w:hint="eastAsia"/>
                          <w:b/>
                          <w:spacing w:val="-6"/>
                          <w:sz w:val="24"/>
                          <w:szCs w:val="22"/>
                        </w:rPr>
                        <w:t>小平市障害児福祉計画</w:t>
                      </w:r>
                    </w:p>
                    <w:p w:rsidR="00D57037" w:rsidRPr="00753081" w:rsidRDefault="00D57037" w:rsidP="00BA2D05">
                      <w:pPr>
                        <w:jc w:val="center"/>
                        <w:rPr>
                          <w:rFonts w:hAnsi="ＭＳ ゴシック"/>
                          <w:b/>
                          <w:color w:val="000000" w:themeColor="text1"/>
                          <w:spacing w:val="-6"/>
                          <w:szCs w:val="22"/>
                        </w:rPr>
                      </w:pPr>
                      <w:r w:rsidRPr="00753081">
                        <w:rPr>
                          <w:rFonts w:hAnsi="ＭＳ ゴシック" w:hint="eastAsia"/>
                          <w:b/>
                          <w:color w:val="000000" w:themeColor="text1"/>
                          <w:spacing w:val="-6"/>
                          <w:szCs w:val="22"/>
                        </w:rPr>
                        <w:t>児童福祉法第33条の20</w:t>
                      </w:r>
                    </w:p>
                  </w:txbxContent>
                </v:textbox>
              </v:roundrect>
            </w:pict>
          </mc:Fallback>
        </mc:AlternateContent>
      </w:r>
    </w:p>
    <w:p w:rsidR="00BA2D05" w:rsidRPr="000C0AFA" w:rsidRDefault="003A7150" w:rsidP="00BA2D05">
      <w:pPr>
        <w:rPr>
          <w:rFonts w:ascii="ＭＳ 明朝" w:eastAsia="ＭＳ 明朝" w:hAnsi="Century" w:cs="Times New Roman"/>
          <w:sz w:val="24"/>
          <w:szCs w:val="24"/>
        </w:rPr>
      </w:pPr>
      <w:r w:rsidRPr="000C0AFA">
        <w:rPr>
          <w:noProof/>
        </w:rPr>
        <mc:AlternateContent>
          <mc:Choice Requires="wps">
            <w:drawing>
              <wp:anchor distT="0" distB="0" distL="114300" distR="114300" simplePos="0" relativeHeight="251655231" behindDoc="0" locked="0" layoutInCell="1" allowOverlap="1" wp14:anchorId="1E97C624" wp14:editId="7F3AF041">
                <wp:simplePos x="0" y="0"/>
                <wp:positionH relativeFrom="column">
                  <wp:posOffset>3855085</wp:posOffset>
                </wp:positionH>
                <wp:positionV relativeFrom="paragraph">
                  <wp:posOffset>135255</wp:posOffset>
                </wp:positionV>
                <wp:extent cx="334010" cy="440690"/>
                <wp:effectExtent l="12700" t="42545" r="15240" b="40640"/>
                <wp:wrapNone/>
                <wp:docPr id="828080032" name="矢印: 左右 828080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010" cy="440690"/>
                        </a:xfrm>
                        <a:prstGeom prst="leftRightArrow">
                          <a:avLst>
                            <a:gd name="adj1" fmla="val 50000"/>
                            <a:gd name="adj2" fmla="val 20000"/>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300E29F" id="矢印: 左右 828080032" o:spid="_x0000_s1026" type="#_x0000_t69" style="position:absolute;left:0;text-align:left;margin-left:303.55pt;margin-top:10.65pt;width:26.3pt;height:34.7pt;z-index:2516552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" fillcolor="silver">
                <v:textbox inset="5.85pt,.7pt,5.85pt,.7pt"/>
              </v:shape>
            </w:pict>
          </mc:Fallback>
        </mc:AlternateContent>
      </w:r>
      <w:r w:rsidRPr="000C0AFA">
        <w:rPr>
          <w:noProof/>
        </w:rPr>
        <mc:AlternateContent>
          <mc:Choice Requires="wps">
            <w:drawing>
              <wp:anchor distT="0" distB="0" distL="114300" distR="114300" simplePos="0" relativeHeight="251655225" behindDoc="0" locked="0" layoutInCell="1" allowOverlap="1" wp14:anchorId="6617E083" wp14:editId="73C3FA43">
                <wp:simplePos x="0" y="0"/>
                <wp:positionH relativeFrom="column">
                  <wp:posOffset>1282065</wp:posOffset>
                </wp:positionH>
                <wp:positionV relativeFrom="paragraph">
                  <wp:posOffset>162560</wp:posOffset>
                </wp:positionV>
                <wp:extent cx="590550" cy="379730"/>
                <wp:effectExtent l="12065" t="31115" r="17780" b="26035"/>
                <wp:wrapNone/>
                <wp:docPr id="750433656" name="矢印: 下 7504336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90550" cy="379730"/>
                        </a:xfrm>
                        <a:prstGeom prst="downArrow">
                          <a:avLst>
                            <a:gd name="adj1" fmla="val 51833"/>
                            <a:gd name="adj2" fmla="val 37301"/>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70874C1" id="矢印: 下 750433656" o:spid="_x0000_s1026" type="#_x0000_t67" style="position:absolute;left:0;text-align:left;margin-left:100.95pt;margin-top:12.8pt;width:46.5pt;height:29.9pt;rotation:-90;z-index:2516552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" adj="13543,5202" fillcolor="silver">
                <v:textbox inset="5.85pt,.7pt,5.85pt,.7pt"/>
              </v:shape>
            </w:pict>
          </mc:Fallback>
        </mc:AlternateContent>
      </w:r>
      <w:r w:rsidRPr="000C0AFA">
        <w:rPr>
          <w:noProof/>
        </w:rPr>
        <mc:AlternateContent>
          <mc:Choice Requires="wps">
            <w:drawing>
              <wp:anchor distT="0" distB="0" distL="114300" distR="114300" simplePos="0" relativeHeight="251655177" behindDoc="0" locked="0" layoutInCell="1" allowOverlap="1" wp14:anchorId="27C44984" wp14:editId="632A4BAE">
                <wp:simplePos x="0" y="0"/>
                <wp:positionH relativeFrom="column">
                  <wp:posOffset>369570</wp:posOffset>
                </wp:positionH>
                <wp:positionV relativeFrom="paragraph">
                  <wp:posOffset>183515</wp:posOffset>
                </wp:positionV>
                <wp:extent cx="590550" cy="351155"/>
                <wp:effectExtent l="0" t="152400" r="0" b="163195"/>
                <wp:wrapNone/>
                <wp:docPr id="18" name="矢印: 下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590550" cy="351155"/>
                        </a:xfrm>
                        <a:prstGeom prst="downArrow">
                          <a:avLst>
                            <a:gd name="adj1" fmla="val 51833"/>
                            <a:gd name="adj2" fmla="val 37301"/>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E6FE52D" id="矢印: 下 18" o:spid="_x0000_s1026" type="#_x0000_t67" style="position:absolute;left:0;text-align:left;margin-left:29.1pt;margin-top:14.45pt;width:46.5pt;height:27.65pt;rotation:-90;z-index:2516551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" adj="13543,5202" fillcolor="silver">
                <v:textbox inset="5.85pt,.7pt,5.85pt,.7pt"/>
              </v:shape>
            </w:pict>
          </mc:Fallback>
        </mc:AlternateContent>
      </w:r>
    </w:p>
    <w:p w:rsidR="00BA2D05" w:rsidRPr="000C0AFA" w:rsidRDefault="00BA2D05" w:rsidP="00BA2D05">
      <w:pPr>
        <w:rPr>
          <w:rFonts w:ascii="ＭＳ 明朝" w:eastAsia="ＭＳ 明朝" w:hAnsi="Century" w:cs="Times New Roman"/>
          <w:sz w:val="24"/>
          <w:szCs w:val="24"/>
        </w:rPr>
      </w:pPr>
    </w:p>
    <w:p w:rsidR="00BA2D05" w:rsidRPr="000C0AFA" w:rsidRDefault="003A7150" w:rsidP="00BA2D05">
      <w:pPr>
        <w:rPr>
          <w:rFonts w:ascii="ＭＳ 明朝" w:eastAsia="ＭＳ 明朝" w:hAnsi="Century" w:cs="Times New Roman"/>
          <w:sz w:val="24"/>
          <w:szCs w:val="24"/>
        </w:rPr>
      </w:pPr>
      <w:r w:rsidRPr="000C0AFA">
        <w:rPr>
          <w:rFonts w:ascii="ＭＳ 明朝" w:eastAsia="ＭＳ 明朝" w:hAnsi="Century" w:cs="Times New Roman"/>
          <w:noProof/>
          <w:sz w:val="24"/>
          <w:szCs w:val="24"/>
        </w:rPr>
        <mc:AlternateContent>
          <mc:Choice Requires="wps">
            <w:drawing>
              <wp:anchor distT="0" distB="0" distL="114300" distR="114300" simplePos="0" relativeHeight="251655187" behindDoc="0" locked="0" layoutInCell="1" allowOverlap="1" wp14:anchorId="30450FA4" wp14:editId="4F4C7B60">
                <wp:simplePos x="0" y="0"/>
                <wp:positionH relativeFrom="column">
                  <wp:posOffset>3848735</wp:posOffset>
                </wp:positionH>
                <wp:positionV relativeFrom="paragraph">
                  <wp:posOffset>137160</wp:posOffset>
                </wp:positionV>
                <wp:extent cx="248920" cy="657225"/>
                <wp:effectExtent l="0" t="0" r="0" b="0"/>
                <wp:wrapNone/>
                <wp:docPr id="63" name="テキスト ボックス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8920" cy="657225"/>
                        </a:xfrm>
                        <a:prstGeom prst="rect">
                          <a:avLst/>
                        </a:prstGeom>
                        <a:noFill/>
                        <a:ln w="6350">
                          <a:noFill/>
                        </a:ln>
                      </wps:spPr>
                      <wps:txbx>
                        <w:txbxContent>
                          <w:p w:rsidR="00D57037" w:rsidRPr="00D103C8" w:rsidRDefault="00D57037"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50FA4" id="テキスト ボックス 63" o:spid="_x0000_s1054" type="#_x0000_t202" style="position:absolute;left:0;text-align:left;margin-left:303.05pt;margin-top:10.8pt;width:19.6pt;height:51.75pt;z-index:2516551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" filled="f" stroked="f" strokeweight=".5pt">
                <v:path arrowok="t"/>
                <v:textbox>
                  <w:txbxContent>
                    <w:p w:rsidR="00D57037" w:rsidRPr="00D103C8" w:rsidRDefault="00D57037" w:rsidP="00BA2D05">
                      <w:pPr>
                        <w:rPr>
                          <w:color w:val="000000" w:themeColor="text1"/>
                        </w:rPr>
                      </w:pPr>
                      <w:r w:rsidRPr="00D103C8">
                        <w:rPr>
                          <w:rFonts w:hint="eastAsia"/>
                          <w:color w:val="000000" w:themeColor="text1"/>
                        </w:rPr>
                        <w:t>整合</w:t>
                      </w:r>
                    </w:p>
                  </w:txbxContent>
                </v:textbox>
              </v:shape>
            </w:pict>
          </mc:Fallback>
        </mc:AlternateContent>
      </w:r>
    </w:p>
    <w:p w:rsidR="00BA2D05" w:rsidRPr="000C0AFA" w:rsidRDefault="00600487" w:rsidP="00BA2D05">
      <w:pPr>
        <w:rPr>
          <w:rFonts w:ascii="ＭＳ 明朝" w:eastAsia="ＭＳ 明朝" w:hAnsi="Century" w:cs="Times New Roman"/>
          <w:sz w:val="24"/>
          <w:szCs w:val="24"/>
        </w:rPr>
      </w:pPr>
      <w:r w:rsidRPr="000C0AFA">
        <w:rPr>
          <w:rFonts w:ascii="ＭＳ 明朝" w:eastAsia="ＭＳ 明朝" w:hAnsi="Century" w:cs="Times New Roman"/>
          <w:noProof/>
          <w:sz w:val="24"/>
          <w:szCs w:val="24"/>
        </w:rPr>
        <mc:AlternateContent>
          <mc:Choice Requires="wps">
            <w:drawing>
              <wp:anchor distT="0" distB="0" distL="114300" distR="114300" simplePos="0" relativeHeight="251655182" behindDoc="0" locked="0" layoutInCell="1" allowOverlap="1" wp14:anchorId="2220B269" wp14:editId="3B70A11C">
                <wp:simplePos x="0" y="0"/>
                <wp:positionH relativeFrom="column">
                  <wp:posOffset>1443355</wp:posOffset>
                </wp:positionH>
                <wp:positionV relativeFrom="paragraph">
                  <wp:posOffset>1030605</wp:posOffset>
                </wp:positionV>
                <wp:extent cx="257175" cy="533400"/>
                <wp:effectExtent l="0" t="0" r="0" b="0"/>
                <wp:wrapNone/>
                <wp:docPr id="53217" name="テキスト ボックス 53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7175" cy="533400"/>
                        </a:xfrm>
                        <a:prstGeom prst="rect">
                          <a:avLst/>
                        </a:prstGeom>
                        <a:solidFill>
                          <a:schemeClr val="lt1"/>
                        </a:solidFill>
                        <a:ln w="6350">
                          <a:noFill/>
                        </a:ln>
                      </wps:spPr>
                      <wps:txbx>
                        <w:txbxContent>
                          <w:p w:rsidR="00D57037" w:rsidRPr="00D103C8" w:rsidRDefault="00D57037"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20B269" id="テキスト ボックス 53217" o:spid="_x0000_s1055" type="#_x0000_t202" style="position:absolute;left:0;text-align:left;margin-left:113.65pt;margin-top:81.15pt;width:20.25pt;height:42pt;z-index:2516551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" fillcolor="white [3201]" stroked="f" strokeweight=".5pt">
                <v:path arrowok="t"/>
                <v:textbox>
                  <w:txbxContent>
                    <w:p w:rsidR="00D57037" w:rsidRPr="00D103C8" w:rsidRDefault="00D57037" w:rsidP="00BA2D05">
                      <w:pPr>
                        <w:rPr>
                          <w:color w:val="000000" w:themeColor="text1"/>
                        </w:rPr>
                      </w:pPr>
                      <w:r w:rsidRPr="00D103C8">
                        <w:rPr>
                          <w:rFonts w:hint="eastAsia"/>
                          <w:color w:val="000000" w:themeColor="text1"/>
                        </w:rPr>
                        <w:t>整合</w:t>
                      </w:r>
                    </w:p>
                  </w:txbxContent>
                </v:textbox>
              </v:shape>
            </w:pict>
          </mc:Fallback>
        </mc:AlternateContent>
      </w:r>
      <w:r w:rsidRPr="000C0AFA">
        <w:rPr>
          <w:noProof/>
        </w:rPr>
        <mc:AlternateContent>
          <mc:Choice Requires="wps">
            <w:drawing>
              <wp:anchor distT="0" distB="0" distL="114300" distR="114300" simplePos="0" relativeHeight="251655178" behindDoc="0" locked="0" layoutInCell="1" allowOverlap="1" wp14:anchorId="173B110C" wp14:editId="68A63856">
                <wp:simplePos x="0" y="0"/>
                <wp:positionH relativeFrom="column">
                  <wp:posOffset>349250</wp:posOffset>
                </wp:positionH>
                <wp:positionV relativeFrom="paragraph">
                  <wp:posOffset>414020</wp:posOffset>
                </wp:positionV>
                <wp:extent cx="590550" cy="290195"/>
                <wp:effectExtent l="0" t="209550" r="0" b="205105"/>
                <wp:wrapNone/>
                <wp:docPr id="19" name="矢印: 下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590550" cy="290195"/>
                        </a:xfrm>
                        <a:prstGeom prst="downArrow">
                          <a:avLst>
                            <a:gd name="adj1" fmla="val 51833"/>
                            <a:gd name="adj2" fmla="val 37301"/>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8CD4474" id="矢印: 下 19" o:spid="_x0000_s1026" type="#_x0000_t67" style="position:absolute;left:0;text-align:left;margin-left:27.5pt;margin-top:32.6pt;width:46.5pt;height:22.85pt;rotation:-90;z-index:2516551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" adj="13543,5202" fillcolor="silver">
                <v:textbox inset="5.85pt,.7pt,5.85pt,.7pt"/>
              </v:shape>
            </w:pict>
          </mc:Fallback>
        </mc:AlternateContent>
      </w:r>
      <w:r w:rsidRPr="000C0AFA">
        <w:rPr>
          <w:rFonts w:ascii="ＭＳ 明朝" w:eastAsia="ＭＳ 明朝" w:hAnsi="Century" w:cs="Times New Roman"/>
          <w:noProof/>
          <w:sz w:val="24"/>
          <w:szCs w:val="24"/>
        </w:rPr>
        <mc:AlternateContent>
          <mc:Choice Requires="wps">
            <w:drawing>
              <wp:anchor distT="0" distB="0" distL="114300" distR="114300" simplePos="0" relativeHeight="251655233" behindDoc="0" locked="0" layoutInCell="1" allowOverlap="1" wp14:anchorId="28EF3B8C" wp14:editId="4D18440C">
                <wp:simplePos x="0" y="0"/>
                <wp:positionH relativeFrom="column">
                  <wp:posOffset>104775</wp:posOffset>
                </wp:positionH>
                <wp:positionV relativeFrom="paragraph">
                  <wp:posOffset>125730</wp:posOffset>
                </wp:positionV>
                <wp:extent cx="467360" cy="1203325"/>
                <wp:effectExtent l="9525" t="6350" r="8890" b="9525"/>
                <wp:wrapNone/>
                <wp:docPr id="2124195862" name="四角形: 角を丸くする 21241958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7360" cy="1203325"/>
                        </a:xfrm>
                        <a:prstGeom prst="roundRect">
                          <a:avLst>
                            <a:gd name="adj" fmla="val 20407"/>
                          </a:avLst>
                        </a:prstGeom>
                        <a:solidFill>
                          <a:srgbClr val="FFFFFF"/>
                        </a:solidFill>
                        <a:ln w="9525">
                          <a:solidFill>
                            <a:srgbClr val="000000"/>
                          </a:solidFill>
                          <a:round/>
                          <a:headEnd/>
                          <a:tailEnd/>
                        </a:ln>
                      </wps:spPr>
                      <wps:txbx>
                        <w:txbxContent>
                          <w:p w:rsidR="00D57037" w:rsidRPr="00A6696B" w:rsidRDefault="00D57037" w:rsidP="00BA2D05">
                            <w:pPr>
                              <w:jc w:val="center"/>
                              <w:rPr>
                                <w:rFonts w:hAnsi="ＭＳ ゴシック"/>
                                <w:sz w:val="18"/>
                              </w:rPr>
                            </w:pPr>
                            <w:r w:rsidRPr="00A6696B">
                              <w:rPr>
                                <w:rFonts w:hAnsi="ＭＳ ゴシック" w:hint="eastAsia"/>
                                <w:sz w:val="18"/>
                              </w:rPr>
                              <w:t>基本指針（国）</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8EF3B8C" id="四角形: 角を丸くする 2124195862" o:spid="_x0000_s1056" style="position:absolute;left:0;text-align:left;margin-left:8.25pt;margin-top:9.9pt;width:36.8pt;height:94.75pt;z-index:2516552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33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">
                <v:textbox style="layout-flow:vertical-ideographic" inset="5.85pt,.7pt,5.85pt,.7pt">
                  <w:txbxContent>
                    <w:p w:rsidR="00D57037" w:rsidRPr="00A6696B" w:rsidRDefault="00D57037" w:rsidP="00BA2D05">
                      <w:pPr>
                        <w:jc w:val="center"/>
                        <w:rPr>
                          <w:rFonts w:hAnsi="ＭＳ ゴシック"/>
                          <w:sz w:val="18"/>
                        </w:rPr>
                      </w:pPr>
                      <w:r w:rsidRPr="00A6696B">
                        <w:rPr>
                          <w:rFonts w:hAnsi="ＭＳ ゴシック" w:hint="eastAsia"/>
                          <w:sz w:val="18"/>
                        </w:rPr>
                        <w:t>基本指針（国）</w:t>
                      </w:r>
                    </w:p>
                  </w:txbxContent>
                </v:textbox>
              </v:roundrect>
            </w:pict>
          </mc:Fallback>
        </mc:AlternateContent>
      </w:r>
      <w:r w:rsidRPr="000C0AFA">
        <w:rPr>
          <w:rFonts w:ascii="ＭＳ 明朝" w:eastAsia="ＭＳ 明朝" w:hAnsi="Century" w:cs="Times New Roman"/>
          <w:noProof/>
          <w:sz w:val="24"/>
          <w:szCs w:val="24"/>
        </w:rPr>
        <mc:AlternateContent>
          <mc:Choice Requires="wps">
            <w:drawing>
              <wp:anchor distT="0" distB="0" distL="114300" distR="114300" simplePos="0" relativeHeight="251655234" behindDoc="0" locked="0" layoutInCell="1" allowOverlap="1" wp14:anchorId="43061EEF" wp14:editId="36F753D5">
                <wp:simplePos x="0" y="0"/>
                <wp:positionH relativeFrom="column">
                  <wp:posOffset>838200</wp:posOffset>
                </wp:positionH>
                <wp:positionV relativeFrom="paragraph">
                  <wp:posOffset>125730</wp:posOffset>
                </wp:positionV>
                <wp:extent cx="656590" cy="1374775"/>
                <wp:effectExtent l="9525" t="6350" r="10160" b="9525"/>
                <wp:wrapNone/>
                <wp:docPr id="1534711488" name="四角形: 角を丸くする 1534711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6590" cy="1374775"/>
                        </a:xfrm>
                        <a:prstGeom prst="roundRect">
                          <a:avLst>
                            <a:gd name="adj" fmla="val 16667"/>
                          </a:avLst>
                        </a:prstGeom>
                        <a:solidFill>
                          <a:srgbClr val="FFFFFF"/>
                        </a:solidFill>
                        <a:ln w="9525">
                          <a:solidFill>
                            <a:srgbClr val="000000"/>
                          </a:solidFill>
                          <a:round/>
                          <a:headEnd/>
                          <a:tailEnd/>
                        </a:ln>
                      </wps:spPr>
                      <wps:txbx>
                        <w:txbxContent>
                          <w:p w:rsidR="00D57037" w:rsidRDefault="00D57037" w:rsidP="00BA2D05">
                            <w:pPr>
                              <w:rPr>
                                <w:rFonts w:ascii="ＭＳ ゴシック" w:eastAsia="ＭＳ ゴシック" w:hAnsi="ＭＳ ゴシック"/>
                                <w:sz w:val="18"/>
                              </w:rPr>
                            </w:pPr>
                            <w:r w:rsidRPr="00A6696B">
                              <w:rPr>
                                <w:rFonts w:hAnsi="ＭＳ ゴシック" w:hint="eastAsia"/>
                                <w:sz w:val="18"/>
                              </w:rPr>
                              <w:t>東京都障害福</w:t>
                            </w:r>
                            <w:r w:rsidRPr="00685ED8">
                              <w:rPr>
                                <w:rFonts w:hAnsi="ＭＳ ゴシック" w:hint="eastAsia"/>
                                <w:sz w:val="18"/>
                              </w:rPr>
                              <w:t>祉</w:t>
                            </w:r>
                            <w:r w:rsidRPr="00685ED8">
                              <w:rPr>
                                <w:rFonts w:hAnsi="ＭＳ ゴシック"/>
                                <w:sz w:val="18"/>
                              </w:rPr>
                              <w:t>計画</w:t>
                            </w:r>
                          </w:p>
                          <w:p w:rsidR="00D57037" w:rsidRPr="00D103C8" w:rsidRDefault="00D57037" w:rsidP="00BA2D05">
                            <w:pPr>
                              <w:rPr>
                                <w:rFonts w:ascii="ＭＳ ゴシック" w:eastAsia="ＭＳ ゴシック" w:hAnsi="ＭＳ ゴシック"/>
                                <w:color w:val="000000" w:themeColor="text1"/>
                                <w:sz w:val="18"/>
                              </w:rPr>
                            </w:pPr>
                            <w:r w:rsidRPr="00D103C8">
                              <w:rPr>
                                <w:rFonts w:hAnsi="ＭＳ ゴシック" w:hint="eastAsia"/>
                                <w:color w:val="000000" w:themeColor="text1"/>
                                <w:sz w:val="18"/>
                              </w:rPr>
                              <w:t>東京都</w:t>
                            </w:r>
                            <w:r w:rsidRPr="00D103C8">
                              <w:rPr>
                                <w:rFonts w:hAnsi="ＭＳ ゴシック"/>
                                <w:color w:val="000000" w:themeColor="text1"/>
                                <w:sz w:val="18"/>
                              </w:rPr>
                              <w:t>障害児</w:t>
                            </w:r>
                            <w:r w:rsidRPr="00D103C8">
                              <w:rPr>
                                <w:rFonts w:hAnsi="ＭＳ ゴシック" w:hint="eastAsia"/>
                                <w:color w:val="000000" w:themeColor="text1"/>
                                <w:sz w:val="18"/>
                              </w:rPr>
                              <w:t>福祉</w:t>
                            </w:r>
                            <w:r w:rsidRPr="00D103C8">
                              <w:rPr>
                                <w:rFonts w:hAnsi="ＭＳ ゴシック"/>
                                <w:color w:val="000000" w:themeColor="text1"/>
                                <w:sz w:val="18"/>
                              </w:rPr>
                              <w:t>計画</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3061EEF" id="四角形: 角を丸くする 1534711488" o:spid="_x0000_s1057" style="position:absolute;left:0;text-align:left;margin-left:66pt;margin-top:9.9pt;width:51.7pt;height:108.25pt;z-index:251655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">
                <v:textbox style="layout-flow:vertical-ideographic" inset="5.85pt,.7pt,5.85pt,.7pt">
                  <w:txbxContent>
                    <w:p w:rsidR="00D57037" w:rsidRDefault="00D57037" w:rsidP="00BA2D05">
                      <w:pPr>
                        <w:rPr>
                          <w:rFonts w:ascii="ＭＳ ゴシック" w:eastAsia="ＭＳ ゴシック" w:hAnsi="ＭＳ ゴシック"/>
                          <w:sz w:val="18"/>
                        </w:rPr>
                      </w:pPr>
                      <w:r w:rsidRPr="00A6696B">
                        <w:rPr>
                          <w:rFonts w:hAnsi="ＭＳ ゴシック" w:hint="eastAsia"/>
                          <w:sz w:val="18"/>
                        </w:rPr>
                        <w:t>東京都障害福</w:t>
                      </w:r>
                      <w:r w:rsidRPr="00685ED8">
                        <w:rPr>
                          <w:rFonts w:hAnsi="ＭＳ ゴシック" w:hint="eastAsia"/>
                          <w:sz w:val="18"/>
                        </w:rPr>
                        <w:t>祉</w:t>
                      </w:r>
                      <w:r w:rsidRPr="00685ED8">
                        <w:rPr>
                          <w:rFonts w:hAnsi="ＭＳ ゴシック"/>
                          <w:sz w:val="18"/>
                        </w:rPr>
                        <w:t>計画</w:t>
                      </w:r>
                    </w:p>
                    <w:p w:rsidR="00D57037" w:rsidRPr="00D103C8" w:rsidRDefault="00D57037" w:rsidP="00BA2D05">
                      <w:pPr>
                        <w:rPr>
                          <w:rFonts w:ascii="ＭＳ ゴシック" w:eastAsia="ＭＳ ゴシック" w:hAnsi="ＭＳ ゴシック"/>
                          <w:color w:val="000000" w:themeColor="text1"/>
                          <w:sz w:val="18"/>
                        </w:rPr>
                      </w:pPr>
                      <w:r w:rsidRPr="00D103C8">
                        <w:rPr>
                          <w:rFonts w:hAnsi="ＭＳ ゴシック" w:hint="eastAsia"/>
                          <w:color w:val="000000" w:themeColor="text1"/>
                          <w:sz w:val="18"/>
                        </w:rPr>
                        <w:t>東京都</w:t>
                      </w:r>
                      <w:r w:rsidRPr="00D103C8">
                        <w:rPr>
                          <w:rFonts w:hAnsi="ＭＳ ゴシック"/>
                          <w:color w:val="000000" w:themeColor="text1"/>
                          <w:sz w:val="18"/>
                        </w:rPr>
                        <w:t>障害児</w:t>
                      </w:r>
                      <w:r w:rsidRPr="00D103C8">
                        <w:rPr>
                          <w:rFonts w:hAnsi="ＭＳ ゴシック" w:hint="eastAsia"/>
                          <w:color w:val="000000" w:themeColor="text1"/>
                          <w:sz w:val="18"/>
                        </w:rPr>
                        <w:t>福祉</w:t>
                      </w:r>
                      <w:r w:rsidRPr="00D103C8">
                        <w:rPr>
                          <w:rFonts w:hAnsi="ＭＳ ゴシック"/>
                          <w:color w:val="000000" w:themeColor="text1"/>
                          <w:sz w:val="18"/>
                        </w:rPr>
                        <w:t>計画</w:t>
                      </w:r>
                    </w:p>
                  </w:txbxContent>
                </v:textbox>
              </v:roundrect>
            </w:pict>
          </mc:Fallback>
        </mc:AlternateContent>
      </w:r>
      <w:r w:rsidRPr="000C0AFA">
        <w:rPr>
          <w:rFonts w:ascii="ＭＳ 明朝" w:eastAsia="ＭＳ 明朝" w:hAnsi="Century" w:cs="Times New Roman"/>
          <w:noProof/>
          <w:sz w:val="24"/>
          <w:szCs w:val="24"/>
        </w:rPr>
        <mc:AlternateContent>
          <mc:Choice Requires="wps">
            <w:drawing>
              <wp:anchor distT="0" distB="0" distL="114300" distR="114300" simplePos="0" relativeHeight="251655180" behindDoc="0" locked="0" layoutInCell="1" allowOverlap="1" wp14:anchorId="5B6930D9" wp14:editId="72A19226">
                <wp:simplePos x="0" y="0"/>
                <wp:positionH relativeFrom="column">
                  <wp:posOffset>505460</wp:posOffset>
                </wp:positionH>
                <wp:positionV relativeFrom="paragraph">
                  <wp:posOffset>1030605</wp:posOffset>
                </wp:positionV>
                <wp:extent cx="227965" cy="590550"/>
                <wp:effectExtent l="0" t="0" r="0" b="0"/>
                <wp:wrapNone/>
                <wp:docPr id="53218" name="テキスト ボックス 53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7965" cy="590550"/>
                        </a:xfrm>
                        <a:prstGeom prst="rect">
                          <a:avLst/>
                        </a:prstGeom>
                        <a:solidFill>
                          <a:schemeClr val="lt1"/>
                        </a:solidFill>
                        <a:ln w="6350">
                          <a:noFill/>
                        </a:ln>
                      </wps:spPr>
                      <wps:txbx>
                        <w:txbxContent>
                          <w:p w:rsidR="00D57037" w:rsidRPr="00D103C8" w:rsidRDefault="00D57037" w:rsidP="00BA2D05">
                            <w:pPr>
                              <w:rPr>
                                <w:color w:val="000000" w:themeColor="text1"/>
                              </w:rPr>
                            </w:pPr>
                            <w:r w:rsidRPr="00D103C8">
                              <w:rPr>
                                <w:rFonts w:hint="eastAsia"/>
                                <w:color w:val="000000" w:themeColor="text1"/>
                              </w:rPr>
                              <w:t>整合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6930D9" id="テキスト ボックス 53218" o:spid="_x0000_s1058" type="#_x0000_t202" style="position:absolute;left:0;text-align:left;margin-left:39.8pt;margin-top:81.15pt;width:17.95pt;height:46.5pt;z-index:2516551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" fillcolor="white [3201]" stroked="f" strokeweight=".5pt">
                <v:path arrowok="t"/>
                <v:textbox>
                  <w:txbxContent>
                    <w:p w:rsidR="00D57037" w:rsidRPr="00D103C8" w:rsidRDefault="00D57037" w:rsidP="00BA2D05">
                      <w:pPr>
                        <w:rPr>
                          <w:color w:val="000000" w:themeColor="text1"/>
                        </w:rPr>
                      </w:pPr>
                      <w:r w:rsidRPr="00D103C8">
                        <w:rPr>
                          <w:rFonts w:hint="eastAsia"/>
                          <w:color w:val="000000" w:themeColor="text1"/>
                        </w:rPr>
                        <w:t>整合</w:t>
                      </w:r>
                    </w:p>
                  </w:txbxContent>
                </v:textbox>
              </v:shape>
            </w:pict>
          </mc:Fallback>
        </mc:AlternateContent>
      </w:r>
      <w:r w:rsidR="003A7150" w:rsidRPr="000C0AFA">
        <w:rPr>
          <w:rFonts w:ascii="ＭＳ 明朝" w:eastAsia="ＭＳ 明朝" w:hAnsi="Century" w:cs="Times New Roman"/>
          <w:noProof/>
          <w:sz w:val="24"/>
          <w:szCs w:val="24"/>
        </w:rPr>
        <mc:AlternateContent>
          <mc:Choice Requires="wps">
            <w:drawing>
              <wp:anchor distT="0" distB="0" distL="114300" distR="114300" simplePos="0" relativeHeight="251655235" behindDoc="0" locked="0" layoutInCell="1" allowOverlap="1" wp14:anchorId="392670E6" wp14:editId="4957D331">
                <wp:simplePos x="0" y="0"/>
                <wp:positionH relativeFrom="column">
                  <wp:posOffset>1825625</wp:posOffset>
                </wp:positionH>
                <wp:positionV relativeFrom="paragraph">
                  <wp:posOffset>23495</wp:posOffset>
                </wp:positionV>
                <wp:extent cx="2070100" cy="3175"/>
                <wp:effectExtent l="12065" t="6985" r="13335" b="8890"/>
                <wp:wrapNone/>
                <wp:docPr id="795953635" name="直線コネクタ 7959536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70100" cy="317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line w14:anchorId="14B86AB0" id="直線コネクタ 795953635" o:spid="_x0000_s1026" style="position:absolute;left:0;text-align:left;z-index:251655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75pt,1.85pt" to="306.7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">
                <v:stroke dashstyle="dash"/>
              </v:line>
            </w:pict>
          </mc:Fallback>
        </mc:AlternateContent>
      </w:r>
    </w:p>
    <w:p w:rsidR="00BA2D05" w:rsidRPr="000C0AFA" w:rsidRDefault="00600487" w:rsidP="00BA2D05">
      <w:pPr>
        <w:rPr>
          <w:rFonts w:ascii="ＭＳ 明朝" w:eastAsia="ＭＳ 明朝" w:hAnsi="Century" w:cs="Times New Roman"/>
          <w:sz w:val="24"/>
          <w:szCs w:val="24"/>
        </w:rPr>
      </w:pPr>
      <w:r w:rsidRPr="000C0AFA">
        <w:rPr>
          <w:noProof/>
        </w:rPr>
        <mc:AlternateContent>
          <mc:Choice Requires="wps">
            <w:drawing>
              <wp:anchor distT="0" distB="0" distL="114300" distR="114300" simplePos="0" relativeHeight="251655175" behindDoc="0" locked="0" layoutInCell="1" allowOverlap="1" wp14:anchorId="6475D361" wp14:editId="6BD19ABE">
                <wp:simplePos x="0" y="0"/>
                <wp:positionH relativeFrom="column">
                  <wp:posOffset>1283411</wp:posOffset>
                </wp:positionH>
                <wp:positionV relativeFrom="paragraph">
                  <wp:posOffset>100224</wp:posOffset>
                </wp:positionV>
                <wp:extent cx="590550" cy="384810"/>
                <wp:effectExtent l="0" t="133350" r="0" b="148590"/>
                <wp:wrapNone/>
                <wp:docPr id="53216" name="矢印: 下 53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590550" cy="384810"/>
                        </a:xfrm>
                        <a:prstGeom prst="downArrow">
                          <a:avLst>
                            <a:gd name="adj1" fmla="val 51833"/>
                            <a:gd name="adj2" fmla="val 37301"/>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FF335D8" id="矢印: 下 53216" o:spid="_x0000_s1026" type="#_x0000_t67" style="position:absolute;left:0;text-align:left;margin-left:101.05pt;margin-top:7.9pt;width:46.5pt;height:30.3pt;rotation:-90;z-index:2516551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" adj="13543,5202" fillcolor="silver">
                <v:textbox inset="5.85pt,.7pt,5.85pt,.7pt"/>
              </v:shape>
            </w:pict>
          </mc:Fallback>
        </mc:AlternateContent>
      </w:r>
    </w:p>
    <w:p w:rsidR="00BA2D05" w:rsidRPr="000C0AFA" w:rsidRDefault="00BA2D05" w:rsidP="00BA2D05">
      <w:pPr>
        <w:rPr>
          <w:rFonts w:ascii="ＭＳ 明朝" w:eastAsia="ＭＳ 明朝" w:hAnsi="Century" w:cs="Times New Roman"/>
          <w:noProof/>
          <w:sz w:val="24"/>
          <w:szCs w:val="24"/>
        </w:rPr>
      </w:pPr>
    </w:p>
    <w:p w:rsidR="00BA2D05" w:rsidRPr="000C0AFA" w:rsidRDefault="003A7150" w:rsidP="00BA2D05">
      <w:pPr>
        <w:rPr>
          <w:rFonts w:ascii="ＭＳ 明朝" w:eastAsia="ＭＳ 明朝" w:hAnsi="Century" w:cs="Times New Roman"/>
          <w:sz w:val="24"/>
          <w:szCs w:val="24"/>
        </w:rPr>
      </w:pPr>
      <w:r w:rsidRPr="000C0AFA">
        <w:rPr>
          <w:rFonts w:ascii="ＭＳ 明朝" w:eastAsia="ＭＳ 明朝" w:hAnsi="Century" w:cs="Times New Roman"/>
          <w:noProof/>
          <w:sz w:val="24"/>
          <w:szCs w:val="24"/>
        </w:rPr>
        <mc:AlternateContent>
          <mc:Choice Requires="wps">
            <w:drawing>
              <wp:anchor distT="4294967295" distB="4294967295" distL="114300" distR="114300" simplePos="0" relativeHeight="251655236" behindDoc="0" locked="0" layoutInCell="1" allowOverlap="1" wp14:anchorId="5009C6E9" wp14:editId="494DDD36">
                <wp:simplePos x="0" y="0"/>
                <wp:positionH relativeFrom="column">
                  <wp:posOffset>1792605</wp:posOffset>
                </wp:positionH>
                <wp:positionV relativeFrom="paragraph">
                  <wp:posOffset>54609</wp:posOffset>
                </wp:positionV>
                <wp:extent cx="2051685" cy="0"/>
                <wp:effectExtent l="0" t="0" r="0" b="0"/>
                <wp:wrapNone/>
                <wp:docPr id="33" name="直線コネクタ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51685"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line w14:anchorId="77A07AAD" id="直線コネクタ 33" o:spid="_x0000_s1026" style="position:absolute;left:0;text-align:left;z-index:2516552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141.15pt,4.3pt" to="302.7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" strokecolor="black [3213]" strokeweight=".5pt">
                <v:stroke dashstyle="dash" joinstyle="miter"/>
                <o:lock v:ext="edit" shapetype="f"/>
              </v:line>
            </w:pict>
          </mc:Fallback>
        </mc:AlternateContent>
      </w:r>
    </w:p>
    <w:p w:rsidR="00BA2D05" w:rsidRPr="000C0AFA" w:rsidRDefault="00BA2D05" w:rsidP="00BA2D05">
      <w:pPr>
        <w:spacing w:line="240" w:lineRule="exact"/>
        <w:rPr>
          <w:rFonts w:ascii="ＭＳ 明朝" w:eastAsia="ＭＳ 明朝" w:hAnsi="Century" w:cs="Times New Roman"/>
          <w:sz w:val="24"/>
          <w:szCs w:val="24"/>
        </w:rPr>
      </w:pPr>
    </w:p>
    <w:p w:rsidR="00BA2D05" w:rsidRPr="000C0AFA" w:rsidRDefault="00BA2D05" w:rsidP="00BA2D05"/>
    <w:p w:rsidR="00BA2D05" w:rsidRPr="000C0AFA" w:rsidRDefault="00BA2D05" w:rsidP="00BA2D05"/>
    <w:p w:rsidR="00BA2D05" w:rsidRPr="000C0AFA" w:rsidRDefault="00BA2D05" w:rsidP="00BA2D05"/>
    <w:p w:rsidR="00EA600C" w:rsidRPr="000C0AFA" w:rsidRDefault="00EA600C" w:rsidP="00BA2D05">
      <w:r w:rsidRPr="000C0AFA">
        <w:br w:type="page"/>
      </w:r>
    </w:p>
    <w:p w:rsidR="00570849" w:rsidRPr="000C0AFA" w:rsidRDefault="00570849" w:rsidP="00570849">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51" behindDoc="0" locked="0" layoutInCell="1" allowOverlap="1" wp14:anchorId="6DC5F749" wp14:editId="70101C4B">
                <wp:simplePos x="0" y="0"/>
                <wp:positionH relativeFrom="column">
                  <wp:posOffset>3810</wp:posOffset>
                </wp:positionH>
                <wp:positionV relativeFrom="paragraph">
                  <wp:posOffset>-44725</wp:posOffset>
                </wp:positionV>
                <wp:extent cx="456565" cy="499110"/>
                <wp:effectExtent l="0" t="0" r="19685" b="15240"/>
                <wp:wrapNone/>
                <wp:docPr id="329292612" name="テキスト ボックス 329292612"/>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C5F749" id="テキスト ボックス 329292612" o:spid="_x0000_s1059" type="#_x0000_t202" style="position:absolute;left:0;text-align:left;margin-left:.3pt;margin-top:-3.5pt;width:35.95pt;height:39.3pt;z-index:251655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" fillcolor="black [3213]" strokeweight=".5pt">
                <v:textbo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４</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570849" w:rsidRPr="000C0AFA">
        <w:tc>
          <w:tcPr>
            <w:tcW w:w="9344" w:type="dxa"/>
            <w:tcBorders>
              <w:top w:val="nil"/>
              <w:left w:val="nil"/>
              <w:bottom w:val="nil"/>
              <w:right w:val="nil"/>
            </w:tcBorders>
            <w:shd w:val="clear" w:color="auto" w:fill="BFBFBF" w:themeFill="background1" w:themeFillShade="BF"/>
          </w:tcPr>
          <w:p w:rsidR="00570849" w:rsidRPr="000C0AFA" w:rsidRDefault="00570849">
            <w:pPr>
              <w:ind w:firstLineChars="100" w:firstLine="407"/>
            </w:pPr>
            <w:bookmarkStart w:id="13" w:name="計画の期間"/>
            <w:bookmarkEnd w:id="13"/>
            <w:r w:rsidRPr="000C0AFA">
              <w:rPr>
                <w:rFonts w:ascii="BIZ UDゴシック" w:eastAsia="BIZ UDゴシック" w:hAnsi="BIZ UDゴシック" w:cs="Times New Roman" w:hint="eastAsia"/>
                <w:b/>
                <w:sz w:val="40"/>
                <w:szCs w:val="40"/>
              </w:rPr>
              <w:t>計画の期間</w:t>
            </w:r>
          </w:p>
        </w:tc>
      </w:tr>
    </w:tbl>
    <w:p w:rsidR="006E7F37" w:rsidRPr="000C0AFA" w:rsidRDefault="006E7F37" w:rsidP="006E7F37">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『小平市障がい者福祉計画』の期間は令和３（</w:t>
      </w:r>
      <w:r w:rsidRPr="000C0AFA">
        <w:rPr>
          <w:rFonts w:ascii="メイリオ" w:eastAsia="メイリオ" w:hAnsi="メイリオ"/>
          <w:color w:val="000000" w:themeColor="text1"/>
        </w:rPr>
        <w:t>2021）年度から令和８（2026）年度までの６年間となっています。</w:t>
      </w:r>
    </w:p>
    <w:p w:rsidR="00BA2D05" w:rsidRPr="000C0AFA" w:rsidRDefault="006E7F37" w:rsidP="006E7F37">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『第七期小平市障害福祉計画・第三期小平市障害児福祉計画』の期間については国の『基本指針』に基づき、令和</w:t>
      </w:r>
      <w:r w:rsidRPr="000C0AFA">
        <w:rPr>
          <w:rFonts w:ascii="メイリオ" w:eastAsia="メイリオ" w:hAnsi="メイリオ"/>
          <w:color w:val="000000" w:themeColor="text1"/>
        </w:rPr>
        <w:t>6（2024）年度から令和8（2026）年度までの３年間とします</w:t>
      </w:r>
      <w:r w:rsidR="00BA2D05" w:rsidRPr="000C0AFA">
        <w:rPr>
          <w:rFonts w:ascii="メイリオ" w:eastAsia="メイリオ" w:hAnsi="メイリオ" w:hint="eastAsia"/>
          <w:color w:val="000000" w:themeColor="text1"/>
        </w:rPr>
        <w:t>。</w:t>
      </w:r>
    </w:p>
    <w:p w:rsidR="006D3C8A" w:rsidRPr="000C0AFA" w:rsidRDefault="006D3C8A" w:rsidP="00EA600C"/>
    <w:tbl>
      <w:tblPr>
        <w:tblW w:w="92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032"/>
        <w:gridCol w:w="1032"/>
        <w:gridCol w:w="1033"/>
        <w:gridCol w:w="1032"/>
        <w:gridCol w:w="1033"/>
        <w:gridCol w:w="1044"/>
        <w:gridCol w:w="992"/>
        <w:gridCol w:w="1061"/>
        <w:gridCol w:w="1033"/>
      </w:tblGrid>
      <w:tr w:rsidR="001259DC" w:rsidRPr="000C0AFA" w:rsidTr="00B5224A">
        <w:trPr>
          <w:trHeight w:val="506"/>
          <w:jc w:val="center"/>
        </w:trPr>
        <w:tc>
          <w:tcPr>
            <w:tcW w:w="1032" w:type="dxa"/>
            <w:tcBorders>
              <w:top w:val="single" w:sz="12" w:space="0" w:color="auto"/>
              <w:left w:val="single" w:sz="12" w:space="0" w:color="auto"/>
              <w:bottom w:val="single" w:sz="6" w:space="0" w:color="auto"/>
              <w:right w:val="single" w:sz="6" w:space="0" w:color="auto"/>
            </w:tcBorders>
            <w:shd w:val="clear" w:color="auto" w:fill="404040"/>
            <w:vAlign w:val="center"/>
          </w:tcPr>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平成</w:t>
            </w:r>
          </w:p>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30年度</w:t>
            </w:r>
          </w:p>
        </w:tc>
        <w:tc>
          <w:tcPr>
            <w:tcW w:w="1032" w:type="dxa"/>
            <w:tcBorders>
              <w:top w:val="single" w:sz="12" w:space="0" w:color="auto"/>
              <w:left w:val="single" w:sz="6" w:space="0" w:color="auto"/>
              <w:bottom w:val="single" w:sz="6" w:space="0" w:color="auto"/>
              <w:right w:val="single" w:sz="6" w:space="0" w:color="auto"/>
            </w:tcBorders>
            <w:shd w:val="clear" w:color="auto" w:fill="404040"/>
            <w:vAlign w:val="center"/>
          </w:tcPr>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令和</w:t>
            </w:r>
          </w:p>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元年度</w:t>
            </w:r>
          </w:p>
        </w:tc>
        <w:tc>
          <w:tcPr>
            <w:tcW w:w="1033" w:type="dxa"/>
            <w:tcBorders>
              <w:top w:val="single" w:sz="12" w:space="0" w:color="auto"/>
              <w:left w:val="single" w:sz="6" w:space="0" w:color="auto"/>
              <w:bottom w:val="single" w:sz="6" w:space="0" w:color="auto"/>
              <w:right w:val="single" w:sz="6" w:space="0" w:color="auto"/>
            </w:tcBorders>
            <w:shd w:val="clear" w:color="auto" w:fill="404040"/>
            <w:vAlign w:val="center"/>
          </w:tcPr>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令和</w:t>
            </w:r>
          </w:p>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２年度</w:t>
            </w:r>
          </w:p>
        </w:tc>
        <w:tc>
          <w:tcPr>
            <w:tcW w:w="1032" w:type="dxa"/>
            <w:tcBorders>
              <w:top w:val="single" w:sz="12" w:space="0" w:color="auto"/>
              <w:left w:val="single" w:sz="6" w:space="0" w:color="auto"/>
              <w:bottom w:val="single" w:sz="6" w:space="0" w:color="auto"/>
              <w:right w:val="single" w:sz="6" w:space="0" w:color="auto"/>
            </w:tcBorders>
            <w:shd w:val="clear" w:color="auto" w:fill="404040"/>
            <w:vAlign w:val="center"/>
          </w:tcPr>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令和</w:t>
            </w:r>
          </w:p>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３年度</w:t>
            </w:r>
          </w:p>
        </w:tc>
        <w:tc>
          <w:tcPr>
            <w:tcW w:w="1033" w:type="dxa"/>
            <w:tcBorders>
              <w:top w:val="single" w:sz="12" w:space="0" w:color="auto"/>
              <w:left w:val="single" w:sz="6" w:space="0" w:color="auto"/>
              <w:bottom w:val="single" w:sz="6" w:space="0" w:color="auto"/>
              <w:right w:val="single" w:sz="6" w:space="0" w:color="auto"/>
            </w:tcBorders>
            <w:shd w:val="clear" w:color="auto" w:fill="404040"/>
            <w:vAlign w:val="center"/>
          </w:tcPr>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令和</w:t>
            </w:r>
          </w:p>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４年度</w:t>
            </w:r>
          </w:p>
        </w:tc>
        <w:tc>
          <w:tcPr>
            <w:tcW w:w="1044" w:type="dxa"/>
            <w:tcBorders>
              <w:top w:val="single" w:sz="12" w:space="0" w:color="auto"/>
              <w:left w:val="single" w:sz="6" w:space="0" w:color="auto"/>
              <w:bottom w:val="single" w:sz="6" w:space="0" w:color="auto"/>
              <w:right w:val="single" w:sz="6" w:space="0" w:color="auto"/>
            </w:tcBorders>
            <w:shd w:val="clear" w:color="auto" w:fill="404040"/>
            <w:vAlign w:val="center"/>
          </w:tcPr>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令和</w:t>
            </w:r>
          </w:p>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５年度</w:t>
            </w:r>
          </w:p>
        </w:tc>
        <w:tc>
          <w:tcPr>
            <w:tcW w:w="992" w:type="dxa"/>
            <w:tcBorders>
              <w:top w:val="single" w:sz="12" w:space="0" w:color="auto"/>
              <w:left w:val="single" w:sz="6" w:space="0" w:color="auto"/>
              <w:bottom w:val="single" w:sz="6" w:space="0" w:color="auto"/>
              <w:right w:val="single" w:sz="6" w:space="0" w:color="auto"/>
            </w:tcBorders>
            <w:shd w:val="clear" w:color="auto" w:fill="404040"/>
            <w:vAlign w:val="center"/>
          </w:tcPr>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令和</w:t>
            </w:r>
          </w:p>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６年度</w:t>
            </w:r>
          </w:p>
        </w:tc>
        <w:tc>
          <w:tcPr>
            <w:tcW w:w="1061" w:type="dxa"/>
            <w:tcBorders>
              <w:top w:val="single" w:sz="12" w:space="0" w:color="auto"/>
              <w:left w:val="single" w:sz="6" w:space="0" w:color="auto"/>
              <w:bottom w:val="single" w:sz="6" w:space="0" w:color="auto"/>
              <w:right w:val="single" w:sz="6" w:space="0" w:color="auto"/>
            </w:tcBorders>
            <w:shd w:val="clear" w:color="auto" w:fill="404040"/>
            <w:vAlign w:val="center"/>
          </w:tcPr>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令和</w:t>
            </w:r>
          </w:p>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７年度</w:t>
            </w:r>
          </w:p>
        </w:tc>
        <w:tc>
          <w:tcPr>
            <w:tcW w:w="1033" w:type="dxa"/>
            <w:tcBorders>
              <w:top w:val="single" w:sz="12" w:space="0" w:color="auto"/>
              <w:left w:val="single" w:sz="6" w:space="0" w:color="auto"/>
              <w:bottom w:val="single" w:sz="6" w:space="0" w:color="auto"/>
              <w:right w:val="single" w:sz="12" w:space="0" w:color="auto"/>
            </w:tcBorders>
            <w:shd w:val="clear" w:color="auto" w:fill="404040"/>
            <w:vAlign w:val="center"/>
          </w:tcPr>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令和</w:t>
            </w:r>
          </w:p>
          <w:p w:rsidR="001259DC" w:rsidRPr="000C0AFA" w:rsidRDefault="001259DC" w:rsidP="001259DC">
            <w:pPr>
              <w:spacing w:line="280" w:lineRule="exact"/>
              <w:jc w:val="center"/>
              <w:rPr>
                <w:rFonts w:ascii="ＭＳ ゴシック" w:eastAsia="ＭＳ ゴシック" w:hAnsi="ＭＳ ゴシック" w:cs="Times New Roman"/>
                <w:b/>
                <w:color w:val="FFFFFF"/>
                <w:sz w:val="24"/>
                <w:szCs w:val="24"/>
              </w:rPr>
            </w:pPr>
            <w:r w:rsidRPr="000C0AFA">
              <w:rPr>
                <w:rFonts w:ascii="ＭＳ ゴシック" w:eastAsia="ＭＳ ゴシック" w:hAnsi="ＭＳ ゴシック" w:cs="Times New Roman" w:hint="eastAsia"/>
                <w:b/>
                <w:color w:val="FFFFFF"/>
                <w:sz w:val="24"/>
                <w:szCs w:val="24"/>
              </w:rPr>
              <w:t>８年度</w:t>
            </w:r>
          </w:p>
        </w:tc>
      </w:tr>
      <w:tr w:rsidR="001259DC" w:rsidRPr="000C0AFA" w:rsidTr="00B5224A">
        <w:trPr>
          <w:trHeight w:val="4253"/>
          <w:jc w:val="center"/>
        </w:trPr>
        <w:tc>
          <w:tcPr>
            <w:tcW w:w="1032" w:type="dxa"/>
            <w:tcBorders>
              <w:top w:val="single" w:sz="6" w:space="0" w:color="auto"/>
              <w:left w:val="single" w:sz="12" w:space="0" w:color="auto"/>
              <w:bottom w:val="single" w:sz="12" w:space="0" w:color="auto"/>
              <w:right w:val="single" w:sz="6" w:space="0" w:color="auto"/>
            </w:tcBorders>
            <w:vAlign w:val="center"/>
          </w:tcPr>
          <w:p w:rsidR="001259DC" w:rsidRPr="000C0AFA" w:rsidRDefault="001259DC" w:rsidP="001259DC">
            <w:pPr>
              <w:rPr>
                <w:rFonts w:hAnsi="Century" w:cs="Times New Roman"/>
              </w:rPr>
            </w:pPr>
            <w:r w:rsidRPr="000C0AFA">
              <w:rPr>
                <w:rFonts w:hAnsi="Century" w:cs="Times New Roman"/>
                <w:noProof/>
              </w:rPr>
              <mc:AlternateContent>
                <mc:Choice Requires="wps">
                  <w:drawing>
                    <wp:anchor distT="0" distB="0" distL="114300" distR="114300" simplePos="0" relativeHeight="251655324" behindDoc="0" locked="0" layoutInCell="1" allowOverlap="1" wp14:anchorId="5F7606A5" wp14:editId="409C5772">
                      <wp:simplePos x="0" y="0"/>
                      <wp:positionH relativeFrom="column">
                        <wp:posOffset>-36830</wp:posOffset>
                      </wp:positionH>
                      <wp:positionV relativeFrom="paragraph">
                        <wp:posOffset>-1187450</wp:posOffset>
                      </wp:positionV>
                      <wp:extent cx="1943100" cy="581025"/>
                      <wp:effectExtent l="10795" t="22225" r="17780" b="6350"/>
                      <wp:wrapNone/>
                      <wp:docPr id="762062541" name="矢印: 右 762062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581025"/>
                              </a:xfrm>
                              <a:prstGeom prst="rightArrow">
                                <a:avLst>
                                  <a:gd name="adj1" fmla="val 62750"/>
                                  <a:gd name="adj2" fmla="val 69734"/>
                                </a:avLst>
                              </a:prstGeom>
                              <a:gradFill rotWithShape="0">
                                <a:gsLst>
                                  <a:gs pos="0">
                                    <a:srgbClr val="FFFFFF"/>
                                  </a:gs>
                                  <a:gs pos="100000">
                                    <a:srgbClr val="D8D8D8"/>
                                  </a:gs>
                                </a:gsLst>
                                <a:lin ang="0" scaled="1"/>
                              </a:gradFill>
                              <a:ln w="9525" cap="rnd">
                                <a:solidFill>
                                  <a:srgbClr val="000000"/>
                                </a:solidFill>
                                <a:prstDash val="sysDot"/>
                                <a:miter lim="800000"/>
                                <a:headEnd/>
                                <a:tailEnd/>
                              </a:ln>
                            </wps:spPr>
                            <wps:txbx>
                              <w:txbxContent>
                                <w:p w:rsidR="00D57037" w:rsidRPr="00C34CA2" w:rsidRDefault="00D57037" w:rsidP="001259DC">
                                  <w:pPr>
                                    <w:spacing w:line="440" w:lineRule="exact"/>
                                    <w:jc w:val="left"/>
                                    <w:rPr>
                                      <w:szCs w:val="22"/>
                                    </w:rPr>
                                  </w:pPr>
                                  <w:r w:rsidRPr="00C34CA2">
                                    <w:rPr>
                                      <w:rFonts w:hint="eastAsia"/>
                                      <w:szCs w:val="22"/>
                                    </w:rPr>
                                    <w:t>小平市障がい者福祉計画</w:t>
                                  </w:r>
                                </w:p>
                                <w:p w:rsidR="00D57037" w:rsidRPr="00B87788" w:rsidRDefault="00D57037" w:rsidP="001259DC">
                                  <w:pPr>
                                    <w:jc w:val="center"/>
                                  </w:pPr>
                                </w:p>
                              </w:txbxContent>
                            </wps:txbx>
                            <wps:bodyPr rot="0" vert="horz" wrap="square" lIns="360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F7606A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762062541" o:spid="_x0000_s1060" type="#_x0000_t13" style="position:absolute;left:0;text-align:left;margin-left:-2.9pt;margin-top:-93.5pt;width:153pt;height:45.75pt;z-index:251655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" adj="17096,4023">
                      <v:fill color2="#d8d8d8" angle="90" focus="100%" type="gradient"/>
                      <v:stroke dashstyle="1 1" endcap="round"/>
                      <v:textbox inset="1mm,0,0,0">
                        <w:txbxContent>
                          <w:p w:rsidR="00D57037" w:rsidRPr="00C34CA2" w:rsidRDefault="00D57037" w:rsidP="001259DC">
                            <w:pPr>
                              <w:spacing w:line="440" w:lineRule="exact"/>
                              <w:jc w:val="left"/>
                              <w:rPr>
                                <w:szCs w:val="22"/>
                              </w:rPr>
                            </w:pPr>
                            <w:r w:rsidRPr="00C34CA2">
                              <w:rPr>
                                <w:rFonts w:hint="eastAsia"/>
                                <w:szCs w:val="22"/>
                              </w:rPr>
                              <w:t>小平市障がい者福祉計画</w:t>
                            </w:r>
                          </w:p>
                          <w:p w:rsidR="00D57037" w:rsidRPr="00B87788" w:rsidRDefault="00D57037" w:rsidP="001259DC">
                            <w:pPr>
                              <w:jc w:val="center"/>
                            </w:pPr>
                          </w:p>
                        </w:txbxContent>
                      </v:textbox>
                    </v:shape>
                  </w:pict>
                </mc:Fallback>
              </mc:AlternateContent>
            </w:r>
          </w:p>
        </w:tc>
        <w:tc>
          <w:tcPr>
            <w:tcW w:w="1032" w:type="dxa"/>
            <w:tcBorders>
              <w:top w:val="single" w:sz="6" w:space="0" w:color="auto"/>
              <w:left w:val="single" w:sz="6" w:space="0" w:color="auto"/>
              <w:bottom w:val="single" w:sz="12" w:space="0" w:color="auto"/>
              <w:right w:val="single" w:sz="6" w:space="0" w:color="auto"/>
            </w:tcBorders>
            <w:vAlign w:val="center"/>
          </w:tcPr>
          <w:p w:rsidR="001259DC" w:rsidRPr="000C0AFA" w:rsidRDefault="001259DC" w:rsidP="001259DC">
            <w:pPr>
              <w:rPr>
                <w:rFonts w:hAnsi="Century" w:cs="Times New Roman"/>
              </w:rPr>
            </w:pPr>
          </w:p>
        </w:tc>
        <w:tc>
          <w:tcPr>
            <w:tcW w:w="1033" w:type="dxa"/>
            <w:tcBorders>
              <w:top w:val="single" w:sz="6" w:space="0" w:color="auto"/>
              <w:left w:val="single" w:sz="6" w:space="0" w:color="auto"/>
              <w:bottom w:val="single" w:sz="12" w:space="0" w:color="auto"/>
              <w:right w:val="single" w:sz="6" w:space="0" w:color="auto"/>
            </w:tcBorders>
            <w:vAlign w:val="center"/>
          </w:tcPr>
          <w:p w:rsidR="001259DC" w:rsidRPr="000C0AFA" w:rsidRDefault="001259DC" w:rsidP="001259DC">
            <w:pPr>
              <w:rPr>
                <w:rFonts w:hAnsi="Century" w:cs="Times New Roman"/>
              </w:rPr>
            </w:pPr>
          </w:p>
        </w:tc>
        <w:tc>
          <w:tcPr>
            <w:tcW w:w="1032" w:type="dxa"/>
            <w:tcBorders>
              <w:top w:val="single" w:sz="6" w:space="0" w:color="auto"/>
              <w:left w:val="single" w:sz="6" w:space="0" w:color="auto"/>
              <w:bottom w:val="single" w:sz="12" w:space="0" w:color="auto"/>
              <w:right w:val="single" w:sz="6" w:space="0" w:color="auto"/>
            </w:tcBorders>
          </w:tcPr>
          <w:p w:rsidR="001259DC" w:rsidRPr="000C0AFA" w:rsidRDefault="001259DC" w:rsidP="001259DC">
            <w:pPr>
              <w:rPr>
                <w:rFonts w:hAnsi="Century" w:cs="Times New Roman"/>
              </w:rPr>
            </w:pPr>
            <w:r w:rsidRPr="000C0AFA">
              <w:rPr>
                <w:rFonts w:hAnsi="Century" w:cs="Times New Roman"/>
                <w:noProof/>
              </w:rPr>
              <mc:AlternateContent>
                <mc:Choice Requires="wpg">
                  <w:drawing>
                    <wp:anchor distT="0" distB="0" distL="114300" distR="114300" simplePos="0" relativeHeight="251655326" behindDoc="0" locked="0" layoutInCell="1" allowOverlap="1" wp14:anchorId="4DE9C42D" wp14:editId="77B3628A">
                      <wp:simplePos x="0" y="0"/>
                      <wp:positionH relativeFrom="column">
                        <wp:posOffset>-48895</wp:posOffset>
                      </wp:positionH>
                      <wp:positionV relativeFrom="paragraph">
                        <wp:posOffset>962660</wp:posOffset>
                      </wp:positionV>
                      <wp:extent cx="1944370" cy="1382395"/>
                      <wp:effectExtent l="8255" t="38735" r="19050" b="36195"/>
                      <wp:wrapNone/>
                      <wp:docPr id="911374079" name="グループ化 911374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4370" cy="1382395"/>
                                <a:chOff x="4426" y="5610"/>
                                <a:chExt cx="3062" cy="2177"/>
                              </a:xfrm>
                            </wpg:grpSpPr>
                            <wps:wsp>
                              <wps:cNvPr id="1233096437" name="AutoShape 74"/>
                              <wps:cNvSpPr>
                                <a:spLocks noChangeArrowheads="1"/>
                              </wps:cNvSpPr>
                              <wps:spPr bwMode="auto">
                                <a:xfrm>
                                  <a:off x="4426" y="5610"/>
                                  <a:ext cx="3062" cy="2177"/>
                                </a:xfrm>
                                <a:prstGeom prst="rightArrow">
                                  <a:avLst>
                                    <a:gd name="adj1" fmla="val 62750"/>
                                    <a:gd name="adj2" fmla="val 27577"/>
                                  </a:avLst>
                                </a:prstGeom>
                                <a:gradFill rotWithShape="0">
                                  <a:gsLst>
                                    <a:gs pos="0">
                                      <a:srgbClr val="FFFFFF"/>
                                    </a:gs>
                                    <a:gs pos="100000">
                                      <a:srgbClr val="A5A5A5"/>
                                    </a:gs>
                                  </a:gsLst>
                                  <a:lin ang="0" scaled="1"/>
                                </a:gradFill>
                                <a:ln w="12700" cap="rnd">
                                  <a:solidFill>
                                    <a:srgbClr val="000000"/>
                                  </a:solidFill>
                                  <a:prstDash val="sysDot"/>
                                  <a:miter lim="800000"/>
                                  <a:headEnd/>
                                  <a:tailEnd/>
                                </a:ln>
                              </wps:spPr>
                              <wps:bodyPr rot="0" vert="horz" wrap="square" lIns="91440" tIns="45720" rIns="91440" bIns="45720" anchor="t" anchorCtr="0" upright="1">
                                <a:noAutofit/>
                              </wps:bodyPr>
                            </wps:wsp>
                            <wps:wsp>
                              <wps:cNvPr id="2061587534" name="Text Box 75"/>
                              <wps:cNvSpPr txBox="1">
                                <a:spLocks noChangeArrowheads="1"/>
                              </wps:cNvSpPr>
                              <wps:spPr bwMode="auto">
                                <a:xfrm>
                                  <a:off x="4426" y="6017"/>
                                  <a:ext cx="3016" cy="1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7037" w:rsidRPr="00AF67F0" w:rsidRDefault="00D57037" w:rsidP="001259DC">
                                    <w:pPr>
                                      <w:spacing w:line="280" w:lineRule="exact"/>
                                      <w:ind w:firstLineChars="49" w:firstLine="111"/>
                                    </w:pPr>
                                    <w:r w:rsidRPr="00AF67F0">
                                      <w:rPr>
                                        <w:rFonts w:hint="eastAsia"/>
                                      </w:rPr>
                                      <w:t>小平市障害福祉計画</w:t>
                                    </w:r>
                                  </w:p>
                                  <w:p w:rsidR="00D57037" w:rsidRPr="00AF67F0" w:rsidRDefault="00D57037" w:rsidP="001259DC">
                                    <w:pPr>
                                      <w:spacing w:line="280" w:lineRule="exact"/>
                                      <w:jc w:val="center"/>
                                    </w:pPr>
                                    <w:r w:rsidRPr="00AF67F0">
                                      <w:rPr>
                                        <w:rFonts w:hint="eastAsia"/>
                                      </w:rPr>
                                      <w:t>（第六期）</w:t>
                                    </w:r>
                                  </w:p>
                                  <w:p w:rsidR="00D57037" w:rsidRPr="00AF67F0" w:rsidRDefault="00D57037" w:rsidP="001259DC">
                                    <w:pPr>
                                      <w:spacing w:line="280" w:lineRule="exact"/>
                                      <w:ind w:firstLineChars="50" w:firstLine="113"/>
                                      <w:rPr>
                                        <w:szCs w:val="22"/>
                                      </w:rPr>
                                    </w:pPr>
                                    <w:r w:rsidRPr="00AF67F0">
                                      <w:rPr>
                                        <w:rFonts w:hint="eastAsia"/>
                                        <w:szCs w:val="22"/>
                                      </w:rPr>
                                      <w:t>小平市障害児福祉計画</w:t>
                                    </w:r>
                                  </w:p>
                                  <w:p w:rsidR="00D57037" w:rsidRPr="00D84938" w:rsidRDefault="00D57037" w:rsidP="001259DC">
                                    <w:pPr>
                                      <w:spacing w:line="280" w:lineRule="exact"/>
                                      <w:jc w:val="center"/>
                                      <w:rPr>
                                        <w:b/>
                                        <w:szCs w:val="22"/>
                                      </w:rPr>
                                    </w:pPr>
                                    <w:r w:rsidRPr="00AF67F0">
                                      <w:rPr>
                                        <w:rFonts w:hint="eastAsia"/>
                                        <w:szCs w:val="22"/>
                                      </w:rPr>
                                      <w:t>（第二</w:t>
                                    </w:r>
                                    <w:r w:rsidRPr="00AF67F0">
                                      <w:rPr>
                                        <w:szCs w:val="22"/>
                                      </w:rPr>
                                      <w:t>期）</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E9C42D" id="グループ化 911374079" o:spid="_x0000_s1061" style="position:absolute;left:0;text-align:left;margin-left:-3.85pt;margin-top:75.8pt;width:153.1pt;height:108.85pt;z-index:251655326" coordorigin="4426,5610" coordsize="3062,21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">
                      <v:shape id="AutoShape 74" o:spid="_x0000_s1062" type="#_x0000_t13" style="position:absolute;left:4426;top:5610;width:3062;height:2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" adj="17365,4023" strokeweight="1pt">
                        <v:fill color2="#a5a5a5" angle="90" focus="100%" type="gradient"/>
                        <v:stroke dashstyle="1 1" endcap="round"/>
                      </v:shape>
                      <v:shape id="Text Box 75" o:spid="_x0000_s1063" type="#_x0000_t202" style="position:absolute;left:4426;top:6017;width:3016;height:1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" filled="f" stroked="f">
                        <v:textbox>
                          <w:txbxContent>
                            <w:p w:rsidR="00D57037" w:rsidRPr="00AF67F0" w:rsidRDefault="00D57037" w:rsidP="001259DC">
                              <w:pPr>
                                <w:spacing w:line="280" w:lineRule="exact"/>
                                <w:ind w:firstLineChars="49" w:firstLine="111"/>
                              </w:pPr>
                              <w:r w:rsidRPr="00AF67F0">
                                <w:rPr>
                                  <w:rFonts w:hint="eastAsia"/>
                                </w:rPr>
                                <w:t>小平市障害福祉計画</w:t>
                              </w:r>
                            </w:p>
                            <w:p w:rsidR="00D57037" w:rsidRPr="00AF67F0" w:rsidRDefault="00D57037" w:rsidP="001259DC">
                              <w:pPr>
                                <w:spacing w:line="280" w:lineRule="exact"/>
                                <w:jc w:val="center"/>
                              </w:pPr>
                              <w:r w:rsidRPr="00AF67F0">
                                <w:rPr>
                                  <w:rFonts w:hint="eastAsia"/>
                                </w:rPr>
                                <w:t>（第六期）</w:t>
                              </w:r>
                            </w:p>
                            <w:p w:rsidR="00D57037" w:rsidRPr="00AF67F0" w:rsidRDefault="00D57037" w:rsidP="001259DC">
                              <w:pPr>
                                <w:spacing w:line="280" w:lineRule="exact"/>
                                <w:ind w:firstLineChars="50" w:firstLine="113"/>
                                <w:rPr>
                                  <w:szCs w:val="22"/>
                                </w:rPr>
                              </w:pPr>
                              <w:r w:rsidRPr="00AF67F0">
                                <w:rPr>
                                  <w:rFonts w:hint="eastAsia"/>
                                  <w:szCs w:val="22"/>
                                </w:rPr>
                                <w:t>小平市障害児福祉計画</w:t>
                              </w:r>
                            </w:p>
                            <w:p w:rsidR="00D57037" w:rsidRPr="00D84938" w:rsidRDefault="00D57037" w:rsidP="001259DC">
                              <w:pPr>
                                <w:spacing w:line="280" w:lineRule="exact"/>
                                <w:jc w:val="center"/>
                                <w:rPr>
                                  <w:b/>
                                  <w:szCs w:val="22"/>
                                </w:rPr>
                              </w:pPr>
                              <w:r w:rsidRPr="00AF67F0">
                                <w:rPr>
                                  <w:rFonts w:hint="eastAsia"/>
                                  <w:szCs w:val="22"/>
                                </w:rPr>
                                <w:t>（第二</w:t>
                              </w:r>
                              <w:r w:rsidRPr="00AF67F0">
                                <w:rPr>
                                  <w:szCs w:val="22"/>
                                </w:rPr>
                                <w:t>期）</w:t>
                              </w:r>
                            </w:p>
                          </w:txbxContent>
                        </v:textbox>
                      </v:shape>
                    </v:group>
                  </w:pict>
                </mc:Fallback>
              </mc:AlternateContent>
            </w:r>
            <w:r w:rsidRPr="000C0AFA">
              <w:rPr>
                <w:rFonts w:hAnsi="Century" w:cs="Times New Roman"/>
                <w:noProof/>
              </w:rPr>
              <mc:AlternateContent>
                <mc:Choice Requires="wps">
                  <w:drawing>
                    <wp:anchor distT="0" distB="0" distL="114300" distR="114300" simplePos="0" relativeHeight="251655322" behindDoc="0" locked="0" layoutInCell="1" allowOverlap="1" wp14:anchorId="1C17E331" wp14:editId="40396EC9">
                      <wp:simplePos x="0" y="0"/>
                      <wp:positionH relativeFrom="margin">
                        <wp:posOffset>-60325</wp:posOffset>
                      </wp:positionH>
                      <wp:positionV relativeFrom="paragraph">
                        <wp:posOffset>26035</wp:posOffset>
                      </wp:positionV>
                      <wp:extent cx="3943350" cy="676275"/>
                      <wp:effectExtent l="19050" t="38100" r="38100" b="47625"/>
                      <wp:wrapNone/>
                      <wp:docPr id="100110905" name="矢印: 右 1001109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3350" cy="676275"/>
                              </a:xfrm>
                              <a:prstGeom prst="rightArrow">
                                <a:avLst>
                                  <a:gd name="adj1" fmla="val 62750"/>
                                  <a:gd name="adj2" fmla="val 69756"/>
                                </a:avLst>
                              </a:prstGeom>
                              <a:gradFill rotWithShape="0">
                                <a:gsLst>
                                  <a:gs pos="0">
                                    <a:srgbClr val="FFFFFF"/>
                                  </a:gs>
                                  <a:gs pos="100000">
                                    <a:srgbClr val="D8D8D8"/>
                                  </a:gs>
                                </a:gsLst>
                                <a:lin ang="0" scaled="1"/>
                              </a:gradFill>
                              <a:ln w="28575">
                                <a:solidFill>
                                  <a:srgbClr val="000000"/>
                                </a:solidFill>
                                <a:miter lim="800000"/>
                                <a:headEnd/>
                                <a:tailEnd/>
                              </a:ln>
                            </wps:spPr>
                            <wps:txbx>
                              <w:txbxContent>
                                <w:p w:rsidR="00D57037" w:rsidRPr="001B15F8" w:rsidRDefault="00D57037" w:rsidP="001259DC">
                                  <w:pPr>
                                    <w:spacing w:line="400" w:lineRule="exact"/>
                                    <w:ind w:firstLineChars="300" w:firstLine="683"/>
                                  </w:pPr>
                                  <w:r w:rsidRPr="0085489E">
                                    <w:rPr>
                                      <w:rFonts w:hint="eastAsia"/>
                                      <w:b/>
                                    </w:rPr>
                                    <w:t>小平市障がい者福祉計画</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C17E331" id="矢印: 右 100110905" o:spid="_x0000_s1064" type="#_x0000_t13" style="position:absolute;left:0;text-align:left;margin-left:-4.75pt;margin-top:2.05pt;width:310.5pt;height:53.25pt;z-index:25165532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" adj="19016,4023" strokeweight="2.25pt">
                      <v:fill color2="#d8d8d8" angle="90" focus="100%" type="gradient"/>
                      <v:textbox>
                        <w:txbxContent>
                          <w:p w:rsidR="00D57037" w:rsidRPr="001B15F8" w:rsidRDefault="00D57037" w:rsidP="001259DC">
                            <w:pPr>
                              <w:spacing w:line="400" w:lineRule="exact"/>
                              <w:ind w:firstLineChars="300" w:firstLine="683"/>
                            </w:pPr>
                            <w:r w:rsidRPr="0085489E">
                              <w:rPr>
                                <w:rFonts w:hint="eastAsia"/>
                                <w:b/>
                              </w:rPr>
                              <w:t>小平市障がい者福祉計画</w:t>
                            </w:r>
                          </w:p>
                        </w:txbxContent>
                      </v:textbox>
                      <w10:wrap anchorx="margin"/>
                    </v:shape>
                  </w:pict>
                </mc:Fallback>
              </mc:AlternateContent>
            </w:r>
          </w:p>
        </w:tc>
        <w:tc>
          <w:tcPr>
            <w:tcW w:w="1033" w:type="dxa"/>
            <w:tcBorders>
              <w:top w:val="single" w:sz="6" w:space="0" w:color="auto"/>
              <w:left w:val="single" w:sz="6" w:space="0" w:color="auto"/>
              <w:bottom w:val="single" w:sz="12" w:space="0" w:color="auto"/>
              <w:right w:val="single" w:sz="6" w:space="0" w:color="auto"/>
            </w:tcBorders>
          </w:tcPr>
          <w:p w:rsidR="001259DC" w:rsidRPr="000C0AFA" w:rsidRDefault="001259DC" w:rsidP="001259DC">
            <w:pPr>
              <w:rPr>
                <w:rFonts w:hAnsi="Century" w:cs="Times New Roman"/>
              </w:rPr>
            </w:pPr>
          </w:p>
        </w:tc>
        <w:tc>
          <w:tcPr>
            <w:tcW w:w="1044" w:type="dxa"/>
            <w:tcBorders>
              <w:top w:val="single" w:sz="6" w:space="0" w:color="auto"/>
              <w:left w:val="single" w:sz="6" w:space="0" w:color="auto"/>
              <w:bottom w:val="single" w:sz="12" w:space="0" w:color="auto"/>
              <w:right w:val="single" w:sz="6" w:space="0" w:color="auto"/>
            </w:tcBorders>
          </w:tcPr>
          <w:p w:rsidR="001259DC" w:rsidRPr="000C0AFA" w:rsidRDefault="001259DC" w:rsidP="001259DC">
            <w:pPr>
              <w:rPr>
                <w:rFonts w:hAnsi="Century" w:cs="Times New Roman"/>
              </w:rPr>
            </w:pPr>
            <w:r w:rsidRPr="000C0AFA">
              <w:rPr>
                <w:rFonts w:hAnsi="Century" w:cs="Times New Roman"/>
                <w:noProof/>
              </w:rPr>
              <mc:AlternateContent>
                <mc:Choice Requires="wpg">
                  <w:drawing>
                    <wp:anchor distT="0" distB="0" distL="114300" distR="114300" simplePos="0" relativeHeight="251655327" behindDoc="0" locked="0" layoutInCell="1" allowOverlap="1" wp14:anchorId="5B739768" wp14:editId="37D83E72">
                      <wp:simplePos x="0" y="0"/>
                      <wp:positionH relativeFrom="column">
                        <wp:posOffset>593725</wp:posOffset>
                      </wp:positionH>
                      <wp:positionV relativeFrom="paragraph">
                        <wp:posOffset>977265</wp:posOffset>
                      </wp:positionV>
                      <wp:extent cx="1944370" cy="1366520"/>
                      <wp:effectExtent l="19050" t="57150" r="17780" b="62230"/>
                      <wp:wrapNone/>
                      <wp:docPr id="1736279493" name="グループ化 17362794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4370" cy="1366520"/>
                                <a:chOff x="7503" y="5633"/>
                                <a:chExt cx="3062" cy="2152"/>
                              </a:xfrm>
                            </wpg:grpSpPr>
                            <wps:wsp>
                              <wps:cNvPr id="1872923745" name="AutoShape 74"/>
                              <wps:cNvSpPr>
                                <a:spLocks noChangeArrowheads="1"/>
                              </wps:cNvSpPr>
                              <wps:spPr bwMode="auto">
                                <a:xfrm>
                                  <a:off x="7503" y="5633"/>
                                  <a:ext cx="3062" cy="2152"/>
                                </a:xfrm>
                                <a:prstGeom prst="rightArrow">
                                  <a:avLst>
                                    <a:gd name="adj1" fmla="val 62750"/>
                                    <a:gd name="adj2" fmla="val 27897"/>
                                  </a:avLst>
                                </a:prstGeom>
                                <a:gradFill rotWithShape="0">
                                  <a:gsLst>
                                    <a:gs pos="0">
                                      <a:srgbClr val="FFFFFF"/>
                                    </a:gs>
                                    <a:gs pos="100000">
                                      <a:srgbClr val="A5A5A5"/>
                                    </a:gs>
                                  </a:gsLst>
                                  <a:lin ang="0" scaled="1"/>
                                </a:gradFill>
                                <a:ln w="28575">
                                  <a:solidFill>
                                    <a:srgbClr val="000000"/>
                                  </a:solidFill>
                                  <a:miter lim="800000"/>
                                  <a:headEnd/>
                                  <a:tailEnd/>
                                </a:ln>
                              </wps:spPr>
                              <wps:bodyPr rot="0" vert="horz" wrap="square" lIns="91440" tIns="45720" rIns="91440" bIns="45720" anchor="t" anchorCtr="0" upright="1">
                                <a:noAutofit/>
                              </wps:bodyPr>
                            </wps:wsp>
                            <wps:wsp>
                              <wps:cNvPr id="499321262" name="Text Box 75"/>
                              <wps:cNvSpPr txBox="1">
                                <a:spLocks noChangeArrowheads="1"/>
                              </wps:cNvSpPr>
                              <wps:spPr bwMode="auto">
                                <a:xfrm>
                                  <a:off x="7503" y="6075"/>
                                  <a:ext cx="3016" cy="1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7037" w:rsidRPr="00AF67F0" w:rsidRDefault="00D57037" w:rsidP="001259DC">
                                    <w:pPr>
                                      <w:spacing w:line="280" w:lineRule="exact"/>
                                      <w:ind w:firstLineChars="49" w:firstLine="112"/>
                                      <w:rPr>
                                        <w:b/>
                                      </w:rPr>
                                    </w:pPr>
                                    <w:r w:rsidRPr="00AF67F0">
                                      <w:rPr>
                                        <w:rFonts w:hint="eastAsia"/>
                                        <w:b/>
                                      </w:rPr>
                                      <w:t>小平市障害福祉計画</w:t>
                                    </w:r>
                                  </w:p>
                                  <w:p w:rsidR="00D57037" w:rsidRPr="00AF67F0" w:rsidRDefault="00D57037" w:rsidP="001259DC">
                                    <w:pPr>
                                      <w:spacing w:line="280" w:lineRule="exact"/>
                                      <w:jc w:val="center"/>
                                      <w:rPr>
                                        <w:b/>
                                      </w:rPr>
                                    </w:pPr>
                                    <w:r w:rsidRPr="00AF67F0">
                                      <w:rPr>
                                        <w:rFonts w:hint="eastAsia"/>
                                        <w:b/>
                                      </w:rPr>
                                      <w:t>（第七期）</w:t>
                                    </w:r>
                                  </w:p>
                                  <w:p w:rsidR="00D57037" w:rsidRPr="00AF67F0" w:rsidRDefault="00D57037" w:rsidP="001259DC">
                                    <w:pPr>
                                      <w:spacing w:line="280" w:lineRule="exact"/>
                                      <w:ind w:firstLineChars="50" w:firstLine="114"/>
                                      <w:rPr>
                                        <w:b/>
                                        <w:szCs w:val="22"/>
                                      </w:rPr>
                                    </w:pPr>
                                    <w:r w:rsidRPr="00AF67F0">
                                      <w:rPr>
                                        <w:rFonts w:hint="eastAsia"/>
                                        <w:b/>
                                        <w:szCs w:val="22"/>
                                      </w:rPr>
                                      <w:t>小平市障害児福祉計画</w:t>
                                    </w:r>
                                  </w:p>
                                  <w:p w:rsidR="00D57037" w:rsidRPr="00D84938" w:rsidRDefault="00D57037" w:rsidP="001259DC">
                                    <w:pPr>
                                      <w:spacing w:line="280" w:lineRule="exact"/>
                                      <w:jc w:val="center"/>
                                      <w:rPr>
                                        <w:b/>
                                        <w:szCs w:val="22"/>
                                      </w:rPr>
                                    </w:pPr>
                                    <w:r w:rsidRPr="00AF67F0">
                                      <w:rPr>
                                        <w:rFonts w:hint="eastAsia"/>
                                        <w:b/>
                                        <w:szCs w:val="22"/>
                                      </w:rPr>
                                      <w:t>（第三</w:t>
                                    </w:r>
                                    <w:r w:rsidRPr="00AF67F0">
                                      <w:rPr>
                                        <w:b/>
                                        <w:szCs w:val="22"/>
                                      </w:rPr>
                                      <w:t>期）</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739768" id="グループ化 1736279493" o:spid="_x0000_s1065" style="position:absolute;left:0;text-align:left;margin-left:46.75pt;margin-top:76.95pt;width:153.1pt;height:107.6pt;z-index:251655327" coordorigin="7503,5633" coordsize="3062,2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">
                      <v:shape id="AutoShape 74" o:spid="_x0000_s1066" type="#_x0000_t13" style="position:absolute;left:7503;top:5633;width:3062;height:2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" adj="17365,4023" strokeweight="2.25pt">
                        <v:fill color2="#a5a5a5" angle="90" focus="100%" type="gradient"/>
                      </v:shape>
                      <v:shape id="Text Box 75" o:spid="_x0000_s1067" type="#_x0000_t202" style="position:absolute;left:7503;top:6075;width:3016;height:1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" filled="f" stroked="f">
                        <v:textbox>
                          <w:txbxContent>
                            <w:p w:rsidR="00D57037" w:rsidRPr="00AF67F0" w:rsidRDefault="00D57037" w:rsidP="001259DC">
                              <w:pPr>
                                <w:spacing w:line="280" w:lineRule="exact"/>
                                <w:ind w:firstLineChars="49" w:firstLine="112"/>
                                <w:rPr>
                                  <w:b/>
                                </w:rPr>
                              </w:pPr>
                              <w:r w:rsidRPr="00AF67F0">
                                <w:rPr>
                                  <w:rFonts w:hint="eastAsia"/>
                                  <w:b/>
                                </w:rPr>
                                <w:t>小平市障害福祉計画</w:t>
                              </w:r>
                            </w:p>
                            <w:p w:rsidR="00D57037" w:rsidRPr="00AF67F0" w:rsidRDefault="00D57037" w:rsidP="001259DC">
                              <w:pPr>
                                <w:spacing w:line="280" w:lineRule="exact"/>
                                <w:jc w:val="center"/>
                                <w:rPr>
                                  <w:b/>
                                </w:rPr>
                              </w:pPr>
                              <w:r w:rsidRPr="00AF67F0">
                                <w:rPr>
                                  <w:rFonts w:hint="eastAsia"/>
                                  <w:b/>
                                </w:rPr>
                                <w:t>（第七期）</w:t>
                              </w:r>
                            </w:p>
                            <w:p w:rsidR="00D57037" w:rsidRPr="00AF67F0" w:rsidRDefault="00D57037" w:rsidP="001259DC">
                              <w:pPr>
                                <w:spacing w:line="280" w:lineRule="exact"/>
                                <w:ind w:firstLineChars="50" w:firstLine="114"/>
                                <w:rPr>
                                  <w:b/>
                                  <w:szCs w:val="22"/>
                                </w:rPr>
                              </w:pPr>
                              <w:r w:rsidRPr="00AF67F0">
                                <w:rPr>
                                  <w:rFonts w:hint="eastAsia"/>
                                  <w:b/>
                                  <w:szCs w:val="22"/>
                                </w:rPr>
                                <w:t>小平市障害児福祉計画</w:t>
                              </w:r>
                            </w:p>
                            <w:p w:rsidR="00D57037" w:rsidRPr="00D84938" w:rsidRDefault="00D57037" w:rsidP="001259DC">
                              <w:pPr>
                                <w:spacing w:line="280" w:lineRule="exact"/>
                                <w:jc w:val="center"/>
                                <w:rPr>
                                  <w:b/>
                                  <w:szCs w:val="22"/>
                                </w:rPr>
                              </w:pPr>
                              <w:r w:rsidRPr="00AF67F0">
                                <w:rPr>
                                  <w:rFonts w:hint="eastAsia"/>
                                  <w:b/>
                                  <w:szCs w:val="22"/>
                                </w:rPr>
                                <w:t>（第三</w:t>
                              </w:r>
                              <w:r w:rsidRPr="00AF67F0">
                                <w:rPr>
                                  <w:b/>
                                  <w:szCs w:val="22"/>
                                </w:rPr>
                                <w:t>期）</w:t>
                              </w:r>
                            </w:p>
                          </w:txbxContent>
                        </v:textbox>
                      </v:shape>
                    </v:group>
                  </w:pict>
                </mc:Fallback>
              </mc:AlternateContent>
            </w:r>
          </w:p>
        </w:tc>
        <w:tc>
          <w:tcPr>
            <w:tcW w:w="992" w:type="dxa"/>
            <w:tcBorders>
              <w:top w:val="single" w:sz="6" w:space="0" w:color="auto"/>
              <w:left w:val="single" w:sz="6" w:space="0" w:color="auto"/>
              <w:bottom w:val="single" w:sz="12" w:space="0" w:color="auto"/>
              <w:right w:val="single" w:sz="6" w:space="0" w:color="auto"/>
            </w:tcBorders>
            <w:vAlign w:val="center"/>
          </w:tcPr>
          <w:p w:rsidR="001259DC" w:rsidRPr="000C0AFA" w:rsidRDefault="001259DC" w:rsidP="001259DC">
            <w:pPr>
              <w:rPr>
                <w:rFonts w:hAnsi="Century" w:cs="Times New Roman"/>
              </w:rPr>
            </w:pPr>
          </w:p>
        </w:tc>
        <w:tc>
          <w:tcPr>
            <w:tcW w:w="1061" w:type="dxa"/>
            <w:tcBorders>
              <w:top w:val="single" w:sz="6" w:space="0" w:color="auto"/>
              <w:left w:val="single" w:sz="6" w:space="0" w:color="auto"/>
              <w:bottom w:val="single" w:sz="12" w:space="0" w:color="auto"/>
              <w:right w:val="single" w:sz="6" w:space="0" w:color="auto"/>
            </w:tcBorders>
            <w:vAlign w:val="center"/>
          </w:tcPr>
          <w:p w:rsidR="001259DC" w:rsidRPr="000C0AFA" w:rsidRDefault="001259DC" w:rsidP="001259DC">
            <w:pPr>
              <w:rPr>
                <w:rFonts w:hAnsi="Century" w:cs="Times New Roman"/>
              </w:rPr>
            </w:pPr>
          </w:p>
        </w:tc>
        <w:tc>
          <w:tcPr>
            <w:tcW w:w="1033" w:type="dxa"/>
            <w:tcBorders>
              <w:top w:val="single" w:sz="6" w:space="0" w:color="auto"/>
              <w:left w:val="single" w:sz="6" w:space="0" w:color="auto"/>
              <w:bottom w:val="single" w:sz="12" w:space="0" w:color="auto"/>
              <w:right w:val="single" w:sz="12" w:space="0" w:color="auto"/>
            </w:tcBorders>
            <w:vAlign w:val="center"/>
          </w:tcPr>
          <w:p w:rsidR="001259DC" w:rsidRPr="000C0AFA" w:rsidRDefault="001259DC" w:rsidP="001259DC">
            <w:pPr>
              <w:spacing w:line="320" w:lineRule="exact"/>
              <w:jc w:val="center"/>
              <w:rPr>
                <w:rFonts w:hAnsi="Century" w:cs="Times New Roman"/>
                <w:sz w:val="20"/>
                <w:szCs w:val="20"/>
              </w:rPr>
            </w:pPr>
          </w:p>
          <w:p w:rsidR="001259DC" w:rsidRPr="000C0AFA" w:rsidRDefault="001259DC" w:rsidP="001259DC">
            <w:pPr>
              <w:rPr>
                <w:rFonts w:hAnsi="Century" w:cs="Times New Roman"/>
              </w:rPr>
            </w:pPr>
          </w:p>
        </w:tc>
      </w:tr>
    </w:tbl>
    <w:p w:rsidR="001259DC" w:rsidRPr="000C0AFA" w:rsidRDefault="001259DC" w:rsidP="001259DC">
      <w:pPr>
        <w:rPr>
          <w:rFonts w:hAnsi="Century" w:cs="Times New Roman"/>
        </w:rPr>
      </w:pPr>
      <w:r w:rsidRPr="000C0AFA">
        <w:rPr>
          <w:rFonts w:hAnsi="Century" w:cs="Times New Roman"/>
          <w:noProof/>
        </w:rPr>
        <mc:AlternateContent>
          <mc:Choice Requires="wps">
            <w:drawing>
              <wp:anchor distT="0" distB="0" distL="114300" distR="114300" simplePos="0" relativeHeight="251655325" behindDoc="0" locked="1" layoutInCell="1" allowOverlap="1" wp14:anchorId="7C844AFE" wp14:editId="48D392CB">
                <wp:simplePos x="0" y="0"/>
                <wp:positionH relativeFrom="column">
                  <wp:posOffset>5343525</wp:posOffset>
                </wp:positionH>
                <wp:positionV relativeFrom="paragraph">
                  <wp:posOffset>-2007870</wp:posOffset>
                </wp:positionV>
                <wp:extent cx="645160" cy="260350"/>
                <wp:effectExtent l="9525" t="11430" r="12065" b="13970"/>
                <wp:wrapNone/>
                <wp:docPr id="1358435592" name="楕円 1358435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160" cy="26035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D57037" w:rsidRDefault="00D57037" w:rsidP="001259DC">
                            <w:pPr>
                              <w:spacing w:line="240" w:lineRule="exact"/>
                              <w:jc w:val="center"/>
                              <w:rPr>
                                <w:sz w:val="20"/>
                                <w:szCs w:val="20"/>
                              </w:rPr>
                            </w:pPr>
                            <w:r>
                              <w:rPr>
                                <w:rFonts w:hint="eastAsia"/>
                                <w:sz w:val="20"/>
                                <w:szCs w:val="20"/>
                              </w:rPr>
                              <w:t>見直し</w:t>
                            </w:r>
                          </w:p>
                          <w:p w:rsidR="00D57037" w:rsidRDefault="00D57037" w:rsidP="001259DC">
                            <w:pPr>
                              <w:spacing w:line="240" w:lineRule="exac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844AFE" id="楕円 1358435592" o:spid="_x0000_s1068" style="position:absolute;left:0;text-align:left;margin-left:420.75pt;margin-top:-158.1pt;width:50.8pt;height:20.5pt;z-index:251655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" filled="f">
                <v:textbox inset="0,0,0,0">
                  <w:txbxContent>
                    <w:p w:rsidR="00D57037" w:rsidRDefault="00D57037" w:rsidP="001259DC">
                      <w:pPr>
                        <w:spacing w:line="240" w:lineRule="exact"/>
                        <w:jc w:val="center"/>
                        <w:rPr>
                          <w:sz w:val="20"/>
                          <w:szCs w:val="20"/>
                        </w:rPr>
                      </w:pPr>
                      <w:r>
                        <w:rPr>
                          <w:rFonts w:hint="eastAsia"/>
                          <w:sz w:val="20"/>
                          <w:szCs w:val="20"/>
                        </w:rPr>
                        <w:t>見直し</w:t>
                      </w:r>
                    </w:p>
                    <w:p w:rsidR="00D57037" w:rsidRDefault="00D57037" w:rsidP="001259DC">
                      <w:pPr>
                        <w:spacing w:line="240" w:lineRule="exact"/>
                      </w:pPr>
                    </w:p>
                  </w:txbxContent>
                </v:textbox>
                <w10:anchorlock/>
              </v:oval>
            </w:pict>
          </mc:Fallback>
        </mc:AlternateContent>
      </w:r>
      <w:r w:rsidRPr="000C0AFA">
        <w:rPr>
          <w:rFonts w:hAnsi="Century" w:cs="Times New Roman"/>
          <w:noProof/>
        </w:rPr>
        <mc:AlternateContent>
          <mc:Choice Requires="wpg">
            <w:drawing>
              <wp:anchor distT="0" distB="0" distL="114300" distR="114300" simplePos="0" relativeHeight="251655323" behindDoc="0" locked="1" layoutInCell="1" allowOverlap="1" wp14:anchorId="7A3DE6C9" wp14:editId="765BF393">
                <wp:simplePos x="0" y="0"/>
                <wp:positionH relativeFrom="column">
                  <wp:posOffset>-148590</wp:posOffset>
                </wp:positionH>
                <wp:positionV relativeFrom="paragraph">
                  <wp:posOffset>-1720850</wp:posOffset>
                </wp:positionV>
                <wp:extent cx="2234565" cy="1325880"/>
                <wp:effectExtent l="3810" t="22225" r="19050" b="13970"/>
                <wp:wrapNone/>
                <wp:docPr id="936213253" name="グループ化 936213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34565" cy="1325880"/>
                          <a:chOff x="848" y="3790"/>
                          <a:chExt cx="3519" cy="1469"/>
                        </a:xfrm>
                      </wpg:grpSpPr>
                      <wps:wsp>
                        <wps:cNvPr id="942024717" name="AutoShape 56"/>
                        <wps:cNvSpPr>
                          <a:spLocks noChangeArrowheads="1"/>
                        </wps:cNvSpPr>
                        <wps:spPr bwMode="auto">
                          <a:xfrm>
                            <a:off x="1305" y="3790"/>
                            <a:ext cx="3062" cy="1469"/>
                          </a:xfrm>
                          <a:prstGeom prst="rightArrow">
                            <a:avLst>
                              <a:gd name="adj1" fmla="val 62750"/>
                              <a:gd name="adj2" fmla="val 69008"/>
                            </a:avLst>
                          </a:prstGeom>
                          <a:gradFill rotWithShape="0">
                            <a:gsLst>
                              <a:gs pos="0">
                                <a:srgbClr val="FFFFFF"/>
                              </a:gs>
                              <a:gs pos="100000">
                                <a:srgbClr val="A5A5A5"/>
                              </a:gs>
                            </a:gsLst>
                            <a:lin ang="0" scaled="1"/>
                          </a:gra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1532555661" name="Text Box 57"/>
                        <wps:cNvSpPr txBox="1">
                          <a:spLocks noChangeArrowheads="1"/>
                        </wps:cNvSpPr>
                        <wps:spPr bwMode="auto">
                          <a:xfrm>
                            <a:off x="848" y="4102"/>
                            <a:ext cx="3255" cy="8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7037" w:rsidRPr="00C34CA2" w:rsidRDefault="00D57037" w:rsidP="001259DC">
                              <w:pPr>
                                <w:spacing w:line="280" w:lineRule="exact"/>
                                <w:jc w:val="center"/>
                                <w:rPr>
                                  <w:sz w:val="21"/>
                                </w:rPr>
                              </w:pPr>
                              <w:r w:rsidRPr="00C34CA2">
                                <w:rPr>
                                  <w:rFonts w:hint="eastAsia"/>
                                  <w:sz w:val="21"/>
                                </w:rPr>
                                <w:t>小平市障害福祉計画</w:t>
                              </w:r>
                            </w:p>
                            <w:p w:rsidR="00D57037" w:rsidRDefault="00D57037" w:rsidP="001259DC">
                              <w:pPr>
                                <w:spacing w:line="280" w:lineRule="exact"/>
                                <w:jc w:val="center"/>
                                <w:rPr>
                                  <w:sz w:val="20"/>
                                  <w:szCs w:val="16"/>
                                </w:rPr>
                              </w:pPr>
                              <w:r>
                                <w:rPr>
                                  <w:rFonts w:hint="eastAsia"/>
                                  <w:sz w:val="20"/>
                                  <w:szCs w:val="16"/>
                                </w:rPr>
                                <w:t>（第五期）</w:t>
                              </w:r>
                            </w:p>
                            <w:p w:rsidR="00D57037" w:rsidRPr="001259DC" w:rsidRDefault="00D57037" w:rsidP="001259DC">
                              <w:pPr>
                                <w:spacing w:line="280" w:lineRule="exact"/>
                                <w:jc w:val="center"/>
                                <w:rPr>
                                  <w:color w:val="000000"/>
                                  <w:sz w:val="20"/>
                                  <w:szCs w:val="16"/>
                                </w:rPr>
                              </w:pPr>
                              <w:r w:rsidRPr="001259DC">
                                <w:rPr>
                                  <w:rFonts w:hint="eastAsia"/>
                                  <w:color w:val="000000"/>
                                  <w:sz w:val="20"/>
                                  <w:szCs w:val="16"/>
                                </w:rPr>
                                <w:t>小平市障害児福祉計画</w:t>
                              </w:r>
                            </w:p>
                            <w:p w:rsidR="00D57037" w:rsidRPr="001259DC" w:rsidRDefault="00D57037" w:rsidP="001259DC">
                              <w:pPr>
                                <w:spacing w:line="280" w:lineRule="exact"/>
                                <w:jc w:val="center"/>
                                <w:rPr>
                                  <w:color w:val="000000"/>
                                  <w:sz w:val="20"/>
                                </w:rPr>
                              </w:pPr>
                              <w:r w:rsidRPr="001259DC">
                                <w:rPr>
                                  <w:rFonts w:hint="eastAsia"/>
                                  <w:color w:val="000000"/>
                                  <w:sz w:val="20"/>
                                  <w:szCs w:val="16"/>
                                </w:rPr>
                                <w:t>（第一</w:t>
                              </w:r>
                              <w:r w:rsidRPr="001259DC">
                                <w:rPr>
                                  <w:color w:val="000000"/>
                                  <w:sz w:val="20"/>
                                  <w:szCs w:val="16"/>
                                </w:rPr>
                                <w:t>期）</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3DE6C9" id="グループ化 936213253" o:spid="_x0000_s1069" style="position:absolute;left:0;text-align:left;margin-left:-11.7pt;margin-top:-135.5pt;width:175.95pt;height:104.4pt;z-index:251655323" coordorigin="848,3790" coordsize="3519,14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">
                <v:shape id="AutoShape 56" o:spid="_x0000_s1070" type="#_x0000_t13" style="position:absolute;left:1305;top:3790;width:3062;height:14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" adj="14449,4023">
                  <v:fill color2="#a5a5a5" angle="90" focus="100%" type="gradient"/>
                  <v:stroke dashstyle="1 1" endcap="round"/>
                </v:shape>
                <v:shape id="Text Box 57" o:spid="_x0000_s1071" type="#_x0000_t202" style="position:absolute;left:848;top:4102;width:3255;height:8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" filled="f" stroked="f">
                  <v:textbox>
                    <w:txbxContent>
                      <w:p w:rsidR="00D57037" w:rsidRPr="00C34CA2" w:rsidRDefault="00D57037" w:rsidP="001259DC">
                        <w:pPr>
                          <w:spacing w:line="280" w:lineRule="exact"/>
                          <w:jc w:val="center"/>
                          <w:rPr>
                            <w:sz w:val="21"/>
                          </w:rPr>
                        </w:pPr>
                        <w:r w:rsidRPr="00C34CA2">
                          <w:rPr>
                            <w:rFonts w:hint="eastAsia"/>
                            <w:sz w:val="21"/>
                          </w:rPr>
                          <w:t>小平市障害福祉計画</w:t>
                        </w:r>
                      </w:p>
                      <w:p w:rsidR="00D57037" w:rsidRDefault="00D57037" w:rsidP="001259DC">
                        <w:pPr>
                          <w:spacing w:line="280" w:lineRule="exact"/>
                          <w:jc w:val="center"/>
                          <w:rPr>
                            <w:sz w:val="20"/>
                            <w:szCs w:val="16"/>
                          </w:rPr>
                        </w:pPr>
                        <w:r>
                          <w:rPr>
                            <w:rFonts w:hint="eastAsia"/>
                            <w:sz w:val="20"/>
                            <w:szCs w:val="16"/>
                          </w:rPr>
                          <w:t>（第五期）</w:t>
                        </w:r>
                      </w:p>
                      <w:p w:rsidR="00D57037" w:rsidRPr="001259DC" w:rsidRDefault="00D57037" w:rsidP="001259DC">
                        <w:pPr>
                          <w:spacing w:line="280" w:lineRule="exact"/>
                          <w:jc w:val="center"/>
                          <w:rPr>
                            <w:color w:val="000000"/>
                            <w:sz w:val="20"/>
                            <w:szCs w:val="16"/>
                          </w:rPr>
                        </w:pPr>
                        <w:r w:rsidRPr="001259DC">
                          <w:rPr>
                            <w:rFonts w:hint="eastAsia"/>
                            <w:color w:val="000000"/>
                            <w:sz w:val="20"/>
                            <w:szCs w:val="16"/>
                          </w:rPr>
                          <w:t>小平市障害児福祉計画</w:t>
                        </w:r>
                      </w:p>
                      <w:p w:rsidR="00D57037" w:rsidRPr="001259DC" w:rsidRDefault="00D57037" w:rsidP="001259DC">
                        <w:pPr>
                          <w:spacing w:line="280" w:lineRule="exact"/>
                          <w:jc w:val="center"/>
                          <w:rPr>
                            <w:color w:val="000000"/>
                            <w:sz w:val="20"/>
                          </w:rPr>
                        </w:pPr>
                        <w:r w:rsidRPr="001259DC">
                          <w:rPr>
                            <w:rFonts w:hint="eastAsia"/>
                            <w:color w:val="000000"/>
                            <w:sz w:val="20"/>
                            <w:szCs w:val="16"/>
                          </w:rPr>
                          <w:t>（第一</w:t>
                        </w:r>
                        <w:r w:rsidRPr="001259DC">
                          <w:rPr>
                            <w:color w:val="000000"/>
                            <w:sz w:val="20"/>
                            <w:szCs w:val="16"/>
                          </w:rPr>
                          <w:t>期）</w:t>
                        </w:r>
                      </w:p>
                    </w:txbxContent>
                  </v:textbox>
                </v:shape>
                <w10:anchorlock/>
              </v:group>
            </w:pict>
          </mc:Fallback>
        </mc:AlternateContent>
      </w:r>
      <w:r w:rsidRPr="000C0AFA">
        <w:rPr>
          <w:rFonts w:hAnsi="Century" w:cs="Times New Roman"/>
          <w:noProof/>
        </w:rPr>
        <mc:AlternateContent>
          <mc:Choice Requires="wps">
            <w:drawing>
              <wp:anchor distT="0" distB="0" distL="114300" distR="114300" simplePos="0" relativeHeight="251655321" behindDoc="0" locked="1" layoutInCell="1" allowOverlap="1" wp14:anchorId="33CB983E" wp14:editId="0F1F562B">
                <wp:simplePos x="0" y="0"/>
                <wp:positionH relativeFrom="column">
                  <wp:posOffset>5343525</wp:posOffset>
                </wp:positionH>
                <wp:positionV relativeFrom="paragraph">
                  <wp:posOffset>-324485</wp:posOffset>
                </wp:positionV>
                <wp:extent cx="645160" cy="260350"/>
                <wp:effectExtent l="9525" t="8890" r="12065" b="6985"/>
                <wp:wrapNone/>
                <wp:docPr id="926076273" name="楕円 926076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160" cy="26035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D57037" w:rsidRDefault="00D57037" w:rsidP="001259DC">
                            <w:pPr>
                              <w:spacing w:line="240" w:lineRule="exact"/>
                              <w:jc w:val="center"/>
                              <w:rPr>
                                <w:sz w:val="20"/>
                                <w:szCs w:val="20"/>
                              </w:rPr>
                            </w:pPr>
                            <w:r>
                              <w:rPr>
                                <w:rFonts w:hint="eastAsia"/>
                                <w:sz w:val="20"/>
                                <w:szCs w:val="20"/>
                              </w:rPr>
                              <w:t>見直し</w:t>
                            </w:r>
                          </w:p>
                          <w:p w:rsidR="00D57037" w:rsidRDefault="00D57037" w:rsidP="001259DC">
                            <w:pPr>
                              <w:spacing w:line="240" w:lineRule="exac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3CB983E" id="楕円 926076273" o:spid="_x0000_s1072" style="position:absolute;left:0;text-align:left;margin-left:420.75pt;margin-top:-25.55pt;width:50.8pt;height:20.5pt;z-index:251655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" filled="f">
                <v:textbox inset="0,0,0,0">
                  <w:txbxContent>
                    <w:p w:rsidR="00D57037" w:rsidRDefault="00D57037" w:rsidP="001259DC">
                      <w:pPr>
                        <w:spacing w:line="240" w:lineRule="exact"/>
                        <w:jc w:val="center"/>
                        <w:rPr>
                          <w:sz w:val="20"/>
                          <w:szCs w:val="20"/>
                        </w:rPr>
                      </w:pPr>
                      <w:r>
                        <w:rPr>
                          <w:rFonts w:hint="eastAsia"/>
                          <w:sz w:val="20"/>
                          <w:szCs w:val="20"/>
                        </w:rPr>
                        <w:t>見直し</w:t>
                      </w:r>
                    </w:p>
                    <w:p w:rsidR="00D57037" w:rsidRDefault="00D57037" w:rsidP="001259DC">
                      <w:pPr>
                        <w:spacing w:line="240" w:lineRule="exact"/>
                      </w:pPr>
                    </w:p>
                  </w:txbxContent>
                </v:textbox>
                <w10:anchorlock/>
              </v:oval>
            </w:pict>
          </mc:Fallback>
        </mc:AlternateContent>
      </w:r>
      <w:r w:rsidRPr="000C0AFA">
        <w:rPr>
          <w:rFonts w:hAnsi="Century" w:cs="Times New Roman"/>
          <w:noProof/>
        </w:rPr>
        <mc:AlternateContent>
          <mc:Choice Requires="wps">
            <w:drawing>
              <wp:anchor distT="0" distB="0" distL="114300" distR="114300" simplePos="0" relativeHeight="251655320" behindDoc="0" locked="1" layoutInCell="1" allowOverlap="1" wp14:anchorId="249C59AB" wp14:editId="1F6209D1">
                <wp:simplePos x="0" y="0"/>
                <wp:positionH relativeFrom="column">
                  <wp:posOffset>3399155</wp:posOffset>
                </wp:positionH>
                <wp:positionV relativeFrom="paragraph">
                  <wp:posOffset>-337185</wp:posOffset>
                </wp:positionV>
                <wp:extent cx="645160" cy="260350"/>
                <wp:effectExtent l="8255" t="5715" r="13335" b="10160"/>
                <wp:wrapNone/>
                <wp:docPr id="764788331" name="楕円 764788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160" cy="26035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D57037" w:rsidRDefault="00D57037" w:rsidP="001259DC">
                            <w:pPr>
                              <w:spacing w:line="240" w:lineRule="exact"/>
                              <w:jc w:val="center"/>
                              <w:rPr>
                                <w:sz w:val="20"/>
                                <w:szCs w:val="20"/>
                              </w:rPr>
                            </w:pPr>
                            <w:r>
                              <w:rPr>
                                <w:rFonts w:hint="eastAsia"/>
                                <w:sz w:val="20"/>
                                <w:szCs w:val="20"/>
                              </w:rPr>
                              <w:t>見直し</w:t>
                            </w:r>
                          </w:p>
                          <w:p w:rsidR="00D57037" w:rsidRDefault="00D57037" w:rsidP="001259DC">
                            <w:pPr>
                              <w:spacing w:line="240" w:lineRule="exac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9C59AB" id="楕円 764788331" o:spid="_x0000_s1073" style="position:absolute;left:0;text-align:left;margin-left:267.65pt;margin-top:-26.55pt;width:50.8pt;height:20.5pt;z-index:251655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" filled="f">
                <v:textbox inset="0,0,0,0">
                  <w:txbxContent>
                    <w:p w:rsidR="00D57037" w:rsidRDefault="00D57037" w:rsidP="001259DC">
                      <w:pPr>
                        <w:spacing w:line="240" w:lineRule="exact"/>
                        <w:jc w:val="center"/>
                        <w:rPr>
                          <w:sz w:val="20"/>
                          <w:szCs w:val="20"/>
                        </w:rPr>
                      </w:pPr>
                      <w:r>
                        <w:rPr>
                          <w:rFonts w:hint="eastAsia"/>
                          <w:sz w:val="20"/>
                          <w:szCs w:val="20"/>
                        </w:rPr>
                        <w:t>見直し</w:t>
                      </w:r>
                    </w:p>
                    <w:p w:rsidR="00D57037" w:rsidRDefault="00D57037" w:rsidP="001259DC">
                      <w:pPr>
                        <w:spacing w:line="240" w:lineRule="exact"/>
                      </w:pPr>
                    </w:p>
                  </w:txbxContent>
                </v:textbox>
                <w10:anchorlock/>
              </v:oval>
            </w:pict>
          </mc:Fallback>
        </mc:AlternateContent>
      </w:r>
      <w:r w:rsidRPr="000C0AFA">
        <w:rPr>
          <w:rFonts w:hAnsi="Century" w:cs="Times New Roman"/>
          <w:noProof/>
        </w:rPr>
        <mc:AlternateContent>
          <mc:Choice Requires="wps">
            <w:drawing>
              <wp:anchor distT="0" distB="0" distL="114300" distR="114300" simplePos="0" relativeHeight="251655319" behindDoc="0" locked="1" layoutInCell="1" allowOverlap="1" wp14:anchorId="1D28B21D" wp14:editId="1E5E369E">
                <wp:simplePos x="0" y="0"/>
                <wp:positionH relativeFrom="column">
                  <wp:posOffset>1398270</wp:posOffset>
                </wp:positionH>
                <wp:positionV relativeFrom="paragraph">
                  <wp:posOffset>-324485</wp:posOffset>
                </wp:positionV>
                <wp:extent cx="645160" cy="260350"/>
                <wp:effectExtent l="7620" t="8890" r="13970" b="6985"/>
                <wp:wrapNone/>
                <wp:docPr id="444449145" name="楕円 444449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160" cy="26035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D57037" w:rsidRDefault="00D57037" w:rsidP="001259DC">
                            <w:pPr>
                              <w:spacing w:line="240" w:lineRule="exact"/>
                              <w:jc w:val="center"/>
                              <w:rPr>
                                <w:sz w:val="20"/>
                                <w:szCs w:val="20"/>
                              </w:rPr>
                            </w:pPr>
                            <w:r>
                              <w:rPr>
                                <w:rFonts w:hint="eastAsia"/>
                                <w:sz w:val="20"/>
                                <w:szCs w:val="20"/>
                              </w:rPr>
                              <w:t>見直し</w:t>
                            </w:r>
                          </w:p>
                          <w:p w:rsidR="00D57037" w:rsidRDefault="00D57037" w:rsidP="001259DC">
                            <w:pPr>
                              <w:spacing w:line="240" w:lineRule="exac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28B21D" id="楕円 444449145" o:spid="_x0000_s1074" style="position:absolute;left:0;text-align:left;margin-left:110.1pt;margin-top:-25.55pt;width:50.8pt;height:20.5pt;z-index:251655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" filled="f">
                <v:textbox inset="0,0,0,0">
                  <w:txbxContent>
                    <w:p w:rsidR="00D57037" w:rsidRDefault="00D57037" w:rsidP="001259DC">
                      <w:pPr>
                        <w:spacing w:line="240" w:lineRule="exact"/>
                        <w:jc w:val="center"/>
                        <w:rPr>
                          <w:sz w:val="20"/>
                          <w:szCs w:val="20"/>
                        </w:rPr>
                      </w:pPr>
                      <w:r>
                        <w:rPr>
                          <w:rFonts w:hint="eastAsia"/>
                          <w:sz w:val="20"/>
                          <w:szCs w:val="20"/>
                        </w:rPr>
                        <w:t>見直し</w:t>
                      </w:r>
                    </w:p>
                    <w:p w:rsidR="00D57037" w:rsidRDefault="00D57037" w:rsidP="001259DC">
                      <w:pPr>
                        <w:spacing w:line="240" w:lineRule="exact"/>
                      </w:pPr>
                    </w:p>
                  </w:txbxContent>
                </v:textbox>
                <w10:anchorlock/>
              </v:oval>
            </w:pict>
          </mc:Fallback>
        </mc:AlternateContent>
      </w:r>
      <w:r w:rsidRPr="000C0AFA">
        <w:rPr>
          <w:rFonts w:hAnsi="Century" w:cs="Times New Roman"/>
          <w:noProof/>
        </w:rPr>
        <mc:AlternateContent>
          <mc:Choice Requires="wps">
            <w:drawing>
              <wp:anchor distT="0" distB="0" distL="114300" distR="114300" simplePos="0" relativeHeight="251655318" behindDoc="0" locked="1" layoutInCell="1" allowOverlap="1" wp14:anchorId="3D45D6D4" wp14:editId="2CC1B58A">
                <wp:simplePos x="0" y="0"/>
                <wp:positionH relativeFrom="column">
                  <wp:posOffset>1433830</wp:posOffset>
                </wp:positionH>
                <wp:positionV relativeFrom="paragraph">
                  <wp:posOffset>-2007870</wp:posOffset>
                </wp:positionV>
                <wp:extent cx="645160" cy="260350"/>
                <wp:effectExtent l="5080" t="11430" r="6985" b="13970"/>
                <wp:wrapNone/>
                <wp:docPr id="2091771982" name="楕円 20917719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160" cy="26035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D57037" w:rsidRDefault="00D57037" w:rsidP="001259DC">
                            <w:pPr>
                              <w:spacing w:line="240" w:lineRule="exact"/>
                              <w:jc w:val="center"/>
                              <w:rPr>
                                <w:sz w:val="20"/>
                                <w:szCs w:val="20"/>
                              </w:rPr>
                            </w:pPr>
                            <w:r>
                              <w:rPr>
                                <w:rFonts w:hint="eastAsia"/>
                                <w:sz w:val="20"/>
                                <w:szCs w:val="20"/>
                              </w:rPr>
                              <w:t>見直し</w:t>
                            </w:r>
                          </w:p>
                          <w:p w:rsidR="00D57037" w:rsidRDefault="00D57037" w:rsidP="001259DC">
                            <w:pPr>
                              <w:spacing w:line="240" w:lineRule="exac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45D6D4" id="楕円 2091771982" o:spid="_x0000_s1075" style="position:absolute;left:0;text-align:left;margin-left:112.9pt;margin-top:-158.1pt;width:50.8pt;height:20.5pt;z-index:251655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" filled="f">
                <v:textbox inset="0,0,0,0">
                  <w:txbxContent>
                    <w:p w:rsidR="00D57037" w:rsidRDefault="00D57037" w:rsidP="001259DC">
                      <w:pPr>
                        <w:spacing w:line="240" w:lineRule="exact"/>
                        <w:jc w:val="center"/>
                        <w:rPr>
                          <w:sz w:val="20"/>
                          <w:szCs w:val="20"/>
                        </w:rPr>
                      </w:pPr>
                      <w:r>
                        <w:rPr>
                          <w:rFonts w:hint="eastAsia"/>
                          <w:sz w:val="20"/>
                          <w:szCs w:val="20"/>
                        </w:rPr>
                        <w:t>見直し</w:t>
                      </w:r>
                    </w:p>
                    <w:p w:rsidR="00D57037" w:rsidRDefault="00D57037" w:rsidP="001259DC">
                      <w:pPr>
                        <w:spacing w:line="240" w:lineRule="exact"/>
                      </w:pPr>
                    </w:p>
                  </w:txbxContent>
                </v:textbox>
                <w10:anchorlock/>
              </v:oval>
            </w:pict>
          </mc:Fallback>
        </mc:AlternateContent>
      </w:r>
    </w:p>
    <w:p w:rsidR="00570849" w:rsidRPr="000C0AFA" w:rsidRDefault="00570849" w:rsidP="00570849">
      <w:pPr>
        <w:spacing w:line="240" w:lineRule="exact"/>
      </w:pPr>
      <w:r w:rsidRPr="000C0AFA">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655350" behindDoc="0" locked="0" layoutInCell="1" allowOverlap="1" wp14:anchorId="25B09425" wp14:editId="40FAC97A">
                <wp:simplePos x="0" y="0"/>
                <wp:positionH relativeFrom="column">
                  <wp:posOffset>3810</wp:posOffset>
                </wp:positionH>
                <wp:positionV relativeFrom="paragraph">
                  <wp:posOffset>-44725</wp:posOffset>
                </wp:positionV>
                <wp:extent cx="456565" cy="499110"/>
                <wp:effectExtent l="0" t="0" r="19685" b="15240"/>
                <wp:wrapNone/>
                <wp:docPr id="1500236708" name="テキスト ボックス 1500236708"/>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B09425" id="テキスト ボックス 1500236708" o:spid="_x0000_s1076" type="#_x0000_t202" style="position:absolute;left:0;text-align:left;margin-left:.3pt;margin-top:-3.5pt;width:35.95pt;height:39.3pt;z-index:251655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" fillcolor="black [3213]" strokeweight=".5pt">
                <v:textbo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５</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570849" w:rsidRPr="000C0AFA">
        <w:tc>
          <w:tcPr>
            <w:tcW w:w="9344" w:type="dxa"/>
            <w:tcBorders>
              <w:top w:val="nil"/>
              <w:left w:val="nil"/>
              <w:bottom w:val="nil"/>
              <w:right w:val="nil"/>
            </w:tcBorders>
            <w:shd w:val="clear" w:color="auto" w:fill="BFBFBF" w:themeFill="background1" w:themeFillShade="BF"/>
          </w:tcPr>
          <w:p w:rsidR="00570849" w:rsidRPr="000C0AFA" w:rsidRDefault="00570849">
            <w:pPr>
              <w:ind w:firstLineChars="100" w:firstLine="407"/>
            </w:pPr>
            <w:bookmarkStart w:id="14" w:name="計画策定の体制"/>
            <w:bookmarkEnd w:id="14"/>
            <w:r w:rsidRPr="000C0AFA">
              <w:rPr>
                <w:rFonts w:ascii="BIZ UDゴシック" w:eastAsia="BIZ UDゴシック" w:hAnsi="BIZ UDゴシック" w:cs="Times New Roman" w:hint="eastAsia"/>
                <w:b/>
                <w:sz w:val="40"/>
                <w:szCs w:val="40"/>
              </w:rPr>
              <w:t>計画策定の体制</w:t>
            </w:r>
          </w:p>
        </w:tc>
      </w:tr>
    </w:tbl>
    <w:p w:rsidR="00F1294D" w:rsidRPr="000C0AFA" w:rsidRDefault="00F1294D" w:rsidP="00F1294D">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本計画の策定に際して、令和</w:t>
      </w:r>
      <w:r w:rsidRPr="000C0AFA">
        <w:rPr>
          <w:rFonts w:ascii="メイリオ" w:eastAsia="メイリオ" w:hAnsi="メイリオ"/>
          <w:color w:val="000000" w:themeColor="text1"/>
        </w:rPr>
        <w:t>4（2022）年10月から12月にかけて、障がい者（手帳所持者）、難病等の方、発達障がい者</w:t>
      </w:r>
      <w:r w:rsidR="00E359B5" w:rsidRPr="000C0AFA">
        <w:rPr>
          <w:rFonts w:ascii="メイリオ" w:eastAsia="メイリオ" w:hAnsi="メイリオ" w:hint="eastAsia"/>
          <w:color w:val="000000" w:themeColor="text1"/>
          <w:vertAlign w:val="superscript"/>
        </w:rPr>
        <w:t>☆</w:t>
      </w:r>
      <w:r w:rsidRPr="000C0AFA">
        <w:rPr>
          <w:rFonts w:ascii="メイリオ" w:eastAsia="メイリオ" w:hAnsi="メイリオ"/>
          <w:color w:val="000000" w:themeColor="text1"/>
        </w:rPr>
        <w:t>を対象としたアンケート調査を実施し、その結果を基礎資料として活用しました。</w:t>
      </w:r>
    </w:p>
    <w:p w:rsidR="00F1294D" w:rsidRPr="000C0AFA" w:rsidRDefault="00F1294D" w:rsidP="00F1294D">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また、障がいの当事者、障がい者福祉関係団体、公募市民などが参加した「第七期小平市障害福祉計画・第三期小平市障害児福祉計画検討委員会」を設置し、本計画素案などの検討を行いました。</w:t>
      </w:r>
    </w:p>
    <w:p w:rsidR="000C422C" w:rsidRPr="000C0AFA" w:rsidRDefault="00F1294D" w:rsidP="00F1294D">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さらに、「地域自立支援協議会」からも意見を聴くほか、本計画素案について「市民懇談会」を開催するとともに、市民意見の募集（パブリックコメント）を実施して、広く市民の声を本計画に反映させるよう努めました</w:t>
      </w:r>
      <w:r w:rsidR="000C422C" w:rsidRPr="000C0AFA">
        <w:rPr>
          <w:rFonts w:ascii="メイリオ" w:eastAsia="メイリオ" w:hAnsi="メイリオ" w:hint="eastAsia"/>
          <w:color w:val="000000" w:themeColor="text1"/>
        </w:rPr>
        <w:t>。</w:t>
      </w:r>
    </w:p>
    <w:p w:rsidR="00A10E7C" w:rsidRPr="000C0AFA" w:rsidRDefault="003A7150" w:rsidP="00B5224A">
      <w:pPr>
        <w:pStyle w:val="a8"/>
        <w:spacing w:beforeLines="50" w:before="180"/>
        <w:ind w:leftChars="0" w:left="247" w:hangingChars="100" w:hanging="247"/>
      </w:pPr>
      <w:r w:rsidRPr="000C0AFA">
        <w:rPr>
          <w:rFonts w:ascii="メイリオ" w:eastAsia="メイリオ" w:hAnsi="メイリオ"/>
          <w:noProof/>
        </w:rPr>
        <mc:AlternateContent>
          <mc:Choice Requires="wps">
            <w:drawing>
              <wp:anchor distT="4294967295" distB="4294967295" distL="114300" distR="114300" simplePos="0" relativeHeight="251655171" behindDoc="0" locked="0" layoutInCell="1" allowOverlap="1" wp14:anchorId="2B9B372A" wp14:editId="03C9B1FE">
                <wp:simplePos x="0" y="0"/>
                <wp:positionH relativeFrom="column">
                  <wp:posOffset>22225</wp:posOffset>
                </wp:positionH>
                <wp:positionV relativeFrom="paragraph">
                  <wp:posOffset>54609</wp:posOffset>
                </wp:positionV>
                <wp:extent cx="6048375" cy="0"/>
                <wp:effectExtent l="0" t="0" r="0" b="0"/>
                <wp:wrapNone/>
                <wp:docPr id="185" name="直線コネクタ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04837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line w14:anchorId="0CCEACC6" id="直線コネクタ 185" o:spid="_x0000_s1026" style="position:absolute;left:0;text-align:left;z-index:2516551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75pt,4.3pt" to="478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" strokecolor="black [3213]" strokeweight=".5pt">
                <v:stroke joinstyle="miter"/>
                <o:lock v:ext="edit" shapetype="f"/>
              </v:line>
            </w:pict>
          </mc:Fallback>
        </mc:AlternateContent>
      </w:r>
      <w:r w:rsidR="000C422C" w:rsidRPr="000C0AFA">
        <w:rPr>
          <w:rFonts w:ascii="メイリオ" w:eastAsia="メイリオ" w:hAnsi="メイリオ" w:hint="eastAsia"/>
        </w:rPr>
        <w:t>☆「発達障がい者」…障害者総合支援法で支援の対象となる「発達障がい者」は、診断を受けた人ですが、アンケート調査の対象とした発達障がい者には「発達障がいと思われる人」（診断を受けていない）も含みます。</w:t>
      </w:r>
      <w:r w:rsidR="00EA600C" w:rsidRPr="000C0AFA">
        <w:br w:type="page"/>
      </w:r>
    </w:p>
    <w:p w:rsidR="00570849" w:rsidRPr="000C0AFA" w:rsidRDefault="00570849" w:rsidP="00570849">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49" behindDoc="0" locked="0" layoutInCell="1" allowOverlap="1" wp14:anchorId="28B3ED30" wp14:editId="39F32C64">
                <wp:simplePos x="0" y="0"/>
                <wp:positionH relativeFrom="column">
                  <wp:posOffset>3810</wp:posOffset>
                </wp:positionH>
                <wp:positionV relativeFrom="paragraph">
                  <wp:posOffset>-44725</wp:posOffset>
                </wp:positionV>
                <wp:extent cx="456565" cy="499110"/>
                <wp:effectExtent l="0" t="0" r="19685" b="15240"/>
                <wp:wrapNone/>
                <wp:docPr id="461255807" name="テキスト ボックス 461255807"/>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B3ED30" id="テキスト ボックス 461255807" o:spid="_x0000_s1077" type="#_x0000_t202" style="position:absolute;left:0;text-align:left;margin-left:.3pt;margin-top:-3.5pt;width:35.95pt;height:39.3pt;z-index:251655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" fillcolor="black [3213]" strokeweight=".5pt">
                <v:textbox>
                  <w:txbxContent>
                    <w:p w:rsidR="00D57037" w:rsidRPr="004435A4" w:rsidRDefault="00D57037" w:rsidP="00570849">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６</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570849" w:rsidRPr="000C0AFA">
        <w:tc>
          <w:tcPr>
            <w:tcW w:w="9344" w:type="dxa"/>
            <w:tcBorders>
              <w:top w:val="nil"/>
              <w:left w:val="nil"/>
              <w:bottom w:val="nil"/>
              <w:right w:val="nil"/>
            </w:tcBorders>
            <w:shd w:val="clear" w:color="auto" w:fill="BFBFBF" w:themeFill="background1" w:themeFillShade="BF"/>
          </w:tcPr>
          <w:p w:rsidR="00570849" w:rsidRPr="000C0AFA" w:rsidRDefault="00DC000A" w:rsidP="00DC000A">
            <w:pPr>
              <w:ind w:firstLineChars="100" w:firstLine="407"/>
            </w:pPr>
            <w:bookmarkStart w:id="15" w:name="障がい者福祉計画の基本理念と施策の体系"/>
            <w:bookmarkEnd w:id="15"/>
            <w:r w:rsidRPr="000C0AFA">
              <w:rPr>
                <w:rFonts w:ascii="BIZ UDゴシック" w:eastAsia="BIZ UDゴシック" w:hAnsi="BIZ UDゴシック" w:cs="Times New Roman" w:hint="eastAsia"/>
                <w:b/>
                <w:sz w:val="40"/>
                <w:szCs w:val="40"/>
              </w:rPr>
              <w:t>障がい者福祉計画の基本理念と施策の体系</w:t>
            </w:r>
          </w:p>
        </w:tc>
      </w:tr>
    </w:tbl>
    <w:p w:rsidR="00DC000A" w:rsidRPr="000C0AFA" w:rsidRDefault="00DC000A" w:rsidP="00DC000A">
      <w:pPr>
        <w:spacing w:line="380" w:lineRule="exact"/>
        <w:ind w:leftChars="100" w:left="227" w:firstLineChars="100" w:firstLine="247"/>
        <w:rPr>
          <w:rFonts w:ascii="メイリオ" w:eastAsia="メイリオ" w:hAnsi="メイリオ" w:cs="Times New Roman"/>
          <w:color w:val="000000" w:themeColor="text1"/>
          <w:sz w:val="24"/>
          <w:szCs w:val="23"/>
        </w:rPr>
      </w:pPr>
      <w:r w:rsidRPr="000C0AFA">
        <w:rPr>
          <w:rFonts w:ascii="メイリオ" w:eastAsia="メイリオ" w:hAnsi="メイリオ" w:cs="Times New Roman" w:hint="eastAsia"/>
          <w:color w:val="000000" w:themeColor="text1"/>
          <w:sz w:val="24"/>
          <w:szCs w:val="23"/>
        </w:rPr>
        <w:t>小平市障害福祉計画・小平市障害児福祉計画の上位計画である「小平市障がい者福祉計画」は、基本理念・基本指針を軸として、</w:t>
      </w:r>
      <w:r w:rsidR="00B05DC1" w:rsidRPr="000C0AFA">
        <w:rPr>
          <w:rFonts w:ascii="メイリオ" w:eastAsia="メイリオ" w:hAnsi="メイリオ" w:cs="Times New Roman"/>
          <w:color w:val="000000" w:themeColor="text1"/>
          <w:sz w:val="24"/>
          <w:szCs w:val="23"/>
        </w:rPr>
        <w:t>”</w:t>
      </w:r>
      <w:r w:rsidRPr="000C0AFA">
        <w:rPr>
          <w:rFonts w:ascii="メイリオ" w:eastAsia="メイリオ" w:hAnsi="メイリオ" w:cs="Times New Roman" w:hint="eastAsia"/>
          <w:color w:val="000000" w:themeColor="text1"/>
          <w:sz w:val="24"/>
          <w:szCs w:val="23"/>
        </w:rPr>
        <w:t>施策の柱</w:t>
      </w:r>
      <w:r w:rsidR="00B05DC1" w:rsidRPr="000C0AFA">
        <w:rPr>
          <w:rFonts w:ascii="メイリオ" w:eastAsia="メイリオ" w:hAnsi="メイリオ" w:cs="Times New Roman"/>
          <w:color w:val="000000" w:themeColor="text1"/>
          <w:sz w:val="24"/>
          <w:szCs w:val="23"/>
        </w:rPr>
        <w:t>”</w:t>
      </w:r>
      <w:r w:rsidR="00B05DC1" w:rsidRPr="000C0AFA">
        <w:rPr>
          <w:rFonts w:ascii="メイリオ" w:eastAsia="メイリオ" w:hAnsi="メイリオ" w:cs="Times New Roman" w:hint="eastAsia"/>
          <w:color w:val="000000" w:themeColor="text1"/>
          <w:sz w:val="24"/>
          <w:szCs w:val="23"/>
        </w:rPr>
        <w:t>に沿って障がい者施策を体系的に推進していきます。</w:t>
      </w:r>
    </w:p>
    <w:p w:rsidR="005014A9" w:rsidRPr="000C0AFA" w:rsidRDefault="005014A9" w:rsidP="005014A9">
      <w:pPr>
        <w:ind w:firstLineChars="100" w:firstLine="247"/>
        <w:rPr>
          <w:rFonts w:ascii="ＭＳ 明朝" w:eastAsia="ＭＳ 明朝" w:hAnsi="ＭＳ 明朝" w:cs="Times New Roman"/>
          <w:sz w:val="24"/>
          <w:szCs w:val="24"/>
        </w:rPr>
      </w:pPr>
    </w:p>
    <w:p w:rsidR="005014A9" w:rsidRPr="000C0AFA" w:rsidRDefault="005014A9" w:rsidP="005014A9">
      <w:pPr>
        <w:spacing w:beforeLines="30" w:before="108" w:line="300" w:lineRule="exact"/>
        <w:jc w:val="center"/>
        <w:rPr>
          <w:rFonts w:ascii="BIZ UDゴシック" w:eastAsia="BIZ UDゴシック" w:hAnsi="BIZ UDゴシック" w:cs="Times New Roman"/>
          <w:sz w:val="30"/>
          <w:szCs w:val="30"/>
        </w:rPr>
      </w:pPr>
      <w:r w:rsidRPr="000C0AFA">
        <w:rPr>
          <w:rFonts w:ascii="BIZ UDゴシック" w:eastAsia="BIZ UDゴシック" w:hAnsi="BIZ UDゴシック" w:cs="Times New Roman" w:hint="eastAsia"/>
          <w:sz w:val="30"/>
          <w:szCs w:val="30"/>
        </w:rPr>
        <w:t>「障がい者福祉計画」施策体系</w:t>
      </w: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r w:rsidRPr="000C0AFA">
        <w:rPr>
          <w:rFonts w:ascii="ＭＳ 明朝" w:eastAsia="ＭＳ 明朝" w:hAnsi="ＭＳ 明朝" w:cs="Times New Roman"/>
          <w:noProof/>
          <w:sz w:val="24"/>
        </w:rPr>
        <mc:AlternateContent>
          <mc:Choice Requires="wps">
            <w:drawing>
              <wp:anchor distT="0" distB="0" distL="114300" distR="114300" simplePos="0" relativeHeight="251655250" behindDoc="0" locked="0" layoutInCell="1" allowOverlap="1" wp14:anchorId="1EDF1C85" wp14:editId="2BBF1344">
                <wp:simplePos x="0" y="0"/>
                <wp:positionH relativeFrom="column">
                  <wp:posOffset>-189230</wp:posOffset>
                </wp:positionH>
                <wp:positionV relativeFrom="paragraph">
                  <wp:posOffset>179705</wp:posOffset>
                </wp:positionV>
                <wp:extent cx="885190" cy="390525"/>
                <wp:effectExtent l="19050" t="19050" r="10160" b="28575"/>
                <wp:wrapNone/>
                <wp:docPr id="167972702" name="テキスト ボックス 1679727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85190" cy="390525"/>
                        </a:xfrm>
                        <a:prstGeom prst="rect">
                          <a:avLst/>
                        </a:prstGeom>
                        <a:solidFill>
                          <a:sysClr val="window" lastClr="FFFFFF"/>
                        </a:solidFill>
                        <a:ln w="28575" cmpd="sng">
                          <a:solidFill>
                            <a:sysClr val="window" lastClr="FFFFFF">
                              <a:lumMod val="50000"/>
                            </a:sysClr>
                          </a:solidFill>
                        </a:ln>
                        <a:effectLst/>
                      </wps:spPr>
                      <wps:txbx>
                        <w:txbxContent>
                          <w:p w:rsidR="00D57037" w:rsidRPr="005014A9" w:rsidRDefault="00D57037" w:rsidP="005014A9">
                            <w:pPr>
                              <w:jc w:val="center"/>
                              <w:rPr>
                                <w:color w:val="000000"/>
                              </w:rPr>
                            </w:pPr>
                            <w:r w:rsidRPr="005014A9">
                              <w:rPr>
                                <w:rFonts w:ascii="ＭＳ ゴシック" w:eastAsia="ＭＳ ゴシック" w:hAnsi="ＭＳ ゴシック" w:hint="eastAsia"/>
                                <w:b/>
                                <w:color w:val="000000"/>
                              </w:rPr>
                              <w:t>基本理念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F1C85" id="テキスト ボックス 167972702" o:spid="_x0000_s1078" type="#_x0000_t202" style="position:absolute;left:0;text-align:left;margin-left:-14.9pt;margin-top:14.15pt;width:69.7pt;height:30.75pt;z-index:251655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" fillcolor="window" strokecolor="#7f7f7f" strokeweight="2.25pt">
                <v:path arrowok="t"/>
                <v:textbox>
                  <w:txbxContent>
                    <w:p w:rsidR="00D57037" w:rsidRPr="005014A9" w:rsidRDefault="00D57037" w:rsidP="005014A9">
                      <w:pPr>
                        <w:jc w:val="center"/>
                        <w:rPr>
                          <w:color w:val="000000"/>
                        </w:rPr>
                      </w:pPr>
                      <w:r w:rsidRPr="005014A9">
                        <w:rPr>
                          <w:rFonts w:ascii="ＭＳ ゴシック" w:eastAsia="ＭＳ ゴシック" w:hAnsi="ＭＳ ゴシック" w:hint="eastAsia"/>
                          <w:b/>
                          <w:color w:val="000000"/>
                        </w:rPr>
                        <w:t>基本理念</w:t>
                      </w:r>
                    </w:p>
                  </w:txbxContent>
                </v:textbox>
              </v:shape>
            </w:pict>
          </mc:Fallback>
        </mc:AlternateContent>
      </w:r>
      <w:r w:rsidRPr="000C0AFA">
        <w:rPr>
          <w:rFonts w:ascii="ＭＳ 明朝" w:eastAsia="ＭＳ 明朝" w:hAnsi="ＭＳ 明朝" w:cs="Times New Roman"/>
          <w:noProof/>
          <w:sz w:val="24"/>
        </w:rPr>
        <mc:AlternateContent>
          <mc:Choice Requires="wps">
            <w:drawing>
              <wp:anchor distT="0" distB="0" distL="114300" distR="114300" simplePos="0" relativeHeight="251655249" behindDoc="0" locked="0" layoutInCell="1" allowOverlap="1" wp14:anchorId="7055CFD0" wp14:editId="126AF17D">
                <wp:simplePos x="0" y="0"/>
                <wp:positionH relativeFrom="column">
                  <wp:posOffset>850900</wp:posOffset>
                </wp:positionH>
                <wp:positionV relativeFrom="paragraph">
                  <wp:posOffset>179705</wp:posOffset>
                </wp:positionV>
                <wp:extent cx="913765" cy="390525"/>
                <wp:effectExtent l="19050" t="19050" r="19685" b="28575"/>
                <wp:wrapNone/>
                <wp:docPr id="1461499169" name="テキスト ボックス 1461499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3765" cy="390525"/>
                        </a:xfrm>
                        <a:prstGeom prst="rect">
                          <a:avLst/>
                        </a:prstGeom>
                        <a:solidFill>
                          <a:sysClr val="window" lastClr="FFFFFF"/>
                        </a:solidFill>
                        <a:ln w="28575" cmpd="sng">
                          <a:solidFill>
                            <a:sysClr val="window" lastClr="FFFFFF">
                              <a:lumMod val="50000"/>
                            </a:sysClr>
                          </a:solidFill>
                        </a:ln>
                        <a:effectLst/>
                      </wps:spPr>
                      <wps:txbx>
                        <w:txbxContent>
                          <w:p w:rsidR="00D57037" w:rsidRDefault="00D57037" w:rsidP="005014A9">
                            <w:pPr>
                              <w:jc w:val="center"/>
                            </w:pPr>
                            <w:r w:rsidRPr="00887DBC">
                              <w:rPr>
                                <w:rFonts w:ascii="ＭＳ ゴシック" w:eastAsia="ＭＳ ゴシック" w:hAnsi="ＭＳ ゴシック" w:hint="eastAsia"/>
                                <w:b/>
                              </w:rPr>
                              <w:t>基本方針</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55CFD0" id="テキスト ボックス 1461499169" o:spid="_x0000_s1079" type="#_x0000_t202" style="position:absolute;left:0;text-align:left;margin-left:67pt;margin-top:14.15pt;width:71.95pt;height:30.75pt;z-index:251655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" fillcolor="window" strokecolor="#7f7f7f" strokeweight="2.25pt">
                <v:path arrowok="t"/>
                <v:textbox>
                  <w:txbxContent>
                    <w:p w:rsidR="00D57037" w:rsidRDefault="00D57037" w:rsidP="005014A9">
                      <w:pPr>
                        <w:jc w:val="center"/>
                      </w:pPr>
                      <w:r w:rsidRPr="00887DBC">
                        <w:rPr>
                          <w:rFonts w:ascii="ＭＳ ゴシック" w:eastAsia="ＭＳ ゴシック" w:hAnsi="ＭＳ ゴシック" w:hint="eastAsia"/>
                          <w:b/>
                        </w:rPr>
                        <w:t>基本方針</w:t>
                      </w:r>
                    </w:p>
                  </w:txbxContent>
                </v:textbox>
              </v:shape>
            </w:pict>
          </mc:Fallback>
        </mc:AlternateContent>
      </w:r>
      <w:r w:rsidRPr="000C0AFA">
        <w:rPr>
          <w:rFonts w:ascii="ＭＳ 明朝" w:eastAsia="ＭＳ 明朝" w:hAnsi="ＭＳ 明朝" w:cs="Times New Roman"/>
          <w:noProof/>
          <w:sz w:val="24"/>
        </w:rPr>
        <mc:AlternateContent>
          <mc:Choice Requires="wps">
            <w:drawing>
              <wp:anchor distT="0" distB="0" distL="114300" distR="114300" simplePos="0" relativeHeight="251655259" behindDoc="0" locked="0" layoutInCell="1" allowOverlap="1" wp14:anchorId="271252EE" wp14:editId="7268EF3F">
                <wp:simplePos x="0" y="0"/>
                <wp:positionH relativeFrom="column">
                  <wp:posOffset>2108835</wp:posOffset>
                </wp:positionH>
                <wp:positionV relativeFrom="paragraph">
                  <wp:posOffset>180340</wp:posOffset>
                </wp:positionV>
                <wp:extent cx="1313815" cy="390525"/>
                <wp:effectExtent l="19050" t="19050" r="19685" b="28575"/>
                <wp:wrapNone/>
                <wp:docPr id="1208139235" name="テキスト ボックス 1208139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13815" cy="390525"/>
                        </a:xfrm>
                        <a:prstGeom prst="rect">
                          <a:avLst/>
                        </a:prstGeom>
                        <a:solidFill>
                          <a:sysClr val="window" lastClr="FFFFFF"/>
                        </a:solidFill>
                        <a:ln w="28575" cmpd="sng">
                          <a:solidFill>
                            <a:sysClr val="window" lastClr="FFFFFF">
                              <a:lumMod val="50000"/>
                            </a:sysClr>
                          </a:solidFill>
                        </a:ln>
                        <a:effectLst/>
                      </wps:spPr>
                      <wps:txbx>
                        <w:txbxContent>
                          <w:p w:rsidR="00D57037" w:rsidRPr="00887DBC" w:rsidRDefault="00D57037" w:rsidP="005014A9">
                            <w:pPr>
                              <w:jc w:val="center"/>
                              <w:rPr>
                                <w:rFonts w:ascii="ＭＳ ゴシック" w:eastAsia="ＭＳ ゴシック" w:hAnsi="ＭＳ ゴシック"/>
                                <w:b/>
                              </w:rPr>
                            </w:pPr>
                            <w:r w:rsidRPr="00887DBC">
                              <w:rPr>
                                <w:rFonts w:ascii="ＭＳ ゴシック" w:eastAsia="ＭＳ ゴシック" w:hAnsi="ＭＳ ゴシック" w:hint="eastAsia"/>
                                <w:b/>
                              </w:rPr>
                              <w:t>施策の柱</w:t>
                            </w:r>
                          </w:p>
                          <w:p w:rsidR="00D57037" w:rsidRDefault="00D57037" w:rsidP="005014A9">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1252EE" id="テキスト ボックス 1208139235" o:spid="_x0000_s1080" type="#_x0000_t202" style="position:absolute;left:0;text-align:left;margin-left:166.05pt;margin-top:14.2pt;width:103.45pt;height:30.75pt;z-index:251655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" fillcolor="window" strokecolor="#7f7f7f" strokeweight="2.25pt">
                <v:path arrowok="t"/>
                <v:textbox>
                  <w:txbxContent>
                    <w:p w:rsidR="00D57037" w:rsidRPr="00887DBC" w:rsidRDefault="00D57037" w:rsidP="005014A9">
                      <w:pPr>
                        <w:jc w:val="center"/>
                        <w:rPr>
                          <w:rFonts w:ascii="ＭＳ ゴシック" w:eastAsia="ＭＳ ゴシック" w:hAnsi="ＭＳ ゴシック"/>
                          <w:b/>
                        </w:rPr>
                      </w:pPr>
                      <w:r w:rsidRPr="00887DBC">
                        <w:rPr>
                          <w:rFonts w:ascii="ＭＳ ゴシック" w:eastAsia="ＭＳ ゴシック" w:hAnsi="ＭＳ ゴシック" w:hint="eastAsia"/>
                          <w:b/>
                        </w:rPr>
                        <w:t>施策の柱</w:t>
                      </w:r>
                    </w:p>
                    <w:p w:rsidR="00D57037" w:rsidRDefault="00D57037" w:rsidP="005014A9">
                      <w:pPr>
                        <w:jc w:val="center"/>
                      </w:pPr>
                    </w:p>
                  </w:txbxContent>
                </v:textbox>
              </v:shape>
            </w:pict>
          </mc:Fallback>
        </mc:AlternateContent>
      </w:r>
      <w:r w:rsidRPr="000C0AFA">
        <w:rPr>
          <w:rFonts w:ascii="ＭＳ 明朝" w:eastAsia="ＭＳ 明朝" w:hAnsi="ＭＳ 明朝" w:cs="Times New Roman"/>
          <w:noProof/>
          <w:sz w:val="24"/>
        </w:rPr>
        <mc:AlternateContent>
          <mc:Choice Requires="wps">
            <w:drawing>
              <wp:anchor distT="0" distB="0" distL="114300" distR="114300" simplePos="0" relativeHeight="251655258" behindDoc="0" locked="0" layoutInCell="1" allowOverlap="1" wp14:anchorId="05042B63" wp14:editId="325E9AE4">
                <wp:simplePos x="0" y="0"/>
                <wp:positionH relativeFrom="column">
                  <wp:posOffset>3842385</wp:posOffset>
                </wp:positionH>
                <wp:positionV relativeFrom="paragraph">
                  <wp:posOffset>180340</wp:posOffset>
                </wp:positionV>
                <wp:extent cx="1990725" cy="390525"/>
                <wp:effectExtent l="22860" t="18415" r="15240" b="19685"/>
                <wp:wrapNone/>
                <wp:docPr id="1236345432" name="テキスト ボックス 1236345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390525"/>
                        </a:xfrm>
                        <a:prstGeom prst="rect">
                          <a:avLst/>
                        </a:prstGeom>
                        <a:solidFill>
                          <a:srgbClr val="FFFFFF"/>
                        </a:solidFill>
                        <a:ln w="28575">
                          <a:solidFill>
                            <a:srgbClr val="7F7F7F"/>
                          </a:solidFill>
                          <a:miter lim="800000"/>
                          <a:headEnd/>
                          <a:tailEnd/>
                        </a:ln>
                      </wps:spPr>
                      <wps:txbx>
                        <w:txbxContent>
                          <w:p w:rsidR="00D57037" w:rsidRDefault="00D57037" w:rsidP="005014A9">
                            <w:pPr>
                              <w:jc w:val="center"/>
                            </w:pPr>
                            <w:r w:rsidRPr="00887DBC">
                              <w:rPr>
                                <w:rFonts w:ascii="ＭＳ ゴシック" w:eastAsia="ＭＳ ゴシック" w:hAnsi="ＭＳ ゴシック" w:hint="eastAsia"/>
                                <w:b/>
                              </w:rPr>
                              <w:t>施　　策</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5042B63" id="テキスト ボックス 1236345432" o:spid="_x0000_s1081" type="#_x0000_t202" style="position:absolute;left:0;text-align:left;margin-left:302.55pt;margin-top:14.2pt;width:156.75pt;height:30.75pt;z-index:251655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" strokecolor="#7f7f7f" strokeweight="2.25pt">
                <v:textbox>
                  <w:txbxContent>
                    <w:p w:rsidR="00D57037" w:rsidRDefault="00D57037" w:rsidP="005014A9">
                      <w:pPr>
                        <w:jc w:val="center"/>
                      </w:pPr>
                      <w:r w:rsidRPr="00887DBC">
                        <w:rPr>
                          <w:rFonts w:ascii="ＭＳ ゴシック" w:eastAsia="ＭＳ ゴシック" w:hAnsi="ＭＳ ゴシック" w:hint="eastAsia"/>
                          <w:b/>
                        </w:rPr>
                        <w:t>施　　策</w:t>
                      </w:r>
                    </w:p>
                  </w:txbxContent>
                </v:textbox>
              </v:shape>
            </w:pict>
          </mc:Fallback>
        </mc:AlternateContent>
      </w:r>
    </w:p>
    <w:p w:rsidR="005014A9" w:rsidRPr="000C0AFA" w:rsidRDefault="005014A9" w:rsidP="005014A9">
      <w:pPr>
        <w:tabs>
          <w:tab w:val="left" w:pos="630"/>
        </w:tabs>
        <w:rPr>
          <w:rFonts w:ascii="ＭＳ 明朝" w:eastAsia="ＭＳ 明朝" w:hAnsi="ＭＳ 明朝" w:cs="Times New Roman"/>
          <w:sz w:val="24"/>
        </w:rPr>
      </w:pPr>
    </w:p>
    <w:tbl>
      <w:tblPr>
        <w:tblStyle w:val="af"/>
        <w:tblpPr w:leftFromText="142" w:rightFromText="142" w:vertAnchor="text" w:horzAnchor="page" w:tblpX="6823" w:tblpY="793"/>
        <w:tblW w:w="4077" w:type="dxa"/>
        <w:tblLook w:val="04A0" w:firstRow="1" w:lastRow="0" w:firstColumn="1" w:lastColumn="0" w:noHBand="0" w:noVBand="1"/>
      </w:tblPr>
      <w:tblGrid>
        <w:gridCol w:w="4077"/>
      </w:tblGrid>
      <w:tr w:rsidR="005014A9" w:rsidRPr="000C0AFA" w:rsidTr="005014A9">
        <w:tc>
          <w:tcPr>
            <w:tcW w:w="4077" w:type="dxa"/>
            <w:tcBorders>
              <w:bottom w:val="single" w:sz="4" w:space="0" w:color="auto"/>
            </w:tcBorders>
            <w:shd w:val="clear" w:color="auto" w:fill="FFFFFF"/>
            <w:tcMar>
              <w:left w:w="85" w:type="dxa"/>
              <w:right w:w="85" w:type="dxa"/>
            </w:tcMar>
          </w:tcPr>
          <w:p w:rsidR="005014A9" w:rsidRPr="000C0AFA" w:rsidRDefault="005014A9" w:rsidP="005014A9">
            <w:pPr>
              <w:ind w:rightChars="-91" w:right="-206"/>
              <w:rPr>
                <w:rFonts w:hAnsi="Century" w:cs="Times New Roman"/>
                <w:sz w:val="23"/>
                <w:szCs w:val="23"/>
              </w:rPr>
            </w:pPr>
            <w:r w:rsidRPr="000C0AFA">
              <w:rPr>
                <w:rFonts w:hAnsi="Century" w:cs="Times New Roman" w:hint="eastAsia"/>
                <w:sz w:val="23"/>
                <w:szCs w:val="23"/>
              </w:rPr>
              <w:t>（１）相談支援と権利擁護の体制の</w:t>
            </w:r>
          </w:p>
          <w:p w:rsidR="005014A9" w:rsidRPr="000C0AFA" w:rsidRDefault="005014A9" w:rsidP="005014A9">
            <w:pPr>
              <w:ind w:rightChars="-91" w:right="-206" w:firstLineChars="300" w:firstLine="710"/>
              <w:rPr>
                <w:rFonts w:hAnsi="Century" w:cs="Times New Roman"/>
                <w:b/>
                <w:bCs/>
                <w:sz w:val="23"/>
                <w:szCs w:val="23"/>
              </w:rPr>
            </w:pPr>
            <w:r w:rsidRPr="000C0AFA">
              <w:rPr>
                <w:rFonts w:hAnsi="Century" w:cs="Times New Roman" w:hint="eastAsia"/>
                <w:sz w:val="23"/>
                <w:szCs w:val="23"/>
              </w:rPr>
              <w:t xml:space="preserve">確立　　　　　　</w:t>
            </w:r>
            <w:r w:rsidRPr="000C0AFA">
              <w:rPr>
                <w:rFonts w:hAnsi="Century" w:cs="Times New Roman" w:hint="eastAsia"/>
                <w:b/>
                <w:bCs/>
                <w:color w:val="FFFFFF"/>
                <w:sz w:val="23"/>
                <w:szCs w:val="23"/>
                <w:shd w:val="clear" w:color="auto" w:fill="7F7F7F"/>
              </w:rPr>
              <w:t>重点施策</w:t>
            </w:r>
          </w:p>
          <w:p w:rsidR="005014A9" w:rsidRPr="000C0AFA" w:rsidRDefault="005014A9" w:rsidP="005014A9">
            <w:pPr>
              <w:ind w:rightChars="-91" w:right="-206"/>
              <w:rPr>
                <w:rFonts w:hAnsi="Century" w:cs="Times New Roman"/>
                <w:sz w:val="23"/>
                <w:szCs w:val="23"/>
              </w:rPr>
            </w:pPr>
            <w:r w:rsidRPr="000C0AFA">
              <w:rPr>
                <w:rFonts w:hAnsi="Century" w:cs="Times New Roman" w:hint="eastAsia"/>
                <w:sz w:val="23"/>
                <w:szCs w:val="23"/>
              </w:rPr>
              <w:t>（２）経済的自立の支援</w:t>
            </w:r>
          </w:p>
          <w:p w:rsidR="005014A9" w:rsidRPr="000C0AFA" w:rsidRDefault="005014A9" w:rsidP="005014A9">
            <w:pPr>
              <w:ind w:rightChars="-91" w:right="-206"/>
              <w:rPr>
                <w:rFonts w:hAnsi="Century" w:cs="Times New Roman"/>
                <w:sz w:val="23"/>
                <w:szCs w:val="23"/>
              </w:rPr>
            </w:pPr>
            <w:r w:rsidRPr="000C0AFA">
              <w:rPr>
                <w:rFonts w:hAnsi="Century" w:cs="Times New Roman" w:hint="eastAsia"/>
                <w:sz w:val="23"/>
                <w:szCs w:val="23"/>
              </w:rPr>
              <w:t>（３）訪問系サービス</w:t>
            </w:r>
          </w:p>
          <w:p w:rsidR="005014A9" w:rsidRPr="000C0AFA" w:rsidRDefault="005014A9" w:rsidP="005014A9">
            <w:pPr>
              <w:ind w:rightChars="-91" w:right="-206"/>
              <w:rPr>
                <w:rFonts w:hAnsi="Century" w:cs="Times New Roman"/>
                <w:sz w:val="23"/>
                <w:szCs w:val="23"/>
              </w:rPr>
            </w:pPr>
            <w:r w:rsidRPr="000C0AFA">
              <w:rPr>
                <w:rFonts w:hAnsi="Century" w:cs="Times New Roman" w:hint="eastAsia"/>
                <w:sz w:val="23"/>
                <w:szCs w:val="23"/>
              </w:rPr>
              <w:t>（４）日中活動系サービス</w:t>
            </w:r>
          </w:p>
          <w:p w:rsidR="005014A9" w:rsidRPr="000C0AFA" w:rsidRDefault="005014A9" w:rsidP="005014A9">
            <w:pPr>
              <w:ind w:rightChars="-91" w:right="-206"/>
              <w:rPr>
                <w:rFonts w:hAnsi="Century" w:cs="Times New Roman"/>
                <w:sz w:val="23"/>
                <w:szCs w:val="23"/>
              </w:rPr>
            </w:pPr>
            <w:r w:rsidRPr="000C0AFA">
              <w:rPr>
                <w:rFonts w:hAnsi="Century" w:cs="Times New Roman" w:hint="eastAsia"/>
                <w:sz w:val="23"/>
                <w:szCs w:val="23"/>
              </w:rPr>
              <w:t xml:space="preserve">（５）居住系サービス　</w:t>
            </w:r>
            <w:r w:rsidRPr="000C0AFA">
              <w:rPr>
                <w:rFonts w:hAnsi="Century" w:cs="Times New Roman" w:hint="eastAsia"/>
                <w:b/>
                <w:bCs/>
                <w:color w:val="FFFFFF"/>
                <w:sz w:val="23"/>
                <w:szCs w:val="23"/>
                <w:shd w:val="clear" w:color="auto" w:fill="7F7F7F"/>
              </w:rPr>
              <w:t>重点施策</w:t>
            </w:r>
          </w:p>
          <w:p w:rsidR="005014A9" w:rsidRPr="000C0AFA" w:rsidRDefault="005014A9" w:rsidP="005014A9">
            <w:pPr>
              <w:ind w:rightChars="-91" w:right="-206"/>
              <w:rPr>
                <w:rFonts w:hAnsi="Century" w:cs="Times New Roman"/>
                <w:sz w:val="23"/>
                <w:szCs w:val="23"/>
              </w:rPr>
            </w:pPr>
            <w:r w:rsidRPr="000C0AFA">
              <w:rPr>
                <w:rFonts w:hAnsi="Century" w:cs="Times New Roman" w:hint="eastAsia"/>
                <w:sz w:val="23"/>
                <w:szCs w:val="23"/>
              </w:rPr>
              <w:t>（６）移動に関する支援</w:t>
            </w:r>
          </w:p>
          <w:p w:rsidR="005014A9" w:rsidRPr="000C0AFA" w:rsidRDefault="005014A9" w:rsidP="005014A9">
            <w:pPr>
              <w:ind w:rightChars="-91" w:right="-206"/>
              <w:rPr>
                <w:rFonts w:hAnsi="Century" w:cs="Times New Roman"/>
                <w:sz w:val="23"/>
                <w:szCs w:val="23"/>
              </w:rPr>
            </w:pPr>
            <w:r w:rsidRPr="000C0AFA">
              <w:rPr>
                <w:rFonts w:hAnsi="Century" w:cs="Times New Roman" w:hint="eastAsia"/>
                <w:sz w:val="23"/>
                <w:szCs w:val="23"/>
              </w:rPr>
              <w:t>（７）保健・医療サービス</w:t>
            </w:r>
          </w:p>
          <w:p w:rsidR="005014A9" w:rsidRPr="000C0AFA" w:rsidRDefault="005014A9" w:rsidP="005014A9">
            <w:pPr>
              <w:ind w:rightChars="-91" w:right="-206"/>
              <w:rPr>
                <w:rFonts w:ascii="ＭＳ 明朝" w:eastAsia="ＭＳ 明朝" w:hAnsi="ＭＳ 明朝" w:cs="Times New Roman"/>
                <w:sz w:val="24"/>
              </w:rPr>
            </w:pPr>
            <w:r w:rsidRPr="000C0AFA">
              <w:rPr>
                <w:rFonts w:hAnsi="Century" w:cs="Times New Roman" w:hint="eastAsia"/>
                <w:sz w:val="23"/>
                <w:szCs w:val="23"/>
              </w:rPr>
              <w:t>（８）その他サービス</w:t>
            </w:r>
          </w:p>
        </w:tc>
      </w:tr>
      <w:tr w:rsidR="005014A9" w:rsidRPr="000C0AFA" w:rsidTr="005014A9">
        <w:trPr>
          <w:trHeight w:hRule="exact" w:val="113"/>
        </w:trPr>
        <w:tc>
          <w:tcPr>
            <w:tcW w:w="4077" w:type="dxa"/>
            <w:tcBorders>
              <w:left w:val="nil"/>
              <w:right w:val="nil"/>
            </w:tcBorders>
            <w:shd w:val="clear" w:color="auto" w:fill="FFFFFF"/>
            <w:tcMar>
              <w:left w:w="85" w:type="dxa"/>
              <w:right w:w="85" w:type="dxa"/>
            </w:tcMar>
          </w:tcPr>
          <w:p w:rsidR="005014A9" w:rsidRPr="000C0AFA" w:rsidRDefault="005014A9" w:rsidP="005014A9">
            <w:pPr>
              <w:tabs>
                <w:tab w:val="left" w:pos="630"/>
              </w:tabs>
              <w:rPr>
                <w:rFonts w:ascii="ＭＳ 明朝" w:eastAsia="ＭＳ 明朝" w:hAnsi="ＭＳ 明朝" w:cs="Times New Roman"/>
                <w:sz w:val="24"/>
              </w:rPr>
            </w:pPr>
          </w:p>
        </w:tc>
      </w:tr>
      <w:tr w:rsidR="005014A9" w:rsidRPr="000C0AFA" w:rsidTr="005014A9">
        <w:tc>
          <w:tcPr>
            <w:tcW w:w="4077" w:type="dxa"/>
            <w:tcBorders>
              <w:bottom w:val="single" w:sz="4" w:space="0" w:color="auto"/>
            </w:tcBorders>
            <w:shd w:val="clear" w:color="auto" w:fill="FFFFFF"/>
            <w:tcMar>
              <w:left w:w="85" w:type="dxa"/>
              <w:right w:w="85" w:type="dxa"/>
            </w:tcMar>
          </w:tcPr>
          <w:p w:rsidR="005014A9" w:rsidRPr="000C0AFA" w:rsidRDefault="005014A9" w:rsidP="005014A9">
            <w:pPr>
              <w:rPr>
                <w:rFonts w:hAnsi="Century" w:cs="Times New Roman"/>
                <w:sz w:val="23"/>
                <w:szCs w:val="23"/>
              </w:rPr>
            </w:pPr>
            <w:r w:rsidRPr="000C0AFA">
              <w:rPr>
                <w:rFonts w:hAnsi="Century" w:cs="Times New Roman" w:hint="eastAsia"/>
                <w:sz w:val="23"/>
                <w:szCs w:val="23"/>
              </w:rPr>
              <w:t>（１）福祉のまちづくり</w:t>
            </w:r>
          </w:p>
          <w:p w:rsidR="005014A9" w:rsidRPr="000C0AFA" w:rsidRDefault="005014A9" w:rsidP="005014A9">
            <w:pPr>
              <w:rPr>
                <w:rFonts w:ascii="ＭＳ 明朝" w:eastAsia="ＭＳ 明朝" w:hAnsi="ＭＳ 明朝" w:cs="Times New Roman"/>
                <w:sz w:val="24"/>
              </w:rPr>
            </w:pPr>
            <w:r w:rsidRPr="000C0AFA">
              <w:rPr>
                <w:rFonts w:hAnsi="Century" w:cs="Times New Roman" w:hint="eastAsia"/>
                <w:sz w:val="23"/>
                <w:szCs w:val="23"/>
              </w:rPr>
              <w:t>（２）</w:t>
            </w:r>
            <w:r w:rsidRPr="000C0AFA">
              <w:rPr>
                <w:rFonts w:hAnsi="Century" w:cs="Times New Roman" w:hint="eastAsia"/>
                <w:color w:val="000000"/>
                <w:sz w:val="23"/>
                <w:szCs w:val="23"/>
              </w:rPr>
              <w:t>防災</w:t>
            </w:r>
            <w:r w:rsidRPr="000C0AFA">
              <w:rPr>
                <w:rFonts w:hAnsi="Century" w:cs="Times New Roman" w:hint="eastAsia"/>
                <w:sz w:val="23"/>
                <w:szCs w:val="23"/>
              </w:rPr>
              <w:t>・防犯対策</w:t>
            </w:r>
            <w:r w:rsidRPr="000C0AFA">
              <w:rPr>
                <w:rFonts w:hAnsi="Century" w:cs="Times New Roman" w:hint="eastAsia"/>
                <w:color w:val="000000"/>
                <w:sz w:val="23"/>
                <w:szCs w:val="23"/>
              </w:rPr>
              <w:t>等</w:t>
            </w:r>
          </w:p>
        </w:tc>
      </w:tr>
      <w:tr w:rsidR="005014A9" w:rsidRPr="000C0AFA" w:rsidTr="005014A9">
        <w:trPr>
          <w:trHeight w:hRule="exact" w:val="113"/>
        </w:trPr>
        <w:tc>
          <w:tcPr>
            <w:tcW w:w="4077" w:type="dxa"/>
            <w:tcBorders>
              <w:left w:val="nil"/>
              <w:right w:val="nil"/>
            </w:tcBorders>
            <w:shd w:val="clear" w:color="auto" w:fill="FFFFFF"/>
            <w:tcMar>
              <w:left w:w="85" w:type="dxa"/>
              <w:right w:w="85" w:type="dxa"/>
            </w:tcMar>
          </w:tcPr>
          <w:p w:rsidR="005014A9" w:rsidRPr="000C0AFA" w:rsidRDefault="005014A9" w:rsidP="005014A9">
            <w:pPr>
              <w:tabs>
                <w:tab w:val="left" w:pos="630"/>
              </w:tabs>
              <w:rPr>
                <w:rFonts w:ascii="ＭＳ 明朝" w:eastAsia="ＭＳ 明朝" w:hAnsi="ＭＳ 明朝" w:cs="Times New Roman"/>
                <w:sz w:val="24"/>
              </w:rPr>
            </w:pPr>
          </w:p>
        </w:tc>
      </w:tr>
      <w:tr w:rsidR="005014A9" w:rsidRPr="000C0AFA" w:rsidTr="005014A9">
        <w:tc>
          <w:tcPr>
            <w:tcW w:w="4077" w:type="dxa"/>
            <w:tcBorders>
              <w:bottom w:val="single" w:sz="4" w:space="0" w:color="auto"/>
            </w:tcBorders>
            <w:shd w:val="clear" w:color="auto" w:fill="FFFFFF"/>
            <w:tcMar>
              <w:left w:w="85" w:type="dxa"/>
              <w:right w:w="85" w:type="dxa"/>
            </w:tcMar>
          </w:tcPr>
          <w:p w:rsidR="005014A9" w:rsidRPr="000C0AFA" w:rsidRDefault="005014A9" w:rsidP="005014A9">
            <w:pPr>
              <w:rPr>
                <w:rFonts w:hAnsi="Century" w:cs="Times New Roman"/>
                <w:sz w:val="23"/>
                <w:szCs w:val="23"/>
              </w:rPr>
            </w:pPr>
            <w:r w:rsidRPr="000C0AFA">
              <w:rPr>
                <w:rFonts w:hAnsi="Century" w:cs="Times New Roman" w:hint="eastAsia"/>
                <w:sz w:val="23"/>
                <w:szCs w:val="23"/>
              </w:rPr>
              <w:t>（１）療育・保育・教育の充実</w:t>
            </w:r>
          </w:p>
          <w:p w:rsidR="005014A9" w:rsidRPr="000C0AFA" w:rsidRDefault="005014A9" w:rsidP="005014A9">
            <w:pPr>
              <w:rPr>
                <w:rFonts w:hAnsi="Century" w:cs="Times New Roman"/>
                <w:sz w:val="23"/>
                <w:szCs w:val="23"/>
              </w:rPr>
            </w:pPr>
            <w:r w:rsidRPr="000C0AFA">
              <w:rPr>
                <w:rFonts w:hAnsi="Century" w:cs="Times New Roman" w:hint="eastAsia"/>
                <w:sz w:val="23"/>
                <w:szCs w:val="23"/>
              </w:rPr>
              <w:t>（２）特別支援教育の充実</w:t>
            </w:r>
          </w:p>
          <w:p w:rsidR="005014A9" w:rsidRPr="000C0AFA" w:rsidRDefault="005014A9" w:rsidP="005014A9">
            <w:pPr>
              <w:rPr>
                <w:rFonts w:hAnsi="Century" w:cs="Times New Roman"/>
                <w:sz w:val="23"/>
                <w:szCs w:val="23"/>
              </w:rPr>
            </w:pPr>
            <w:r w:rsidRPr="000C0AFA">
              <w:rPr>
                <w:rFonts w:hAnsi="Century" w:cs="Times New Roman" w:hint="eastAsia"/>
                <w:sz w:val="23"/>
                <w:szCs w:val="23"/>
              </w:rPr>
              <w:t>（３）放課後活動・生涯学習の充実</w:t>
            </w:r>
          </w:p>
        </w:tc>
      </w:tr>
      <w:tr w:rsidR="005014A9" w:rsidRPr="000C0AFA" w:rsidTr="005014A9">
        <w:trPr>
          <w:trHeight w:hRule="exact" w:val="113"/>
        </w:trPr>
        <w:tc>
          <w:tcPr>
            <w:tcW w:w="4077" w:type="dxa"/>
            <w:tcBorders>
              <w:left w:val="nil"/>
              <w:right w:val="nil"/>
            </w:tcBorders>
            <w:shd w:val="clear" w:color="auto" w:fill="FFFFFF"/>
            <w:tcMar>
              <w:left w:w="85" w:type="dxa"/>
              <w:right w:w="85" w:type="dxa"/>
            </w:tcMar>
          </w:tcPr>
          <w:p w:rsidR="005014A9" w:rsidRPr="000C0AFA" w:rsidRDefault="005014A9" w:rsidP="005014A9">
            <w:pPr>
              <w:tabs>
                <w:tab w:val="left" w:pos="630"/>
              </w:tabs>
              <w:rPr>
                <w:rFonts w:ascii="ＭＳ 明朝" w:eastAsia="ＭＳ 明朝" w:hAnsi="ＭＳ 明朝" w:cs="Times New Roman"/>
                <w:sz w:val="24"/>
              </w:rPr>
            </w:pPr>
          </w:p>
        </w:tc>
      </w:tr>
      <w:tr w:rsidR="005014A9" w:rsidRPr="000C0AFA" w:rsidTr="005014A9">
        <w:tc>
          <w:tcPr>
            <w:tcW w:w="4077" w:type="dxa"/>
            <w:tcBorders>
              <w:bottom w:val="single" w:sz="4" w:space="0" w:color="auto"/>
            </w:tcBorders>
            <w:shd w:val="clear" w:color="auto" w:fill="FFFFFF"/>
            <w:tcMar>
              <w:left w:w="85" w:type="dxa"/>
              <w:right w:w="85" w:type="dxa"/>
            </w:tcMar>
          </w:tcPr>
          <w:p w:rsidR="005014A9" w:rsidRPr="000C0AFA" w:rsidRDefault="005014A9" w:rsidP="005014A9">
            <w:pPr>
              <w:rPr>
                <w:rFonts w:hAnsi="Century" w:cs="Times New Roman"/>
                <w:sz w:val="23"/>
                <w:szCs w:val="23"/>
              </w:rPr>
            </w:pPr>
            <w:r w:rsidRPr="000C0AFA">
              <w:rPr>
                <w:rFonts w:hAnsi="Century" w:cs="Times New Roman" w:hint="eastAsia"/>
                <w:sz w:val="23"/>
                <w:szCs w:val="23"/>
              </w:rPr>
              <w:t xml:space="preserve">（１）就労支援の充実　</w:t>
            </w:r>
            <w:r w:rsidRPr="000C0AFA">
              <w:rPr>
                <w:rFonts w:hAnsi="Century" w:cs="Times New Roman" w:hint="eastAsia"/>
                <w:b/>
                <w:bCs/>
                <w:color w:val="FFFFFF"/>
                <w:sz w:val="23"/>
                <w:szCs w:val="23"/>
                <w:shd w:val="clear" w:color="auto" w:fill="7F7F7F"/>
              </w:rPr>
              <w:t>重点施策</w:t>
            </w:r>
          </w:p>
          <w:p w:rsidR="005014A9" w:rsidRPr="000C0AFA" w:rsidRDefault="005014A9" w:rsidP="005014A9">
            <w:pPr>
              <w:ind w:leftChars="-1" w:left="677" w:hangingChars="287" w:hanging="679"/>
              <w:rPr>
                <w:rFonts w:hAnsi="Century" w:cs="Times New Roman"/>
                <w:sz w:val="23"/>
                <w:szCs w:val="23"/>
              </w:rPr>
            </w:pPr>
            <w:r w:rsidRPr="000C0AFA">
              <w:rPr>
                <w:rFonts w:hAnsi="Century" w:cs="Times New Roman" w:hint="eastAsia"/>
                <w:sz w:val="23"/>
                <w:szCs w:val="23"/>
              </w:rPr>
              <w:t>（２）就労相談、雇用の場と職域の</w:t>
            </w:r>
          </w:p>
          <w:p w:rsidR="005014A9" w:rsidRPr="000C0AFA" w:rsidRDefault="005014A9" w:rsidP="005014A9">
            <w:pPr>
              <w:ind w:leftChars="274" w:left="621"/>
              <w:rPr>
                <w:rFonts w:ascii="ＭＳ 明朝" w:eastAsia="ＭＳ 明朝" w:hAnsi="ＭＳ 明朝" w:cs="Times New Roman"/>
                <w:sz w:val="24"/>
              </w:rPr>
            </w:pPr>
            <w:r w:rsidRPr="000C0AFA">
              <w:rPr>
                <w:rFonts w:hAnsi="Century" w:cs="Times New Roman" w:hint="eastAsia"/>
                <w:sz w:val="23"/>
                <w:szCs w:val="23"/>
              </w:rPr>
              <w:t xml:space="preserve">拡大　　</w:t>
            </w:r>
            <w:r w:rsidRPr="000C0AFA">
              <w:rPr>
                <w:rFonts w:hAnsi="Century" w:cs="Times New Roman" w:hint="eastAsia"/>
                <w:sz w:val="24"/>
                <w:szCs w:val="24"/>
              </w:rPr>
              <w:t xml:space="preserve">　　　　</w:t>
            </w:r>
            <w:r w:rsidRPr="000C0AFA">
              <w:rPr>
                <w:rFonts w:hAnsi="Century" w:cs="Times New Roman" w:hint="eastAsia"/>
                <w:b/>
                <w:bCs/>
                <w:color w:val="FFFFFF"/>
                <w:sz w:val="24"/>
                <w:szCs w:val="24"/>
                <w:shd w:val="clear" w:color="auto" w:fill="7F7F7F"/>
              </w:rPr>
              <w:t>重点施策</w:t>
            </w:r>
          </w:p>
        </w:tc>
      </w:tr>
      <w:tr w:rsidR="005014A9" w:rsidRPr="000C0AFA" w:rsidTr="005014A9">
        <w:trPr>
          <w:trHeight w:hRule="exact" w:val="113"/>
        </w:trPr>
        <w:tc>
          <w:tcPr>
            <w:tcW w:w="4077" w:type="dxa"/>
            <w:tcBorders>
              <w:left w:val="nil"/>
              <w:right w:val="nil"/>
            </w:tcBorders>
            <w:shd w:val="clear" w:color="auto" w:fill="FFFFFF"/>
            <w:tcMar>
              <w:left w:w="85" w:type="dxa"/>
              <w:right w:w="85" w:type="dxa"/>
            </w:tcMar>
          </w:tcPr>
          <w:p w:rsidR="005014A9" w:rsidRPr="000C0AFA" w:rsidRDefault="005014A9" w:rsidP="005014A9">
            <w:pPr>
              <w:tabs>
                <w:tab w:val="left" w:pos="630"/>
              </w:tabs>
              <w:rPr>
                <w:rFonts w:ascii="ＭＳ 明朝" w:eastAsia="ＭＳ 明朝" w:hAnsi="ＭＳ 明朝" w:cs="Times New Roman"/>
                <w:sz w:val="24"/>
              </w:rPr>
            </w:pPr>
          </w:p>
        </w:tc>
      </w:tr>
      <w:tr w:rsidR="005014A9" w:rsidRPr="000C0AFA" w:rsidTr="005014A9">
        <w:tc>
          <w:tcPr>
            <w:tcW w:w="4077" w:type="dxa"/>
            <w:shd w:val="clear" w:color="auto" w:fill="FFFFFF"/>
            <w:tcMar>
              <w:left w:w="85" w:type="dxa"/>
              <w:right w:w="85" w:type="dxa"/>
            </w:tcMar>
          </w:tcPr>
          <w:p w:rsidR="005014A9" w:rsidRPr="000C0AFA" w:rsidRDefault="005014A9" w:rsidP="005014A9">
            <w:pPr>
              <w:rPr>
                <w:rFonts w:hAnsi="Century" w:cs="Times New Roman"/>
                <w:sz w:val="23"/>
                <w:szCs w:val="23"/>
              </w:rPr>
            </w:pPr>
            <w:r w:rsidRPr="000C0AFA">
              <w:rPr>
                <w:rFonts w:hAnsi="Century" w:cs="Times New Roman" w:hint="eastAsia"/>
                <w:sz w:val="23"/>
                <w:szCs w:val="23"/>
              </w:rPr>
              <w:t>（１）情報提供の充実</w:t>
            </w:r>
          </w:p>
          <w:p w:rsidR="005014A9" w:rsidRPr="000C0AFA" w:rsidRDefault="005014A9" w:rsidP="005014A9">
            <w:pPr>
              <w:rPr>
                <w:rFonts w:hAnsi="Century" w:cs="Times New Roman"/>
                <w:sz w:val="23"/>
                <w:szCs w:val="23"/>
              </w:rPr>
            </w:pPr>
            <w:r w:rsidRPr="000C0AFA">
              <w:rPr>
                <w:rFonts w:hAnsi="Century" w:cs="Times New Roman" w:hint="eastAsia"/>
                <w:sz w:val="23"/>
                <w:szCs w:val="23"/>
              </w:rPr>
              <w:t>（２）相互理解と啓発活動の推進</w:t>
            </w:r>
          </w:p>
          <w:p w:rsidR="005014A9" w:rsidRPr="000C0AFA" w:rsidRDefault="005014A9" w:rsidP="005014A9">
            <w:pPr>
              <w:rPr>
                <w:rFonts w:hAnsi="Century" w:cs="Times New Roman"/>
                <w:sz w:val="23"/>
                <w:szCs w:val="23"/>
              </w:rPr>
            </w:pPr>
            <w:r w:rsidRPr="000C0AFA">
              <w:rPr>
                <w:rFonts w:hAnsi="Century" w:cs="Times New Roman" w:hint="eastAsia"/>
                <w:sz w:val="23"/>
                <w:szCs w:val="23"/>
              </w:rPr>
              <w:t>（３）情報バリアフリー化の推進</w:t>
            </w:r>
          </w:p>
          <w:p w:rsidR="005014A9" w:rsidRPr="000C0AFA" w:rsidRDefault="005014A9" w:rsidP="005014A9">
            <w:pPr>
              <w:rPr>
                <w:rFonts w:hAnsi="Century" w:cs="Times New Roman"/>
                <w:spacing w:val="-4"/>
                <w:sz w:val="23"/>
                <w:szCs w:val="23"/>
              </w:rPr>
            </w:pPr>
            <w:r w:rsidRPr="000C0AFA">
              <w:rPr>
                <w:rFonts w:hAnsi="Century" w:cs="Times New Roman" w:hint="eastAsia"/>
                <w:sz w:val="23"/>
                <w:szCs w:val="23"/>
              </w:rPr>
              <w:t>（４）</w:t>
            </w:r>
            <w:r w:rsidRPr="000C0AFA">
              <w:rPr>
                <w:rFonts w:hAnsi="Century" w:cs="Times New Roman" w:hint="eastAsia"/>
                <w:spacing w:val="-4"/>
                <w:sz w:val="23"/>
                <w:szCs w:val="23"/>
              </w:rPr>
              <w:t>コミュニケーション支援の推進</w:t>
            </w:r>
          </w:p>
          <w:p w:rsidR="005014A9" w:rsidRPr="000C0AFA" w:rsidRDefault="005014A9" w:rsidP="005014A9">
            <w:pPr>
              <w:rPr>
                <w:rFonts w:hAnsi="Century" w:cs="Times New Roman"/>
                <w:sz w:val="23"/>
                <w:szCs w:val="23"/>
              </w:rPr>
            </w:pPr>
            <w:r w:rsidRPr="000C0AFA">
              <w:rPr>
                <w:rFonts w:hAnsi="Century" w:cs="Times New Roman" w:hint="eastAsia"/>
                <w:sz w:val="23"/>
                <w:szCs w:val="23"/>
              </w:rPr>
              <w:t>（５）ボランティア活動への支援と</w:t>
            </w:r>
          </w:p>
          <w:p w:rsidR="005014A9" w:rsidRPr="000C0AFA" w:rsidRDefault="005014A9" w:rsidP="005014A9">
            <w:pPr>
              <w:ind w:firstLineChars="300" w:firstLine="710"/>
              <w:rPr>
                <w:rFonts w:ascii="ＭＳ 明朝" w:eastAsia="ＭＳ 明朝" w:hAnsi="ＭＳ 明朝" w:cs="Times New Roman"/>
                <w:sz w:val="24"/>
              </w:rPr>
            </w:pPr>
            <w:r w:rsidRPr="000C0AFA">
              <w:rPr>
                <w:rFonts w:hAnsi="Century" w:cs="Times New Roman" w:hint="eastAsia"/>
                <w:sz w:val="23"/>
                <w:szCs w:val="23"/>
              </w:rPr>
              <w:t>ボランティアの養成</w:t>
            </w:r>
          </w:p>
        </w:tc>
      </w:tr>
    </w:tbl>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r w:rsidRPr="000C0AFA">
        <w:rPr>
          <w:rFonts w:ascii="ＭＳ 明朝" w:eastAsia="ＭＳ 明朝" w:hAnsi="ＭＳ 明朝" w:cs="Times New Roman"/>
          <w:noProof/>
          <w:sz w:val="24"/>
        </w:rPr>
        <mc:AlternateContent>
          <mc:Choice Requires="wps">
            <w:drawing>
              <wp:anchor distT="0" distB="0" distL="114300" distR="114300" simplePos="0" relativeHeight="251655253" behindDoc="0" locked="0" layoutInCell="1" allowOverlap="1" wp14:anchorId="0C012DEA" wp14:editId="2ACC3E4C">
                <wp:simplePos x="0" y="0"/>
                <wp:positionH relativeFrom="column">
                  <wp:posOffset>822960</wp:posOffset>
                </wp:positionH>
                <wp:positionV relativeFrom="paragraph">
                  <wp:posOffset>269875</wp:posOffset>
                </wp:positionV>
                <wp:extent cx="862330" cy="5655945"/>
                <wp:effectExtent l="13335" t="12700" r="76835" b="74930"/>
                <wp:wrapNone/>
                <wp:docPr id="1494015216" name="正方形/長方形 1494015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2330" cy="5655945"/>
                        </a:xfrm>
                        <a:prstGeom prst="rect">
                          <a:avLst/>
                        </a:prstGeom>
                        <a:solidFill>
                          <a:srgbClr val="BFBFBF"/>
                        </a:solidFill>
                        <a:ln w="9525">
                          <a:solidFill>
                            <a:srgbClr val="000000"/>
                          </a:solidFill>
                          <a:miter lim="800000"/>
                          <a:headEnd/>
                          <a:tailEnd/>
                        </a:ln>
                        <a:effectLst>
                          <a:outerShdw dist="107763" dir="2700000" algn="ctr" rotWithShape="0">
                            <a:srgbClr val="808080">
                              <a:alpha val="50000"/>
                            </a:srgbClr>
                          </a:outerShdw>
                        </a:effectLst>
                      </wps:spPr>
                      <wps:txbx>
                        <w:txbxContent>
                          <w:p w:rsidR="00D57037" w:rsidRPr="00DD7F21" w:rsidRDefault="00D57037" w:rsidP="005014A9">
                            <w:pPr>
                              <w:ind w:leftChars="100" w:left="227"/>
                              <w:textAlignment w:val="center"/>
                              <w:rPr>
                                <w:sz w:val="23"/>
                                <w:szCs w:val="23"/>
                              </w:rPr>
                            </w:pPr>
                            <w:r w:rsidRPr="000D28A2">
                              <w:rPr>
                                <w:rFonts w:hAnsi="ＭＳ 明朝" w:hint="eastAsia"/>
                                <w:sz w:val="23"/>
                                <w:szCs w:val="23"/>
                              </w:rPr>
                              <w:t>・</w:t>
                            </w:r>
                            <w:r w:rsidRPr="00DD7F21">
                              <w:rPr>
                                <w:rFonts w:hAnsi="ＭＳ 明朝" w:hint="eastAsia"/>
                                <w:sz w:val="23"/>
                                <w:szCs w:val="23"/>
                              </w:rPr>
                              <w:t>ライフステージに応じた多様で一貫した支援のできる計画づくり</w:t>
                            </w:r>
                          </w:p>
                          <w:p w:rsidR="00D57037" w:rsidRPr="00DD7F21" w:rsidRDefault="00D57037" w:rsidP="005014A9">
                            <w:pPr>
                              <w:tabs>
                                <w:tab w:val="left" w:pos="525"/>
                              </w:tabs>
                              <w:ind w:leftChars="100" w:left="227"/>
                              <w:textAlignment w:val="center"/>
                              <w:rPr>
                                <w:rFonts w:hAnsi="ＭＳ 明朝"/>
                                <w:sz w:val="23"/>
                                <w:szCs w:val="23"/>
                              </w:rPr>
                            </w:pPr>
                            <w:r>
                              <w:rPr>
                                <w:rFonts w:hAnsi="ＭＳ 明朝" w:hint="eastAsia"/>
                                <w:sz w:val="23"/>
                                <w:szCs w:val="23"/>
                              </w:rPr>
                              <w:t>・</w:t>
                            </w:r>
                            <w:r w:rsidRPr="00DD7F21">
                              <w:rPr>
                                <w:rFonts w:hAnsi="ＭＳ 明朝" w:hint="eastAsia"/>
                                <w:sz w:val="23"/>
                                <w:szCs w:val="23"/>
                              </w:rPr>
                              <w:t>どんなに障がいが重くても地域で自立して暮らしていけるまちづくり</w:t>
                            </w:r>
                          </w:p>
                          <w:p w:rsidR="00D57037" w:rsidRPr="00DD7F21" w:rsidRDefault="00D57037" w:rsidP="005014A9">
                            <w:pPr>
                              <w:tabs>
                                <w:tab w:val="left" w:pos="525"/>
                              </w:tabs>
                              <w:ind w:leftChars="100" w:left="227"/>
                              <w:textAlignment w:val="center"/>
                              <w:rPr>
                                <w:rFonts w:hAnsi="ＭＳ 明朝"/>
                                <w:sz w:val="23"/>
                                <w:szCs w:val="23"/>
                              </w:rPr>
                            </w:pPr>
                            <w:r>
                              <w:rPr>
                                <w:rFonts w:hAnsi="ＭＳ 明朝" w:hint="eastAsia"/>
                                <w:sz w:val="23"/>
                                <w:szCs w:val="23"/>
                              </w:rPr>
                              <w:t>・</w:t>
                            </w:r>
                            <w:r w:rsidRPr="00DD7F21">
                              <w:rPr>
                                <w:rFonts w:hAnsi="ＭＳ 明朝" w:hint="eastAsia"/>
                                <w:sz w:val="23"/>
                                <w:szCs w:val="23"/>
                              </w:rPr>
                              <w:t>障がいのある人の自己選択・自己決定の尊重とそれを実現する情報提供の充実</w:t>
                            </w:r>
                          </w:p>
                        </w:txbxContent>
                      </wps:txbx>
                      <wps:bodyPr rot="0" vert="eaVert"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012DEA" id="正方形/長方形 1494015216" o:spid="_x0000_s1082" style="position:absolute;left:0;text-align:left;margin-left:64.8pt;margin-top:21.25pt;width:67.9pt;height:445.35pt;z-index:251655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" fillcolor="#bfbfbf">
                <v:shadow on="t" opacity=".5" offset="6pt,6pt"/>
                <v:textbox style="layout-flow:vertical-ideographic" inset="5.85pt,.7pt,5.85pt,.7pt">
                  <w:txbxContent>
                    <w:p w:rsidR="00D57037" w:rsidRPr="00DD7F21" w:rsidRDefault="00D57037" w:rsidP="005014A9">
                      <w:pPr>
                        <w:ind w:leftChars="100" w:left="227"/>
                        <w:textAlignment w:val="center"/>
                        <w:rPr>
                          <w:sz w:val="23"/>
                          <w:szCs w:val="23"/>
                        </w:rPr>
                      </w:pPr>
                      <w:r w:rsidRPr="000D28A2">
                        <w:rPr>
                          <w:rFonts w:hAnsi="ＭＳ 明朝" w:hint="eastAsia"/>
                          <w:sz w:val="23"/>
                          <w:szCs w:val="23"/>
                        </w:rPr>
                        <w:t>・</w:t>
                      </w:r>
                      <w:r w:rsidRPr="00DD7F21">
                        <w:rPr>
                          <w:rFonts w:hAnsi="ＭＳ 明朝" w:hint="eastAsia"/>
                          <w:sz w:val="23"/>
                          <w:szCs w:val="23"/>
                        </w:rPr>
                        <w:t>ライフステージに応じた多様で一貫した支援のできる計画づくり</w:t>
                      </w:r>
                    </w:p>
                    <w:p w:rsidR="00D57037" w:rsidRPr="00DD7F21" w:rsidRDefault="00D57037" w:rsidP="005014A9">
                      <w:pPr>
                        <w:tabs>
                          <w:tab w:val="left" w:pos="525"/>
                        </w:tabs>
                        <w:ind w:leftChars="100" w:left="227"/>
                        <w:textAlignment w:val="center"/>
                        <w:rPr>
                          <w:rFonts w:hAnsi="ＭＳ 明朝"/>
                          <w:sz w:val="23"/>
                          <w:szCs w:val="23"/>
                        </w:rPr>
                      </w:pPr>
                      <w:r>
                        <w:rPr>
                          <w:rFonts w:hAnsi="ＭＳ 明朝" w:hint="eastAsia"/>
                          <w:sz w:val="23"/>
                          <w:szCs w:val="23"/>
                        </w:rPr>
                        <w:t>・</w:t>
                      </w:r>
                      <w:r w:rsidRPr="00DD7F21">
                        <w:rPr>
                          <w:rFonts w:hAnsi="ＭＳ 明朝" w:hint="eastAsia"/>
                          <w:sz w:val="23"/>
                          <w:szCs w:val="23"/>
                        </w:rPr>
                        <w:t>どんなに障がいが重くても地域で自立して暮らしていけるまちづくり</w:t>
                      </w:r>
                    </w:p>
                    <w:p w:rsidR="00D57037" w:rsidRPr="00DD7F21" w:rsidRDefault="00D57037" w:rsidP="005014A9">
                      <w:pPr>
                        <w:tabs>
                          <w:tab w:val="left" w:pos="525"/>
                        </w:tabs>
                        <w:ind w:leftChars="100" w:left="227"/>
                        <w:textAlignment w:val="center"/>
                        <w:rPr>
                          <w:rFonts w:hAnsi="ＭＳ 明朝"/>
                          <w:sz w:val="23"/>
                          <w:szCs w:val="23"/>
                        </w:rPr>
                      </w:pPr>
                      <w:r>
                        <w:rPr>
                          <w:rFonts w:hAnsi="ＭＳ 明朝" w:hint="eastAsia"/>
                          <w:sz w:val="23"/>
                          <w:szCs w:val="23"/>
                        </w:rPr>
                        <w:t>・</w:t>
                      </w:r>
                      <w:r w:rsidRPr="00DD7F21">
                        <w:rPr>
                          <w:rFonts w:hAnsi="ＭＳ 明朝" w:hint="eastAsia"/>
                          <w:sz w:val="23"/>
                          <w:szCs w:val="23"/>
                        </w:rPr>
                        <w:t>障がいのある人の自己選択・自己決定の尊重とそれを実現する情報提供の充実</w:t>
                      </w:r>
                    </w:p>
                  </w:txbxContent>
                </v:textbox>
              </v:rect>
            </w:pict>
          </mc:Fallback>
        </mc:AlternateContent>
      </w:r>
      <w:r w:rsidRPr="000C0AFA">
        <w:rPr>
          <w:rFonts w:ascii="ＭＳ 明朝" w:eastAsia="ＭＳ 明朝" w:hAnsi="ＭＳ 明朝" w:cs="Times New Roman"/>
          <w:noProof/>
          <w:sz w:val="24"/>
        </w:rPr>
        <mc:AlternateContent>
          <mc:Choice Requires="wps">
            <w:drawing>
              <wp:anchor distT="0" distB="0" distL="114300" distR="114300" simplePos="0" relativeHeight="251655254" behindDoc="0" locked="0" layoutInCell="1" allowOverlap="1" wp14:anchorId="244B1F49" wp14:editId="787EC325">
                <wp:simplePos x="0" y="0"/>
                <wp:positionH relativeFrom="column">
                  <wp:posOffset>-92710</wp:posOffset>
                </wp:positionH>
                <wp:positionV relativeFrom="paragraph">
                  <wp:posOffset>269875</wp:posOffset>
                </wp:positionV>
                <wp:extent cx="635635" cy="5655945"/>
                <wp:effectExtent l="12065" t="12700" r="76200" b="74930"/>
                <wp:wrapNone/>
                <wp:docPr id="434195582" name="正方形/長方形 434195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635" cy="5655945"/>
                        </a:xfrm>
                        <a:prstGeom prst="rect">
                          <a:avLst/>
                        </a:prstGeom>
                        <a:solidFill>
                          <a:srgbClr val="404040"/>
                        </a:solidFill>
                        <a:ln w="9525">
                          <a:solidFill>
                            <a:srgbClr val="000000"/>
                          </a:solidFill>
                          <a:miter lim="800000"/>
                          <a:headEnd/>
                          <a:tailEnd/>
                        </a:ln>
                        <a:effectLst>
                          <a:outerShdw dist="107763" dir="2700000" algn="ctr" rotWithShape="0">
                            <a:srgbClr val="808080">
                              <a:alpha val="50000"/>
                            </a:srgbClr>
                          </a:outerShdw>
                        </a:effectLst>
                      </wps:spPr>
                      <wps:txbx>
                        <w:txbxContent>
                          <w:p w:rsidR="00D57037" w:rsidRPr="005014A9" w:rsidRDefault="00D57037" w:rsidP="005014A9">
                            <w:pPr>
                              <w:tabs>
                                <w:tab w:val="left" w:pos="525"/>
                              </w:tabs>
                              <w:ind w:leftChars="100" w:left="227"/>
                              <w:rPr>
                                <w:rFonts w:hAnsi="ＭＳ 明朝"/>
                                <w:color w:val="FFFFFF"/>
                              </w:rPr>
                            </w:pPr>
                            <w:r w:rsidRPr="005014A9">
                              <w:rPr>
                                <w:rFonts w:hAnsi="ＭＳ 明朝" w:hint="eastAsia"/>
                                <w:color w:val="FFFFFF"/>
                              </w:rPr>
                              <w:t>・ともに生き、暮らし支えあう共生の地域づくり</w:t>
                            </w:r>
                          </w:p>
                          <w:p w:rsidR="00D57037" w:rsidRPr="005014A9" w:rsidRDefault="00D57037" w:rsidP="005014A9">
                            <w:pPr>
                              <w:tabs>
                                <w:tab w:val="left" w:pos="525"/>
                              </w:tabs>
                              <w:ind w:leftChars="100" w:left="227"/>
                              <w:rPr>
                                <w:rFonts w:hAnsi="ＭＳ 明朝"/>
                                <w:color w:val="FFFFFF"/>
                              </w:rPr>
                            </w:pPr>
                            <w:r w:rsidRPr="005014A9">
                              <w:rPr>
                                <w:rFonts w:hAnsi="ＭＳ 明朝" w:hint="eastAsia"/>
                                <w:color w:val="FFFFFF"/>
                              </w:rPr>
                              <w:t>・健康で快適・自由で自立した生活の実現</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4B1F49" id="正方形/長方形 434195582" o:spid="_x0000_s1083" style="position:absolute;left:0;text-align:left;margin-left:-7.3pt;margin-top:21.25pt;width:50.05pt;height:445.35pt;z-index:251655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" fillcolor="#404040">
                <v:shadow on="t" opacity=".5" offset="6pt,6pt"/>
                <v:textbox style="layout-flow:vertical-ideographic" inset="5.85pt,.7pt,5.85pt,.7pt">
                  <w:txbxContent>
                    <w:p w:rsidR="00D57037" w:rsidRPr="005014A9" w:rsidRDefault="00D57037" w:rsidP="005014A9">
                      <w:pPr>
                        <w:tabs>
                          <w:tab w:val="left" w:pos="525"/>
                        </w:tabs>
                        <w:ind w:leftChars="100" w:left="227"/>
                        <w:rPr>
                          <w:rFonts w:hAnsi="ＭＳ 明朝"/>
                          <w:color w:val="FFFFFF"/>
                        </w:rPr>
                      </w:pPr>
                      <w:r w:rsidRPr="005014A9">
                        <w:rPr>
                          <w:rFonts w:hAnsi="ＭＳ 明朝" w:hint="eastAsia"/>
                          <w:color w:val="FFFFFF"/>
                        </w:rPr>
                        <w:t>・ともに生き、暮らし支えあう共生の地域づくり</w:t>
                      </w:r>
                    </w:p>
                    <w:p w:rsidR="00D57037" w:rsidRPr="005014A9" w:rsidRDefault="00D57037" w:rsidP="005014A9">
                      <w:pPr>
                        <w:tabs>
                          <w:tab w:val="left" w:pos="525"/>
                        </w:tabs>
                        <w:ind w:leftChars="100" w:left="227"/>
                        <w:rPr>
                          <w:rFonts w:hAnsi="ＭＳ 明朝"/>
                          <w:color w:val="FFFFFF"/>
                        </w:rPr>
                      </w:pPr>
                      <w:r w:rsidRPr="005014A9">
                        <w:rPr>
                          <w:rFonts w:hAnsi="ＭＳ 明朝" w:hint="eastAsia"/>
                          <w:color w:val="FFFFFF"/>
                        </w:rPr>
                        <w:t>・健康で快適・自由で自立した生活の実現</w:t>
                      </w:r>
                    </w:p>
                  </w:txbxContent>
                </v:textbox>
              </v:rect>
            </w:pict>
          </mc:Fallback>
        </mc:AlternateContent>
      </w: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r w:rsidRPr="000C0AFA">
        <w:rPr>
          <w:rFonts w:ascii="ＭＳ 明朝" w:eastAsia="ＭＳ 明朝" w:hAnsi="ＭＳ 明朝" w:cs="Times New Roman"/>
          <w:noProof/>
          <w:sz w:val="24"/>
        </w:rPr>
        <mc:AlternateContent>
          <mc:Choice Requires="wps">
            <w:drawing>
              <wp:anchor distT="0" distB="0" distL="114300" distR="114300" simplePos="0" relativeHeight="251655261" behindDoc="0" locked="0" layoutInCell="1" allowOverlap="1" wp14:anchorId="70FBEC9D" wp14:editId="63B48508">
                <wp:simplePos x="0" y="0"/>
                <wp:positionH relativeFrom="column">
                  <wp:posOffset>2164080</wp:posOffset>
                </wp:positionH>
                <wp:positionV relativeFrom="paragraph">
                  <wp:posOffset>80010</wp:posOffset>
                </wp:positionV>
                <wp:extent cx="1217295" cy="572770"/>
                <wp:effectExtent l="11430" t="13335" r="9525" b="13970"/>
                <wp:wrapNone/>
                <wp:docPr id="1126300918" name="四角形: 角を丸くする 11263009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7295" cy="572770"/>
                        </a:xfrm>
                        <a:prstGeom prst="roundRect">
                          <a:avLst>
                            <a:gd name="adj" fmla="val 10875"/>
                          </a:avLst>
                        </a:prstGeom>
                        <a:solidFill>
                          <a:srgbClr val="F2F2F2"/>
                        </a:solidFill>
                        <a:ln w="9525">
                          <a:solidFill>
                            <a:srgbClr val="000000"/>
                          </a:solidFill>
                          <a:round/>
                          <a:headEnd/>
                          <a:tailEnd/>
                        </a:ln>
                      </wps:spPr>
                      <wps:txbx>
                        <w:txbxContent>
                          <w:p w:rsidR="00D57037" w:rsidRPr="00DD7F21" w:rsidRDefault="00D57037" w:rsidP="005014A9">
                            <w:pPr>
                              <w:pStyle w:val="affffb"/>
                              <w:spacing w:before="36"/>
                              <w:ind w:rightChars="-50" w:right="-113"/>
                            </w:pPr>
                            <w:r w:rsidRPr="00DD7F21">
                              <w:rPr>
                                <w:rFonts w:hint="eastAsia"/>
                              </w:rPr>
                              <w:t>１　生活支援の</w:t>
                            </w:r>
                            <w:r>
                              <w:br/>
                            </w:r>
                            <w:r w:rsidRPr="00DD7F21">
                              <w:rPr>
                                <w:rFonts w:hint="eastAsia"/>
                              </w:rPr>
                              <w:t>推進</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0FBEC9D" id="四角形: 角を丸くする 1126300918" o:spid="_x0000_s1084" style="position:absolute;left:0;text-align:left;margin-left:170.4pt;margin-top:6.3pt;width:95.85pt;height:45.1pt;z-index:251655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71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" fillcolor="#f2f2f2">
                <v:textbox inset="5.85pt,.7pt,5.85pt,.7pt">
                  <w:txbxContent>
                    <w:p w:rsidR="00D57037" w:rsidRPr="00DD7F21" w:rsidRDefault="00D57037" w:rsidP="005014A9">
                      <w:pPr>
                        <w:pStyle w:val="affffb"/>
                        <w:spacing w:before="36"/>
                        <w:ind w:rightChars="-50" w:right="-113"/>
                      </w:pPr>
                      <w:r w:rsidRPr="00DD7F21">
                        <w:rPr>
                          <w:rFonts w:hint="eastAsia"/>
                        </w:rPr>
                        <w:t>１　生活支援の</w:t>
                      </w:r>
                      <w:r>
                        <w:br/>
                      </w:r>
                      <w:r w:rsidRPr="00DD7F21">
                        <w:rPr>
                          <w:rFonts w:hint="eastAsia"/>
                        </w:rPr>
                        <w:t>推進</w:t>
                      </w:r>
                    </w:p>
                  </w:txbxContent>
                </v:textbox>
              </v:roundrect>
            </w:pict>
          </mc:Fallback>
        </mc:AlternateContent>
      </w:r>
      <w:r w:rsidRPr="000C0AFA">
        <w:rPr>
          <w:rFonts w:ascii="ＭＳ 明朝" w:eastAsia="ＭＳ 明朝" w:hAnsi="ＭＳ 明朝" w:cs="Times New Roman"/>
          <w:noProof/>
          <w:sz w:val="24"/>
        </w:rPr>
        <mc:AlternateContent>
          <mc:Choice Requires="wps">
            <w:drawing>
              <wp:anchor distT="0" distB="0" distL="114300" distR="114300" simplePos="0" relativeHeight="251655257" behindDoc="0" locked="0" layoutInCell="1" allowOverlap="1" wp14:anchorId="0BB12C9D" wp14:editId="27F663C7">
                <wp:simplePos x="0" y="0"/>
                <wp:positionH relativeFrom="column">
                  <wp:posOffset>2164080</wp:posOffset>
                </wp:positionH>
                <wp:positionV relativeFrom="paragraph">
                  <wp:posOffset>2892425</wp:posOffset>
                </wp:positionV>
                <wp:extent cx="1217295" cy="605155"/>
                <wp:effectExtent l="11430" t="6350" r="9525" b="7620"/>
                <wp:wrapNone/>
                <wp:docPr id="293316669" name="四角形: 角を丸くする 2933166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7295" cy="605155"/>
                        </a:xfrm>
                        <a:prstGeom prst="roundRect">
                          <a:avLst>
                            <a:gd name="adj" fmla="val 19625"/>
                          </a:avLst>
                        </a:prstGeom>
                        <a:solidFill>
                          <a:srgbClr val="F2F2F2"/>
                        </a:solidFill>
                        <a:ln w="9525">
                          <a:solidFill>
                            <a:srgbClr val="000000"/>
                          </a:solidFill>
                          <a:round/>
                          <a:headEnd/>
                          <a:tailEnd/>
                        </a:ln>
                      </wps:spPr>
                      <wps:txbx>
                        <w:txbxContent>
                          <w:p w:rsidR="00D57037" w:rsidRPr="00DD7F21" w:rsidRDefault="00D57037" w:rsidP="005014A9">
                            <w:pPr>
                              <w:pStyle w:val="affffb"/>
                              <w:spacing w:before="36"/>
                            </w:pPr>
                            <w:r w:rsidRPr="00DD7F21">
                              <w:rPr>
                                <w:rFonts w:hint="eastAsia"/>
                              </w:rPr>
                              <w:t>４　雇用・就労</w:t>
                            </w:r>
                            <w:r>
                              <w:br/>
                            </w:r>
                            <w:r w:rsidRPr="00DD7F21">
                              <w:rPr>
                                <w:rFonts w:hint="eastAsia"/>
                              </w:rPr>
                              <w:t>の拡大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B12C9D" id="四角形: 角を丸くする 293316669" o:spid="_x0000_s1085" style="position:absolute;left:0;text-align:left;margin-left:170.4pt;margin-top:227.75pt;width:95.85pt;height:47.65pt;z-index:251655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286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" fillcolor="#f2f2f2">
                <v:textbox inset="5.85pt,.7pt,5.85pt,.7pt">
                  <w:txbxContent>
                    <w:p w:rsidR="00D57037" w:rsidRPr="00DD7F21" w:rsidRDefault="00D57037" w:rsidP="005014A9">
                      <w:pPr>
                        <w:pStyle w:val="affffb"/>
                        <w:spacing w:before="36"/>
                      </w:pPr>
                      <w:r w:rsidRPr="00DD7F21">
                        <w:rPr>
                          <w:rFonts w:hint="eastAsia"/>
                        </w:rPr>
                        <w:t>４　雇用・就労</w:t>
                      </w:r>
                      <w:r>
                        <w:br/>
                      </w:r>
                      <w:r w:rsidRPr="00DD7F21">
                        <w:rPr>
                          <w:rFonts w:hint="eastAsia"/>
                        </w:rPr>
                        <w:t>の拡大</w:t>
                      </w:r>
                    </w:p>
                  </w:txbxContent>
                </v:textbox>
              </v:roundrect>
            </w:pict>
          </mc:Fallback>
        </mc:AlternateContent>
      </w:r>
    </w:p>
    <w:p w:rsidR="005014A9" w:rsidRPr="000C0AFA" w:rsidRDefault="005014A9" w:rsidP="005014A9">
      <w:pPr>
        <w:tabs>
          <w:tab w:val="left" w:pos="630"/>
        </w:tabs>
        <w:rPr>
          <w:rFonts w:ascii="ＭＳ 明朝" w:eastAsia="ＭＳ 明朝" w:hAnsi="ＭＳ 明朝" w:cs="Times New Roman"/>
          <w:sz w:val="24"/>
        </w:rPr>
      </w:pPr>
      <w:r w:rsidRPr="000C0AFA">
        <w:rPr>
          <w:rFonts w:hAnsi="Century" w:cs="Times New Roman"/>
          <w:noProof/>
        </w:rPr>
        <mc:AlternateContent>
          <mc:Choice Requires="wps">
            <w:drawing>
              <wp:anchor distT="0" distB="0" distL="114300" distR="114300" simplePos="0" relativeHeight="251655252" behindDoc="1" locked="0" layoutInCell="1" allowOverlap="1" wp14:anchorId="270933F7" wp14:editId="71ECF6FD">
                <wp:simplePos x="0" y="0"/>
                <wp:positionH relativeFrom="column">
                  <wp:posOffset>1965960</wp:posOffset>
                </wp:positionH>
                <wp:positionV relativeFrom="paragraph">
                  <wp:posOffset>122555</wp:posOffset>
                </wp:positionV>
                <wp:extent cx="3318510" cy="3933825"/>
                <wp:effectExtent l="13335" t="17780" r="20955" b="20320"/>
                <wp:wrapNone/>
                <wp:docPr id="93074094" name="正方形/長方形 93074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18510" cy="3933825"/>
                        </a:xfrm>
                        <a:prstGeom prst="rect">
                          <a:avLst/>
                        </a:prstGeom>
                        <a:solidFill>
                          <a:srgbClr val="FFFFFF"/>
                        </a:solidFill>
                        <a:ln w="25400">
                          <a:solidFill>
                            <a:srgbClr val="80808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rect w14:anchorId="79658919" id="正方形/長方形 93074094" o:spid="_x0000_s1026" style="position:absolute;left:0;text-align:left;margin-left:154.8pt;margin-top:9.65pt;width:261.3pt;height:309.75pt;z-index:-2516612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" strokecolor="gray" strokeweight="2pt"/>
            </w:pict>
          </mc:Fallback>
        </mc:AlternateContent>
      </w: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r w:rsidRPr="000C0AFA">
        <w:rPr>
          <w:rFonts w:ascii="ＭＳ 明朝" w:eastAsia="ＭＳ 明朝" w:hAnsi="ＭＳ 明朝" w:cs="Times New Roman"/>
          <w:noProof/>
          <w:sz w:val="24"/>
        </w:rPr>
        <mc:AlternateContent>
          <mc:Choice Requires="wps">
            <w:drawing>
              <wp:anchor distT="0" distB="0" distL="114300" distR="114300" simplePos="0" relativeHeight="251655255" behindDoc="0" locked="0" layoutInCell="1" allowOverlap="1" wp14:anchorId="271B55A9" wp14:editId="321164F8">
                <wp:simplePos x="0" y="0"/>
                <wp:positionH relativeFrom="column">
                  <wp:posOffset>2164080</wp:posOffset>
                </wp:positionH>
                <wp:positionV relativeFrom="paragraph">
                  <wp:posOffset>64770</wp:posOffset>
                </wp:positionV>
                <wp:extent cx="1217295" cy="575945"/>
                <wp:effectExtent l="11430" t="7620" r="9525" b="6985"/>
                <wp:wrapNone/>
                <wp:docPr id="776829115" name="四角形: 角を丸くする 776829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7295" cy="575945"/>
                        </a:xfrm>
                        <a:prstGeom prst="roundRect">
                          <a:avLst>
                            <a:gd name="adj" fmla="val 19625"/>
                          </a:avLst>
                        </a:prstGeom>
                        <a:solidFill>
                          <a:srgbClr val="F2F2F2"/>
                        </a:solidFill>
                        <a:ln w="9525">
                          <a:solidFill>
                            <a:srgbClr val="000000"/>
                          </a:solidFill>
                          <a:round/>
                          <a:headEnd/>
                          <a:tailEnd/>
                        </a:ln>
                      </wps:spPr>
                      <wps:txbx>
                        <w:txbxContent>
                          <w:p w:rsidR="00D57037" w:rsidRPr="00976813" w:rsidRDefault="00D57037" w:rsidP="005014A9">
                            <w:pPr>
                              <w:pStyle w:val="affffb"/>
                              <w:spacing w:before="36"/>
                              <w:ind w:rightChars="-50" w:right="-113"/>
                            </w:pPr>
                            <w:r>
                              <w:rPr>
                                <w:rFonts w:hint="eastAsia"/>
                              </w:rPr>
                              <w:t xml:space="preserve">２　</w:t>
                            </w:r>
                            <w:r w:rsidRPr="00DD7F21">
                              <w:rPr>
                                <w:rFonts w:hint="eastAsia"/>
                              </w:rPr>
                              <w:t>生活環境</w:t>
                            </w:r>
                            <w:r w:rsidRPr="00976813">
                              <w:rPr>
                                <w:rFonts w:hint="eastAsia"/>
                              </w:rPr>
                              <w:t>の</w:t>
                            </w:r>
                          </w:p>
                          <w:p w:rsidR="00D57037" w:rsidRPr="00976813" w:rsidRDefault="00D57037" w:rsidP="005014A9">
                            <w:pPr>
                              <w:pStyle w:val="affffb"/>
                              <w:spacing w:before="36"/>
                              <w:ind w:leftChars="200" w:left="566" w:hangingChars="50" w:hanging="113"/>
                            </w:pPr>
                            <w:r w:rsidRPr="00976813">
                              <w:rPr>
                                <w:rFonts w:hint="eastAsia"/>
                              </w:rPr>
                              <w:t>整備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71B55A9" id="四角形: 角を丸くする 776829115" o:spid="_x0000_s1086" style="position:absolute;left:0;text-align:left;margin-left:170.4pt;margin-top:5.1pt;width:95.85pt;height:45.35pt;z-index:251655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286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" fillcolor="#f2f2f2">
                <v:textbox inset="5.85pt,.7pt,5.85pt,.7pt">
                  <w:txbxContent>
                    <w:p w:rsidR="00D57037" w:rsidRPr="00976813" w:rsidRDefault="00D57037" w:rsidP="005014A9">
                      <w:pPr>
                        <w:pStyle w:val="affffb"/>
                        <w:spacing w:before="36"/>
                        <w:ind w:rightChars="-50" w:right="-113"/>
                      </w:pPr>
                      <w:r>
                        <w:rPr>
                          <w:rFonts w:hint="eastAsia"/>
                        </w:rPr>
                        <w:t xml:space="preserve">２　</w:t>
                      </w:r>
                      <w:r w:rsidRPr="00DD7F21">
                        <w:rPr>
                          <w:rFonts w:hint="eastAsia"/>
                        </w:rPr>
                        <w:t>生活環境</w:t>
                      </w:r>
                      <w:r w:rsidRPr="00976813">
                        <w:rPr>
                          <w:rFonts w:hint="eastAsia"/>
                        </w:rPr>
                        <w:t>の</w:t>
                      </w:r>
                    </w:p>
                    <w:p w:rsidR="00D57037" w:rsidRPr="00976813" w:rsidRDefault="00D57037" w:rsidP="005014A9">
                      <w:pPr>
                        <w:pStyle w:val="affffb"/>
                        <w:spacing w:before="36"/>
                        <w:ind w:leftChars="200" w:left="566" w:hangingChars="50" w:hanging="113"/>
                      </w:pPr>
                      <w:r w:rsidRPr="00976813">
                        <w:rPr>
                          <w:rFonts w:hint="eastAsia"/>
                        </w:rPr>
                        <w:t>整備</w:t>
                      </w:r>
                    </w:p>
                  </w:txbxContent>
                </v:textbox>
              </v:roundrect>
            </w:pict>
          </mc:Fallback>
        </mc:AlternateContent>
      </w:r>
    </w:p>
    <w:p w:rsidR="005014A9" w:rsidRPr="000C0AFA" w:rsidRDefault="005014A9" w:rsidP="005014A9">
      <w:pPr>
        <w:tabs>
          <w:tab w:val="left" w:pos="630"/>
        </w:tabs>
        <w:rPr>
          <w:rFonts w:ascii="ＭＳ 明朝" w:eastAsia="ＭＳ 明朝" w:hAnsi="ＭＳ 明朝" w:cs="Times New Roman"/>
          <w:sz w:val="24"/>
        </w:rPr>
      </w:pPr>
      <w:r w:rsidRPr="000C0AFA">
        <w:rPr>
          <w:rFonts w:hAnsi="Century" w:cs="Times New Roman"/>
          <w:noProof/>
        </w:rPr>
        <mc:AlternateContent>
          <mc:Choice Requires="wps">
            <w:drawing>
              <wp:anchor distT="4294967295" distB="4294967295" distL="114300" distR="114300" simplePos="0" relativeHeight="251655260" behindDoc="1" locked="0" layoutInCell="1" allowOverlap="1" wp14:anchorId="5EB20072" wp14:editId="3EAF3C99">
                <wp:simplePos x="0" y="0"/>
                <wp:positionH relativeFrom="column">
                  <wp:posOffset>1976755</wp:posOffset>
                </wp:positionH>
                <wp:positionV relativeFrom="paragraph">
                  <wp:posOffset>118744</wp:posOffset>
                </wp:positionV>
                <wp:extent cx="2159635" cy="0"/>
                <wp:effectExtent l="0" t="0" r="0" b="0"/>
                <wp:wrapNone/>
                <wp:docPr id="284254206" name="直線矢印コネクタ 284254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635" cy="0"/>
                        </a:xfrm>
                        <a:prstGeom prst="straightConnector1">
                          <a:avLst/>
                        </a:prstGeom>
                        <a:noFill/>
                        <a:ln w="25400" cap="rnd">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type w14:anchorId="5378E3D7" id="_x0000_t32" coordsize="21600,21600" o:spt="32" o:oned="t" path="m,l21600,21600e" filled="f">
                <v:path arrowok="t" fillok="f" o:connecttype="none"/>
                <o:lock v:ext="edit" shapetype="t"/>
              </v:shapetype>
              <v:shape id="直線矢印コネクタ 284254206" o:spid="_x0000_s1026" type="#_x0000_t32" style="position:absolute;left:0;text-align:left;margin-left:155.65pt;margin-top:9.35pt;width:170.05pt;height:0;z-index:-2516612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" strokecolor="#7f7f7f" strokeweight="2pt">
                <v:stroke endcap="round"/>
              </v:shape>
            </w:pict>
          </mc:Fallback>
        </mc:AlternateContent>
      </w: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r w:rsidRPr="000C0AFA">
        <w:rPr>
          <w:rFonts w:ascii="ＭＳ 明朝" w:eastAsia="ＭＳ 明朝" w:hAnsi="ＭＳ 明朝" w:cs="Times New Roman"/>
          <w:noProof/>
          <w:sz w:val="24"/>
        </w:rPr>
        <mc:AlternateContent>
          <mc:Choice Requires="wps">
            <w:drawing>
              <wp:anchor distT="0" distB="0" distL="114300" distR="114300" simplePos="0" relativeHeight="251655256" behindDoc="0" locked="0" layoutInCell="1" allowOverlap="1" wp14:anchorId="6DC7FD43" wp14:editId="605B41C1">
                <wp:simplePos x="0" y="0"/>
                <wp:positionH relativeFrom="column">
                  <wp:posOffset>2173605</wp:posOffset>
                </wp:positionH>
                <wp:positionV relativeFrom="paragraph">
                  <wp:posOffset>17145</wp:posOffset>
                </wp:positionV>
                <wp:extent cx="1217295" cy="622300"/>
                <wp:effectExtent l="11430" t="7620" r="9525" b="8255"/>
                <wp:wrapNone/>
                <wp:docPr id="1763043505" name="四角形: 角を丸くする 1763043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7295" cy="622300"/>
                        </a:xfrm>
                        <a:prstGeom prst="roundRect">
                          <a:avLst>
                            <a:gd name="adj" fmla="val 17083"/>
                          </a:avLst>
                        </a:prstGeom>
                        <a:solidFill>
                          <a:srgbClr val="F2F2F2"/>
                        </a:solidFill>
                        <a:ln w="9525">
                          <a:solidFill>
                            <a:srgbClr val="000000"/>
                          </a:solidFill>
                          <a:round/>
                          <a:headEnd/>
                          <a:tailEnd/>
                        </a:ln>
                      </wps:spPr>
                      <wps:txbx>
                        <w:txbxContent>
                          <w:p w:rsidR="00D57037" w:rsidRPr="00DD7F21" w:rsidRDefault="00D57037" w:rsidP="005014A9">
                            <w:pPr>
                              <w:pStyle w:val="affffb"/>
                              <w:spacing w:before="36"/>
                              <w:ind w:rightChars="-50" w:right="-113"/>
                            </w:pPr>
                            <w:r w:rsidRPr="00DD7F21">
                              <w:rPr>
                                <w:rFonts w:hint="eastAsia"/>
                              </w:rPr>
                              <w:t>３　教育・発達</w:t>
                            </w:r>
                            <w:r>
                              <w:br/>
                            </w:r>
                            <w:r w:rsidRPr="00DD7F21">
                              <w:rPr>
                                <w:rFonts w:hint="eastAsia"/>
                              </w:rPr>
                              <w:t>支援の充実</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DC7FD43" id="四角形: 角を丸くする 1763043505" o:spid="_x0000_s1087" style="position:absolute;left:0;text-align:left;margin-left:171.15pt;margin-top:1.35pt;width:95.85pt;height:49pt;z-index:251655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11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" fillcolor="#f2f2f2">
                <v:textbox inset="5.85pt,.7pt,5.85pt,.7pt">
                  <w:txbxContent>
                    <w:p w:rsidR="00D57037" w:rsidRPr="00DD7F21" w:rsidRDefault="00D57037" w:rsidP="005014A9">
                      <w:pPr>
                        <w:pStyle w:val="affffb"/>
                        <w:spacing w:before="36"/>
                        <w:ind w:rightChars="-50" w:right="-113"/>
                      </w:pPr>
                      <w:r w:rsidRPr="00DD7F21">
                        <w:rPr>
                          <w:rFonts w:hint="eastAsia"/>
                        </w:rPr>
                        <w:t>３　教育・発達</w:t>
                      </w:r>
                      <w:r>
                        <w:br/>
                      </w:r>
                      <w:r w:rsidRPr="00DD7F21">
                        <w:rPr>
                          <w:rFonts w:hint="eastAsia"/>
                        </w:rPr>
                        <w:t>支援の充実</w:t>
                      </w:r>
                    </w:p>
                  </w:txbxContent>
                </v:textbox>
              </v:roundrect>
            </w:pict>
          </mc:Fallback>
        </mc:AlternateContent>
      </w:r>
      <w:r w:rsidRPr="000C0AFA">
        <w:rPr>
          <w:rFonts w:ascii="ＭＳ 明朝" w:eastAsia="ＭＳ 明朝" w:hAnsi="ＭＳ 明朝" w:cs="Times New Roman"/>
          <w:noProof/>
          <w:sz w:val="24"/>
        </w:rPr>
        <mc:AlternateContent>
          <mc:Choice Requires="wps">
            <w:drawing>
              <wp:anchor distT="0" distB="0" distL="114300" distR="114300" simplePos="0" relativeHeight="251655251" behindDoc="0" locked="0" layoutInCell="1" allowOverlap="1" wp14:anchorId="2C4BEA1A" wp14:editId="5C52DCC9">
                <wp:simplePos x="0" y="0"/>
                <wp:positionH relativeFrom="column">
                  <wp:posOffset>413385</wp:posOffset>
                </wp:positionH>
                <wp:positionV relativeFrom="paragraph">
                  <wp:posOffset>38100</wp:posOffset>
                </wp:positionV>
                <wp:extent cx="1563370" cy="0"/>
                <wp:effectExtent l="51435" t="47625" r="52070" b="47625"/>
                <wp:wrapNone/>
                <wp:docPr id="399610720" name="直線コネクタ 3996107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63370" cy="0"/>
                        </a:xfrm>
                        <a:prstGeom prst="line">
                          <a:avLst/>
                        </a:prstGeom>
                        <a:noFill/>
                        <a:ln w="9525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line w14:anchorId="17032CED" id="直線コネクタ 399610720" o:spid="_x0000_s1026" style="position:absolute;left:0;text-align:left;z-index:251655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55pt,3pt" to="155.6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" strokecolor="gray" strokeweight="7.5pt"/>
            </w:pict>
          </mc:Fallback>
        </mc:AlternateContent>
      </w:r>
    </w:p>
    <w:p w:rsidR="005014A9" w:rsidRPr="000C0AFA" w:rsidRDefault="005014A9" w:rsidP="005014A9">
      <w:pPr>
        <w:tabs>
          <w:tab w:val="left" w:pos="630"/>
        </w:tabs>
        <w:rPr>
          <w:rFonts w:ascii="ＭＳ 明朝" w:eastAsia="ＭＳ 明朝" w:hAnsi="ＭＳ 明朝" w:cs="Times New Roman"/>
          <w:sz w:val="24"/>
        </w:rPr>
      </w:pPr>
      <w:r w:rsidRPr="000C0AFA">
        <w:rPr>
          <w:rFonts w:hAnsi="Century" w:cs="Times New Roman"/>
          <w:noProof/>
        </w:rPr>
        <mc:AlternateContent>
          <mc:Choice Requires="wps">
            <w:drawing>
              <wp:anchor distT="0" distB="0" distL="114300" distR="114300" simplePos="0" relativeHeight="251655263" behindDoc="1" locked="0" layoutInCell="1" allowOverlap="1" wp14:anchorId="7760BD89" wp14:editId="54379DAA">
                <wp:simplePos x="0" y="0"/>
                <wp:positionH relativeFrom="column">
                  <wp:posOffset>1965960</wp:posOffset>
                </wp:positionH>
                <wp:positionV relativeFrom="paragraph">
                  <wp:posOffset>90170</wp:posOffset>
                </wp:positionV>
                <wp:extent cx="2159635" cy="0"/>
                <wp:effectExtent l="13335" t="13970" r="17780" b="14605"/>
                <wp:wrapNone/>
                <wp:docPr id="1059737895" name="直線矢印コネクタ 1059737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635" cy="0"/>
                        </a:xfrm>
                        <a:prstGeom prst="straightConnector1">
                          <a:avLst/>
                        </a:prstGeom>
                        <a:noFill/>
                        <a:ln w="25400" cap="rnd">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AA8184B" id="直線矢印コネクタ 1059737895" o:spid="_x0000_s1026" type="#_x0000_t32" style="position:absolute;left:0;text-align:left;margin-left:154.8pt;margin-top:7.1pt;width:170.05pt;height:0;z-index:-2516612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" strokecolor="gray" strokeweight="2pt">
                <v:stroke endcap="round"/>
              </v:shape>
            </w:pict>
          </mc:Fallback>
        </mc:AlternateContent>
      </w: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r w:rsidRPr="000C0AFA">
        <w:rPr>
          <w:rFonts w:hAnsi="Century" w:cs="Times New Roman"/>
          <w:noProof/>
        </w:rPr>
        <mc:AlternateContent>
          <mc:Choice Requires="wps">
            <w:drawing>
              <wp:anchor distT="4294967295" distB="4294967295" distL="114300" distR="114300" simplePos="0" relativeHeight="251655264" behindDoc="1" locked="0" layoutInCell="1" allowOverlap="1" wp14:anchorId="555425A8" wp14:editId="74A855C7">
                <wp:simplePos x="0" y="0"/>
                <wp:positionH relativeFrom="column">
                  <wp:posOffset>1983105</wp:posOffset>
                </wp:positionH>
                <wp:positionV relativeFrom="paragraph">
                  <wp:posOffset>213994</wp:posOffset>
                </wp:positionV>
                <wp:extent cx="2159635" cy="0"/>
                <wp:effectExtent l="0" t="0" r="0" b="0"/>
                <wp:wrapNone/>
                <wp:docPr id="1329087514" name="直線矢印コネクタ 13290875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635" cy="0"/>
                        </a:xfrm>
                        <a:prstGeom prst="straightConnector1">
                          <a:avLst/>
                        </a:prstGeom>
                        <a:noFill/>
                        <a:ln w="25400" cap="rnd">
                          <a:solidFill>
                            <a:sysClr val="windowText" lastClr="000000">
                              <a:lumMod val="50000"/>
                              <a:lumOff val="50000"/>
                            </a:sys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2048A5D" id="直線矢印コネクタ 1329087514" o:spid="_x0000_s1026" type="#_x0000_t32" style="position:absolute;left:0;text-align:left;margin-left:156.15pt;margin-top:16.85pt;width:170.05pt;height:0;z-index:-251661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" strokecolor="#7f7f7f" strokeweight="2pt">
                <v:stroke endcap="round"/>
              </v:shape>
            </w:pict>
          </mc:Fallback>
        </mc:AlternateContent>
      </w: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p>
    <w:p w:rsidR="005014A9" w:rsidRPr="000C0AFA" w:rsidRDefault="005014A9" w:rsidP="005014A9">
      <w:pPr>
        <w:tabs>
          <w:tab w:val="left" w:pos="630"/>
        </w:tabs>
        <w:rPr>
          <w:rFonts w:ascii="ＭＳ 明朝" w:eastAsia="ＭＳ 明朝" w:hAnsi="ＭＳ 明朝" w:cs="Times New Roman"/>
          <w:sz w:val="24"/>
        </w:rPr>
      </w:pPr>
      <w:r w:rsidRPr="000C0AFA">
        <w:rPr>
          <w:rFonts w:ascii="ＭＳ 明朝" w:eastAsia="ＭＳ 明朝" w:hAnsi="ＭＳ 明朝" w:cs="Times New Roman"/>
          <w:noProof/>
          <w:sz w:val="24"/>
        </w:rPr>
        <mc:AlternateContent>
          <mc:Choice Requires="wps">
            <w:drawing>
              <wp:anchor distT="0" distB="0" distL="114300" distR="114300" simplePos="0" relativeHeight="251655262" behindDoc="0" locked="0" layoutInCell="1" allowOverlap="1" wp14:anchorId="183585A9" wp14:editId="1F6080BD">
                <wp:simplePos x="0" y="0"/>
                <wp:positionH relativeFrom="column">
                  <wp:posOffset>2164080</wp:posOffset>
                </wp:positionH>
                <wp:positionV relativeFrom="paragraph">
                  <wp:posOffset>88265</wp:posOffset>
                </wp:positionV>
                <wp:extent cx="1217295" cy="593725"/>
                <wp:effectExtent l="11430" t="12065" r="9525" b="13335"/>
                <wp:wrapNone/>
                <wp:docPr id="1770143435" name="四角形: 角を丸くする 1770143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7295" cy="593725"/>
                        </a:xfrm>
                        <a:prstGeom prst="roundRect">
                          <a:avLst>
                            <a:gd name="adj" fmla="val 13162"/>
                          </a:avLst>
                        </a:prstGeom>
                        <a:solidFill>
                          <a:srgbClr val="F2F2F2"/>
                        </a:solidFill>
                        <a:ln w="9525">
                          <a:solidFill>
                            <a:srgbClr val="000000"/>
                          </a:solidFill>
                          <a:round/>
                          <a:headEnd/>
                          <a:tailEnd/>
                        </a:ln>
                      </wps:spPr>
                      <wps:txbx>
                        <w:txbxContent>
                          <w:p w:rsidR="00D57037" w:rsidRPr="00DD7F21" w:rsidRDefault="00D57037" w:rsidP="005014A9">
                            <w:pPr>
                              <w:pStyle w:val="affffb"/>
                              <w:spacing w:before="36"/>
                            </w:pPr>
                            <w:r w:rsidRPr="00DD7F21">
                              <w:rPr>
                                <w:rFonts w:hint="eastAsia"/>
                              </w:rPr>
                              <w:t>５　広報・啓発</w:t>
                            </w:r>
                            <w:r>
                              <w:br/>
                            </w:r>
                            <w:r w:rsidRPr="00DD7F21">
                              <w:rPr>
                                <w:rFonts w:hint="eastAsia"/>
                              </w:rPr>
                              <w:t>活動の推進</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83585A9" id="四角形: 角を丸くする 1770143435" o:spid="_x0000_s1088" style="position:absolute;left:0;text-align:left;margin-left:170.4pt;margin-top:6.95pt;width:95.85pt;height:46.75pt;z-index:251655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862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" fillcolor="#f2f2f2">
                <v:textbox inset="5.85pt,.7pt,5.85pt,.7pt">
                  <w:txbxContent>
                    <w:p w:rsidR="00D57037" w:rsidRPr="00DD7F21" w:rsidRDefault="00D57037" w:rsidP="005014A9">
                      <w:pPr>
                        <w:pStyle w:val="affffb"/>
                        <w:spacing w:before="36"/>
                      </w:pPr>
                      <w:r w:rsidRPr="00DD7F21">
                        <w:rPr>
                          <w:rFonts w:hint="eastAsia"/>
                        </w:rPr>
                        <w:t>５　広報・啓発</w:t>
                      </w:r>
                      <w:r>
                        <w:br/>
                      </w:r>
                      <w:r w:rsidRPr="00DD7F21">
                        <w:rPr>
                          <w:rFonts w:hint="eastAsia"/>
                        </w:rPr>
                        <w:t>活動の推進</w:t>
                      </w:r>
                    </w:p>
                  </w:txbxContent>
                </v:textbox>
              </v:roundrect>
            </w:pict>
          </mc:Fallback>
        </mc:AlternateContent>
      </w:r>
    </w:p>
    <w:p w:rsidR="005014A9" w:rsidRPr="000C0AFA" w:rsidRDefault="005014A9" w:rsidP="005014A9">
      <w:pPr>
        <w:rPr>
          <w:rFonts w:ascii="ＭＳ 明朝" w:eastAsia="ＭＳ 明朝" w:hAnsi="Century" w:cs="Times New Roman"/>
          <w:sz w:val="24"/>
          <w:szCs w:val="24"/>
        </w:rPr>
      </w:pPr>
    </w:p>
    <w:p w:rsidR="005014A9" w:rsidRPr="000C0AFA" w:rsidRDefault="005014A9" w:rsidP="005014A9">
      <w:pPr>
        <w:rPr>
          <w:rFonts w:hAnsi="Century" w:cs="Times New Roman"/>
          <w:color w:val="000000"/>
          <w:sz w:val="24"/>
          <w:szCs w:val="24"/>
        </w:rPr>
      </w:pPr>
    </w:p>
    <w:p w:rsidR="005014A9" w:rsidRPr="000C0AFA" w:rsidRDefault="005014A9" w:rsidP="005014A9">
      <w:pPr>
        <w:rPr>
          <w:rFonts w:hAnsi="Century" w:cs="Times New Roman"/>
          <w:color w:val="000000"/>
          <w:sz w:val="24"/>
          <w:szCs w:val="24"/>
        </w:rPr>
      </w:pPr>
    </w:p>
    <w:p w:rsidR="005014A9" w:rsidRPr="000C0AFA" w:rsidRDefault="005014A9" w:rsidP="005014A9">
      <w:pPr>
        <w:rPr>
          <w:rFonts w:hAnsi="Century" w:cs="Times New Roman"/>
          <w:color w:val="000000"/>
          <w:sz w:val="24"/>
          <w:szCs w:val="24"/>
        </w:rPr>
      </w:pPr>
    </w:p>
    <w:p w:rsidR="005014A9" w:rsidRPr="000C0AFA" w:rsidRDefault="005014A9" w:rsidP="005014A9">
      <w:pPr>
        <w:spacing w:line="380" w:lineRule="exact"/>
        <w:ind w:leftChars="100" w:left="227" w:firstLineChars="100" w:firstLine="247"/>
        <w:rPr>
          <w:rFonts w:hAnsi="ＭＳ ゴシック" w:cs="Times New Roman"/>
          <w:sz w:val="24"/>
          <w:szCs w:val="23"/>
        </w:rPr>
      </w:pPr>
    </w:p>
    <w:p w:rsidR="00EA600C" w:rsidRPr="000C0AFA" w:rsidRDefault="00EA600C" w:rsidP="006E5029">
      <w:pPr>
        <w:pStyle w:val="111"/>
        <w:spacing w:before="72"/>
        <w:ind w:leftChars="0" w:left="0" w:right="-227" w:firstLineChars="0" w:firstLine="0"/>
      </w:pPr>
    </w:p>
    <w:p w:rsidR="000C422C" w:rsidRPr="000C0AFA" w:rsidRDefault="00E355CA" w:rsidP="000C422C">
      <w:pPr>
        <w:rPr>
          <w:rFonts w:hAnsi="Century" w:cs="Times New Roman"/>
        </w:rPr>
      </w:pPr>
      <w:r w:rsidRPr="000C0AFA">
        <w:rPr>
          <w:rFonts w:hAnsi="Century" w:cs="Times New Roman"/>
          <w:noProof/>
        </w:rPr>
        <w:lastRenderedPageBreak/>
        <mc:AlternateContent>
          <mc:Choice Requires="wpg">
            <w:drawing>
              <wp:anchor distT="0" distB="0" distL="114300" distR="114300" simplePos="0" relativeHeight="251655172" behindDoc="0" locked="0" layoutInCell="1" allowOverlap="1" wp14:anchorId="7CA017DA" wp14:editId="6BBE091B">
                <wp:simplePos x="0" y="0"/>
                <wp:positionH relativeFrom="column">
                  <wp:posOffset>30458</wp:posOffset>
                </wp:positionH>
                <wp:positionV relativeFrom="paragraph">
                  <wp:posOffset>36625</wp:posOffset>
                </wp:positionV>
                <wp:extent cx="6267450" cy="2087792"/>
                <wp:effectExtent l="0" t="0" r="19050" b="27305"/>
                <wp:wrapNone/>
                <wp:docPr id="1471943667" name="グループ化 14719436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67450" cy="2087792"/>
                          <a:chOff x="0" y="-120"/>
                          <a:chExt cx="58864" cy="22122"/>
                        </a:xfrm>
                      </wpg:grpSpPr>
                      <wps:wsp>
                        <wps:cNvPr id="1023399250" name="角丸四角形 2"/>
                        <wps:cNvSpPr>
                          <a:spLocks noChangeArrowheads="1"/>
                        </wps:cNvSpPr>
                        <wps:spPr bwMode="auto">
                          <a:xfrm>
                            <a:off x="0" y="1905"/>
                            <a:ext cx="58864" cy="20097"/>
                          </a:xfrm>
                          <a:prstGeom prst="rect">
                            <a:avLst/>
                          </a:prstGeom>
                          <a:noFill/>
                          <a:ln w="19050">
                            <a:solidFill>
                              <a:schemeClr val="tx1"/>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90885126" name="テキスト ボックス 17"/>
                        <wps:cNvSpPr txBox="1">
                          <a:spLocks noChangeArrowheads="1"/>
                        </wps:cNvSpPr>
                        <wps:spPr bwMode="auto">
                          <a:xfrm>
                            <a:off x="18086" y="-120"/>
                            <a:ext cx="19431" cy="4001"/>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D57037" w:rsidRPr="000C422C" w:rsidRDefault="00D57037" w:rsidP="000C422C">
                              <w:pPr>
                                <w:spacing w:line="320" w:lineRule="exact"/>
                                <w:jc w:val="center"/>
                                <w:rPr>
                                  <w:rFonts w:ascii="HGP創英角ﾎﾟｯﾌﾟ体" w:eastAsia="HGP創英角ﾎﾟｯﾌﾟ体" w:hAnsi="HGP創英角ﾎﾟｯﾌﾟ体"/>
                                  <w:sz w:val="28"/>
                                </w:rPr>
                              </w:pPr>
                              <w:r w:rsidRPr="000C422C">
                                <w:rPr>
                                  <w:rFonts w:ascii="HGP創英角ﾎﾟｯﾌﾟ体" w:eastAsia="HGP創英角ﾎﾟｯﾌﾟ体" w:hAnsi="HGP創英角ﾎﾟｯﾌﾟ体" w:hint="eastAsia"/>
                                  <w:sz w:val="28"/>
                                </w:rPr>
                                <w:t>「自立」の概念について</w:t>
                              </w:r>
                            </w:p>
                          </w:txbxContent>
                        </wps:txbx>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CA017DA" id="グループ化 1471943667" o:spid="_x0000_s1089" style="position:absolute;left:0;text-align:left;margin-left:2.4pt;margin-top:2.9pt;width:493.5pt;height:164.4pt;z-index:251655172;mso-width-relative:margin;mso-height-relative:margin" coordorigin=",-120" coordsize="58864,22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">
                <v:rect id="角丸四角形 2" o:spid="_x0000_s1090" style="position:absolute;top:1905;width:58864;height:200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" filled="f" strokecolor="black [3213]" strokeweight="1.5pt">
                  <v:stroke dashstyle="1 1" joinstyle="round"/>
                </v:rect>
                <v:shape id="_x0000_s1091" type="#_x0000_t202" style="position:absolute;left:18086;top:-120;width:19431;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" stroked="f" strokeweight=".5pt">
                  <v:textbox>
                    <w:txbxContent>
                      <w:p w:rsidR="00D57037" w:rsidRPr="000C422C" w:rsidRDefault="00D57037" w:rsidP="000C422C">
                        <w:pPr>
                          <w:spacing w:line="320" w:lineRule="exact"/>
                          <w:jc w:val="center"/>
                          <w:rPr>
                            <w:rFonts w:ascii="HGP創英角ﾎﾟｯﾌﾟ体" w:eastAsia="HGP創英角ﾎﾟｯﾌﾟ体" w:hAnsi="HGP創英角ﾎﾟｯﾌﾟ体"/>
                            <w:sz w:val="28"/>
                          </w:rPr>
                        </w:pPr>
                        <w:r w:rsidRPr="000C422C">
                          <w:rPr>
                            <w:rFonts w:ascii="HGP創英角ﾎﾟｯﾌﾟ体" w:eastAsia="HGP創英角ﾎﾟｯﾌﾟ体" w:hAnsi="HGP創英角ﾎﾟｯﾌﾟ体" w:hint="eastAsia"/>
                            <w:sz w:val="28"/>
                          </w:rPr>
                          <w:t>「自立」の概念について</w:t>
                        </w:r>
                      </w:p>
                    </w:txbxContent>
                  </v:textbox>
                </v:shape>
              </v:group>
            </w:pict>
          </mc:Fallback>
        </mc:AlternateContent>
      </w:r>
      <w:r w:rsidR="00B970A5"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01802" behindDoc="0" locked="0" layoutInCell="1" allowOverlap="1" wp14:anchorId="41265E3B" wp14:editId="7E4DB7AA">
                <wp:simplePos x="0" y="0"/>
                <wp:positionH relativeFrom="column">
                  <wp:posOffset>6153983</wp:posOffset>
                </wp:positionH>
                <wp:positionV relativeFrom="paragraph">
                  <wp:posOffset>121880</wp:posOffset>
                </wp:positionV>
                <wp:extent cx="232074" cy="235805"/>
                <wp:effectExtent l="0" t="0" r="0" b="0"/>
                <wp:wrapNone/>
                <wp:docPr id="102300243" name="グループ化 14"/>
                <wp:cNvGraphicFramePr/>
                <a:graphic xmlns:a="http://schemas.openxmlformats.org/drawingml/2006/main">
                  <a:graphicData uri="http://schemas.microsoft.com/office/word/2010/wordprocessingGroup">
                    <wpg:wgp>
                      <wpg:cNvGrpSpPr/>
                      <wpg:grpSpPr>
                        <a:xfrm>
                          <a:off x="0" y="0"/>
                          <a:ext cx="232074" cy="235805"/>
                          <a:chOff x="0" y="0"/>
                          <a:chExt cx="232074" cy="235805"/>
                        </a:xfrm>
                      </wpg:grpSpPr>
                      <wps:wsp>
                        <wps:cNvPr id="437398171"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4888136"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9269033"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70F45434" id="グループ化 14" o:spid="_x0000_s1026" style="position:absolute;left:0;text-align:left;margin-left:484.55pt;margin-top:9.6pt;width:18.25pt;height:18.55pt;z-index:251801802"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" path="m70794,nsc109893,,141589,31696,141589,70794r-70794,c70795,47196,70794,23598,70794,xem70794,nfc109893,,141589,31696,141589,70794e" filled="f" strokecolor="#323232" strokeweight="1pt">
                  <v:stroke joinstyle="miter"/>
                  <v:path arrowok="t" o:connecttype="custom" o:connectlocs="70794,0;141589,70794" o:connectangles="0,0"/>
                </v:shape>
              </v:group>
            </w:pict>
          </mc:Fallback>
        </mc:AlternateContent>
      </w:r>
      <w:r w:rsidR="00B970A5"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799754" behindDoc="0" locked="0" layoutInCell="1" allowOverlap="1" wp14:anchorId="006EC12D" wp14:editId="04565028">
                <wp:simplePos x="0" y="0"/>
                <wp:positionH relativeFrom="column">
                  <wp:posOffset>-45342</wp:posOffset>
                </wp:positionH>
                <wp:positionV relativeFrom="paragraph">
                  <wp:posOffset>117881</wp:posOffset>
                </wp:positionV>
                <wp:extent cx="232074" cy="235805"/>
                <wp:effectExtent l="0" t="0" r="0" b="0"/>
                <wp:wrapNone/>
                <wp:docPr id="1055698536" name="グループ化 14"/>
                <wp:cNvGraphicFramePr/>
                <a:graphic xmlns:a="http://schemas.openxmlformats.org/drawingml/2006/main">
                  <a:graphicData uri="http://schemas.microsoft.com/office/word/2010/wordprocessingGroup">
                    <wpg:wgp>
                      <wpg:cNvGrpSpPr/>
                      <wpg:grpSpPr>
                        <a:xfrm>
                          <a:off x="0" y="0"/>
                          <a:ext cx="232074" cy="235805"/>
                          <a:chOff x="0" y="0"/>
                          <a:chExt cx="232074" cy="235805"/>
                        </a:xfrm>
                      </wpg:grpSpPr>
                      <wps:wsp>
                        <wps:cNvPr id="1806121136"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8298854"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7072286"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6C27B0C" id="グループ化 14" o:spid="_x0000_s1026" style="position:absolute;left:0;text-align:left;margin-left:-3.55pt;margin-top:9.3pt;width:18.25pt;height:18.55pt;z-index:251799754"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" path="m70794,nsc109893,,141589,31696,141589,70794r-70794,c70795,47196,70794,23598,70794,xem70794,nfc109893,,141589,31696,141589,70794e" filled="f" strokecolor="#323232" strokeweight="1pt">
                  <v:stroke joinstyle="miter"/>
                  <v:path arrowok="t" o:connecttype="custom" o:connectlocs="70794,0;141589,70794" o:connectangles="0,0"/>
                </v:shape>
              </v:group>
            </w:pict>
          </mc:Fallback>
        </mc:AlternateContent>
      </w:r>
    </w:p>
    <w:p w:rsidR="000C422C" w:rsidRPr="000C0AFA" w:rsidRDefault="000C422C" w:rsidP="000C422C">
      <w:pPr>
        <w:pStyle w:val="aa"/>
      </w:pPr>
    </w:p>
    <w:p w:rsidR="00E80823" w:rsidRPr="000C0AFA" w:rsidRDefault="00E80823" w:rsidP="00E80823">
      <w:pPr>
        <w:pStyle w:val="afff7"/>
        <w:spacing w:line="240" w:lineRule="exact"/>
        <w:rPr>
          <w:rFonts w:hAnsi="HG丸ｺﾞｼｯｸM-PRO"/>
        </w:rPr>
      </w:pPr>
    </w:p>
    <w:p w:rsidR="000C422C" w:rsidRPr="000C0AFA" w:rsidRDefault="000C422C" w:rsidP="00B87641">
      <w:pPr>
        <w:pStyle w:val="afff7"/>
        <w:spacing w:line="380" w:lineRule="exact"/>
        <w:ind w:firstLine="227"/>
        <w:rPr>
          <w:rFonts w:hAnsi="HG丸ｺﾞｼｯｸM-PRO"/>
          <w:color w:val="000000" w:themeColor="text1"/>
          <w:sz w:val="22"/>
          <w:szCs w:val="22"/>
        </w:rPr>
      </w:pPr>
      <w:r w:rsidRPr="000C0AFA">
        <w:rPr>
          <w:rFonts w:hAnsi="HG丸ｺﾞｼｯｸM-PRO" w:hint="eastAsia"/>
          <w:sz w:val="22"/>
          <w:szCs w:val="22"/>
        </w:rPr>
        <w:t>「自立」という言葉の概念</w:t>
      </w:r>
      <w:r w:rsidRPr="000C0AFA">
        <w:rPr>
          <w:rFonts w:hAnsi="HG丸ｺﾞｼｯｸM-PRO" w:hint="eastAsia"/>
          <w:color w:val="000000" w:themeColor="text1"/>
          <w:sz w:val="22"/>
          <w:szCs w:val="22"/>
        </w:rPr>
        <w:t>については様々な見解や解釈があり、今日まで広く受け入れられている統一的な定義という</w:t>
      </w:r>
      <w:r w:rsidR="00290EE6" w:rsidRPr="000C0AFA">
        <w:rPr>
          <w:rFonts w:hAnsi="HG丸ｺﾞｼｯｸM-PRO" w:hint="eastAsia"/>
          <w:color w:val="000000" w:themeColor="text1"/>
          <w:sz w:val="22"/>
          <w:szCs w:val="22"/>
        </w:rPr>
        <w:t>も</w:t>
      </w:r>
      <w:r w:rsidRPr="000C0AFA">
        <w:rPr>
          <w:rFonts w:hAnsi="HG丸ｺﾞｼｯｸM-PRO" w:hint="eastAsia"/>
          <w:color w:val="000000" w:themeColor="text1"/>
          <w:sz w:val="22"/>
          <w:szCs w:val="22"/>
        </w:rPr>
        <w:t>のは見当たりません。</w:t>
      </w:r>
    </w:p>
    <w:p w:rsidR="000C422C" w:rsidRPr="000C0AFA" w:rsidRDefault="000C422C" w:rsidP="00B87641">
      <w:pPr>
        <w:pStyle w:val="afff7"/>
        <w:spacing w:line="380" w:lineRule="exact"/>
        <w:ind w:firstLine="227"/>
        <w:rPr>
          <w:rFonts w:hAnsi="HG丸ｺﾞｼｯｸM-PRO"/>
          <w:sz w:val="22"/>
          <w:szCs w:val="22"/>
        </w:rPr>
      </w:pPr>
      <w:r w:rsidRPr="000C0AFA">
        <w:rPr>
          <w:rFonts w:hAnsi="HG丸ｺﾞｼｯｸM-PRO" w:hint="eastAsia"/>
          <w:color w:val="000000" w:themeColor="text1"/>
          <w:sz w:val="22"/>
          <w:szCs w:val="22"/>
        </w:rPr>
        <w:t>本計画では、身辺的援助や経済的援助を受け</w:t>
      </w:r>
      <w:r w:rsidRPr="000C0AFA">
        <w:rPr>
          <w:rFonts w:hAnsi="HG丸ｺﾞｼｯｸM-PRO" w:hint="eastAsia"/>
          <w:sz w:val="22"/>
          <w:szCs w:val="22"/>
        </w:rPr>
        <w:t>ているかなど、「他者からの援助を必要とするか否か」で判断するのではなく、「自分の生き方を自らの意思で決め、具体的な生活の様式や内容を自己選択・自己決定しつつ、社会の一員として生活していく人格的自立」を「自立」の概念としています。</w:t>
      </w:r>
    </w:p>
    <w:p w:rsidR="00BB534B" w:rsidRPr="000C0AFA" w:rsidRDefault="00BB534B" w:rsidP="000C422C">
      <w:pPr>
        <w:spacing w:line="300" w:lineRule="exact"/>
        <w:ind w:leftChars="100" w:left="227" w:firstLineChars="100" w:firstLine="247"/>
        <w:rPr>
          <w:rFonts w:hAnsi="Century" w:cs="Times New Roman"/>
          <w:bCs/>
          <w:sz w:val="24"/>
          <w:szCs w:val="24"/>
        </w:rPr>
      </w:pPr>
    </w:p>
    <w:p w:rsidR="00BB534B" w:rsidRPr="000C0AFA" w:rsidRDefault="00BB534B" w:rsidP="000C422C">
      <w:pPr>
        <w:spacing w:line="300" w:lineRule="exact"/>
        <w:ind w:leftChars="100" w:left="227" w:firstLineChars="100" w:firstLine="247"/>
        <w:rPr>
          <w:rFonts w:hAnsi="Century" w:cs="Times New Roman"/>
          <w:bCs/>
          <w:sz w:val="24"/>
          <w:szCs w:val="24"/>
        </w:rPr>
      </w:pPr>
    </w:p>
    <w:p w:rsidR="000D6C0E" w:rsidRPr="000C0AFA" w:rsidRDefault="000D6C0E" w:rsidP="000C422C">
      <w:pPr>
        <w:spacing w:line="300" w:lineRule="exact"/>
        <w:ind w:leftChars="100" w:left="227" w:firstLineChars="100" w:firstLine="247"/>
        <w:rPr>
          <w:rFonts w:hAnsi="Century" w:cs="Times New Roman"/>
          <w:bCs/>
          <w:sz w:val="24"/>
          <w:szCs w:val="24"/>
        </w:rPr>
      </w:pPr>
    </w:p>
    <w:p w:rsidR="000D6C0E" w:rsidRPr="000C0AFA" w:rsidRDefault="000D6C0E" w:rsidP="000C422C">
      <w:pPr>
        <w:spacing w:line="300" w:lineRule="exact"/>
        <w:ind w:leftChars="100" w:left="227" w:firstLineChars="100" w:firstLine="247"/>
        <w:rPr>
          <w:rFonts w:hAnsi="Century" w:cs="Times New Roman"/>
          <w:bCs/>
          <w:sz w:val="24"/>
          <w:szCs w:val="24"/>
        </w:rPr>
      </w:pPr>
    </w:p>
    <w:p w:rsidR="000D6C0E" w:rsidRPr="000C0AFA" w:rsidRDefault="000D6C0E" w:rsidP="000C422C">
      <w:pPr>
        <w:spacing w:line="300" w:lineRule="exact"/>
        <w:ind w:leftChars="100" w:left="227" w:firstLineChars="100" w:firstLine="247"/>
        <w:rPr>
          <w:rFonts w:hAnsi="Century" w:cs="Times New Roman"/>
          <w:bCs/>
          <w:sz w:val="24"/>
          <w:szCs w:val="24"/>
        </w:rPr>
      </w:pPr>
    </w:p>
    <w:p w:rsidR="00966436" w:rsidRPr="000C0AFA" w:rsidRDefault="005604B5" w:rsidP="00E32D46">
      <w:pPr>
        <w:spacing w:line="300" w:lineRule="exact"/>
        <w:ind w:leftChars="100" w:left="227" w:firstLineChars="100" w:firstLine="227"/>
        <w:rPr>
          <w:rFonts w:hAnsi="Century" w:cs="Times New Roman"/>
        </w:rPr>
      </w:pPr>
      <w:r w:rsidRPr="000C0AFA">
        <w:rPr>
          <w:rFonts w:hAnsi="Century" w:cs="Times New Roman"/>
          <w:noProof/>
        </w:rPr>
        <mc:AlternateContent>
          <mc:Choice Requires="wpg">
            <w:drawing>
              <wp:anchor distT="0" distB="0" distL="114300" distR="114300" simplePos="0" relativeHeight="251655173" behindDoc="0" locked="0" layoutInCell="1" allowOverlap="1" wp14:anchorId="71C11521" wp14:editId="1754852F">
                <wp:simplePos x="0" y="0"/>
                <wp:positionH relativeFrom="column">
                  <wp:posOffset>35284</wp:posOffset>
                </wp:positionH>
                <wp:positionV relativeFrom="paragraph">
                  <wp:posOffset>147154</wp:posOffset>
                </wp:positionV>
                <wp:extent cx="6238875" cy="1772529"/>
                <wp:effectExtent l="0" t="0" r="28575" b="18415"/>
                <wp:wrapNone/>
                <wp:docPr id="1852247593" name="グループ化 18522475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8875" cy="1772529"/>
                          <a:chOff x="0" y="-169"/>
                          <a:chExt cx="58864" cy="22077"/>
                        </a:xfrm>
                      </wpg:grpSpPr>
                      <wps:wsp>
                        <wps:cNvPr id="1146758783" name="角丸四角形 22"/>
                        <wps:cNvSpPr>
                          <a:spLocks noChangeArrowheads="1"/>
                        </wps:cNvSpPr>
                        <wps:spPr bwMode="auto">
                          <a:xfrm>
                            <a:off x="0" y="1904"/>
                            <a:ext cx="58864" cy="20004"/>
                          </a:xfrm>
                          <a:prstGeom prst="rect">
                            <a:avLst/>
                          </a:prstGeom>
                          <a:noFill/>
                          <a:ln w="19050">
                            <a:solidFill>
                              <a:schemeClr val="tx1"/>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86919491" name="テキスト ボックス 26"/>
                        <wps:cNvSpPr txBox="1">
                          <a:spLocks noChangeArrowheads="1"/>
                        </wps:cNvSpPr>
                        <wps:spPr bwMode="auto">
                          <a:xfrm>
                            <a:off x="16129" y="-169"/>
                            <a:ext cx="28884" cy="4000"/>
                          </a:xfrm>
                          <a:prstGeom prst="rect">
                            <a:avLst/>
                          </a:prstGeom>
                          <a:solidFill>
                            <a:srgbClr val="FFFFFF"/>
                          </a:solidFill>
                          <a:ln w="6350">
                            <a:noFill/>
                            <a:miter lim="800000"/>
                            <a:headEnd/>
                            <a:tailEnd/>
                          </a:ln>
                        </wps:spPr>
                        <wps:txbx>
                          <w:txbxContent>
                            <w:p w:rsidR="00D57037" w:rsidRPr="000C422C" w:rsidRDefault="00D57037" w:rsidP="00966436">
                              <w:pPr>
                                <w:spacing w:line="320" w:lineRule="exact"/>
                                <w:jc w:val="center"/>
                                <w:rPr>
                                  <w:rFonts w:ascii="HGP創英角ﾎﾟｯﾌﾟ体" w:eastAsia="HGP創英角ﾎﾟｯﾌﾟ体" w:hAnsi="HGP創英角ﾎﾟｯﾌﾟ体"/>
                                  <w:sz w:val="28"/>
                                </w:rPr>
                              </w:pPr>
                              <w:r w:rsidRPr="00966436">
                                <w:rPr>
                                  <w:rFonts w:ascii="HGP創英角ﾎﾟｯﾌﾟ体" w:eastAsia="HGP創英角ﾎﾟｯﾌﾟ体" w:hAnsi="HGP創英角ﾎﾟｯﾌﾟ体" w:hint="eastAsia"/>
                                  <w:sz w:val="28"/>
                                </w:rPr>
                                <w:t>「障害者」等の「害」の表記について</w:t>
                              </w:r>
                            </w:p>
                          </w:txbxContent>
                        </wps:txbx>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1C11521" id="グループ化 1852247593" o:spid="_x0000_s1092" style="position:absolute;left:0;text-align:left;margin-left:2.8pt;margin-top:11.6pt;width:491.25pt;height:139.55pt;z-index:251655173;mso-width-relative:margin;mso-height-relative:margin" coordorigin=",-169" coordsize="58864,22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">
                <v:rect id="角丸四角形 22" o:spid="_x0000_s1093" style="position:absolute;top:1904;width:58864;height:200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" filled="f" strokecolor="black [3213]" strokeweight="1.5pt">
                  <v:stroke dashstyle="1 1" joinstyle="round"/>
                </v:rect>
                <v:shape id="テキスト ボックス 26" o:spid="_x0000_s1094" type="#_x0000_t202" style="position:absolute;left:16129;top:-169;width:28884;height:4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" stroked="f" strokeweight=".5pt">
                  <v:textbox>
                    <w:txbxContent>
                      <w:p w:rsidR="00D57037" w:rsidRPr="000C422C" w:rsidRDefault="00D57037" w:rsidP="00966436">
                        <w:pPr>
                          <w:spacing w:line="320" w:lineRule="exact"/>
                          <w:jc w:val="center"/>
                          <w:rPr>
                            <w:rFonts w:ascii="HGP創英角ﾎﾟｯﾌﾟ体" w:eastAsia="HGP創英角ﾎﾟｯﾌﾟ体" w:hAnsi="HGP創英角ﾎﾟｯﾌﾟ体"/>
                            <w:sz w:val="28"/>
                          </w:rPr>
                        </w:pPr>
                        <w:r w:rsidRPr="00966436">
                          <w:rPr>
                            <w:rFonts w:ascii="HGP創英角ﾎﾟｯﾌﾟ体" w:eastAsia="HGP創英角ﾎﾟｯﾌﾟ体" w:hAnsi="HGP創英角ﾎﾟｯﾌﾟ体" w:hint="eastAsia"/>
                            <w:sz w:val="28"/>
                          </w:rPr>
                          <w:t>「障害者」等の「害」の表記について</w:t>
                        </w:r>
                      </w:p>
                    </w:txbxContent>
                  </v:textbox>
                </v:shape>
              </v:group>
            </w:pict>
          </mc:Fallback>
        </mc:AlternateContent>
      </w:r>
    </w:p>
    <w:p w:rsidR="00966436" w:rsidRPr="000C0AFA" w:rsidRDefault="00E32D46" w:rsidP="00966436">
      <w:pPr>
        <w:rPr>
          <w:rFonts w:ascii="BIZ UDゴシック" w:eastAsia="BIZ UDゴシック" w:hAnsi="BIZ UDゴシック" w:cs="Times New Roman"/>
        </w:rPr>
      </w:pPr>
      <w:r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03850" behindDoc="0" locked="0" layoutInCell="1" allowOverlap="1" wp14:anchorId="7E6431DB" wp14:editId="068BEA40">
                <wp:simplePos x="0" y="0"/>
                <wp:positionH relativeFrom="column">
                  <wp:posOffset>-44450</wp:posOffset>
                </wp:positionH>
                <wp:positionV relativeFrom="paragraph">
                  <wp:posOffset>37816</wp:posOffset>
                </wp:positionV>
                <wp:extent cx="232074" cy="235805"/>
                <wp:effectExtent l="0" t="0" r="0" b="0"/>
                <wp:wrapNone/>
                <wp:docPr id="1386428622" name="グループ化 14"/>
                <wp:cNvGraphicFramePr/>
                <a:graphic xmlns:a="http://schemas.openxmlformats.org/drawingml/2006/main">
                  <a:graphicData uri="http://schemas.microsoft.com/office/word/2010/wordprocessingGroup">
                    <wpg:wgp>
                      <wpg:cNvGrpSpPr/>
                      <wpg:grpSpPr>
                        <a:xfrm>
                          <a:off x="0" y="0"/>
                          <a:ext cx="232074" cy="235805"/>
                          <a:chOff x="0" y="0"/>
                          <a:chExt cx="232074" cy="235805"/>
                        </a:xfrm>
                      </wpg:grpSpPr>
                      <wps:wsp>
                        <wps:cNvPr id="1738215369"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22772552"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735605"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46C051DE" id="グループ化 14" o:spid="_x0000_s1026" style="position:absolute;left:0;text-align:left;margin-left:-3.5pt;margin-top:3pt;width:18.25pt;height:18.55pt;z-index:251803850"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" path="m70794,nsc109893,,141589,31696,141589,70794r-70794,c70795,47196,70794,23598,70794,xem70794,nfc109893,,141589,31696,141589,70794e" filled="f" strokecolor="#323232" strokeweight="1pt">
                  <v:stroke joinstyle="miter"/>
                  <v:path arrowok="t" o:connecttype="custom" o:connectlocs="70794,0;141589,70794" o:connectangles="0,0"/>
                </v:shape>
              </v:group>
            </w:pict>
          </mc:Fallback>
        </mc:AlternateContent>
      </w:r>
      <w:r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05898" behindDoc="0" locked="0" layoutInCell="1" allowOverlap="1" wp14:anchorId="451F4285" wp14:editId="40A64588">
                <wp:simplePos x="0" y="0"/>
                <wp:positionH relativeFrom="column">
                  <wp:posOffset>6098393</wp:posOffset>
                </wp:positionH>
                <wp:positionV relativeFrom="paragraph">
                  <wp:posOffset>29885</wp:posOffset>
                </wp:positionV>
                <wp:extent cx="232074" cy="235805"/>
                <wp:effectExtent l="0" t="0" r="0" b="0"/>
                <wp:wrapNone/>
                <wp:docPr id="1516063261" name="グループ化 14"/>
                <wp:cNvGraphicFramePr/>
                <a:graphic xmlns:a="http://schemas.openxmlformats.org/drawingml/2006/main">
                  <a:graphicData uri="http://schemas.microsoft.com/office/word/2010/wordprocessingGroup">
                    <wpg:wgp>
                      <wpg:cNvGrpSpPr/>
                      <wpg:grpSpPr>
                        <a:xfrm>
                          <a:off x="0" y="0"/>
                          <a:ext cx="232074" cy="235805"/>
                          <a:chOff x="0" y="0"/>
                          <a:chExt cx="232074" cy="235805"/>
                        </a:xfrm>
                      </wpg:grpSpPr>
                      <wps:wsp>
                        <wps:cNvPr id="234003254"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7245450"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0423186"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0D56291D" id="グループ化 14" o:spid="_x0000_s1026" style="position:absolute;left:0;text-align:left;margin-left:480.2pt;margin-top:2.35pt;width:18.25pt;height:18.55pt;z-index:251805898"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" path="m70794,nsc109893,,141589,31696,141589,70794r-70794,c70795,47196,70794,23598,70794,xem70794,nfc109893,,141589,31696,141589,70794e" filled="f" strokecolor="#323232" strokeweight="1pt">
                  <v:stroke joinstyle="miter"/>
                  <v:path arrowok="t" o:connecttype="custom" o:connectlocs="70794,0;141589,70794" o:connectangles="0,0"/>
                </v:shape>
              </v:group>
            </w:pict>
          </mc:Fallback>
        </mc:AlternateContent>
      </w:r>
    </w:p>
    <w:p w:rsidR="00966436" w:rsidRPr="000C0AFA" w:rsidRDefault="00966436" w:rsidP="00966436">
      <w:pPr>
        <w:pStyle w:val="aa"/>
        <w:rPr>
          <w:rFonts w:ascii="BIZ UDゴシック" w:eastAsia="BIZ UDゴシック" w:hAnsi="BIZ UDゴシック"/>
        </w:rPr>
      </w:pPr>
    </w:p>
    <w:p w:rsidR="008046DB" w:rsidRPr="000C0AFA" w:rsidRDefault="00966436" w:rsidP="00B87641">
      <w:pPr>
        <w:pStyle w:val="afff7"/>
        <w:spacing w:line="380" w:lineRule="exact"/>
        <w:ind w:firstLine="227"/>
        <w:rPr>
          <w:rFonts w:hAnsi="HG丸ｺﾞｼｯｸM-PRO"/>
          <w:sz w:val="22"/>
          <w:szCs w:val="22"/>
        </w:rPr>
      </w:pPr>
      <w:r w:rsidRPr="000C0AFA">
        <w:rPr>
          <w:rFonts w:hAnsi="HG丸ｺﾞｼｯｸM-PRO" w:hint="eastAsia"/>
          <w:sz w:val="22"/>
          <w:szCs w:val="22"/>
        </w:rPr>
        <w:t>小平市では、“心のバリアフリー”等を推進するために、広報誌など市で使う「障害者」などの「害」の字の表記について、可能な限りひらがなで表記するか、他の言葉で表現しています。ただし、国の法令や地方公共団体などの条例・規則などに基づく法律用語や引用、施設名等の固有名詞については変更せずに、引き続き「害」の字を使っています。このため、本計画でも「がい」と「害」の字が混在する表現となっています。</w:t>
      </w:r>
    </w:p>
    <w:p w:rsidR="00E32D46" w:rsidRPr="000C0AFA" w:rsidRDefault="00E32D46" w:rsidP="008046DB">
      <w:pPr>
        <w:pStyle w:val="afff7"/>
      </w:pPr>
    </w:p>
    <w:p w:rsidR="00E32D46" w:rsidRPr="000C0AFA" w:rsidRDefault="00E32D46" w:rsidP="008046DB">
      <w:pPr>
        <w:pStyle w:val="afff7"/>
      </w:pPr>
    </w:p>
    <w:p w:rsidR="00E32D46" w:rsidRPr="000C0AFA" w:rsidRDefault="00E32D46" w:rsidP="008046DB">
      <w:pPr>
        <w:pStyle w:val="afff7"/>
      </w:pPr>
    </w:p>
    <w:p w:rsidR="00E32D46" w:rsidRPr="000C0AFA" w:rsidRDefault="00E32D46" w:rsidP="008046DB">
      <w:pPr>
        <w:pStyle w:val="afff7"/>
      </w:pPr>
    </w:p>
    <w:p w:rsidR="00E32D46" w:rsidRPr="000C0AFA" w:rsidRDefault="00E32D46" w:rsidP="008046DB">
      <w:pPr>
        <w:pStyle w:val="afff7"/>
      </w:pPr>
    </w:p>
    <w:p w:rsidR="00E32D46" w:rsidRPr="000C0AFA" w:rsidRDefault="00E32D46" w:rsidP="008046DB">
      <w:pPr>
        <w:pStyle w:val="afff7"/>
      </w:pPr>
    </w:p>
    <w:p w:rsidR="00E32D46" w:rsidRPr="000C0AFA" w:rsidRDefault="00E32D46" w:rsidP="008046DB">
      <w:pPr>
        <w:pStyle w:val="afff7"/>
      </w:pPr>
    </w:p>
    <w:p w:rsidR="00E32D46" w:rsidRPr="000C0AFA" w:rsidRDefault="00E32D46" w:rsidP="008046DB">
      <w:pPr>
        <w:pStyle w:val="afff7"/>
      </w:pPr>
    </w:p>
    <w:p w:rsidR="00E32D46" w:rsidRPr="000C0AFA" w:rsidRDefault="00E32D46" w:rsidP="008046DB">
      <w:pPr>
        <w:pStyle w:val="afff7"/>
      </w:pPr>
    </w:p>
    <w:p w:rsidR="00E32D46" w:rsidRPr="000C0AFA" w:rsidRDefault="00E32D46" w:rsidP="008046DB">
      <w:pPr>
        <w:pStyle w:val="afff7"/>
      </w:pPr>
    </w:p>
    <w:p w:rsidR="00BB534B" w:rsidRPr="000C0AFA" w:rsidRDefault="00BB534B" w:rsidP="008046DB">
      <w:pPr>
        <w:pStyle w:val="afff7"/>
      </w:pPr>
      <w:r w:rsidRPr="000C0AFA">
        <w:br w:type="page"/>
      </w:r>
    </w:p>
    <w:p w:rsidR="008046DB" w:rsidRPr="000C0AFA" w:rsidRDefault="00E355CA" w:rsidP="008046DB">
      <w:pPr>
        <w:pStyle w:val="afff7"/>
      </w:pPr>
      <w:r w:rsidRPr="000C0AFA">
        <w:rPr>
          <w:rFonts w:hAnsi="Century"/>
          <w:noProof/>
        </w:rPr>
        <w:lastRenderedPageBreak/>
        <mc:AlternateContent>
          <mc:Choice Requires="wpg">
            <w:drawing>
              <wp:anchor distT="0" distB="0" distL="114300" distR="114300" simplePos="0" relativeHeight="251655317" behindDoc="0" locked="0" layoutInCell="1" allowOverlap="1" wp14:anchorId="74A5B587" wp14:editId="65E9C83E">
                <wp:simplePos x="0" y="0"/>
                <wp:positionH relativeFrom="column">
                  <wp:posOffset>56886</wp:posOffset>
                </wp:positionH>
                <wp:positionV relativeFrom="paragraph">
                  <wp:posOffset>93886</wp:posOffset>
                </wp:positionV>
                <wp:extent cx="6267450" cy="4825706"/>
                <wp:effectExtent l="0" t="0" r="19050" b="13335"/>
                <wp:wrapNone/>
                <wp:docPr id="1962163279" name="グループ化 1962163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67450" cy="4825706"/>
                          <a:chOff x="-347" y="456"/>
                          <a:chExt cx="58864" cy="52670"/>
                        </a:xfrm>
                      </wpg:grpSpPr>
                      <wps:wsp>
                        <wps:cNvPr id="1788554743" name="角丸四角形 53230"/>
                        <wps:cNvSpPr>
                          <a:spLocks noChangeArrowheads="1"/>
                        </wps:cNvSpPr>
                        <wps:spPr bwMode="auto">
                          <a:xfrm>
                            <a:off x="-347" y="2644"/>
                            <a:ext cx="58864" cy="50482"/>
                          </a:xfrm>
                          <a:prstGeom prst="rect">
                            <a:avLst/>
                          </a:prstGeom>
                          <a:noFill/>
                          <a:ln w="19050">
                            <a:solidFill>
                              <a:schemeClr val="tx1"/>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48547125" name="テキスト ボックス 53233"/>
                        <wps:cNvSpPr txBox="1">
                          <a:spLocks noChangeArrowheads="1"/>
                        </wps:cNvSpPr>
                        <wps:spPr bwMode="auto">
                          <a:xfrm>
                            <a:off x="16927" y="456"/>
                            <a:ext cx="23796" cy="4001"/>
                          </a:xfrm>
                          <a:prstGeom prst="rect">
                            <a:avLst/>
                          </a:prstGeom>
                          <a:solidFill>
                            <a:srgbClr val="FFFFFF"/>
                          </a:solidFill>
                          <a:ln w="6350">
                            <a:noFill/>
                            <a:miter lim="800000"/>
                            <a:headEnd/>
                            <a:tailEnd/>
                          </a:ln>
                        </wps:spPr>
                        <wps:txbx>
                          <w:txbxContent>
                            <w:p w:rsidR="00D57037" w:rsidRPr="000C422C" w:rsidRDefault="00D57037" w:rsidP="00354EBD">
                              <w:pPr>
                                <w:spacing w:line="320" w:lineRule="exact"/>
                                <w:jc w:val="center"/>
                                <w:rPr>
                                  <w:rFonts w:ascii="HGP創英角ﾎﾟｯﾌﾟ体" w:eastAsia="HGP創英角ﾎﾟｯﾌﾟ体" w:hAnsi="HGP創英角ﾎﾟｯﾌﾟ体"/>
                                  <w:sz w:val="28"/>
                                </w:rPr>
                              </w:pPr>
                              <w:r w:rsidRPr="00354EBD">
                                <w:rPr>
                                  <w:rFonts w:ascii="HGP創英角ﾎﾟｯﾌﾟ体" w:eastAsia="HGP創英角ﾎﾟｯﾌﾟ体" w:hAnsi="HGP創英角ﾎﾟｯﾌﾟ体" w:hint="eastAsia"/>
                                  <w:sz w:val="28"/>
                                </w:rPr>
                                <w:t>「障がい者」の範囲について</w:t>
                              </w:r>
                            </w:p>
                          </w:txbxContent>
                        </wps:txbx>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4A5B587" id="グループ化 1962163279" o:spid="_x0000_s1095" style="position:absolute;left:0;text-align:left;margin-left:4.5pt;margin-top:7.4pt;width:493.5pt;height:380pt;z-index:251655317;mso-width-relative:margin;mso-height-relative:margin" coordorigin="-347,456" coordsize="58864,52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">
                <v:rect id="角丸四角形 53230" o:spid="_x0000_s1096" style="position:absolute;left:-347;top:2644;width:58864;height:504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" filled="f" strokecolor="black [3213]" strokeweight="1.5pt">
                  <v:stroke dashstyle="1 1" joinstyle="round"/>
                </v:rect>
                <v:shape id="テキスト ボックス 53233" o:spid="_x0000_s1097" type="#_x0000_t202" style="position:absolute;left:16927;top:456;width:23796;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" stroked="f" strokeweight=".5pt">
                  <v:textbox>
                    <w:txbxContent>
                      <w:p w:rsidR="00D57037" w:rsidRPr="000C422C" w:rsidRDefault="00D57037" w:rsidP="00354EBD">
                        <w:pPr>
                          <w:spacing w:line="320" w:lineRule="exact"/>
                          <w:jc w:val="center"/>
                          <w:rPr>
                            <w:rFonts w:ascii="HGP創英角ﾎﾟｯﾌﾟ体" w:eastAsia="HGP創英角ﾎﾟｯﾌﾟ体" w:hAnsi="HGP創英角ﾎﾟｯﾌﾟ体"/>
                            <w:sz w:val="28"/>
                          </w:rPr>
                        </w:pPr>
                        <w:r w:rsidRPr="00354EBD">
                          <w:rPr>
                            <w:rFonts w:ascii="HGP創英角ﾎﾟｯﾌﾟ体" w:eastAsia="HGP創英角ﾎﾟｯﾌﾟ体" w:hAnsi="HGP創英角ﾎﾟｯﾌﾟ体" w:hint="eastAsia"/>
                            <w:sz w:val="28"/>
                          </w:rPr>
                          <w:t>「障がい者」の範囲について</w:t>
                        </w:r>
                      </w:p>
                    </w:txbxContent>
                  </v:textbox>
                </v:shape>
              </v:group>
            </w:pict>
          </mc:Fallback>
        </mc:AlternateContent>
      </w:r>
      <w:r w:rsidR="00DE7D67"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09994" behindDoc="0" locked="0" layoutInCell="1" allowOverlap="1" wp14:anchorId="44C46192" wp14:editId="656A6768">
                <wp:simplePos x="0" y="0"/>
                <wp:positionH relativeFrom="column">
                  <wp:posOffset>6192663</wp:posOffset>
                </wp:positionH>
                <wp:positionV relativeFrom="paragraph">
                  <wp:posOffset>209119</wp:posOffset>
                </wp:positionV>
                <wp:extent cx="232074" cy="235805"/>
                <wp:effectExtent l="0" t="0" r="0" b="0"/>
                <wp:wrapNone/>
                <wp:docPr id="288254732" name="グループ化 14"/>
                <wp:cNvGraphicFramePr/>
                <a:graphic xmlns:a="http://schemas.openxmlformats.org/drawingml/2006/main">
                  <a:graphicData uri="http://schemas.microsoft.com/office/word/2010/wordprocessingGroup">
                    <wpg:wgp>
                      <wpg:cNvGrpSpPr/>
                      <wpg:grpSpPr>
                        <a:xfrm>
                          <a:off x="0" y="0"/>
                          <a:ext cx="232074" cy="235805"/>
                          <a:chOff x="0" y="0"/>
                          <a:chExt cx="232074" cy="235805"/>
                        </a:xfrm>
                      </wpg:grpSpPr>
                      <wps:wsp>
                        <wps:cNvPr id="2015586982"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1549195"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9046716"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6BFCB374" id="グループ化 14" o:spid="_x0000_s1026" style="position:absolute;left:0;text-align:left;margin-left:487.6pt;margin-top:16.45pt;width:18.25pt;height:18.55pt;z-index:251809994"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" path="m70794,nsc109893,,141589,31696,141589,70794r-70794,c70795,47196,70794,23598,70794,xem70794,nfc109893,,141589,31696,141589,70794e" filled="f" strokecolor="#323232" strokeweight="1pt">
                  <v:stroke joinstyle="miter"/>
                  <v:path arrowok="t" o:connecttype="custom" o:connectlocs="70794,0;141589,70794" o:connectangles="0,0"/>
                </v:shape>
              </v:group>
            </w:pict>
          </mc:Fallback>
        </mc:AlternateContent>
      </w:r>
      <w:r w:rsidR="00DE7D67"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07946" behindDoc="0" locked="0" layoutInCell="1" allowOverlap="1" wp14:anchorId="531777FA" wp14:editId="45C659A8">
                <wp:simplePos x="0" y="0"/>
                <wp:positionH relativeFrom="column">
                  <wp:posOffset>-54026</wp:posOffset>
                </wp:positionH>
                <wp:positionV relativeFrom="paragraph">
                  <wp:posOffset>218975</wp:posOffset>
                </wp:positionV>
                <wp:extent cx="232074" cy="235805"/>
                <wp:effectExtent l="0" t="0" r="0" b="0"/>
                <wp:wrapNone/>
                <wp:docPr id="1589299482" name="グループ化 14"/>
                <wp:cNvGraphicFramePr/>
                <a:graphic xmlns:a="http://schemas.openxmlformats.org/drawingml/2006/main">
                  <a:graphicData uri="http://schemas.microsoft.com/office/word/2010/wordprocessingGroup">
                    <wpg:wgp>
                      <wpg:cNvGrpSpPr/>
                      <wpg:grpSpPr>
                        <a:xfrm>
                          <a:off x="0" y="0"/>
                          <a:ext cx="232074" cy="235805"/>
                          <a:chOff x="0" y="0"/>
                          <a:chExt cx="232074" cy="235805"/>
                        </a:xfrm>
                      </wpg:grpSpPr>
                      <wps:wsp>
                        <wps:cNvPr id="1607519884"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6025795"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4702789"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7838702B" id="グループ化 14" o:spid="_x0000_s1026" style="position:absolute;left:0;text-align:left;margin-left:-4.25pt;margin-top:17.25pt;width:18.25pt;height:18.55pt;z-index:251807946"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" path="m70794,nsc109893,,141589,31696,141589,70794r-70794,c70795,47196,70794,23598,70794,xem70794,nfc109893,,141589,31696,141589,70794e" filled="f" strokecolor="#323232" strokeweight="1pt">
                  <v:stroke joinstyle="miter"/>
                  <v:path arrowok="t" o:connecttype="custom" o:connectlocs="70794,0;141589,70794" o:connectangles="0,0"/>
                </v:shape>
              </v:group>
            </w:pict>
          </mc:Fallback>
        </mc:AlternateContent>
      </w:r>
    </w:p>
    <w:p w:rsidR="006D3C8A" w:rsidRPr="000C0AFA" w:rsidRDefault="006D3C8A" w:rsidP="00354EBD">
      <w:pPr>
        <w:rPr>
          <w:rFonts w:hAnsi="Century" w:cs="Times New Roman"/>
        </w:rPr>
      </w:pPr>
    </w:p>
    <w:p w:rsidR="00354EBD" w:rsidRPr="000C0AFA" w:rsidRDefault="008C1C57" w:rsidP="00C45A6C">
      <w:pPr>
        <w:pStyle w:val="afff7"/>
        <w:spacing w:beforeLines="30" w:before="108" w:line="380" w:lineRule="exact"/>
        <w:ind w:firstLine="227"/>
        <w:rPr>
          <w:rFonts w:hAnsi="HG丸ｺﾞｼｯｸM-PRO"/>
          <w:sz w:val="22"/>
          <w:szCs w:val="22"/>
        </w:rPr>
      </w:pPr>
      <w:r w:rsidRPr="000C0AFA">
        <w:rPr>
          <w:rFonts w:hAnsi="HG丸ｺﾞｼｯｸM-PRO" w:hint="eastAsia"/>
          <w:sz w:val="22"/>
          <w:szCs w:val="22"/>
        </w:rPr>
        <w:t>「</w:t>
      </w:r>
      <w:r w:rsidR="00354EBD" w:rsidRPr="000C0AFA">
        <w:rPr>
          <w:rFonts w:hAnsi="HG丸ｺﾞｼｯｸM-PRO" w:hint="eastAsia"/>
          <w:sz w:val="22"/>
          <w:szCs w:val="22"/>
        </w:rPr>
        <w:t>障がい」の定義については、国際的に本人の機能に着目した“医療モデル”から、環境との相互作用を重視する“社会モデル”への転換が進んでいます。「国際生活機能分類（ＩＣＦ）」（</w:t>
      </w:r>
      <w:r w:rsidR="00080804" w:rsidRPr="000C0AFA">
        <w:rPr>
          <w:rFonts w:hAnsi="HG丸ｺﾞｼｯｸM-PRO" w:hint="eastAsia"/>
          <w:sz w:val="22"/>
          <w:szCs w:val="22"/>
        </w:rPr>
        <w:t>平成13</w:t>
      </w:r>
      <w:r w:rsidR="00080804" w:rsidRPr="000C0AFA">
        <w:rPr>
          <w:rFonts w:hAnsi="HG丸ｺﾞｼｯｸM-PRO" w:hint="eastAsia"/>
          <w:color w:val="000000" w:themeColor="text1"/>
          <w:sz w:val="22"/>
          <w:szCs w:val="22"/>
        </w:rPr>
        <w:t>（2001</w:t>
      </w:r>
      <w:r w:rsidR="00080804" w:rsidRPr="000C0AFA">
        <w:rPr>
          <w:rFonts w:hAnsi="HG丸ｺﾞｼｯｸM-PRO" w:hint="eastAsia"/>
          <w:sz w:val="22"/>
          <w:szCs w:val="22"/>
        </w:rPr>
        <w:t>）</w:t>
      </w:r>
      <w:r w:rsidR="00080804" w:rsidRPr="000C0AFA">
        <w:rPr>
          <w:rFonts w:hAnsi="HG丸ｺﾞｼｯｸM-PRO" w:hint="eastAsia"/>
          <w:color w:val="000000" w:themeColor="text1"/>
          <w:sz w:val="22"/>
          <w:szCs w:val="22"/>
        </w:rPr>
        <w:t>年</w:t>
      </w:r>
      <w:r w:rsidR="00354EBD" w:rsidRPr="000C0AFA">
        <w:rPr>
          <w:rFonts w:hAnsi="HG丸ｺﾞｼｯｸM-PRO" w:hint="eastAsia"/>
          <w:sz w:val="22"/>
          <w:szCs w:val="22"/>
        </w:rPr>
        <w:t>）では、障がいを、①健康状態、②生活機能（心身機能・身体構造、活動、参加）、③背景因子（環境因子、個人因子）の三要素の相互作用として捉えています。</w:t>
      </w:r>
    </w:p>
    <w:p w:rsidR="006D3C8A" w:rsidRPr="000C0AFA" w:rsidRDefault="006D3C8A" w:rsidP="000D6C0E">
      <w:pPr>
        <w:pStyle w:val="afff7"/>
        <w:spacing w:line="240" w:lineRule="exact"/>
        <w:ind w:leftChars="0" w:left="0" w:firstLineChars="0" w:firstLine="0"/>
        <w:rPr>
          <w:rFonts w:hAnsi="HG丸ｺﾞｼｯｸM-PRO"/>
          <w:sz w:val="22"/>
          <w:szCs w:val="22"/>
        </w:rPr>
      </w:pPr>
    </w:p>
    <w:p w:rsidR="00354EBD" w:rsidRPr="000C0AFA" w:rsidRDefault="00354EBD" w:rsidP="00B87641">
      <w:pPr>
        <w:pStyle w:val="afff7"/>
        <w:spacing w:line="380" w:lineRule="exact"/>
        <w:ind w:firstLine="227"/>
        <w:rPr>
          <w:rFonts w:hAnsi="HG丸ｺﾞｼｯｸM-PRO"/>
          <w:sz w:val="22"/>
          <w:szCs w:val="22"/>
        </w:rPr>
      </w:pPr>
      <w:r w:rsidRPr="000C0AFA">
        <w:rPr>
          <w:rFonts w:hAnsi="HG丸ｺﾞｼｯｸM-PRO" w:hint="eastAsia"/>
          <w:sz w:val="22"/>
          <w:szCs w:val="22"/>
        </w:rPr>
        <w:t>小平市の障がい者施策も、従来は基本的に身体障がい・知的障がい・精神障がいのいわゆる「三障がい」のある人を対象に推進してきましたが、平成22（2010）年12月に障がいの範囲の見直しが行われたことにより、「発達障がい」が障害者自立支援法上の障がいの範囲に明記されました。</w:t>
      </w:r>
    </w:p>
    <w:p w:rsidR="00354EBD" w:rsidRPr="000C0AFA" w:rsidRDefault="00354EBD" w:rsidP="000D6C0E">
      <w:pPr>
        <w:pStyle w:val="afff7"/>
        <w:spacing w:line="240" w:lineRule="exact"/>
        <w:ind w:leftChars="0" w:left="0" w:firstLineChars="0" w:firstLine="0"/>
        <w:rPr>
          <w:rFonts w:hAnsi="HG丸ｺﾞｼｯｸM-PRO"/>
          <w:sz w:val="22"/>
          <w:szCs w:val="22"/>
        </w:rPr>
      </w:pPr>
    </w:p>
    <w:p w:rsidR="00354EBD" w:rsidRPr="000C0AFA" w:rsidRDefault="00354EBD" w:rsidP="00B87641">
      <w:pPr>
        <w:pStyle w:val="afff7"/>
        <w:spacing w:line="380" w:lineRule="exact"/>
        <w:ind w:firstLine="227"/>
        <w:rPr>
          <w:rFonts w:hAnsi="HG丸ｺﾞｼｯｸM-PRO"/>
          <w:sz w:val="22"/>
          <w:szCs w:val="22"/>
        </w:rPr>
      </w:pPr>
      <w:r w:rsidRPr="000C0AFA">
        <w:rPr>
          <w:rFonts w:hAnsi="HG丸ｺﾞｼｯｸM-PRO" w:hint="eastAsia"/>
          <w:sz w:val="22"/>
          <w:szCs w:val="22"/>
        </w:rPr>
        <w:t>また、障害者基本法の改正により、第２条で、「障害者」とは「身体障害、知的障害、精神障害（発達障害を含む。）その他の心身の機能の障害（以下「障害」と総称する。）がある者であって、障害及び社会的障壁により継続的に日常生活又は社会生活に相当な制限を受ける状態にあるものをいう」と定義されています。</w:t>
      </w:r>
    </w:p>
    <w:p w:rsidR="00354EBD" w:rsidRPr="000C0AFA" w:rsidRDefault="00354EBD" w:rsidP="000D6C0E">
      <w:pPr>
        <w:pStyle w:val="afff7"/>
        <w:spacing w:line="240" w:lineRule="exact"/>
        <w:ind w:leftChars="0" w:left="0" w:firstLineChars="0" w:firstLine="0"/>
        <w:rPr>
          <w:rFonts w:hAnsi="HG丸ｺﾞｼｯｸM-PRO"/>
          <w:sz w:val="22"/>
          <w:szCs w:val="22"/>
        </w:rPr>
      </w:pPr>
    </w:p>
    <w:p w:rsidR="00354EBD" w:rsidRPr="000C0AFA" w:rsidRDefault="00354EBD" w:rsidP="00B87641">
      <w:pPr>
        <w:pStyle w:val="afff7"/>
        <w:spacing w:line="380" w:lineRule="exact"/>
        <w:ind w:firstLine="227"/>
        <w:rPr>
          <w:rFonts w:hAnsi="HG丸ｺﾞｼｯｸM-PRO"/>
          <w:sz w:val="22"/>
          <w:szCs w:val="22"/>
        </w:rPr>
      </w:pPr>
      <w:r w:rsidRPr="000C0AFA">
        <w:rPr>
          <w:rFonts w:hAnsi="HG丸ｺﾞｼｯｸM-PRO" w:hint="eastAsia"/>
          <w:sz w:val="22"/>
          <w:szCs w:val="22"/>
        </w:rPr>
        <w:t>高次脳機能障がいも精神障がいに含まれることとされ、支援の対象となっているほか、平成25（2013）年４月には、障害者総合支援法の定める障害者（児）の対象に、新たに難病等が加わり、障</w:t>
      </w:r>
      <w:r w:rsidR="008E5A23" w:rsidRPr="000C0AFA">
        <w:rPr>
          <w:rFonts w:hAnsi="HG丸ｺﾞｼｯｸM-PRO" w:hint="eastAsia"/>
          <w:sz w:val="22"/>
          <w:szCs w:val="22"/>
        </w:rPr>
        <w:t>害</w:t>
      </w:r>
      <w:r w:rsidRPr="000C0AFA">
        <w:rPr>
          <w:rFonts w:hAnsi="HG丸ｺﾞｼｯｸM-PRO" w:hint="eastAsia"/>
          <w:sz w:val="22"/>
          <w:szCs w:val="22"/>
        </w:rPr>
        <w:t>福祉サービス、相談支援等の対象となりました。</w:t>
      </w:r>
    </w:p>
    <w:p w:rsidR="00354EBD" w:rsidRPr="000C0AFA" w:rsidRDefault="00354EBD" w:rsidP="00354EBD">
      <w:pPr>
        <w:rPr>
          <w:rFonts w:ascii="BIZ UDゴシック" w:eastAsia="BIZ UDゴシック" w:hAnsi="BIZ UDゴシック" w:cs="Times New Roman"/>
          <w:sz w:val="24"/>
          <w:szCs w:val="24"/>
        </w:rPr>
      </w:pPr>
    </w:p>
    <w:p w:rsidR="008F0D6D" w:rsidRPr="000C0AFA" w:rsidRDefault="005604B5" w:rsidP="00354EBD">
      <w:pPr>
        <w:rPr>
          <w:rFonts w:hAnsi="Century" w:cs="Times New Roman"/>
          <w:bCs/>
          <w:sz w:val="24"/>
          <w:szCs w:val="24"/>
        </w:rPr>
      </w:pPr>
      <w:r w:rsidRPr="000C0AFA">
        <w:rPr>
          <w:rFonts w:hAnsi="Century" w:cs="Times New Roman"/>
          <w:noProof/>
        </w:rPr>
        <mc:AlternateContent>
          <mc:Choice Requires="wpg">
            <w:drawing>
              <wp:anchor distT="0" distB="0" distL="114300" distR="114300" simplePos="0" relativeHeight="251842762" behindDoc="0" locked="0" layoutInCell="1" allowOverlap="1" wp14:anchorId="51DE9DF4" wp14:editId="645E7FFE">
                <wp:simplePos x="0" y="0"/>
                <wp:positionH relativeFrom="margin">
                  <wp:align>left</wp:align>
                </wp:positionH>
                <wp:positionV relativeFrom="paragraph">
                  <wp:posOffset>227331</wp:posOffset>
                </wp:positionV>
                <wp:extent cx="6267450" cy="3409950"/>
                <wp:effectExtent l="0" t="0" r="19050" b="19050"/>
                <wp:wrapNone/>
                <wp:docPr id="1790060961" name="グループ化 17900609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67450" cy="3409950"/>
                          <a:chOff x="0" y="-120"/>
                          <a:chExt cx="58864" cy="22122"/>
                        </a:xfrm>
                      </wpg:grpSpPr>
                      <wps:wsp>
                        <wps:cNvPr id="1790060962" name="角丸四角形 2"/>
                        <wps:cNvSpPr>
                          <a:spLocks noChangeArrowheads="1"/>
                        </wps:cNvSpPr>
                        <wps:spPr bwMode="auto">
                          <a:xfrm>
                            <a:off x="0" y="1905"/>
                            <a:ext cx="58864" cy="20097"/>
                          </a:xfrm>
                          <a:prstGeom prst="rect">
                            <a:avLst/>
                          </a:prstGeom>
                          <a:noFill/>
                          <a:ln w="19050">
                            <a:solidFill>
                              <a:sysClr val="windowText" lastClr="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90060963" name="テキスト ボックス 17"/>
                        <wps:cNvSpPr txBox="1">
                          <a:spLocks noChangeArrowheads="1"/>
                        </wps:cNvSpPr>
                        <wps:spPr bwMode="auto">
                          <a:xfrm>
                            <a:off x="18086" y="-120"/>
                            <a:ext cx="19431" cy="4001"/>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D57037" w:rsidRPr="000C422C" w:rsidRDefault="00D57037" w:rsidP="005604B5">
                              <w:pPr>
                                <w:spacing w:line="320" w:lineRule="exact"/>
                                <w:jc w:val="center"/>
                                <w:rPr>
                                  <w:rFonts w:ascii="HGP創英角ﾎﾟｯﾌﾟ体" w:eastAsia="HGP創英角ﾎﾟｯﾌﾟ体" w:hAnsi="HGP創英角ﾎﾟｯﾌﾟ体"/>
                                  <w:sz w:val="28"/>
                                </w:rPr>
                              </w:pPr>
                              <w:r>
                                <w:rPr>
                                  <w:rFonts w:ascii="HGP創英角ﾎﾟｯﾌﾟ体" w:eastAsia="HGP創英角ﾎﾟｯﾌﾟ体" w:hAnsi="HGP創英角ﾎﾟｯﾌﾟ体" w:hint="eastAsia"/>
                                  <w:sz w:val="28"/>
                                </w:rPr>
                                <w:t>障がい者</w:t>
                              </w:r>
                              <w:r>
                                <w:rPr>
                                  <w:rFonts w:ascii="HGP創英角ﾎﾟｯﾌﾟ体" w:eastAsia="HGP創英角ﾎﾟｯﾌﾟ体" w:hAnsi="HGP創英角ﾎﾟｯﾌﾟ体"/>
                                  <w:sz w:val="28"/>
                                </w:rPr>
                                <w:t>虐待に</w:t>
                              </w:r>
                              <w:r>
                                <w:rPr>
                                  <w:rFonts w:ascii="HGP創英角ﾎﾟｯﾌﾟ体" w:eastAsia="HGP創英角ﾎﾟｯﾌﾟ体" w:hAnsi="HGP創英角ﾎﾟｯﾌﾟ体" w:hint="eastAsia"/>
                                  <w:sz w:val="28"/>
                                </w:rPr>
                                <w:t>ついて</w:t>
                              </w:r>
                            </w:p>
                          </w:txbxContent>
                        </wps:txbx>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1DE9DF4" id="グループ化 1790060961" o:spid="_x0000_s1098" style="position:absolute;left:0;text-align:left;margin-left:0;margin-top:17.9pt;width:493.5pt;height:268.5pt;z-index:251842762;mso-position-horizontal:left;mso-position-horizontal-relative:margin;mso-width-relative:margin;mso-height-relative:margin" coordorigin=",-120" coordsize="58864,22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">
                <v:rect id="角丸四角形 2" o:spid="_x0000_s1099" style="position:absolute;top:1905;width:58864;height:200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" filled="f" strokecolor="windowText" strokeweight="1.5pt">
                  <v:stroke dashstyle="1 1" joinstyle="round"/>
                </v:rect>
                <v:shape id="_x0000_s1100" type="#_x0000_t202" style="position:absolute;left:18086;top:-120;width:19431;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" stroked="f" strokeweight=".5pt">
                  <v:textbox>
                    <w:txbxContent>
                      <w:p w:rsidR="00D57037" w:rsidRPr="000C422C" w:rsidRDefault="00D57037" w:rsidP="005604B5">
                        <w:pPr>
                          <w:spacing w:line="320" w:lineRule="exact"/>
                          <w:jc w:val="center"/>
                          <w:rPr>
                            <w:rFonts w:ascii="HGP創英角ﾎﾟｯﾌﾟ体" w:eastAsia="HGP創英角ﾎﾟｯﾌﾟ体" w:hAnsi="HGP創英角ﾎﾟｯﾌﾟ体"/>
                            <w:sz w:val="28"/>
                          </w:rPr>
                        </w:pPr>
                        <w:r>
                          <w:rPr>
                            <w:rFonts w:ascii="HGP創英角ﾎﾟｯﾌﾟ体" w:eastAsia="HGP創英角ﾎﾟｯﾌﾟ体" w:hAnsi="HGP創英角ﾎﾟｯﾌﾟ体" w:hint="eastAsia"/>
                            <w:sz w:val="28"/>
                          </w:rPr>
                          <w:t>障がい者</w:t>
                        </w:r>
                        <w:r>
                          <w:rPr>
                            <w:rFonts w:ascii="HGP創英角ﾎﾟｯﾌﾟ体" w:eastAsia="HGP創英角ﾎﾟｯﾌﾟ体" w:hAnsi="HGP創英角ﾎﾟｯﾌﾟ体"/>
                            <w:sz w:val="28"/>
                          </w:rPr>
                          <w:t>虐待に</w:t>
                        </w:r>
                        <w:r>
                          <w:rPr>
                            <w:rFonts w:ascii="HGP創英角ﾎﾟｯﾌﾟ体" w:eastAsia="HGP創英角ﾎﾟｯﾌﾟ体" w:hAnsi="HGP創英角ﾎﾟｯﾌﾟ体" w:hint="eastAsia"/>
                            <w:sz w:val="28"/>
                          </w:rPr>
                          <w:t>ついて</w:t>
                        </w:r>
                      </w:p>
                    </w:txbxContent>
                  </v:textbox>
                </v:shape>
                <w10:wrap anchorx="margin"/>
              </v:group>
            </w:pict>
          </mc:Fallback>
        </mc:AlternateContent>
      </w:r>
    </w:p>
    <w:p w:rsidR="0042789A" w:rsidRPr="000C0AFA" w:rsidRDefault="005604B5" w:rsidP="00354EBD">
      <w:pPr>
        <w:rPr>
          <w:rFonts w:hAnsi="Century" w:cs="Times New Roman"/>
          <w:bCs/>
          <w:sz w:val="24"/>
          <w:szCs w:val="24"/>
        </w:rPr>
      </w:pPr>
      <w:r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46858" behindDoc="0" locked="0" layoutInCell="1" allowOverlap="1" wp14:anchorId="2697F920" wp14:editId="2F3D1811">
                <wp:simplePos x="0" y="0"/>
                <wp:positionH relativeFrom="margin">
                  <wp:posOffset>6119495</wp:posOffset>
                </wp:positionH>
                <wp:positionV relativeFrom="paragraph">
                  <wp:posOffset>224155</wp:posOffset>
                </wp:positionV>
                <wp:extent cx="231775" cy="235585"/>
                <wp:effectExtent l="0" t="0" r="0" b="0"/>
                <wp:wrapNone/>
                <wp:docPr id="1790060968" name="グループ化 14"/>
                <wp:cNvGraphicFramePr/>
                <a:graphic xmlns:a="http://schemas.openxmlformats.org/drawingml/2006/main">
                  <a:graphicData uri="http://schemas.microsoft.com/office/word/2010/wordprocessingGroup">
                    <wpg:wgp>
                      <wpg:cNvGrpSpPr/>
                      <wpg:grpSpPr>
                        <a:xfrm>
                          <a:off x="0" y="0"/>
                          <a:ext cx="231775" cy="235585"/>
                          <a:chOff x="0" y="0"/>
                          <a:chExt cx="232074" cy="235805"/>
                        </a:xfrm>
                      </wpg:grpSpPr>
                      <wps:wsp>
                        <wps:cNvPr id="1790060969"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0060970"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0060971"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C64A973" id="グループ化 14" o:spid="_x0000_s1026" style="position:absolute;left:0;text-align:left;margin-left:481.85pt;margin-top:17.65pt;width:18.25pt;height:18.55pt;z-index:251846858;mso-position-horizontal-relative:margin"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" path="m70794,nsc109893,,141589,31696,141589,70794r-70794,c70795,47196,70794,23598,70794,xem70794,nfc109893,,141589,31696,141589,70794e" filled="f" strokecolor="#323232" strokeweight="1pt">
                  <v:stroke joinstyle="miter"/>
                  <v:path arrowok="t" o:connecttype="custom" o:connectlocs="70794,0;141589,70794" o:connectangles="0,0"/>
                </v:shape>
                <w10:wrap anchorx="margin"/>
              </v:group>
            </w:pict>
          </mc:Fallback>
        </mc:AlternateContent>
      </w:r>
      <w:r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44810" behindDoc="0" locked="0" layoutInCell="1" allowOverlap="1" wp14:anchorId="7996B16F" wp14:editId="2521DF0B">
                <wp:simplePos x="0" y="0"/>
                <wp:positionH relativeFrom="margin">
                  <wp:posOffset>-66675</wp:posOffset>
                </wp:positionH>
                <wp:positionV relativeFrom="paragraph">
                  <wp:posOffset>224790</wp:posOffset>
                </wp:positionV>
                <wp:extent cx="231775" cy="235585"/>
                <wp:effectExtent l="0" t="0" r="0" b="0"/>
                <wp:wrapNone/>
                <wp:docPr id="1790060964" name="グループ化 14"/>
                <wp:cNvGraphicFramePr/>
                <a:graphic xmlns:a="http://schemas.openxmlformats.org/drawingml/2006/main">
                  <a:graphicData uri="http://schemas.microsoft.com/office/word/2010/wordprocessingGroup">
                    <wpg:wgp>
                      <wpg:cNvGrpSpPr/>
                      <wpg:grpSpPr>
                        <a:xfrm>
                          <a:off x="0" y="0"/>
                          <a:ext cx="231775" cy="235585"/>
                          <a:chOff x="0" y="0"/>
                          <a:chExt cx="232074" cy="235805"/>
                        </a:xfrm>
                      </wpg:grpSpPr>
                      <wps:wsp>
                        <wps:cNvPr id="1790060965"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0060966"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0060967"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C72E74C" id="グループ化 14" o:spid="_x0000_s1026" style="position:absolute;left:0;text-align:left;margin-left:-5.25pt;margin-top:17.7pt;width:18.25pt;height:18.55pt;z-index:251844810;mso-position-horizontal-relative:margin"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" path="m70794,nsc109893,,141589,31696,141589,70794r-70794,c70795,47196,70794,23598,70794,xem70794,nfc109893,,141589,31696,141589,70794e" filled="f" strokecolor="#323232" strokeweight="1pt">
                  <v:stroke joinstyle="miter"/>
                  <v:path arrowok="t" o:connecttype="custom" o:connectlocs="70794,0;141589,70794" o:connectangles="0,0"/>
                </v:shape>
                <w10:wrap anchorx="margin"/>
              </v:group>
            </w:pict>
          </mc:Fallback>
        </mc:AlternateContent>
      </w:r>
    </w:p>
    <w:p w:rsidR="0042789A" w:rsidRPr="000C0AFA" w:rsidRDefault="0042789A" w:rsidP="00354EBD">
      <w:pPr>
        <w:rPr>
          <w:rFonts w:hAnsi="Century" w:cs="Times New Roman"/>
          <w:bCs/>
          <w:sz w:val="24"/>
          <w:szCs w:val="24"/>
        </w:rPr>
      </w:pPr>
    </w:p>
    <w:p w:rsidR="005604B5" w:rsidRPr="000C0AFA" w:rsidRDefault="005604B5" w:rsidP="005604B5">
      <w:pPr>
        <w:ind w:firstLineChars="100" w:firstLine="247"/>
        <w:rPr>
          <w:rFonts w:hAnsi="HG丸ｺﾞｼｯｸM-PRO"/>
          <w:sz w:val="24"/>
          <w:szCs w:val="24"/>
        </w:rPr>
      </w:pPr>
    </w:p>
    <w:p w:rsidR="005604B5" w:rsidRPr="000C0AFA" w:rsidRDefault="005604B5" w:rsidP="005604B5">
      <w:pPr>
        <w:ind w:leftChars="100" w:left="227" w:firstLineChars="100" w:firstLine="247"/>
        <w:rPr>
          <w:rFonts w:hAnsi="HG丸ｺﾞｼｯｸM-PRO"/>
          <w:sz w:val="24"/>
          <w:szCs w:val="24"/>
        </w:rPr>
      </w:pPr>
      <w:r w:rsidRPr="000C0AFA">
        <w:rPr>
          <w:rFonts w:hAnsi="HG丸ｺﾞｼｯｸM-PRO"/>
          <w:sz w:val="24"/>
          <w:szCs w:val="24"/>
        </w:rPr>
        <w:t>障</w:t>
      </w:r>
      <w:r w:rsidRPr="000C0AFA">
        <w:rPr>
          <w:rFonts w:hAnsi="HG丸ｺﾞｼｯｸM-PRO" w:hint="eastAsia"/>
          <w:sz w:val="24"/>
          <w:szCs w:val="24"/>
        </w:rPr>
        <w:t>がいのある人</w:t>
      </w:r>
      <w:r w:rsidRPr="000C0AFA">
        <w:rPr>
          <w:rFonts w:hAnsi="HG丸ｺﾞｼｯｸM-PRO"/>
          <w:sz w:val="24"/>
          <w:szCs w:val="24"/>
        </w:rPr>
        <w:t>に</w:t>
      </w:r>
      <w:r w:rsidRPr="000C0AFA">
        <w:rPr>
          <w:rFonts w:hAnsi="HG丸ｺﾞｼｯｸM-PRO" w:hint="eastAsia"/>
          <w:sz w:val="24"/>
          <w:szCs w:val="24"/>
        </w:rPr>
        <w:t>対する虐待</w:t>
      </w:r>
      <w:r w:rsidRPr="000C0AFA">
        <w:rPr>
          <w:rFonts w:hAnsi="HG丸ｺﾞｼｯｸM-PRO"/>
          <w:sz w:val="24"/>
          <w:szCs w:val="24"/>
        </w:rPr>
        <w:t>は</w:t>
      </w:r>
      <w:r w:rsidR="00B91EE7" w:rsidRPr="000C0AFA">
        <w:rPr>
          <w:rFonts w:hAnsi="HG丸ｺﾞｼｯｸM-PRO" w:hint="eastAsia"/>
          <w:sz w:val="24"/>
          <w:szCs w:val="24"/>
        </w:rPr>
        <w:t>その内容から</w:t>
      </w:r>
      <w:r w:rsidRPr="000C0AFA">
        <w:rPr>
          <w:rFonts w:hAnsi="HG丸ｺﾞｼｯｸM-PRO" w:hint="eastAsia"/>
          <w:sz w:val="24"/>
          <w:szCs w:val="24"/>
        </w:rPr>
        <w:t>、</w:t>
      </w:r>
      <w:r w:rsidRPr="000C0AFA">
        <w:rPr>
          <w:rFonts w:hAnsi="HG丸ｺﾞｼｯｸM-PRO"/>
          <w:sz w:val="24"/>
          <w:szCs w:val="24"/>
        </w:rPr>
        <w:t>①</w:t>
      </w:r>
      <w:r w:rsidRPr="000C0AFA">
        <w:rPr>
          <w:rFonts w:hAnsi="HG丸ｺﾞｼｯｸM-PRO" w:hint="eastAsia"/>
          <w:sz w:val="24"/>
          <w:szCs w:val="24"/>
        </w:rPr>
        <w:t>身体的</w:t>
      </w:r>
      <w:r w:rsidRPr="000C0AFA">
        <w:rPr>
          <w:rFonts w:hAnsi="HG丸ｺﾞｼｯｸM-PRO"/>
          <w:sz w:val="24"/>
          <w:szCs w:val="24"/>
        </w:rPr>
        <w:t>虐待</w:t>
      </w:r>
      <w:r w:rsidRPr="000C0AFA">
        <w:rPr>
          <w:rFonts w:hAnsi="HG丸ｺﾞｼｯｸM-PRO" w:hint="eastAsia"/>
          <w:sz w:val="24"/>
          <w:szCs w:val="24"/>
        </w:rPr>
        <w:t>、②性的虐待</w:t>
      </w:r>
      <w:r w:rsidRPr="000C0AFA">
        <w:rPr>
          <w:rFonts w:hAnsi="HG丸ｺﾞｼｯｸM-PRO"/>
          <w:sz w:val="24"/>
          <w:szCs w:val="24"/>
        </w:rPr>
        <w:t>、</w:t>
      </w:r>
      <w:r w:rsidRPr="000C0AFA">
        <w:rPr>
          <w:rFonts w:hAnsi="HG丸ｺﾞｼｯｸM-PRO" w:hint="eastAsia"/>
          <w:sz w:val="24"/>
          <w:szCs w:val="24"/>
        </w:rPr>
        <w:t>③</w:t>
      </w:r>
      <w:r w:rsidRPr="000C0AFA">
        <w:rPr>
          <w:rFonts w:hAnsi="HG丸ｺﾞｼｯｸM-PRO"/>
          <w:sz w:val="24"/>
          <w:szCs w:val="24"/>
        </w:rPr>
        <w:t>心理的</w:t>
      </w:r>
      <w:r w:rsidRPr="000C0AFA">
        <w:rPr>
          <w:rFonts w:hAnsi="HG丸ｺﾞｼｯｸM-PRO" w:hint="eastAsia"/>
          <w:sz w:val="24"/>
          <w:szCs w:val="24"/>
        </w:rPr>
        <w:t>虐待、④放棄</w:t>
      </w:r>
      <w:r w:rsidRPr="000C0AFA">
        <w:rPr>
          <w:rFonts w:hAnsi="HG丸ｺﾞｼｯｸM-PRO"/>
          <w:sz w:val="24"/>
          <w:szCs w:val="24"/>
        </w:rPr>
        <w:t>・</w:t>
      </w:r>
      <w:r w:rsidRPr="000C0AFA">
        <w:rPr>
          <w:rFonts w:hAnsi="HG丸ｺﾞｼｯｸM-PRO" w:hint="eastAsia"/>
          <w:sz w:val="24"/>
          <w:szCs w:val="24"/>
        </w:rPr>
        <w:t>放置、</w:t>
      </w:r>
      <w:r w:rsidRPr="000C0AFA">
        <w:rPr>
          <w:rFonts w:hAnsi="HG丸ｺﾞｼｯｸM-PRO"/>
          <w:sz w:val="24"/>
          <w:szCs w:val="24"/>
        </w:rPr>
        <w:t>⑤経済的虐待</w:t>
      </w:r>
      <w:r w:rsidR="00B91EE7" w:rsidRPr="000C0AFA">
        <w:rPr>
          <w:rFonts w:hAnsi="HG丸ｺﾞｼｯｸM-PRO" w:hint="eastAsia"/>
          <w:sz w:val="24"/>
          <w:szCs w:val="24"/>
        </w:rPr>
        <w:t>の５つに分類されます。</w:t>
      </w:r>
    </w:p>
    <w:p w:rsidR="005604B5" w:rsidRPr="000C0AFA" w:rsidRDefault="005604B5" w:rsidP="005604B5">
      <w:pPr>
        <w:ind w:left="247" w:hangingChars="100" w:hanging="247"/>
        <w:rPr>
          <w:rFonts w:hAnsi="HG丸ｺﾞｼｯｸM-PRO"/>
          <w:sz w:val="24"/>
          <w:szCs w:val="24"/>
        </w:rPr>
      </w:pPr>
      <w:r w:rsidRPr="000C0AFA">
        <w:rPr>
          <w:rFonts w:hAnsi="HG丸ｺﾞｼｯｸM-PRO" w:hint="eastAsia"/>
          <w:sz w:val="24"/>
          <w:szCs w:val="24"/>
        </w:rPr>
        <w:t xml:space="preserve">　　虐待を</w:t>
      </w:r>
      <w:r w:rsidRPr="000C0AFA">
        <w:rPr>
          <w:rFonts w:hAnsi="HG丸ｺﾞｼｯｸM-PRO"/>
          <w:sz w:val="24"/>
          <w:szCs w:val="24"/>
        </w:rPr>
        <w:t>している人、</w:t>
      </w:r>
      <w:r w:rsidRPr="000C0AFA">
        <w:rPr>
          <w:rFonts w:hAnsi="HG丸ｺﾞｼｯｸM-PRO" w:hint="eastAsia"/>
          <w:sz w:val="24"/>
          <w:szCs w:val="24"/>
        </w:rPr>
        <w:t>虐待</w:t>
      </w:r>
      <w:r w:rsidRPr="000C0AFA">
        <w:rPr>
          <w:rFonts w:hAnsi="HG丸ｺﾞｼｯｸM-PRO"/>
          <w:sz w:val="24"/>
          <w:szCs w:val="24"/>
        </w:rPr>
        <w:t>を</w:t>
      </w:r>
      <w:r w:rsidRPr="000C0AFA">
        <w:rPr>
          <w:rFonts w:hAnsi="HG丸ｺﾞｼｯｸM-PRO" w:hint="eastAsia"/>
          <w:sz w:val="24"/>
          <w:szCs w:val="24"/>
        </w:rPr>
        <w:t>受けている人に</w:t>
      </w:r>
      <w:r w:rsidRPr="000C0AFA">
        <w:rPr>
          <w:rFonts w:hAnsi="HG丸ｺﾞｼｯｸM-PRO"/>
          <w:sz w:val="24"/>
          <w:szCs w:val="24"/>
        </w:rPr>
        <w:t>自覚があるとは限りません。</w:t>
      </w:r>
      <w:r w:rsidRPr="000C0AFA">
        <w:rPr>
          <w:rFonts w:hAnsi="HG丸ｺﾞｼｯｸM-PRO" w:hint="eastAsia"/>
          <w:sz w:val="24"/>
          <w:szCs w:val="24"/>
        </w:rPr>
        <w:t>虐待</w:t>
      </w:r>
      <w:r w:rsidRPr="000C0AFA">
        <w:rPr>
          <w:rFonts w:hAnsi="HG丸ｺﾞｼｯｸM-PRO"/>
          <w:sz w:val="24"/>
          <w:szCs w:val="24"/>
        </w:rPr>
        <w:t>を</w:t>
      </w:r>
      <w:r w:rsidR="00B91EE7" w:rsidRPr="000C0AFA">
        <w:rPr>
          <w:rFonts w:hAnsi="HG丸ｺﾞｼｯｸM-PRO" w:hint="eastAsia"/>
          <w:sz w:val="24"/>
          <w:szCs w:val="24"/>
        </w:rPr>
        <w:t>している人</w:t>
      </w:r>
      <w:r w:rsidRPr="000C0AFA">
        <w:rPr>
          <w:rFonts w:hAnsi="HG丸ｺﾞｼｯｸM-PRO" w:hint="eastAsia"/>
          <w:sz w:val="24"/>
          <w:szCs w:val="24"/>
        </w:rPr>
        <w:t>が「指導</w:t>
      </w:r>
      <w:r w:rsidRPr="000C0AFA">
        <w:rPr>
          <w:rFonts w:hAnsi="HG丸ｺﾞｼｯｸM-PRO"/>
          <w:sz w:val="24"/>
          <w:szCs w:val="24"/>
        </w:rPr>
        <w:t>や</w:t>
      </w:r>
      <w:r w:rsidRPr="000C0AFA">
        <w:rPr>
          <w:rFonts w:hAnsi="HG丸ｺﾞｼｯｸM-PRO" w:hint="eastAsia"/>
          <w:sz w:val="24"/>
          <w:szCs w:val="24"/>
        </w:rPr>
        <w:t>教育</w:t>
      </w:r>
      <w:r w:rsidRPr="000C0AFA">
        <w:rPr>
          <w:rFonts w:hAnsi="HG丸ｺﾞｼｯｸM-PRO"/>
          <w:sz w:val="24"/>
          <w:szCs w:val="24"/>
        </w:rPr>
        <w:t>」</w:t>
      </w:r>
      <w:r w:rsidRPr="000C0AFA">
        <w:rPr>
          <w:rFonts w:hAnsi="HG丸ｺﾞｼｯｸM-PRO" w:hint="eastAsia"/>
          <w:sz w:val="24"/>
          <w:szCs w:val="24"/>
        </w:rPr>
        <w:t>として不適切な</w:t>
      </w:r>
      <w:r w:rsidRPr="000C0AFA">
        <w:rPr>
          <w:rFonts w:hAnsi="HG丸ｺﾞｼｯｸM-PRO"/>
          <w:sz w:val="24"/>
          <w:szCs w:val="24"/>
        </w:rPr>
        <w:t>行為を</w:t>
      </w:r>
      <w:r w:rsidRPr="000C0AFA">
        <w:rPr>
          <w:rFonts w:hAnsi="HG丸ｺﾞｼｯｸM-PRO" w:hint="eastAsia"/>
          <w:sz w:val="24"/>
          <w:szCs w:val="24"/>
        </w:rPr>
        <w:t>続けていることや</w:t>
      </w:r>
      <w:r w:rsidRPr="000C0AFA">
        <w:rPr>
          <w:rFonts w:hAnsi="HG丸ｺﾞｼｯｸM-PRO"/>
          <w:sz w:val="24"/>
          <w:szCs w:val="24"/>
        </w:rPr>
        <w:t>、</w:t>
      </w:r>
      <w:r w:rsidRPr="000C0AFA">
        <w:rPr>
          <w:rFonts w:hAnsi="HG丸ｺﾞｼｯｸM-PRO" w:hint="eastAsia"/>
          <w:sz w:val="24"/>
          <w:szCs w:val="24"/>
        </w:rPr>
        <w:t>虐待を受けている</w:t>
      </w:r>
      <w:r w:rsidRPr="000C0AFA">
        <w:rPr>
          <w:rFonts w:hAnsi="HG丸ｺﾞｼｯｸM-PRO"/>
          <w:sz w:val="24"/>
          <w:szCs w:val="24"/>
        </w:rPr>
        <w:t>人が</w:t>
      </w:r>
      <w:r w:rsidRPr="000C0AFA">
        <w:rPr>
          <w:rFonts w:hAnsi="HG丸ｺﾞｼｯｸM-PRO" w:hint="eastAsia"/>
          <w:sz w:val="24"/>
          <w:szCs w:val="24"/>
        </w:rPr>
        <w:t>自身</w:t>
      </w:r>
      <w:r w:rsidRPr="000C0AFA">
        <w:rPr>
          <w:rFonts w:hAnsi="HG丸ｺﾞｼｯｸM-PRO"/>
          <w:sz w:val="24"/>
          <w:szCs w:val="24"/>
        </w:rPr>
        <w:t>の</w:t>
      </w:r>
      <w:r w:rsidRPr="000C0AFA">
        <w:rPr>
          <w:rFonts w:hAnsi="HG丸ｺﾞｼｯｸM-PRO" w:hint="eastAsia"/>
          <w:sz w:val="24"/>
          <w:szCs w:val="24"/>
        </w:rPr>
        <w:t>障がいの</w:t>
      </w:r>
      <w:r w:rsidRPr="000C0AFA">
        <w:rPr>
          <w:rFonts w:hAnsi="HG丸ｺﾞｼｯｸM-PRO"/>
          <w:sz w:val="24"/>
          <w:szCs w:val="24"/>
        </w:rPr>
        <w:t>特性から</w:t>
      </w:r>
      <w:r w:rsidRPr="000C0AFA">
        <w:rPr>
          <w:rFonts w:hAnsi="HG丸ｺﾞｼｯｸM-PRO" w:hint="eastAsia"/>
          <w:sz w:val="24"/>
          <w:szCs w:val="24"/>
        </w:rPr>
        <w:t>虐待</w:t>
      </w:r>
      <w:r w:rsidRPr="000C0AFA">
        <w:rPr>
          <w:rFonts w:hAnsi="HG丸ｺﾞｼｯｸM-PRO"/>
          <w:sz w:val="24"/>
          <w:szCs w:val="24"/>
        </w:rPr>
        <w:t>だと</w:t>
      </w:r>
      <w:r w:rsidRPr="000C0AFA">
        <w:rPr>
          <w:rFonts w:hAnsi="HG丸ｺﾞｼｯｸM-PRO" w:hint="eastAsia"/>
          <w:sz w:val="24"/>
          <w:szCs w:val="24"/>
        </w:rPr>
        <w:t>認識</w:t>
      </w:r>
      <w:r w:rsidRPr="000C0AFA">
        <w:rPr>
          <w:rFonts w:hAnsi="HG丸ｺﾞｼｯｸM-PRO"/>
          <w:sz w:val="24"/>
          <w:szCs w:val="24"/>
        </w:rPr>
        <w:t>していないこともあります</w:t>
      </w:r>
      <w:r w:rsidRPr="000C0AFA">
        <w:rPr>
          <w:rFonts w:hAnsi="HG丸ｺﾞｼｯｸM-PRO" w:hint="eastAsia"/>
          <w:sz w:val="24"/>
          <w:szCs w:val="24"/>
        </w:rPr>
        <w:t>。</w:t>
      </w:r>
    </w:p>
    <w:p w:rsidR="005604B5" w:rsidRPr="000C0AFA" w:rsidRDefault="005604B5" w:rsidP="005604B5">
      <w:pPr>
        <w:ind w:left="247" w:hangingChars="100" w:hanging="247"/>
        <w:rPr>
          <w:rFonts w:hAnsi="HG丸ｺﾞｼｯｸM-PRO"/>
          <w:sz w:val="24"/>
          <w:szCs w:val="24"/>
        </w:rPr>
      </w:pPr>
      <w:r w:rsidRPr="000C0AFA">
        <w:rPr>
          <w:rFonts w:hAnsi="HG丸ｺﾞｼｯｸM-PRO" w:hint="eastAsia"/>
          <w:sz w:val="24"/>
          <w:szCs w:val="24"/>
        </w:rPr>
        <w:t xml:space="preserve">　　平成</w:t>
      </w:r>
      <w:r w:rsidR="00E1795A" w:rsidRPr="000C0AFA">
        <w:rPr>
          <w:rFonts w:hAnsi="HG丸ｺﾞｼｯｸM-PRO" w:hint="eastAsia"/>
          <w:sz w:val="24"/>
          <w:szCs w:val="24"/>
        </w:rPr>
        <w:t>24</w:t>
      </w:r>
      <w:r w:rsidRPr="000C0AFA">
        <w:rPr>
          <w:rFonts w:hAnsi="HG丸ｺﾞｼｯｸM-PRO" w:hint="eastAsia"/>
          <w:sz w:val="24"/>
          <w:szCs w:val="24"/>
        </w:rPr>
        <w:t>年</w:t>
      </w:r>
      <w:r w:rsidR="00E1795A" w:rsidRPr="000C0AFA">
        <w:rPr>
          <w:rFonts w:hAnsi="HG丸ｺﾞｼｯｸM-PRO" w:hint="eastAsia"/>
          <w:sz w:val="24"/>
          <w:szCs w:val="24"/>
        </w:rPr>
        <w:t>10</w:t>
      </w:r>
      <w:r w:rsidRPr="000C0AFA">
        <w:rPr>
          <w:rFonts w:hAnsi="HG丸ｺﾞｼｯｸM-PRO" w:hint="eastAsia"/>
          <w:sz w:val="24"/>
          <w:szCs w:val="24"/>
        </w:rPr>
        <w:t>月</w:t>
      </w:r>
      <w:r w:rsidRPr="000C0AFA">
        <w:rPr>
          <w:rFonts w:hAnsi="HG丸ｺﾞｼｯｸM-PRO"/>
          <w:sz w:val="24"/>
          <w:szCs w:val="24"/>
        </w:rPr>
        <w:t>に</w:t>
      </w:r>
      <w:r w:rsidRPr="000C0AFA">
        <w:rPr>
          <w:rFonts w:hAnsi="HG丸ｺﾞｼｯｸM-PRO" w:hint="eastAsia"/>
          <w:sz w:val="24"/>
          <w:szCs w:val="24"/>
        </w:rPr>
        <w:t>施行</w:t>
      </w:r>
      <w:r w:rsidRPr="000C0AFA">
        <w:rPr>
          <w:rFonts w:hAnsi="HG丸ｺﾞｼｯｸM-PRO"/>
          <w:sz w:val="24"/>
          <w:szCs w:val="24"/>
        </w:rPr>
        <w:t>され</w:t>
      </w:r>
      <w:r w:rsidRPr="000C0AFA">
        <w:rPr>
          <w:rFonts w:hAnsi="HG丸ｺﾞｼｯｸM-PRO" w:hint="eastAsia"/>
          <w:sz w:val="24"/>
          <w:szCs w:val="24"/>
        </w:rPr>
        <w:t>た障害者虐待防止法</w:t>
      </w:r>
      <w:r w:rsidRPr="000C0AFA">
        <w:rPr>
          <w:rFonts w:hAnsi="HG丸ｺﾞｼｯｸM-PRO"/>
          <w:sz w:val="24"/>
          <w:szCs w:val="24"/>
        </w:rPr>
        <w:t>では</w:t>
      </w:r>
      <w:r w:rsidRPr="000C0AFA">
        <w:rPr>
          <w:rFonts w:hAnsi="HG丸ｺﾞｼｯｸM-PRO" w:hint="eastAsia"/>
          <w:sz w:val="24"/>
          <w:szCs w:val="24"/>
        </w:rPr>
        <w:t>、障がいの</w:t>
      </w:r>
      <w:r w:rsidRPr="000C0AFA">
        <w:rPr>
          <w:rFonts w:hAnsi="HG丸ｺﾞｼｯｸM-PRO"/>
          <w:sz w:val="24"/>
          <w:szCs w:val="24"/>
        </w:rPr>
        <w:t>ある人</w:t>
      </w:r>
      <w:r w:rsidRPr="000C0AFA">
        <w:rPr>
          <w:rFonts w:hAnsi="HG丸ｺﾞｼｯｸM-PRO" w:hint="eastAsia"/>
          <w:sz w:val="24"/>
          <w:szCs w:val="24"/>
        </w:rPr>
        <w:t>の</w:t>
      </w:r>
      <w:r w:rsidRPr="000C0AFA">
        <w:rPr>
          <w:rFonts w:hAnsi="HG丸ｺﾞｼｯｸM-PRO"/>
          <w:sz w:val="24"/>
          <w:szCs w:val="24"/>
        </w:rPr>
        <w:t>尊厳を</w:t>
      </w:r>
      <w:r w:rsidRPr="000C0AFA">
        <w:rPr>
          <w:rFonts w:hAnsi="HG丸ｺﾞｼｯｸM-PRO" w:hint="eastAsia"/>
          <w:sz w:val="24"/>
          <w:szCs w:val="24"/>
        </w:rPr>
        <w:t>守り</w:t>
      </w:r>
      <w:r w:rsidRPr="000C0AFA">
        <w:rPr>
          <w:rFonts w:hAnsi="HG丸ｺﾞｼｯｸM-PRO"/>
          <w:sz w:val="24"/>
          <w:szCs w:val="24"/>
        </w:rPr>
        <w:t>、</w:t>
      </w:r>
      <w:r w:rsidRPr="000C0AFA">
        <w:rPr>
          <w:rFonts w:hAnsi="HG丸ｺﾞｼｯｸM-PRO" w:hint="eastAsia"/>
          <w:sz w:val="24"/>
          <w:szCs w:val="24"/>
        </w:rPr>
        <w:t>自立や</w:t>
      </w:r>
      <w:r w:rsidRPr="000C0AFA">
        <w:rPr>
          <w:rFonts w:hAnsi="HG丸ｺﾞｼｯｸM-PRO"/>
          <w:sz w:val="24"/>
          <w:szCs w:val="24"/>
        </w:rPr>
        <w:t>社会参加の</w:t>
      </w:r>
      <w:r w:rsidRPr="000C0AFA">
        <w:rPr>
          <w:rFonts w:hAnsi="HG丸ｺﾞｼｯｸM-PRO" w:hint="eastAsia"/>
          <w:sz w:val="24"/>
          <w:szCs w:val="24"/>
        </w:rPr>
        <w:t>妨げと</w:t>
      </w:r>
      <w:r w:rsidRPr="000C0AFA">
        <w:rPr>
          <w:rFonts w:hAnsi="HG丸ｺﾞｼｯｸM-PRO"/>
          <w:sz w:val="24"/>
          <w:szCs w:val="24"/>
        </w:rPr>
        <w:t>ならないよう</w:t>
      </w:r>
      <w:r w:rsidRPr="000C0AFA">
        <w:rPr>
          <w:rFonts w:hAnsi="HG丸ｺﾞｼｯｸM-PRO" w:hint="eastAsia"/>
          <w:sz w:val="24"/>
          <w:szCs w:val="24"/>
        </w:rPr>
        <w:t>虐待</w:t>
      </w:r>
      <w:r w:rsidRPr="000C0AFA">
        <w:rPr>
          <w:rFonts w:hAnsi="HG丸ｺﾞｼｯｸM-PRO"/>
          <w:sz w:val="24"/>
          <w:szCs w:val="24"/>
        </w:rPr>
        <w:t>を</w:t>
      </w:r>
      <w:r w:rsidRPr="000C0AFA">
        <w:rPr>
          <w:rFonts w:hAnsi="HG丸ｺﾞｼｯｸM-PRO" w:hint="eastAsia"/>
          <w:sz w:val="24"/>
          <w:szCs w:val="24"/>
        </w:rPr>
        <w:t>禁止</w:t>
      </w:r>
      <w:r w:rsidRPr="000C0AFA">
        <w:rPr>
          <w:rFonts w:hAnsi="HG丸ｺﾞｼｯｸM-PRO"/>
          <w:sz w:val="24"/>
          <w:szCs w:val="24"/>
        </w:rPr>
        <w:t>する</w:t>
      </w:r>
      <w:r w:rsidRPr="000C0AFA">
        <w:rPr>
          <w:rFonts w:hAnsi="HG丸ｺﾞｼｯｸM-PRO" w:hint="eastAsia"/>
          <w:sz w:val="24"/>
          <w:szCs w:val="24"/>
        </w:rPr>
        <w:t>とともに</w:t>
      </w:r>
      <w:r w:rsidRPr="000C0AFA">
        <w:rPr>
          <w:rFonts w:hAnsi="HG丸ｺﾞｼｯｸM-PRO"/>
          <w:sz w:val="24"/>
          <w:szCs w:val="24"/>
        </w:rPr>
        <w:t>、</w:t>
      </w:r>
      <w:r w:rsidRPr="000C0AFA">
        <w:rPr>
          <w:rFonts w:hAnsi="HG丸ｺﾞｼｯｸM-PRO" w:hint="eastAsia"/>
          <w:sz w:val="24"/>
          <w:szCs w:val="24"/>
        </w:rPr>
        <w:t>その予防と</w:t>
      </w:r>
      <w:r w:rsidRPr="000C0AFA">
        <w:rPr>
          <w:rFonts w:hAnsi="HG丸ｺﾞｼｯｸM-PRO"/>
          <w:sz w:val="24"/>
          <w:szCs w:val="24"/>
        </w:rPr>
        <w:t>早期発見の</w:t>
      </w:r>
      <w:r w:rsidRPr="000C0AFA">
        <w:rPr>
          <w:rFonts w:hAnsi="HG丸ｺﾞｼｯｸM-PRO" w:hint="eastAsia"/>
          <w:sz w:val="24"/>
          <w:szCs w:val="24"/>
        </w:rPr>
        <w:t>ための</w:t>
      </w:r>
      <w:r w:rsidRPr="000C0AFA">
        <w:rPr>
          <w:rFonts w:hAnsi="HG丸ｺﾞｼｯｸM-PRO"/>
          <w:sz w:val="24"/>
          <w:szCs w:val="24"/>
        </w:rPr>
        <w:t>取組</w:t>
      </w:r>
      <w:r w:rsidRPr="000C0AFA">
        <w:rPr>
          <w:rFonts w:hAnsi="HG丸ｺﾞｼｯｸM-PRO" w:hint="eastAsia"/>
          <w:sz w:val="24"/>
          <w:szCs w:val="24"/>
        </w:rPr>
        <w:t>みや障がい者</w:t>
      </w:r>
      <w:r w:rsidRPr="000C0AFA">
        <w:rPr>
          <w:rFonts w:hAnsi="HG丸ｺﾞｼｯｸM-PRO"/>
          <w:sz w:val="24"/>
          <w:szCs w:val="24"/>
        </w:rPr>
        <w:t>を</w:t>
      </w:r>
      <w:r w:rsidRPr="000C0AFA">
        <w:rPr>
          <w:rFonts w:hAnsi="HG丸ｺﾞｼｯｸM-PRO" w:hint="eastAsia"/>
          <w:sz w:val="24"/>
          <w:szCs w:val="24"/>
        </w:rPr>
        <w:t>養護する人</w:t>
      </w:r>
      <w:r w:rsidRPr="000C0AFA">
        <w:rPr>
          <w:rFonts w:hAnsi="HG丸ｺﾞｼｯｸM-PRO"/>
          <w:sz w:val="24"/>
          <w:szCs w:val="24"/>
        </w:rPr>
        <w:t>に</w:t>
      </w:r>
      <w:r w:rsidRPr="000C0AFA">
        <w:rPr>
          <w:rFonts w:hAnsi="HG丸ｺﾞｼｯｸM-PRO" w:hint="eastAsia"/>
          <w:sz w:val="24"/>
          <w:szCs w:val="24"/>
        </w:rPr>
        <w:t>対して</w:t>
      </w:r>
      <w:r w:rsidRPr="000C0AFA">
        <w:rPr>
          <w:rFonts w:hAnsi="HG丸ｺﾞｼｯｸM-PRO"/>
          <w:sz w:val="24"/>
          <w:szCs w:val="24"/>
        </w:rPr>
        <w:t>支援措置を講じることなどを定め</w:t>
      </w:r>
      <w:r w:rsidRPr="000C0AFA">
        <w:rPr>
          <w:rFonts w:hAnsi="HG丸ｺﾞｼｯｸM-PRO" w:hint="eastAsia"/>
          <w:sz w:val="24"/>
          <w:szCs w:val="24"/>
        </w:rPr>
        <w:t>ています。</w:t>
      </w:r>
    </w:p>
    <w:p w:rsidR="005604B5" w:rsidRPr="000C0AFA" w:rsidRDefault="005604B5" w:rsidP="005604B5">
      <w:pPr>
        <w:ind w:left="247" w:hangingChars="100" w:hanging="247"/>
        <w:rPr>
          <w:rFonts w:hAnsi="HG丸ｺﾞｼｯｸM-PRO"/>
          <w:sz w:val="24"/>
          <w:szCs w:val="24"/>
        </w:rPr>
      </w:pPr>
      <w:r w:rsidRPr="000C0AFA">
        <w:rPr>
          <w:rFonts w:hAnsi="HG丸ｺﾞｼｯｸM-PRO" w:hint="eastAsia"/>
          <w:sz w:val="24"/>
          <w:szCs w:val="24"/>
        </w:rPr>
        <w:t xml:space="preserve">　　</w:t>
      </w:r>
      <w:r w:rsidR="00E1795A" w:rsidRPr="000C0AFA">
        <w:rPr>
          <w:rFonts w:hAnsi="HG丸ｺﾞｼｯｸM-PRO" w:hint="eastAsia"/>
          <w:sz w:val="24"/>
          <w:szCs w:val="24"/>
        </w:rPr>
        <w:t>障がい</w:t>
      </w:r>
      <w:r w:rsidR="00817058" w:rsidRPr="000C0AFA">
        <w:rPr>
          <w:rFonts w:hAnsi="HG丸ｺﾞｼｯｸM-PRO" w:hint="eastAsia"/>
          <w:sz w:val="24"/>
          <w:szCs w:val="24"/>
        </w:rPr>
        <w:t>者虐待を身近な問題ととらえ</w:t>
      </w:r>
      <w:r w:rsidRPr="000C0AFA">
        <w:rPr>
          <w:rFonts w:hAnsi="HG丸ｺﾞｼｯｸM-PRO" w:hint="eastAsia"/>
          <w:sz w:val="24"/>
          <w:szCs w:val="24"/>
        </w:rPr>
        <w:t>、社会全体で支えあっていくことが大切です。</w:t>
      </w:r>
    </w:p>
    <w:p w:rsidR="008F0D6D" w:rsidRPr="000C0AFA" w:rsidRDefault="008F0D6D" w:rsidP="005604B5">
      <w:pPr>
        <w:ind w:firstLineChars="100" w:firstLine="247"/>
        <w:rPr>
          <w:rFonts w:hAnsi="Century" w:cs="Times New Roman"/>
          <w:bCs/>
          <w:sz w:val="24"/>
          <w:szCs w:val="24"/>
        </w:rPr>
      </w:pPr>
    </w:p>
    <w:p w:rsidR="008F0D6D" w:rsidRPr="000C0AFA" w:rsidRDefault="008F0D6D" w:rsidP="00354EBD">
      <w:pPr>
        <w:rPr>
          <w:rFonts w:hAnsi="Century" w:cs="Times New Roman"/>
          <w:bCs/>
          <w:sz w:val="24"/>
          <w:szCs w:val="24"/>
        </w:rPr>
      </w:pPr>
    </w:p>
    <w:p w:rsidR="008F0D6D" w:rsidRPr="000C0AFA" w:rsidRDefault="008F0D6D" w:rsidP="00354EBD">
      <w:pPr>
        <w:rPr>
          <w:rFonts w:hAnsi="Century" w:cs="Times New Roman"/>
          <w:bCs/>
          <w:sz w:val="24"/>
          <w:szCs w:val="24"/>
        </w:rPr>
      </w:pPr>
    </w:p>
    <w:p w:rsidR="00C57E03" w:rsidRPr="000C0AFA" w:rsidRDefault="00C57E03" w:rsidP="008046DB">
      <w:pPr>
        <w:pStyle w:val="afff7"/>
        <w:sectPr w:rsidR="00C57E03" w:rsidRPr="000C0AFA" w:rsidSect="008046DB">
          <w:headerReference w:type="even" r:id="rId18"/>
          <w:headerReference w:type="default" r:id="rId19"/>
          <w:footerReference w:type="even" r:id="rId20"/>
          <w:footerReference w:type="default" r:id="rId21"/>
          <w:type w:val="oddPage"/>
          <w:pgSz w:w="11906" w:h="16838" w:code="9"/>
          <w:pgMar w:top="1134" w:right="1134" w:bottom="1134" w:left="1134" w:header="680" w:footer="680" w:gutter="0"/>
          <w:cols w:space="425"/>
          <w:docGrid w:type="linesAndChars" w:linePitch="360" w:charSpace="1382"/>
        </w:sectPr>
      </w:pPr>
    </w:p>
    <w:p w:rsidR="000F53AA" w:rsidRPr="000C0AFA" w:rsidRDefault="000F53AA" w:rsidP="000F53AA"/>
    <w:p w:rsidR="000F53AA" w:rsidRPr="000C0AFA" w:rsidRDefault="000F53AA" w:rsidP="000F53AA"/>
    <w:p w:rsidR="000F53AA" w:rsidRPr="000C0AFA" w:rsidRDefault="000F53AA" w:rsidP="000F53AA"/>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r w:rsidRPr="000C0AFA">
        <w:rPr>
          <w:noProof/>
        </w:rPr>
        <mc:AlternateContent>
          <mc:Choice Requires="wps">
            <w:drawing>
              <wp:anchor distT="0" distB="0" distL="114300" distR="114300" simplePos="0" relativeHeight="251692234" behindDoc="0" locked="0" layoutInCell="1" allowOverlap="1" wp14:anchorId="49BF338D" wp14:editId="1194897E">
                <wp:simplePos x="0" y="0"/>
                <wp:positionH relativeFrom="column">
                  <wp:posOffset>-19822</wp:posOffset>
                </wp:positionH>
                <wp:positionV relativeFrom="paragraph">
                  <wp:posOffset>148011</wp:posOffset>
                </wp:positionV>
                <wp:extent cx="6308203" cy="1342664"/>
                <wp:effectExtent l="0" t="0" r="0" b="0"/>
                <wp:wrapNone/>
                <wp:docPr id="1294138582" name="テキスト ボックス 4"/>
                <wp:cNvGraphicFramePr/>
                <a:graphic xmlns:a="http://schemas.openxmlformats.org/drawingml/2006/main">
                  <a:graphicData uri="http://schemas.microsoft.com/office/word/2010/wordprocessingShape">
                    <wps:wsp>
                      <wps:cNvSpPr txBox="1"/>
                      <wps:spPr>
                        <a:xfrm>
                          <a:off x="0" y="0"/>
                          <a:ext cx="6308203" cy="1342664"/>
                        </a:xfrm>
                        <a:prstGeom prst="rect">
                          <a:avLst/>
                        </a:prstGeom>
                        <a:solidFill>
                          <a:schemeClr val="bg1">
                            <a:lumMod val="50000"/>
                          </a:schemeClr>
                        </a:solidFill>
                        <a:ln w="6350">
                          <a:noFill/>
                        </a:ln>
                      </wps:spPr>
                      <wps:txbx>
                        <w:txbxContent>
                          <w:p w:rsidR="00D57037" w:rsidRPr="00E70087" w:rsidRDefault="00D57037" w:rsidP="002D0980">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第</w:t>
                            </w:r>
                            <w:r>
                              <w:rPr>
                                <w:rFonts w:ascii="HG創英角ﾎﾟｯﾌﾟ体" w:eastAsia="HG創英角ﾎﾟｯﾌﾟ体" w:hAnsi="HG創英角ﾎﾟｯﾌﾟ体" w:hint="eastAsia"/>
                                <w:color w:val="FFFFFF" w:themeColor="background1"/>
                                <w:sz w:val="72"/>
                                <w:szCs w:val="56"/>
                              </w:rPr>
                              <w:t>２</w:t>
                            </w:r>
                            <w:r w:rsidRPr="00E70087">
                              <w:rPr>
                                <w:rFonts w:ascii="HG創英角ﾎﾟｯﾌﾟ体" w:eastAsia="HG創英角ﾎﾟｯﾌﾟ体" w:hAnsi="HG創英角ﾎﾟｯﾌﾟ体" w:hint="eastAsia"/>
                                <w:color w:val="FFFFFF" w:themeColor="background1"/>
                                <w:sz w:val="52"/>
                                <w:szCs w:val="48"/>
                              </w:rPr>
                              <w:t xml:space="preserve">章　</w:t>
                            </w:r>
                          </w:p>
                          <w:p w:rsidR="00D57037" w:rsidRPr="00E70087" w:rsidRDefault="00D57037" w:rsidP="002D0980">
                            <w:pPr>
                              <w:jc w:val="center"/>
                              <w:rPr>
                                <w:color w:val="FFFFFF" w:themeColor="background1"/>
                              </w:rPr>
                            </w:pPr>
                            <w:r w:rsidRPr="002D0980">
                              <w:rPr>
                                <w:rFonts w:ascii="HG創英角ﾎﾟｯﾌﾟ体" w:eastAsia="HG創英角ﾎﾟｯﾌﾟ体" w:hAnsi="HG創英角ﾎﾟｯﾌﾟ体" w:hint="eastAsia"/>
                                <w:color w:val="FFFFFF" w:themeColor="background1"/>
                                <w:sz w:val="52"/>
                                <w:szCs w:val="48"/>
                              </w:rPr>
                              <w:t>障がいのある人の現状と課題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BF338D" id="_x0000_s1101" type="#_x0000_t202" style="position:absolute;left:0;text-align:left;margin-left:-1.55pt;margin-top:11.65pt;width:496.7pt;height:105.7pt;z-index:25169223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" fillcolor="#7f7f7f [1612]" stroked="f" strokeweight=".5pt">
                <v:textbox>
                  <w:txbxContent>
                    <w:p w:rsidR="00D57037" w:rsidRPr="00E70087" w:rsidRDefault="00D57037" w:rsidP="002D0980">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第</w:t>
                      </w:r>
                      <w:r>
                        <w:rPr>
                          <w:rFonts w:ascii="HG創英角ﾎﾟｯﾌﾟ体" w:eastAsia="HG創英角ﾎﾟｯﾌﾟ体" w:hAnsi="HG創英角ﾎﾟｯﾌﾟ体" w:hint="eastAsia"/>
                          <w:color w:val="FFFFFF" w:themeColor="background1"/>
                          <w:sz w:val="72"/>
                          <w:szCs w:val="56"/>
                        </w:rPr>
                        <w:t>２</w:t>
                      </w:r>
                      <w:r w:rsidRPr="00E70087">
                        <w:rPr>
                          <w:rFonts w:ascii="HG創英角ﾎﾟｯﾌﾟ体" w:eastAsia="HG創英角ﾎﾟｯﾌﾟ体" w:hAnsi="HG創英角ﾎﾟｯﾌﾟ体" w:hint="eastAsia"/>
                          <w:color w:val="FFFFFF" w:themeColor="background1"/>
                          <w:sz w:val="52"/>
                          <w:szCs w:val="48"/>
                        </w:rPr>
                        <w:t xml:space="preserve">章　</w:t>
                      </w:r>
                    </w:p>
                    <w:p w:rsidR="00D57037" w:rsidRPr="00E70087" w:rsidRDefault="00D57037" w:rsidP="002D0980">
                      <w:pPr>
                        <w:jc w:val="center"/>
                        <w:rPr>
                          <w:color w:val="FFFFFF" w:themeColor="background1"/>
                        </w:rPr>
                      </w:pPr>
                      <w:r w:rsidRPr="002D0980">
                        <w:rPr>
                          <w:rFonts w:ascii="HG創英角ﾎﾟｯﾌﾟ体" w:eastAsia="HG創英角ﾎﾟｯﾌﾟ体" w:hAnsi="HG創英角ﾎﾟｯﾌﾟ体" w:hint="eastAsia"/>
                          <w:color w:val="FFFFFF" w:themeColor="background1"/>
                          <w:sz w:val="52"/>
                          <w:szCs w:val="48"/>
                        </w:rPr>
                        <w:t>障がいのある人の現状と課題</w:t>
                      </w:r>
                    </w:p>
                  </w:txbxContent>
                </v:textbox>
              </v:shape>
            </w:pict>
          </mc:Fallback>
        </mc:AlternateContent>
      </w:r>
    </w:p>
    <w:p w:rsidR="002D0980" w:rsidRPr="000C0AFA" w:rsidRDefault="002D0980" w:rsidP="002D0980">
      <w:r w:rsidRPr="000C0AFA">
        <w:rPr>
          <w:noProof/>
        </w:rPr>
        <mc:AlternateContent>
          <mc:Choice Requires="wps">
            <w:drawing>
              <wp:anchor distT="0" distB="0" distL="114300" distR="114300" simplePos="0" relativeHeight="251693258" behindDoc="0" locked="0" layoutInCell="1" allowOverlap="1" wp14:anchorId="5A3E6B08" wp14:editId="0A6B5203">
                <wp:simplePos x="0" y="0"/>
                <wp:positionH relativeFrom="column">
                  <wp:posOffset>84455</wp:posOffset>
                </wp:positionH>
                <wp:positionV relativeFrom="paragraph">
                  <wp:posOffset>20158</wp:posOffset>
                </wp:positionV>
                <wp:extent cx="6114415" cy="1172845"/>
                <wp:effectExtent l="19050" t="19050" r="19685" b="27305"/>
                <wp:wrapNone/>
                <wp:docPr id="1360564688" name="テキスト ボックス 4"/>
                <wp:cNvGraphicFramePr/>
                <a:graphic xmlns:a="http://schemas.openxmlformats.org/drawingml/2006/main">
                  <a:graphicData uri="http://schemas.microsoft.com/office/word/2010/wordprocessingShape">
                    <wps:wsp>
                      <wps:cNvSpPr txBox="1"/>
                      <wps:spPr>
                        <a:xfrm>
                          <a:off x="0" y="0"/>
                          <a:ext cx="6114415" cy="1172845"/>
                        </a:xfrm>
                        <a:prstGeom prst="rect">
                          <a:avLst/>
                        </a:prstGeom>
                        <a:noFill/>
                        <a:ln w="28575">
                          <a:solidFill>
                            <a:schemeClr val="bg1"/>
                          </a:solidFill>
                          <a:prstDash val="dash"/>
                        </a:ln>
                      </wps:spPr>
                      <wps:txbx>
                        <w:txbxContent>
                          <w:p w:rsidR="00D57037" w:rsidRPr="00E70087" w:rsidRDefault="00D57037" w:rsidP="002D0980">
                            <w:pPr>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3E6B08" id="_x0000_s1102" type="#_x0000_t202" style="position:absolute;left:0;text-align:left;margin-left:6.65pt;margin-top:1.6pt;width:481.45pt;height:92.35pt;z-index:251693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" filled="f" strokecolor="white [3212]" strokeweight="2.25pt">
                <v:stroke dashstyle="dash"/>
                <v:textbox>
                  <w:txbxContent>
                    <w:p w:rsidR="00D57037" w:rsidRPr="00E70087" w:rsidRDefault="00D57037" w:rsidP="002D0980">
                      <w:pPr>
                        <w:jc w:val="center"/>
                        <w:rPr>
                          <w:color w:val="FFFFFF" w:themeColor="background1"/>
                        </w:rPr>
                      </w:pPr>
                    </w:p>
                  </w:txbxContent>
                </v:textbox>
              </v:shape>
            </w:pict>
          </mc:Fallback>
        </mc:AlternateContent>
      </w:r>
    </w:p>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1E7D3C" w:rsidRPr="000C0AFA" w:rsidRDefault="001E7D3C" w:rsidP="001E7D3C"/>
    <w:p w:rsidR="001E7D3C" w:rsidRPr="000C0AFA" w:rsidRDefault="001E7D3C" w:rsidP="001E7D3C"/>
    <w:p w:rsidR="001E7D3C" w:rsidRPr="000C0AFA" w:rsidRDefault="001E7D3C" w:rsidP="001E7D3C"/>
    <w:p w:rsidR="001E7D3C" w:rsidRPr="000C0AFA" w:rsidRDefault="001E7D3C" w:rsidP="001E7D3C"/>
    <w:p w:rsidR="001E7D3C" w:rsidRPr="000C0AFA" w:rsidRDefault="001E7D3C" w:rsidP="001E7D3C"/>
    <w:p w:rsidR="001E7D3C" w:rsidRPr="000C0AFA" w:rsidRDefault="001E7D3C" w:rsidP="001E7D3C"/>
    <w:p w:rsidR="001E7D3C" w:rsidRPr="000C0AFA" w:rsidRDefault="001E7D3C" w:rsidP="001E7D3C"/>
    <w:p w:rsidR="001E7D3C" w:rsidRPr="000C0AFA" w:rsidRDefault="001E7D3C" w:rsidP="001E7D3C"/>
    <w:p w:rsidR="001E7D3C" w:rsidRPr="000C0AFA" w:rsidRDefault="001E7D3C" w:rsidP="001E7D3C"/>
    <w:p w:rsidR="000F53AA" w:rsidRPr="000C0AFA" w:rsidRDefault="000F53AA" w:rsidP="000F53AA"/>
    <w:p w:rsidR="000F53AA" w:rsidRPr="000C0AFA" w:rsidRDefault="000F53AA" w:rsidP="000F53AA"/>
    <w:p w:rsidR="000F53AA" w:rsidRPr="000C0AFA" w:rsidRDefault="000F53AA" w:rsidP="000F53AA"/>
    <w:p w:rsidR="001E7D3C" w:rsidRPr="000C0AFA" w:rsidRDefault="001E7D3C">
      <w:pPr>
        <w:widowControl/>
        <w:jc w:val="left"/>
      </w:pPr>
      <w:r w:rsidRPr="000C0AFA">
        <w:br w:type="page"/>
      </w:r>
    </w:p>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FB2426" w:rsidRPr="000C0AFA" w:rsidRDefault="00FB2426" w:rsidP="000F53AA"/>
    <w:p w:rsidR="00FB2426" w:rsidRPr="000C0AFA" w:rsidRDefault="00FB2426" w:rsidP="000F53AA"/>
    <w:p w:rsidR="00FB2426" w:rsidRPr="000C0AFA" w:rsidRDefault="00FB2426"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 w:rsidR="000F53AA" w:rsidRPr="000C0AFA" w:rsidRDefault="000F53AA" w:rsidP="000F53AA">
      <w:pPr>
        <w:sectPr w:rsidR="000F53AA" w:rsidRPr="000C0AFA" w:rsidSect="002C366B">
          <w:headerReference w:type="even" r:id="rId22"/>
          <w:headerReference w:type="default" r:id="rId23"/>
          <w:footerReference w:type="even" r:id="rId24"/>
          <w:footerReference w:type="default" r:id="rId25"/>
          <w:type w:val="oddPage"/>
          <w:pgSz w:w="11906" w:h="16838" w:code="9"/>
          <w:pgMar w:top="1134" w:right="1134" w:bottom="1134" w:left="1134" w:header="680" w:footer="680" w:gutter="0"/>
          <w:cols w:space="425"/>
          <w:docGrid w:type="linesAndChars" w:linePitch="360" w:charSpace="2549"/>
        </w:sectPr>
      </w:pPr>
    </w:p>
    <w:bookmarkStart w:id="16" w:name="_Toc50484616"/>
    <w:bookmarkStart w:id="17" w:name="_Toc64284655"/>
    <w:bookmarkStart w:id="18" w:name="_Toc498021022"/>
    <w:p w:rsidR="00424522" w:rsidRPr="000C0AFA" w:rsidRDefault="00424522" w:rsidP="00424522">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48" behindDoc="0" locked="0" layoutInCell="1" allowOverlap="1" wp14:anchorId="207847A2" wp14:editId="7024418A">
                <wp:simplePos x="0" y="0"/>
                <wp:positionH relativeFrom="column">
                  <wp:posOffset>3810</wp:posOffset>
                </wp:positionH>
                <wp:positionV relativeFrom="paragraph">
                  <wp:posOffset>-44725</wp:posOffset>
                </wp:positionV>
                <wp:extent cx="456565" cy="499110"/>
                <wp:effectExtent l="0" t="0" r="19685" b="15240"/>
                <wp:wrapNone/>
                <wp:docPr id="1048073026" name="テキスト ボックス 1048073026"/>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424522">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7847A2" id="テキスト ボックス 1048073026" o:spid="_x0000_s1103" type="#_x0000_t202" style="position:absolute;left:0;text-align:left;margin-left:.3pt;margin-top:-3.5pt;width:35.95pt;height:39.3pt;z-index:251655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" fillcolor="black [3213]" strokeweight=".5pt">
                <v:textbox>
                  <w:txbxContent>
                    <w:p w:rsidR="00D57037" w:rsidRPr="004435A4" w:rsidRDefault="00D57037" w:rsidP="00424522">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１</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424522" w:rsidRPr="000C0AFA">
        <w:tc>
          <w:tcPr>
            <w:tcW w:w="9344" w:type="dxa"/>
            <w:tcBorders>
              <w:top w:val="nil"/>
              <w:left w:val="nil"/>
              <w:bottom w:val="nil"/>
              <w:right w:val="nil"/>
            </w:tcBorders>
            <w:shd w:val="clear" w:color="auto" w:fill="BFBFBF" w:themeFill="background1" w:themeFillShade="BF"/>
          </w:tcPr>
          <w:p w:rsidR="00424522" w:rsidRPr="000C0AFA" w:rsidRDefault="00424522">
            <w:pPr>
              <w:ind w:firstLineChars="100" w:firstLine="407"/>
            </w:pPr>
            <w:r w:rsidRPr="000C0AFA">
              <w:rPr>
                <w:rFonts w:ascii="BIZ UDゴシック" w:eastAsia="BIZ UDゴシック" w:hAnsi="BIZ UDゴシック" w:cs="Times New Roman" w:hint="eastAsia"/>
                <w:b/>
                <w:sz w:val="40"/>
                <w:szCs w:val="40"/>
              </w:rPr>
              <w:t>人口の推移</w:t>
            </w:r>
          </w:p>
        </w:tc>
      </w:tr>
    </w:tbl>
    <w:p w:rsidR="00931977" w:rsidRPr="000C0AFA" w:rsidRDefault="00ED3781" w:rsidP="00931977">
      <w:pPr>
        <w:spacing w:line="380" w:lineRule="exact"/>
        <w:ind w:leftChars="100" w:left="227" w:firstLineChars="100" w:firstLine="227"/>
        <w:rPr>
          <w:rFonts w:ascii="メイリオ" w:eastAsia="メイリオ" w:hAnsi="メイリオ" w:cs="Times New Roman"/>
          <w:sz w:val="24"/>
          <w:szCs w:val="23"/>
        </w:rPr>
      </w:pPr>
      <w:r w:rsidRPr="000C0AFA">
        <w:rPr>
          <w:noProof/>
        </w:rPr>
        <w:drawing>
          <wp:anchor distT="0" distB="0" distL="114300" distR="114300" simplePos="0" relativeHeight="251785418" behindDoc="0" locked="0" layoutInCell="1" allowOverlap="1" wp14:anchorId="00FBAF83" wp14:editId="3C361209">
            <wp:simplePos x="0" y="0"/>
            <wp:positionH relativeFrom="column">
              <wp:posOffset>-235313</wp:posOffset>
            </wp:positionH>
            <wp:positionV relativeFrom="paragraph">
              <wp:posOffset>797922</wp:posOffset>
            </wp:positionV>
            <wp:extent cx="6571615" cy="3053259"/>
            <wp:effectExtent l="0" t="0" r="635" b="0"/>
            <wp:wrapNone/>
            <wp:docPr id="78368176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571615" cy="3053259"/>
                    </a:xfrm>
                    <a:prstGeom prst="rect">
                      <a:avLst/>
                    </a:prstGeom>
                    <a:noFill/>
                    <a:ln>
                      <a:noFill/>
                    </a:ln>
                  </pic:spPr>
                </pic:pic>
              </a:graphicData>
            </a:graphic>
            <wp14:sizeRelH relativeFrom="page">
              <wp14:pctWidth>0</wp14:pctWidth>
            </wp14:sizeRelH>
            <wp14:sizeRelV relativeFrom="page">
              <wp14:pctHeight>0</wp14:pctHeight>
            </wp14:sizeRelV>
          </wp:anchor>
        </w:drawing>
      </w:r>
      <w:r w:rsidR="00931977" w:rsidRPr="000C0AFA">
        <w:rPr>
          <w:rFonts w:ascii="メイリオ" w:eastAsia="メイリオ" w:hAnsi="メイリオ" w:cs="Times New Roman" w:hint="eastAsia"/>
          <w:sz w:val="24"/>
          <w:szCs w:val="23"/>
        </w:rPr>
        <w:t>小平市の過去10年間の人口の推移をみると、平成</w:t>
      </w:r>
      <w:r w:rsidR="00DC0C8F" w:rsidRPr="000C0AFA">
        <w:rPr>
          <w:rFonts w:ascii="メイリオ" w:eastAsia="メイリオ" w:hAnsi="メイリオ" w:cs="Times New Roman" w:hint="eastAsia"/>
          <w:sz w:val="24"/>
          <w:szCs w:val="23"/>
        </w:rPr>
        <w:t>25</w:t>
      </w:r>
      <w:r w:rsidR="00931977" w:rsidRPr="000C0AFA">
        <w:rPr>
          <w:rFonts w:ascii="メイリオ" w:eastAsia="メイリオ" w:hAnsi="メイリオ" w:cs="Times New Roman" w:hint="eastAsia"/>
          <w:sz w:val="24"/>
          <w:szCs w:val="23"/>
        </w:rPr>
        <w:t>（201</w:t>
      </w:r>
      <w:r w:rsidR="00B24B9C" w:rsidRPr="000C0AFA">
        <w:rPr>
          <w:rFonts w:ascii="メイリオ" w:eastAsia="メイリオ" w:hAnsi="メイリオ" w:cs="Times New Roman" w:hint="eastAsia"/>
          <w:sz w:val="24"/>
          <w:szCs w:val="23"/>
        </w:rPr>
        <w:t>3</w:t>
      </w:r>
      <w:r w:rsidR="00931977" w:rsidRPr="000C0AFA">
        <w:rPr>
          <w:rFonts w:ascii="メイリオ" w:eastAsia="メイリオ" w:hAnsi="メイリオ" w:cs="Times New Roman" w:hint="eastAsia"/>
          <w:sz w:val="24"/>
          <w:szCs w:val="23"/>
        </w:rPr>
        <w:t>）年以降増加傾向にあり、平成</w:t>
      </w:r>
      <w:r w:rsidR="00F019FC" w:rsidRPr="000C0AFA">
        <w:rPr>
          <w:rFonts w:ascii="メイリオ" w:eastAsia="メイリオ" w:hAnsi="メイリオ" w:cs="Times New Roman" w:hint="eastAsia"/>
          <w:sz w:val="24"/>
          <w:szCs w:val="23"/>
        </w:rPr>
        <w:t>25</w:t>
      </w:r>
      <w:r w:rsidR="00931977" w:rsidRPr="000C0AFA">
        <w:rPr>
          <w:rFonts w:ascii="メイリオ" w:eastAsia="メイリオ" w:hAnsi="メイリオ" w:cs="Times New Roman" w:hint="eastAsia"/>
          <w:sz w:val="24"/>
          <w:szCs w:val="23"/>
        </w:rPr>
        <w:t>（201</w:t>
      </w:r>
      <w:r w:rsidR="00F019FC" w:rsidRPr="000C0AFA">
        <w:rPr>
          <w:rFonts w:ascii="メイリオ" w:eastAsia="メイリオ" w:hAnsi="メイリオ" w:cs="Times New Roman" w:hint="eastAsia"/>
          <w:sz w:val="24"/>
          <w:szCs w:val="23"/>
        </w:rPr>
        <w:t>3</w:t>
      </w:r>
      <w:r w:rsidR="00931977" w:rsidRPr="000C0AFA">
        <w:rPr>
          <w:rFonts w:ascii="メイリオ" w:eastAsia="メイリオ" w:hAnsi="メイリオ" w:cs="Times New Roman" w:hint="eastAsia"/>
          <w:sz w:val="24"/>
          <w:szCs w:val="23"/>
        </w:rPr>
        <w:t>）年に</w:t>
      </w:r>
      <w:r w:rsidR="00F019FC" w:rsidRPr="000C0AFA">
        <w:rPr>
          <w:rFonts w:ascii="メイリオ" w:eastAsia="メイリオ" w:hAnsi="メイリオ" w:cs="Times New Roman" w:hint="eastAsia"/>
          <w:sz w:val="24"/>
          <w:szCs w:val="23"/>
        </w:rPr>
        <w:t>185,</w:t>
      </w:r>
      <w:r w:rsidR="000575AC" w:rsidRPr="000C0AFA">
        <w:rPr>
          <w:rFonts w:ascii="メイリオ" w:eastAsia="メイリオ" w:hAnsi="メイリオ" w:cs="Times New Roman" w:hint="eastAsia"/>
          <w:sz w:val="24"/>
          <w:szCs w:val="23"/>
        </w:rPr>
        <w:t>67</w:t>
      </w:r>
      <w:r w:rsidR="00F019FC" w:rsidRPr="000C0AFA">
        <w:rPr>
          <w:rFonts w:ascii="メイリオ" w:eastAsia="メイリオ" w:hAnsi="メイリオ" w:cs="Times New Roman" w:hint="eastAsia"/>
          <w:sz w:val="24"/>
          <w:szCs w:val="23"/>
        </w:rPr>
        <w:t>7</w:t>
      </w:r>
      <w:r w:rsidR="00931977" w:rsidRPr="000C0AFA">
        <w:rPr>
          <w:rFonts w:ascii="メイリオ" w:eastAsia="メイリオ" w:hAnsi="メイリオ" w:cs="Times New Roman" w:hint="eastAsia"/>
          <w:sz w:val="24"/>
          <w:szCs w:val="23"/>
        </w:rPr>
        <w:t>人であったのが、令和</w:t>
      </w:r>
      <w:r w:rsidR="00F019FC" w:rsidRPr="000C0AFA">
        <w:rPr>
          <w:rFonts w:ascii="メイリオ" w:eastAsia="メイリオ" w:hAnsi="メイリオ" w:cs="Times New Roman" w:hint="eastAsia"/>
          <w:sz w:val="24"/>
          <w:szCs w:val="23"/>
        </w:rPr>
        <w:t>５</w:t>
      </w:r>
      <w:r w:rsidR="00931977" w:rsidRPr="000C0AFA">
        <w:rPr>
          <w:rFonts w:ascii="メイリオ" w:eastAsia="メイリオ" w:hAnsi="メイリオ" w:cs="Times New Roman" w:hint="eastAsia"/>
          <w:sz w:val="24"/>
          <w:szCs w:val="23"/>
        </w:rPr>
        <w:t>年（202</w:t>
      </w:r>
      <w:r w:rsidR="00317969" w:rsidRPr="000C0AFA">
        <w:rPr>
          <w:rFonts w:ascii="メイリオ" w:eastAsia="メイリオ" w:hAnsi="メイリオ" w:cs="Times New Roman" w:hint="eastAsia"/>
          <w:sz w:val="24"/>
          <w:szCs w:val="23"/>
        </w:rPr>
        <w:t>3</w:t>
      </w:r>
      <w:r w:rsidR="00931977" w:rsidRPr="000C0AFA">
        <w:rPr>
          <w:rFonts w:ascii="メイリオ" w:eastAsia="メイリオ" w:hAnsi="メイリオ" w:cs="Times New Roman" w:hint="eastAsia"/>
          <w:sz w:val="24"/>
          <w:szCs w:val="23"/>
        </w:rPr>
        <w:t>）年には</w:t>
      </w:r>
      <w:r w:rsidR="00317969" w:rsidRPr="000C0AFA">
        <w:rPr>
          <w:rFonts w:ascii="メイリオ" w:eastAsia="メイリオ" w:hAnsi="メイリオ" w:cs="Times New Roman" w:hint="eastAsia"/>
          <w:sz w:val="24"/>
          <w:szCs w:val="23"/>
        </w:rPr>
        <w:t>196,924</w:t>
      </w:r>
      <w:r w:rsidR="00931977" w:rsidRPr="000C0AFA">
        <w:rPr>
          <w:rFonts w:ascii="メイリオ" w:eastAsia="メイリオ" w:hAnsi="メイリオ" w:cs="Times New Roman" w:hint="eastAsia"/>
          <w:sz w:val="24"/>
          <w:szCs w:val="23"/>
        </w:rPr>
        <w:t>人になり、約1.0</w:t>
      </w:r>
      <w:r w:rsidR="00D717E2" w:rsidRPr="000C0AFA">
        <w:rPr>
          <w:rFonts w:ascii="メイリオ" w:eastAsia="メイリオ" w:hAnsi="メイリオ" w:cs="Times New Roman" w:hint="eastAsia"/>
          <w:sz w:val="24"/>
          <w:szCs w:val="23"/>
        </w:rPr>
        <w:t>6</w:t>
      </w:r>
      <w:r w:rsidR="00931977" w:rsidRPr="000C0AFA">
        <w:rPr>
          <w:rFonts w:ascii="メイリオ" w:eastAsia="メイリオ" w:hAnsi="メイリオ" w:cs="Times New Roman" w:hint="eastAsia"/>
          <w:sz w:val="24"/>
          <w:szCs w:val="23"/>
        </w:rPr>
        <w:t>倍となっています。</w:t>
      </w:r>
    </w:p>
    <w:p w:rsidR="00486554" w:rsidRPr="000C0AFA" w:rsidRDefault="00486554" w:rsidP="00931977">
      <w:pPr>
        <w:spacing w:line="380" w:lineRule="exact"/>
        <w:ind w:leftChars="100" w:left="227" w:firstLineChars="100" w:firstLine="247"/>
        <w:rPr>
          <w:rFonts w:ascii="メイリオ" w:eastAsia="メイリオ" w:hAnsi="メイリオ" w:cs="Times New Roman"/>
          <w:color w:val="000000" w:themeColor="text1"/>
          <w:sz w:val="24"/>
          <w:szCs w:val="23"/>
        </w:rPr>
      </w:pPr>
    </w:p>
    <w:p w:rsidR="00931977" w:rsidRPr="000C0AFA" w:rsidRDefault="00931977" w:rsidP="00931977">
      <w:pPr>
        <w:spacing w:line="380" w:lineRule="exact"/>
        <w:ind w:leftChars="100" w:left="227" w:firstLineChars="100" w:firstLine="247"/>
        <w:rPr>
          <w:rFonts w:hAnsi="Century" w:cs="Times New Roman"/>
          <w:sz w:val="24"/>
          <w:szCs w:val="23"/>
        </w:rPr>
      </w:pPr>
    </w:p>
    <w:p w:rsidR="00931977" w:rsidRPr="000C0AFA" w:rsidRDefault="00931977" w:rsidP="00931977">
      <w:pPr>
        <w:rPr>
          <w:rFonts w:hAnsi="Century" w:cs="Times New Roman"/>
        </w:rPr>
      </w:pPr>
    </w:p>
    <w:p w:rsidR="00931977" w:rsidRPr="000C0AFA" w:rsidRDefault="00931977" w:rsidP="00931977">
      <w:pPr>
        <w:rPr>
          <w:rFonts w:hAnsi="Century" w:cs="Times New Roman"/>
        </w:rPr>
      </w:pPr>
    </w:p>
    <w:p w:rsidR="00931977" w:rsidRPr="000C0AFA" w:rsidRDefault="00931977" w:rsidP="00931977">
      <w:pPr>
        <w:ind w:leftChars="200" w:left="453" w:firstLineChars="100" w:firstLine="227"/>
        <w:rPr>
          <w:rFonts w:hAnsi="Century" w:cs="Times New Roman"/>
        </w:rPr>
      </w:pPr>
    </w:p>
    <w:p w:rsidR="00931977" w:rsidRPr="000C0AFA" w:rsidRDefault="00931977" w:rsidP="00931977">
      <w:pPr>
        <w:ind w:leftChars="200" w:left="453" w:firstLineChars="100" w:firstLine="227"/>
        <w:rPr>
          <w:rFonts w:hAnsi="Century" w:cs="Times New Roman"/>
        </w:rPr>
      </w:pPr>
    </w:p>
    <w:p w:rsidR="00931977" w:rsidRPr="000C0AFA" w:rsidRDefault="00931977" w:rsidP="00931977">
      <w:pPr>
        <w:ind w:leftChars="200" w:left="453" w:firstLineChars="100" w:firstLine="227"/>
        <w:rPr>
          <w:rFonts w:hAnsi="Century" w:cs="Times New Roman"/>
        </w:rPr>
      </w:pPr>
    </w:p>
    <w:p w:rsidR="00931977" w:rsidRPr="000C0AFA" w:rsidRDefault="00931977" w:rsidP="00931977">
      <w:pPr>
        <w:ind w:leftChars="200" w:left="453" w:firstLineChars="100" w:firstLine="227"/>
        <w:rPr>
          <w:rFonts w:hAnsi="Century" w:cs="Times New Roman"/>
        </w:rPr>
      </w:pPr>
    </w:p>
    <w:p w:rsidR="00931977" w:rsidRPr="000C0AFA" w:rsidRDefault="00931977" w:rsidP="00931977">
      <w:pPr>
        <w:ind w:leftChars="200" w:left="453" w:firstLineChars="100" w:firstLine="227"/>
        <w:rPr>
          <w:rFonts w:hAnsi="Century" w:cs="Times New Roman"/>
        </w:rPr>
      </w:pPr>
    </w:p>
    <w:p w:rsidR="00931977" w:rsidRPr="000C0AFA" w:rsidRDefault="00931977" w:rsidP="00931977">
      <w:pPr>
        <w:ind w:leftChars="200" w:left="453" w:firstLineChars="100" w:firstLine="227"/>
        <w:rPr>
          <w:rFonts w:hAnsi="Century" w:cs="Times New Roman"/>
        </w:rPr>
      </w:pPr>
    </w:p>
    <w:p w:rsidR="00931977" w:rsidRPr="000C0AFA" w:rsidRDefault="00931977" w:rsidP="00931977">
      <w:pPr>
        <w:ind w:leftChars="200" w:left="453" w:firstLineChars="100" w:firstLine="227"/>
        <w:rPr>
          <w:rFonts w:hAnsi="Century" w:cs="Times New Roman"/>
        </w:rPr>
      </w:pPr>
    </w:p>
    <w:p w:rsidR="00931977" w:rsidRPr="000C0AFA" w:rsidRDefault="00763A92" w:rsidP="00763A92">
      <w:pPr>
        <w:tabs>
          <w:tab w:val="left" w:pos="7037"/>
        </w:tabs>
        <w:ind w:leftChars="200" w:left="453" w:firstLineChars="100" w:firstLine="227"/>
        <w:rPr>
          <w:rFonts w:hAnsi="Century" w:cs="Times New Roman"/>
        </w:rPr>
      </w:pPr>
      <w:r w:rsidRPr="000C0AFA">
        <w:rPr>
          <w:rFonts w:hAnsi="Century" w:cs="Times New Roman"/>
        </w:rPr>
        <w:tab/>
      </w:r>
    </w:p>
    <w:p w:rsidR="00931977" w:rsidRPr="000C0AFA" w:rsidRDefault="00931977" w:rsidP="00931977">
      <w:pPr>
        <w:ind w:leftChars="200" w:left="453" w:firstLineChars="100" w:firstLine="227"/>
        <w:rPr>
          <w:rFonts w:hAnsi="Century" w:cs="Times New Roman"/>
        </w:rPr>
      </w:pPr>
    </w:p>
    <w:p w:rsidR="00B35457" w:rsidRPr="000C0AFA" w:rsidRDefault="00931977" w:rsidP="00351EB6">
      <w:pPr>
        <w:spacing w:line="240" w:lineRule="exact"/>
        <w:ind w:rightChars="100" w:right="227" w:firstLineChars="166" w:firstLine="343"/>
        <w:jc w:val="right"/>
        <w:rPr>
          <w:rFonts w:ascii="ＭＳ ゴシック" w:eastAsia="ＭＳ ゴシック" w:hAnsi="ＭＳ ゴシック" w:cs="ＭＳ 明朝"/>
          <w:kern w:val="0"/>
          <w:sz w:val="20"/>
          <w:szCs w:val="18"/>
        </w:rPr>
      </w:pPr>
      <w:r w:rsidRPr="000C0AFA">
        <w:rPr>
          <w:rFonts w:ascii="ＭＳ ゴシック" w:eastAsia="ＭＳ ゴシック" w:hAnsi="ＭＳ ゴシック" w:cs="ＭＳ 明朝" w:hint="eastAsia"/>
          <w:kern w:val="0"/>
          <w:sz w:val="20"/>
          <w:szCs w:val="18"/>
        </w:rPr>
        <w:t>資料：町丁別住民基本台帳人口　※各年１月１日現在</w:t>
      </w:r>
    </w:p>
    <w:p w:rsidR="00B35457" w:rsidRPr="000C0AFA" w:rsidRDefault="00B35457">
      <w:pPr>
        <w:widowControl/>
        <w:jc w:val="left"/>
        <w:rPr>
          <w:rFonts w:ascii="ＭＳ ゴシック" w:eastAsia="ＭＳ ゴシック" w:hAnsi="ＭＳ ゴシック" w:cs="ＭＳ 明朝"/>
          <w:kern w:val="0"/>
          <w:sz w:val="20"/>
          <w:szCs w:val="18"/>
        </w:rPr>
      </w:pPr>
    </w:p>
    <w:p w:rsidR="00B35457" w:rsidRPr="000C0AFA" w:rsidRDefault="00B35457">
      <w:pPr>
        <w:widowControl/>
        <w:jc w:val="left"/>
        <w:rPr>
          <w:rFonts w:ascii="ＭＳ ゴシック" w:eastAsia="ＭＳ ゴシック" w:hAnsi="ＭＳ ゴシック" w:cs="ＭＳ 明朝"/>
          <w:kern w:val="0"/>
          <w:sz w:val="20"/>
          <w:szCs w:val="18"/>
        </w:rPr>
      </w:pPr>
    </w:p>
    <w:p w:rsidR="00F55D15" w:rsidRPr="000C0AFA" w:rsidRDefault="00F55D15">
      <w:pPr>
        <w:widowControl/>
        <w:jc w:val="left"/>
        <w:rPr>
          <w:rFonts w:ascii="ＭＳ ゴシック" w:eastAsia="ＭＳ ゴシック" w:hAnsi="ＭＳ ゴシック" w:cs="ＭＳ 明朝"/>
          <w:kern w:val="0"/>
          <w:sz w:val="20"/>
          <w:szCs w:val="18"/>
        </w:rPr>
      </w:pPr>
      <w:r w:rsidRPr="000C0AFA">
        <w:rPr>
          <w:rFonts w:ascii="ＭＳ ゴシック" w:eastAsia="ＭＳ ゴシック" w:hAnsi="ＭＳ ゴシック" w:cs="ＭＳ 明朝"/>
          <w:kern w:val="0"/>
          <w:sz w:val="20"/>
          <w:szCs w:val="18"/>
        </w:rPr>
        <w:br w:type="page"/>
      </w:r>
    </w:p>
    <w:p w:rsidR="00931977" w:rsidRPr="000C0AFA" w:rsidRDefault="00931977" w:rsidP="00931977">
      <w:pPr>
        <w:spacing w:line="240" w:lineRule="exact"/>
        <w:ind w:rightChars="100" w:right="227" w:firstLineChars="166" w:firstLine="343"/>
        <w:jc w:val="right"/>
        <w:rPr>
          <w:rFonts w:ascii="ＭＳ ゴシック" w:eastAsia="ＭＳ ゴシック" w:hAnsi="ＭＳ ゴシック" w:cs="ＭＳ 明朝"/>
          <w:kern w:val="0"/>
          <w:sz w:val="20"/>
          <w:szCs w:val="18"/>
        </w:rPr>
      </w:pPr>
    </w:p>
    <w:p w:rsidR="00424522" w:rsidRPr="000C0AFA" w:rsidRDefault="00424522" w:rsidP="00424522">
      <w:pPr>
        <w:spacing w:line="240" w:lineRule="exact"/>
      </w:pPr>
      <w:r w:rsidRPr="000C0AFA">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655347" behindDoc="0" locked="0" layoutInCell="1" allowOverlap="1" wp14:anchorId="4AB8C668" wp14:editId="6352877A">
                <wp:simplePos x="0" y="0"/>
                <wp:positionH relativeFrom="column">
                  <wp:posOffset>3810</wp:posOffset>
                </wp:positionH>
                <wp:positionV relativeFrom="paragraph">
                  <wp:posOffset>-44725</wp:posOffset>
                </wp:positionV>
                <wp:extent cx="456565" cy="499110"/>
                <wp:effectExtent l="0" t="0" r="19685" b="15240"/>
                <wp:wrapNone/>
                <wp:docPr id="1011955993" name="テキスト ボックス 1011955993"/>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424522">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B8C668" id="テキスト ボックス 1011955993" o:spid="_x0000_s1104" type="#_x0000_t202" style="position:absolute;left:0;text-align:left;margin-left:.3pt;margin-top:-3.5pt;width:35.95pt;height:39.3pt;z-index:251655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" fillcolor="black [3213]" strokeweight=".5pt">
                <v:textbox>
                  <w:txbxContent>
                    <w:p w:rsidR="00D57037" w:rsidRPr="004435A4" w:rsidRDefault="00D57037" w:rsidP="00424522">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２</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424522" w:rsidRPr="000C0AFA">
        <w:tc>
          <w:tcPr>
            <w:tcW w:w="9344" w:type="dxa"/>
            <w:tcBorders>
              <w:top w:val="nil"/>
              <w:left w:val="nil"/>
              <w:bottom w:val="nil"/>
              <w:right w:val="nil"/>
            </w:tcBorders>
            <w:shd w:val="clear" w:color="auto" w:fill="BFBFBF" w:themeFill="background1" w:themeFillShade="BF"/>
          </w:tcPr>
          <w:p w:rsidR="00424522" w:rsidRPr="000C0AFA" w:rsidRDefault="00424522">
            <w:pPr>
              <w:ind w:firstLineChars="100" w:firstLine="407"/>
            </w:pPr>
            <w:r w:rsidRPr="000C0AFA">
              <w:rPr>
                <w:rFonts w:ascii="BIZ UDゴシック" w:eastAsia="BIZ UDゴシック" w:hAnsi="BIZ UDゴシック" w:cs="Times New Roman" w:hint="eastAsia"/>
                <w:b/>
                <w:sz w:val="40"/>
                <w:szCs w:val="40"/>
              </w:rPr>
              <w:t>身体障がい者の状況</w:t>
            </w:r>
          </w:p>
        </w:tc>
      </w:tr>
    </w:tbl>
    <w:bookmarkEnd w:id="16"/>
    <w:bookmarkEnd w:id="17"/>
    <w:p w:rsidR="00BC0790" w:rsidRPr="000C0AFA" w:rsidRDefault="00BC0790" w:rsidP="00BC0790">
      <w:pPr>
        <w:spacing w:line="380" w:lineRule="exact"/>
        <w:ind w:leftChars="100" w:left="227"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小平市の身体障害者手帳の所持者数は、平成</w:t>
      </w:r>
      <w:r w:rsidR="00D74195" w:rsidRPr="000C0AFA">
        <w:rPr>
          <w:rFonts w:ascii="メイリオ" w:eastAsia="メイリオ" w:hAnsi="メイリオ" w:cs="Times New Roman" w:hint="eastAsia"/>
          <w:sz w:val="24"/>
          <w:szCs w:val="23"/>
        </w:rPr>
        <w:t>25</w:t>
      </w:r>
      <w:r w:rsidRPr="000C0AFA">
        <w:rPr>
          <w:rFonts w:ascii="メイリオ" w:eastAsia="メイリオ" w:hAnsi="メイリオ" w:cs="Times New Roman" w:hint="eastAsia"/>
          <w:sz w:val="24"/>
          <w:szCs w:val="23"/>
        </w:rPr>
        <w:t>（20</w:t>
      </w:r>
      <w:r w:rsidR="00D74195" w:rsidRPr="000C0AFA">
        <w:rPr>
          <w:rFonts w:ascii="メイリオ" w:eastAsia="メイリオ" w:hAnsi="メイリオ" w:cs="Times New Roman" w:hint="eastAsia"/>
          <w:sz w:val="24"/>
          <w:szCs w:val="23"/>
        </w:rPr>
        <w:t>13</w:t>
      </w:r>
      <w:r w:rsidR="00DF2964" w:rsidRPr="000C0AFA">
        <w:rPr>
          <w:rFonts w:ascii="メイリオ" w:eastAsia="メイリオ" w:hAnsi="メイリオ" w:cs="Times New Roman" w:hint="eastAsia"/>
          <w:sz w:val="24"/>
          <w:szCs w:val="23"/>
        </w:rPr>
        <w:t>）年度に</w:t>
      </w:r>
      <w:r w:rsidR="00B0487A" w:rsidRPr="000C0AFA">
        <w:rPr>
          <w:rFonts w:ascii="メイリオ" w:eastAsia="メイリオ" w:hAnsi="メイリオ" w:cs="Times New Roman" w:hint="eastAsia"/>
          <w:sz w:val="24"/>
          <w:szCs w:val="23"/>
        </w:rPr>
        <w:t>5,060</w:t>
      </w:r>
      <w:r w:rsidR="00DF2964" w:rsidRPr="000C0AFA">
        <w:rPr>
          <w:rFonts w:ascii="メイリオ" w:eastAsia="メイリオ" w:hAnsi="メイリオ" w:cs="Times New Roman" w:hint="eastAsia"/>
          <w:sz w:val="24"/>
          <w:szCs w:val="23"/>
        </w:rPr>
        <w:t>人</w:t>
      </w:r>
      <w:r w:rsidRPr="000C0AFA">
        <w:rPr>
          <w:rFonts w:ascii="メイリオ" w:eastAsia="メイリオ" w:hAnsi="メイリオ" w:cs="Times New Roman" w:hint="eastAsia"/>
          <w:sz w:val="24"/>
          <w:szCs w:val="23"/>
        </w:rPr>
        <w:t>、令和</w:t>
      </w:r>
      <w:r w:rsidR="00D74195" w:rsidRPr="000C0AFA">
        <w:rPr>
          <w:rFonts w:ascii="メイリオ" w:eastAsia="メイリオ" w:hAnsi="メイリオ" w:cs="Times New Roman" w:hint="eastAsia"/>
          <w:sz w:val="24"/>
          <w:szCs w:val="23"/>
        </w:rPr>
        <w:t>４</w:t>
      </w:r>
      <w:r w:rsidRPr="000C0AFA">
        <w:rPr>
          <w:rFonts w:ascii="メイリオ" w:eastAsia="メイリオ" w:hAnsi="メイリオ" w:cs="Times New Roman" w:hint="eastAsia"/>
          <w:sz w:val="24"/>
          <w:szCs w:val="23"/>
        </w:rPr>
        <w:t>（202</w:t>
      </w:r>
      <w:r w:rsidR="0000354F" w:rsidRPr="000C0AFA">
        <w:rPr>
          <w:rFonts w:ascii="メイリオ" w:eastAsia="メイリオ" w:hAnsi="メイリオ" w:cs="Times New Roman" w:hint="eastAsia"/>
          <w:sz w:val="24"/>
          <w:szCs w:val="23"/>
        </w:rPr>
        <w:t>2</w:t>
      </w:r>
      <w:r w:rsidR="00DF2964" w:rsidRPr="000C0AFA">
        <w:rPr>
          <w:rFonts w:ascii="メイリオ" w:eastAsia="メイリオ" w:hAnsi="メイリオ" w:cs="Times New Roman" w:hint="eastAsia"/>
          <w:sz w:val="24"/>
          <w:szCs w:val="23"/>
        </w:rPr>
        <w:t>）年度には</w:t>
      </w:r>
      <w:r w:rsidR="00B0487A" w:rsidRPr="000C0AFA">
        <w:rPr>
          <w:rFonts w:ascii="メイリオ" w:eastAsia="メイリオ" w:hAnsi="メイリオ" w:cs="Times New Roman" w:hint="eastAsia"/>
          <w:sz w:val="24"/>
          <w:szCs w:val="23"/>
        </w:rPr>
        <w:t>4,954</w:t>
      </w:r>
      <w:r w:rsidR="00DF2964" w:rsidRPr="000C0AFA">
        <w:rPr>
          <w:rFonts w:ascii="メイリオ" w:eastAsia="メイリオ" w:hAnsi="メイリオ" w:cs="Times New Roman" w:hint="eastAsia"/>
          <w:sz w:val="24"/>
          <w:szCs w:val="23"/>
        </w:rPr>
        <w:t>人と</w:t>
      </w:r>
      <w:r w:rsidRPr="000C0AFA">
        <w:rPr>
          <w:rFonts w:ascii="メイリオ" w:eastAsia="メイリオ" w:hAnsi="メイリオ" w:cs="Times New Roman" w:hint="eastAsia"/>
          <w:sz w:val="24"/>
          <w:szCs w:val="23"/>
        </w:rPr>
        <w:t>、</w:t>
      </w:r>
      <w:r w:rsidR="00DF2964" w:rsidRPr="000C0AFA">
        <w:rPr>
          <w:rFonts w:ascii="メイリオ" w:eastAsia="メイリオ" w:hAnsi="メイリオ" w:cs="Times New Roman" w:hint="eastAsia"/>
          <w:sz w:val="24"/>
          <w:szCs w:val="23"/>
        </w:rPr>
        <w:t>ほぼ横ばいの状況が続いています</w:t>
      </w:r>
      <w:r w:rsidR="009D4750" w:rsidRPr="000C0AFA">
        <w:rPr>
          <w:rFonts w:ascii="メイリオ" w:eastAsia="メイリオ" w:hAnsi="メイリオ" w:cs="Times New Roman" w:hint="eastAsia"/>
          <w:sz w:val="24"/>
          <w:szCs w:val="23"/>
        </w:rPr>
        <w:t>。</w:t>
      </w:r>
      <w:r w:rsidRPr="000C0AFA">
        <w:rPr>
          <w:rFonts w:ascii="メイリオ" w:eastAsia="メイリオ" w:hAnsi="メイリオ" w:cs="Times New Roman" w:hint="eastAsia"/>
          <w:sz w:val="24"/>
          <w:szCs w:val="23"/>
        </w:rPr>
        <w:t>障がい別では、「聴覚・平衡機能障がい」が約</w:t>
      </w:r>
      <w:r w:rsidR="00FB006C" w:rsidRPr="000C0AFA">
        <w:rPr>
          <w:rFonts w:ascii="メイリオ" w:eastAsia="メイリオ" w:hAnsi="メイリオ" w:cs="Times New Roman" w:hint="eastAsia"/>
          <w:sz w:val="24"/>
          <w:szCs w:val="23"/>
        </w:rPr>
        <w:t>1.14</w:t>
      </w:r>
      <w:r w:rsidR="00DF2964" w:rsidRPr="000C0AFA">
        <w:rPr>
          <w:rFonts w:ascii="メイリオ" w:eastAsia="メイリオ" w:hAnsi="メイリオ" w:cs="Times New Roman" w:hint="eastAsia"/>
          <w:sz w:val="24"/>
          <w:szCs w:val="23"/>
        </w:rPr>
        <w:t>倍、「音声</w:t>
      </w:r>
      <w:r w:rsidRPr="000C0AFA">
        <w:rPr>
          <w:rFonts w:ascii="メイリオ" w:eastAsia="メイリオ" w:hAnsi="メイリオ" w:cs="Times New Roman" w:hint="eastAsia"/>
          <w:sz w:val="24"/>
          <w:szCs w:val="23"/>
        </w:rPr>
        <w:t>・言語機能障がい」が約</w:t>
      </w:r>
      <w:r w:rsidR="005D5DD5" w:rsidRPr="000C0AFA">
        <w:rPr>
          <w:rFonts w:ascii="メイリオ" w:eastAsia="メイリオ" w:hAnsi="メイリオ" w:cs="Times New Roman" w:hint="eastAsia"/>
          <w:sz w:val="24"/>
          <w:szCs w:val="23"/>
        </w:rPr>
        <w:t>1.17</w:t>
      </w:r>
      <w:r w:rsidRPr="000C0AFA">
        <w:rPr>
          <w:rFonts w:ascii="メイリオ" w:eastAsia="メイリオ" w:hAnsi="メイリオ" w:cs="Times New Roman" w:hint="eastAsia"/>
          <w:sz w:val="24"/>
          <w:szCs w:val="23"/>
        </w:rPr>
        <w:t>倍、「内部障がい」が約</w:t>
      </w:r>
      <w:r w:rsidR="005D5DD5" w:rsidRPr="000C0AFA">
        <w:rPr>
          <w:rFonts w:ascii="メイリオ" w:eastAsia="メイリオ" w:hAnsi="メイリオ" w:cs="Times New Roman" w:hint="eastAsia"/>
          <w:sz w:val="24"/>
          <w:szCs w:val="23"/>
        </w:rPr>
        <w:t>1.07</w:t>
      </w:r>
      <w:r w:rsidRPr="000C0AFA">
        <w:rPr>
          <w:rFonts w:ascii="メイリオ" w:eastAsia="メイリオ" w:hAnsi="メイリオ" w:cs="Times New Roman" w:hint="eastAsia"/>
          <w:sz w:val="24"/>
          <w:szCs w:val="23"/>
        </w:rPr>
        <w:t>倍と</w:t>
      </w:r>
      <w:r w:rsidR="005D5DD5" w:rsidRPr="000C0AFA">
        <w:rPr>
          <w:rFonts w:ascii="メイリオ" w:eastAsia="メイリオ" w:hAnsi="メイリオ" w:cs="Times New Roman" w:hint="eastAsia"/>
          <w:sz w:val="24"/>
          <w:szCs w:val="23"/>
        </w:rPr>
        <w:t>、増加がみられます</w:t>
      </w:r>
      <w:r w:rsidRPr="000C0AFA">
        <w:rPr>
          <w:rFonts w:ascii="メイリオ" w:eastAsia="メイリオ" w:hAnsi="メイリオ" w:cs="Times New Roman" w:hint="eastAsia"/>
          <w:sz w:val="24"/>
          <w:szCs w:val="23"/>
        </w:rPr>
        <w:t>。</w:t>
      </w:r>
    </w:p>
    <w:p w:rsidR="00BC0790" w:rsidRPr="000C0AFA" w:rsidRDefault="009E36DA" w:rsidP="00BC0790">
      <w:pPr>
        <w:rPr>
          <w:rFonts w:hAnsi="Century" w:cs="Times New Roman"/>
        </w:rPr>
      </w:pPr>
      <w:r w:rsidRPr="000C0AFA">
        <w:rPr>
          <w:noProof/>
        </w:rPr>
        <w:drawing>
          <wp:anchor distT="0" distB="0" distL="114300" distR="114300" simplePos="0" relativeHeight="251787466" behindDoc="0" locked="0" layoutInCell="1" allowOverlap="1" wp14:anchorId="5FAD592F" wp14:editId="015EC534">
            <wp:simplePos x="0" y="0"/>
            <wp:positionH relativeFrom="column">
              <wp:posOffset>-85090</wp:posOffset>
            </wp:positionH>
            <wp:positionV relativeFrom="paragraph">
              <wp:posOffset>-3175</wp:posOffset>
            </wp:positionV>
            <wp:extent cx="6375400" cy="3520289"/>
            <wp:effectExtent l="0" t="0" r="0" b="0"/>
            <wp:wrapNone/>
            <wp:docPr id="178919166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375400" cy="352028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C0790" w:rsidRPr="000C0AFA" w:rsidRDefault="00BC0790" w:rsidP="00BC0790">
      <w:pPr>
        <w:rPr>
          <w:rFonts w:hAnsi="Century" w:cs="Times New Roman"/>
        </w:rPr>
      </w:pPr>
    </w:p>
    <w:p w:rsidR="00BC0790" w:rsidRPr="000C0AFA" w:rsidRDefault="00BC0790" w:rsidP="00BC0790">
      <w:pPr>
        <w:rPr>
          <w:rFonts w:hAnsi="Century" w:cs="Times New Roman"/>
        </w:rPr>
      </w:pPr>
    </w:p>
    <w:p w:rsidR="00BC0790" w:rsidRPr="000C0AFA" w:rsidRDefault="00BC0790" w:rsidP="00BC0790">
      <w:pPr>
        <w:rPr>
          <w:rFonts w:hAnsi="Century" w:cs="Times New Roman"/>
        </w:rPr>
      </w:pPr>
    </w:p>
    <w:p w:rsidR="00BC0790" w:rsidRPr="000C0AFA" w:rsidRDefault="00BC0790" w:rsidP="00BC0790">
      <w:pPr>
        <w:rPr>
          <w:rFonts w:hAnsi="Century" w:cs="Times New Roman"/>
        </w:rPr>
      </w:pPr>
    </w:p>
    <w:p w:rsidR="00BC0790" w:rsidRPr="000C0AFA" w:rsidRDefault="00BC0790" w:rsidP="00BC0790">
      <w:pPr>
        <w:rPr>
          <w:rFonts w:hAnsi="Century" w:cs="Times New Roman"/>
        </w:rPr>
      </w:pPr>
    </w:p>
    <w:p w:rsidR="00BC0790" w:rsidRPr="000C0AFA" w:rsidRDefault="00BC0790" w:rsidP="00BC0790">
      <w:pPr>
        <w:rPr>
          <w:rFonts w:hAnsi="Century" w:cs="Times New Roman"/>
        </w:rPr>
      </w:pPr>
    </w:p>
    <w:p w:rsidR="00BC0790" w:rsidRPr="000C0AFA" w:rsidRDefault="00BC0790" w:rsidP="00BC0790">
      <w:pPr>
        <w:rPr>
          <w:rFonts w:hAnsi="Century" w:cs="Times New Roman"/>
        </w:rPr>
      </w:pPr>
    </w:p>
    <w:p w:rsidR="00BC0790" w:rsidRPr="000C0AFA" w:rsidRDefault="00BC0790" w:rsidP="00BC0790">
      <w:pPr>
        <w:rPr>
          <w:rFonts w:hAnsi="Century" w:cs="Times New Roman"/>
        </w:rPr>
      </w:pPr>
    </w:p>
    <w:p w:rsidR="00BC0790" w:rsidRPr="000C0AFA" w:rsidRDefault="00BC0790" w:rsidP="00BC0790">
      <w:pPr>
        <w:rPr>
          <w:rFonts w:hAnsi="Century" w:cs="Times New Roman"/>
        </w:rPr>
      </w:pPr>
    </w:p>
    <w:p w:rsidR="00BC0790" w:rsidRPr="000C0AFA" w:rsidRDefault="00BC0790" w:rsidP="00BC0790">
      <w:pPr>
        <w:rPr>
          <w:rFonts w:hAnsi="Century" w:cs="Times New Roman"/>
        </w:rPr>
      </w:pPr>
    </w:p>
    <w:p w:rsidR="00BC0790" w:rsidRPr="000C0AFA" w:rsidRDefault="00BC0790" w:rsidP="00BC0790">
      <w:pPr>
        <w:rPr>
          <w:rFonts w:hAnsi="Century" w:cs="Times New Roman"/>
        </w:rPr>
      </w:pPr>
    </w:p>
    <w:p w:rsidR="00424522" w:rsidRPr="000C0AFA" w:rsidRDefault="00424522" w:rsidP="00184B9F">
      <w:pPr>
        <w:spacing w:line="240" w:lineRule="exact"/>
        <w:ind w:rightChars="100" w:right="227" w:firstLineChars="166" w:firstLine="343"/>
        <w:jc w:val="right"/>
        <w:rPr>
          <w:rFonts w:ascii="ＭＳ ゴシック" w:eastAsia="ＭＳ ゴシック" w:hAnsi="ＭＳ ゴシック" w:cs="ＭＳ 明朝"/>
          <w:kern w:val="0"/>
          <w:sz w:val="20"/>
          <w:szCs w:val="18"/>
        </w:rPr>
      </w:pPr>
    </w:p>
    <w:p w:rsidR="00F55D15" w:rsidRPr="000C0AFA" w:rsidRDefault="00F55D15" w:rsidP="00184B9F">
      <w:pPr>
        <w:spacing w:line="240" w:lineRule="exact"/>
        <w:ind w:rightChars="100" w:right="227" w:firstLineChars="166" w:firstLine="343"/>
        <w:jc w:val="right"/>
        <w:rPr>
          <w:rFonts w:ascii="ＭＳ ゴシック" w:eastAsia="ＭＳ ゴシック" w:hAnsi="ＭＳ ゴシック" w:cs="ＭＳ 明朝"/>
          <w:kern w:val="0"/>
          <w:sz w:val="20"/>
          <w:szCs w:val="18"/>
        </w:rPr>
      </w:pPr>
    </w:p>
    <w:p w:rsidR="00F55D15" w:rsidRPr="000C0AFA" w:rsidRDefault="00F55D15" w:rsidP="00184B9F">
      <w:pPr>
        <w:spacing w:line="240" w:lineRule="exact"/>
        <w:ind w:rightChars="100" w:right="227" w:firstLineChars="166" w:firstLine="343"/>
        <w:jc w:val="right"/>
        <w:rPr>
          <w:rFonts w:ascii="ＭＳ ゴシック" w:eastAsia="ＭＳ ゴシック" w:hAnsi="ＭＳ ゴシック" w:cs="ＭＳ 明朝"/>
          <w:kern w:val="0"/>
          <w:sz w:val="20"/>
          <w:szCs w:val="18"/>
        </w:rPr>
      </w:pPr>
    </w:p>
    <w:p w:rsidR="00F55D15" w:rsidRPr="000C0AFA" w:rsidRDefault="00F55D15" w:rsidP="00184B9F">
      <w:pPr>
        <w:spacing w:line="240" w:lineRule="exact"/>
        <w:ind w:rightChars="100" w:right="227" w:firstLineChars="166" w:firstLine="343"/>
        <w:jc w:val="right"/>
        <w:rPr>
          <w:rFonts w:ascii="ＭＳ ゴシック" w:eastAsia="ＭＳ ゴシック" w:hAnsi="ＭＳ ゴシック" w:cs="ＭＳ 明朝"/>
          <w:kern w:val="0"/>
          <w:sz w:val="20"/>
          <w:szCs w:val="18"/>
        </w:rPr>
      </w:pPr>
    </w:p>
    <w:p w:rsidR="00F55D15" w:rsidRPr="000C0AFA" w:rsidRDefault="00F55D15" w:rsidP="00184B9F">
      <w:pPr>
        <w:spacing w:line="240" w:lineRule="exact"/>
        <w:ind w:rightChars="100" w:right="227" w:firstLineChars="166" w:firstLine="343"/>
        <w:jc w:val="right"/>
        <w:rPr>
          <w:rFonts w:ascii="ＭＳ ゴシック" w:eastAsia="ＭＳ ゴシック" w:hAnsi="ＭＳ ゴシック" w:cs="ＭＳ 明朝"/>
          <w:kern w:val="0"/>
          <w:sz w:val="20"/>
          <w:szCs w:val="18"/>
        </w:rPr>
      </w:pPr>
    </w:p>
    <w:p w:rsidR="00763A92" w:rsidRPr="000C0AFA" w:rsidRDefault="00A52386" w:rsidP="00184B9F">
      <w:pPr>
        <w:spacing w:line="240" w:lineRule="exact"/>
        <w:ind w:rightChars="100" w:right="227" w:firstLineChars="166" w:firstLine="343"/>
        <w:jc w:val="right"/>
        <w:rPr>
          <w:rFonts w:ascii="ＭＳ ゴシック" w:eastAsia="ＭＳ ゴシック" w:hAnsi="ＭＳ ゴシック" w:cs="ＭＳ 明朝"/>
          <w:kern w:val="0"/>
          <w:sz w:val="20"/>
          <w:szCs w:val="18"/>
        </w:rPr>
      </w:pPr>
      <w:r w:rsidRPr="000C0AFA">
        <w:rPr>
          <w:rFonts w:ascii="ＭＳ ゴシック" w:eastAsia="ＭＳ ゴシック" w:hAnsi="ＭＳ ゴシック" w:cs="ＭＳ 明朝" w:hint="eastAsia"/>
          <w:kern w:val="0"/>
          <w:sz w:val="20"/>
          <w:szCs w:val="18"/>
        </w:rPr>
        <w:t>資料</w:t>
      </w:r>
      <w:r w:rsidR="00332C0B" w:rsidRPr="000C0AFA">
        <w:rPr>
          <w:rFonts w:ascii="ＭＳ ゴシック" w:eastAsia="ＭＳ ゴシック" w:hAnsi="ＭＳ ゴシック" w:cs="ＭＳ 明朝" w:hint="eastAsia"/>
          <w:kern w:val="0"/>
          <w:sz w:val="20"/>
          <w:szCs w:val="18"/>
        </w:rPr>
        <w:t>：</w:t>
      </w:r>
      <w:r w:rsidR="002A4A42" w:rsidRPr="000C0AFA">
        <w:rPr>
          <w:rFonts w:ascii="ＭＳ ゴシック" w:eastAsia="ＭＳ ゴシック" w:hAnsi="ＭＳ ゴシック" w:cs="ＭＳ 明朝" w:hint="eastAsia"/>
          <w:kern w:val="0"/>
          <w:sz w:val="20"/>
          <w:szCs w:val="18"/>
        </w:rPr>
        <w:t>障がい者支援課</w:t>
      </w:r>
      <w:r w:rsidR="002A4A42" w:rsidRPr="000C0AFA">
        <w:rPr>
          <w:rFonts w:ascii="ＭＳ ゴシック" w:eastAsia="ＭＳ ゴシック" w:hAnsi="ＭＳ ゴシック" w:cs="ＭＳ 明朝" w:hint="eastAsia"/>
          <w:color w:val="FF0000"/>
          <w:kern w:val="0"/>
          <w:sz w:val="20"/>
          <w:szCs w:val="18"/>
        </w:rPr>
        <w:t xml:space="preserve">　</w:t>
      </w:r>
      <w:r w:rsidR="00572D35" w:rsidRPr="000C0AFA">
        <w:rPr>
          <w:rFonts w:ascii="ＭＳ ゴシック" w:eastAsia="ＭＳ ゴシック" w:hAnsi="ＭＳ ゴシック" w:cs="ＭＳ 明朝" w:hint="eastAsia"/>
          <w:kern w:val="0"/>
          <w:sz w:val="20"/>
          <w:szCs w:val="18"/>
        </w:rPr>
        <w:t>※</w:t>
      </w:r>
      <w:r w:rsidR="00E1795A" w:rsidRPr="000C0AFA">
        <w:rPr>
          <w:rFonts w:ascii="ＭＳ ゴシック" w:eastAsia="ＭＳ ゴシック" w:hAnsi="ＭＳ ゴシック" w:cs="ＭＳ 明朝" w:hint="eastAsia"/>
          <w:kern w:val="0"/>
          <w:sz w:val="20"/>
          <w:szCs w:val="18"/>
        </w:rPr>
        <w:t>各年度３月31</w:t>
      </w:r>
      <w:r w:rsidR="00BC0790" w:rsidRPr="000C0AFA">
        <w:rPr>
          <w:rFonts w:ascii="ＭＳ ゴシック" w:eastAsia="ＭＳ ゴシック" w:hAnsi="ＭＳ ゴシック" w:cs="ＭＳ 明朝" w:hint="eastAsia"/>
          <w:kern w:val="0"/>
          <w:sz w:val="20"/>
          <w:szCs w:val="18"/>
        </w:rPr>
        <w:t>日現在</w:t>
      </w:r>
    </w:p>
    <w:p w:rsidR="002A4A42" w:rsidRPr="000C0AFA" w:rsidRDefault="002A4A42" w:rsidP="002A4A42">
      <w:pPr>
        <w:pStyle w:val="afffff6"/>
        <w:wordWrap w:val="0"/>
        <w:spacing w:line="240" w:lineRule="exact"/>
        <w:ind w:leftChars="0" w:left="703" w:rightChars="100" w:right="227"/>
        <w:jc w:val="right"/>
        <w:rPr>
          <w:rFonts w:ascii="ＭＳ ゴシック" w:eastAsia="ＭＳ ゴシック" w:hAnsi="ＭＳ ゴシック" w:cs="ＭＳ 明朝"/>
          <w:kern w:val="0"/>
          <w:sz w:val="20"/>
          <w:szCs w:val="18"/>
        </w:rPr>
      </w:pPr>
      <w:r w:rsidRPr="000C0AFA">
        <w:rPr>
          <w:rFonts w:ascii="ＭＳ ゴシック" w:eastAsia="ＭＳ ゴシック" w:hAnsi="ＭＳ ゴシック" w:cs="ＭＳ 明朝" w:hint="eastAsia"/>
          <w:kern w:val="0"/>
          <w:sz w:val="20"/>
          <w:szCs w:val="18"/>
        </w:rPr>
        <w:t>※小平市援護者を抽出</w:t>
      </w:r>
    </w:p>
    <w:p w:rsidR="00306DDB" w:rsidRPr="000C0AFA" w:rsidRDefault="003B029E" w:rsidP="00184B9F">
      <w:pPr>
        <w:spacing w:line="240" w:lineRule="exact"/>
        <w:ind w:rightChars="100" w:right="227" w:firstLineChars="166" w:firstLine="376"/>
        <w:jc w:val="right"/>
      </w:pPr>
      <w:r w:rsidRPr="000C0AFA">
        <w:tab/>
      </w:r>
      <w:r w:rsidR="00306DDB" w:rsidRPr="000C0AFA">
        <w:br w:type="page"/>
      </w:r>
    </w:p>
    <w:bookmarkStart w:id="19" w:name="_Toc50484617"/>
    <w:bookmarkStart w:id="20" w:name="_Toc64284656"/>
    <w:p w:rsidR="0005009F" w:rsidRPr="000C0AFA" w:rsidRDefault="0005009F" w:rsidP="0005009F">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46" behindDoc="0" locked="0" layoutInCell="1" allowOverlap="1" wp14:anchorId="13937EDE" wp14:editId="4A2351C5">
                <wp:simplePos x="0" y="0"/>
                <wp:positionH relativeFrom="column">
                  <wp:posOffset>3810</wp:posOffset>
                </wp:positionH>
                <wp:positionV relativeFrom="paragraph">
                  <wp:posOffset>-44725</wp:posOffset>
                </wp:positionV>
                <wp:extent cx="456565" cy="499110"/>
                <wp:effectExtent l="0" t="0" r="19685" b="15240"/>
                <wp:wrapNone/>
                <wp:docPr id="193795186" name="テキスト ボックス 193795186"/>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05009F">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937EDE" id="テキスト ボックス 193795186" o:spid="_x0000_s1105" type="#_x0000_t202" style="position:absolute;left:0;text-align:left;margin-left:.3pt;margin-top:-3.5pt;width:35.95pt;height:39.3pt;z-index:251655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" fillcolor="black [3213]" strokeweight=".5pt">
                <v:textbox>
                  <w:txbxContent>
                    <w:p w:rsidR="00D57037" w:rsidRPr="004435A4" w:rsidRDefault="00D57037" w:rsidP="0005009F">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３</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05009F" w:rsidRPr="000C0AFA">
        <w:tc>
          <w:tcPr>
            <w:tcW w:w="9344" w:type="dxa"/>
            <w:tcBorders>
              <w:top w:val="nil"/>
              <w:left w:val="nil"/>
              <w:bottom w:val="nil"/>
              <w:right w:val="nil"/>
            </w:tcBorders>
            <w:shd w:val="clear" w:color="auto" w:fill="BFBFBF" w:themeFill="background1" w:themeFillShade="BF"/>
          </w:tcPr>
          <w:p w:rsidR="0005009F" w:rsidRPr="000C0AFA" w:rsidRDefault="0005009F">
            <w:pPr>
              <w:ind w:firstLineChars="100" w:firstLine="407"/>
            </w:pPr>
            <w:r w:rsidRPr="000C0AFA">
              <w:rPr>
                <w:rFonts w:ascii="BIZ UDゴシック" w:eastAsia="BIZ UDゴシック" w:hAnsi="BIZ UDゴシック" w:cs="Times New Roman" w:hint="eastAsia"/>
                <w:b/>
                <w:sz w:val="40"/>
                <w:szCs w:val="40"/>
              </w:rPr>
              <w:t>知的障がい者の状況</w:t>
            </w:r>
          </w:p>
        </w:tc>
      </w:tr>
    </w:tbl>
    <w:bookmarkEnd w:id="19"/>
    <w:bookmarkEnd w:id="20"/>
    <w:p w:rsidR="003E0A6A" w:rsidRPr="000C0AFA" w:rsidRDefault="003E0A6A" w:rsidP="003E0A6A">
      <w:pPr>
        <w:spacing w:line="380" w:lineRule="exact"/>
        <w:ind w:leftChars="100" w:left="227"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小平市の愛の手帳（療育手帳）の所持者数は、平成2５（20</w:t>
      </w:r>
      <w:r w:rsidR="002F442B" w:rsidRPr="000C0AFA">
        <w:rPr>
          <w:rFonts w:ascii="メイリオ" w:eastAsia="メイリオ" w:hAnsi="メイリオ" w:cs="Times New Roman" w:hint="eastAsia"/>
          <w:sz w:val="24"/>
          <w:szCs w:val="23"/>
        </w:rPr>
        <w:t>13</w:t>
      </w:r>
      <w:r w:rsidRPr="000C0AFA">
        <w:rPr>
          <w:rFonts w:ascii="メイリオ" w:eastAsia="メイリオ" w:hAnsi="メイリオ" w:cs="Times New Roman" w:hint="eastAsia"/>
          <w:sz w:val="24"/>
          <w:szCs w:val="23"/>
        </w:rPr>
        <w:t>）年度に</w:t>
      </w:r>
      <w:r w:rsidR="00B3491B" w:rsidRPr="000C0AFA">
        <w:rPr>
          <w:rFonts w:ascii="メイリオ" w:eastAsia="メイリオ" w:hAnsi="メイリオ" w:cs="Times New Roman" w:hint="eastAsia"/>
          <w:sz w:val="24"/>
          <w:szCs w:val="23"/>
        </w:rPr>
        <w:t>1,231</w:t>
      </w:r>
      <w:r w:rsidRPr="000C0AFA">
        <w:rPr>
          <w:rFonts w:ascii="メイリオ" w:eastAsia="メイリオ" w:hAnsi="メイリオ" w:cs="Times New Roman" w:hint="eastAsia"/>
          <w:sz w:val="24"/>
          <w:szCs w:val="23"/>
        </w:rPr>
        <w:t>人であったのが、令和４（2022）年度には</w:t>
      </w:r>
      <w:r w:rsidR="00B3491B" w:rsidRPr="000C0AFA">
        <w:rPr>
          <w:rFonts w:ascii="メイリオ" w:eastAsia="メイリオ" w:hAnsi="メイリオ" w:cs="Times New Roman" w:hint="eastAsia"/>
          <w:sz w:val="24"/>
          <w:szCs w:val="23"/>
        </w:rPr>
        <w:t>1,577</w:t>
      </w:r>
      <w:r w:rsidRPr="000C0AFA">
        <w:rPr>
          <w:rFonts w:ascii="メイリオ" w:eastAsia="メイリオ" w:hAnsi="メイリオ" w:cs="Times New Roman" w:hint="eastAsia"/>
          <w:sz w:val="24"/>
          <w:szCs w:val="23"/>
        </w:rPr>
        <w:t>人になり、約</w:t>
      </w:r>
      <w:r w:rsidR="00B0487A" w:rsidRPr="000C0AFA">
        <w:rPr>
          <w:rFonts w:ascii="メイリオ" w:eastAsia="メイリオ" w:hAnsi="メイリオ" w:cs="Times New Roman" w:hint="eastAsia"/>
          <w:sz w:val="24"/>
          <w:szCs w:val="23"/>
        </w:rPr>
        <w:t>1.28</w:t>
      </w:r>
      <w:r w:rsidRPr="000C0AFA">
        <w:rPr>
          <w:rFonts w:ascii="メイリオ" w:eastAsia="メイリオ" w:hAnsi="メイリオ" w:cs="Times New Roman" w:hint="eastAsia"/>
          <w:sz w:val="24"/>
          <w:szCs w:val="23"/>
        </w:rPr>
        <w:t>倍の伸びを示しています。</w:t>
      </w:r>
    </w:p>
    <w:p w:rsidR="003E0A6A" w:rsidRPr="000C0AFA" w:rsidRDefault="00234E23" w:rsidP="003E0A6A">
      <w:pPr>
        <w:rPr>
          <w:rFonts w:hAnsi="Century" w:cs="Times New Roman"/>
        </w:rPr>
      </w:pPr>
      <w:r w:rsidRPr="000C0AFA">
        <w:rPr>
          <w:noProof/>
        </w:rPr>
        <w:drawing>
          <wp:anchor distT="0" distB="0" distL="114300" distR="114300" simplePos="0" relativeHeight="251793610" behindDoc="0" locked="0" layoutInCell="1" allowOverlap="1" wp14:anchorId="66A29736" wp14:editId="1E61271E">
            <wp:simplePos x="0" y="0"/>
            <wp:positionH relativeFrom="column">
              <wp:posOffset>-193040</wp:posOffset>
            </wp:positionH>
            <wp:positionV relativeFrom="paragraph">
              <wp:posOffset>-6985</wp:posOffset>
            </wp:positionV>
            <wp:extent cx="6330462" cy="3065937"/>
            <wp:effectExtent l="0" t="0" r="0" b="0"/>
            <wp:wrapNone/>
            <wp:docPr id="1459361516"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330462" cy="306593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0A6A" w:rsidRPr="000C0AFA" w:rsidRDefault="003E0A6A" w:rsidP="003E0A6A">
      <w:pPr>
        <w:rPr>
          <w:rFonts w:hAnsi="Century" w:cs="Times New Roman"/>
        </w:rPr>
      </w:pPr>
    </w:p>
    <w:p w:rsidR="003E0A6A" w:rsidRPr="000C0AFA" w:rsidRDefault="003E0A6A" w:rsidP="003E0A6A">
      <w:pPr>
        <w:rPr>
          <w:rFonts w:hAnsi="Century" w:cs="Times New Roman"/>
        </w:rPr>
      </w:pPr>
    </w:p>
    <w:p w:rsidR="003E0A6A" w:rsidRPr="000C0AFA" w:rsidRDefault="003E0A6A" w:rsidP="003E0A6A">
      <w:pPr>
        <w:rPr>
          <w:rFonts w:hAnsi="Century" w:cs="Times New Roman"/>
        </w:rPr>
      </w:pPr>
    </w:p>
    <w:p w:rsidR="003E0A6A" w:rsidRPr="000C0AFA" w:rsidRDefault="003E0A6A" w:rsidP="003E0A6A">
      <w:pPr>
        <w:rPr>
          <w:rFonts w:hAnsi="Century" w:cs="Times New Roman"/>
        </w:rPr>
      </w:pPr>
    </w:p>
    <w:p w:rsidR="003E0A6A" w:rsidRPr="000C0AFA" w:rsidRDefault="003E0A6A" w:rsidP="003E0A6A">
      <w:pPr>
        <w:rPr>
          <w:rFonts w:hAnsi="Century" w:cs="Times New Roman"/>
        </w:rPr>
      </w:pPr>
    </w:p>
    <w:p w:rsidR="003E0A6A" w:rsidRPr="000C0AFA" w:rsidRDefault="003E0A6A" w:rsidP="003E0A6A">
      <w:pPr>
        <w:rPr>
          <w:rFonts w:hAnsi="Century" w:cs="Times New Roman"/>
        </w:rPr>
      </w:pPr>
    </w:p>
    <w:p w:rsidR="003E0A6A" w:rsidRPr="000C0AFA" w:rsidRDefault="003E0A6A" w:rsidP="003E0A6A">
      <w:pPr>
        <w:rPr>
          <w:rFonts w:hAnsi="Century" w:cs="Times New Roman"/>
        </w:rPr>
      </w:pPr>
    </w:p>
    <w:p w:rsidR="003E0A6A" w:rsidRPr="000C0AFA" w:rsidRDefault="003E0A6A" w:rsidP="003E0A6A">
      <w:pPr>
        <w:rPr>
          <w:rFonts w:hAnsi="Century" w:cs="Times New Roman"/>
        </w:rPr>
      </w:pPr>
    </w:p>
    <w:p w:rsidR="003E0A6A" w:rsidRPr="000C0AFA" w:rsidRDefault="003E0A6A" w:rsidP="003E0A6A">
      <w:pPr>
        <w:rPr>
          <w:rFonts w:hAnsi="Century" w:cs="Times New Roman"/>
        </w:rPr>
      </w:pPr>
    </w:p>
    <w:p w:rsidR="003E0A6A" w:rsidRPr="000C0AFA" w:rsidRDefault="003E0A6A" w:rsidP="003E0A6A">
      <w:pPr>
        <w:rPr>
          <w:rFonts w:hAnsi="Century" w:cs="Times New Roman"/>
        </w:rPr>
      </w:pPr>
    </w:p>
    <w:p w:rsidR="003E0A6A" w:rsidRPr="000C0AFA" w:rsidRDefault="003E0A6A" w:rsidP="003E0A6A">
      <w:pPr>
        <w:rPr>
          <w:rFonts w:hAnsi="Century" w:cs="Times New Roman"/>
        </w:rPr>
      </w:pPr>
    </w:p>
    <w:p w:rsidR="00234E23" w:rsidRPr="000C0AFA" w:rsidRDefault="00234E23" w:rsidP="003E0A6A">
      <w:pPr>
        <w:rPr>
          <w:rFonts w:hAnsi="Century" w:cs="Times New Roman"/>
        </w:rPr>
      </w:pPr>
    </w:p>
    <w:p w:rsidR="003E0A6A" w:rsidRPr="000C0AFA" w:rsidRDefault="00332C0B" w:rsidP="003E0A6A">
      <w:pPr>
        <w:spacing w:line="240" w:lineRule="exact"/>
        <w:ind w:rightChars="100" w:right="227" w:firstLineChars="166" w:firstLine="343"/>
        <w:jc w:val="right"/>
        <w:rPr>
          <w:rFonts w:ascii="ＭＳ ゴシック" w:eastAsia="ＭＳ ゴシック" w:hAnsi="ＭＳ ゴシック" w:cs="ＭＳ 明朝"/>
          <w:kern w:val="0"/>
          <w:sz w:val="20"/>
          <w:szCs w:val="18"/>
        </w:rPr>
      </w:pPr>
      <w:r w:rsidRPr="000C0AFA">
        <w:rPr>
          <w:rFonts w:ascii="ＭＳ ゴシック" w:eastAsia="ＭＳ ゴシック" w:hAnsi="ＭＳ ゴシック" w:cs="ＭＳ 明朝" w:hint="eastAsia"/>
          <w:kern w:val="0"/>
          <w:sz w:val="20"/>
          <w:szCs w:val="18"/>
        </w:rPr>
        <w:t>資料：</w:t>
      </w:r>
      <w:r w:rsidR="002A4A42" w:rsidRPr="000C0AFA">
        <w:rPr>
          <w:rFonts w:ascii="ＭＳ ゴシック" w:eastAsia="ＭＳ ゴシック" w:hAnsi="ＭＳ ゴシック" w:cs="ＭＳ 明朝" w:hint="eastAsia"/>
          <w:kern w:val="0"/>
          <w:sz w:val="20"/>
          <w:szCs w:val="18"/>
        </w:rPr>
        <w:t>障がい者支援課</w:t>
      </w:r>
      <w:r w:rsidRPr="000C0AFA">
        <w:rPr>
          <w:rFonts w:ascii="ＭＳ ゴシック" w:eastAsia="ＭＳ ゴシック" w:hAnsi="ＭＳ ゴシック" w:cs="ＭＳ 明朝" w:hint="eastAsia"/>
          <w:kern w:val="0"/>
          <w:sz w:val="20"/>
          <w:szCs w:val="18"/>
        </w:rPr>
        <w:t xml:space="preserve">　</w:t>
      </w:r>
      <w:r w:rsidR="00572D35" w:rsidRPr="000C0AFA">
        <w:rPr>
          <w:rFonts w:ascii="ＭＳ ゴシック" w:eastAsia="ＭＳ ゴシック" w:hAnsi="ＭＳ ゴシック" w:cs="ＭＳ 明朝" w:hint="eastAsia"/>
          <w:kern w:val="0"/>
          <w:sz w:val="20"/>
          <w:szCs w:val="18"/>
        </w:rPr>
        <w:t>※</w:t>
      </w:r>
      <w:r w:rsidR="00E1795A" w:rsidRPr="000C0AFA">
        <w:rPr>
          <w:rFonts w:ascii="ＭＳ ゴシック" w:eastAsia="ＭＳ ゴシック" w:hAnsi="ＭＳ ゴシック" w:cs="ＭＳ 明朝" w:hint="eastAsia"/>
          <w:kern w:val="0"/>
          <w:sz w:val="20"/>
          <w:szCs w:val="18"/>
        </w:rPr>
        <w:t>各年度３月31</w:t>
      </w:r>
      <w:r w:rsidRPr="000C0AFA">
        <w:rPr>
          <w:rFonts w:ascii="ＭＳ ゴシック" w:eastAsia="ＭＳ ゴシック" w:hAnsi="ＭＳ ゴシック" w:cs="ＭＳ 明朝" w:hint="eastAsia"/>
          <w:kern w:val="0"/>
          <w:sz w:val="20"/>
          <w:szCs w:val="18"/>
        </w:rPr>
        <w:t>日現</w:t>
      </w:r>
      <w:r w:rsidR="003E0A6A" w:rsidRPr="000C0AFA">
        <w:rPr>
          <w:rFonts w:ascii="ＭＳ ゴシック" w:eastAsia="ＭＳ ゴシック" w:hAnsi="ＭＳ ゴシック" w:cs="ＭＳ 明朝" w:hint="eastAsia"/>
          <w:kern w:val="0"/>
          <w:sz w:val="20"/>
          <w:szCs w:val="18"/>
        </w:rPr>
        <w:t>在</w:t>
      </w:r>
    </w:p>
    <w:p w:rsidR="002A4A42" w:rsidRPr="000C0AFA" w:rsidRDefault="002A4A42" w:rsidP="003E0A6A">
      <w:pPr>
        <w:spacing w:line="240" w:lineRule="exact"/>
        <w:ind w:rightChars="100" w:right="227" w:firstLineChars="166" w:firstLine="343"/>
        <w:jc w:val="right"/>
        <w:rPr>
          <w:rFonts w:ascii="ＭＳ ゴシック" w:eastAsia="ＭＳ ゴシック" w:hAnsi="ＭＳ ゴシック" w:cs="ＭＳ 明朝"/>
          <w:kern w:val="0"/>
          <w:sz w:val="20"/>
          <w:szCs w:val="18"/>
        </w:rPr>
      </w:pPr>
      <w:r w:rsidRPr="000C0AFA">
        <w:rPr>
          <w:rFonts w:ascii="ＭＳ ゴシック" w:eastAsia="ＭＳ ゴシック" w:hAnsi="ＭＳ ゴシック" w:cs="ＭＳ 明朝" w:hint="eastAsia"/>
          <w:kern w:val="0"/>
          <w:sz w:val="20"/>
          <w:szCs w:val="18"/>
        </w:rPr>
        <w:t>※小平市援護者を抽出</w:t>
      </w:r>
    </w:p>
    <w:p w:rsidR="0005009F" w:rsidRPr="000C0AFA" w:rsidRDefault="0005009F" w:rsidP="0005009F">
      <w:pPr>
        <w:spacing w:line="240" w:lineRule="exact"/>
      </w:pPr>
      <w:r w:rsidRPr="000C0AFA">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655345" behindDoc="0" locked="0" layoutInCell="1" allowOverlap="1" wp14:anchorId="376B537F" wp14:editId="34BFBD11">
                <wp:simplePos x="0" y="0"/>
                <wp:positionH relativeFrom="column">
                  <wp:posOffset>3810</wp:posOffset>
                </wp:positionH>
                <wp:positionV relativeFrom="paragraph">
                  <wp:posOffset>-44725</wp:posOffset>
                </wp:positionV>
                <wp:extent cx="456565" cy="499110"/>
                <wp:effectExtent l="0" t="0" r="19685" b="15240"/>
                <wp:wrapNone/>
                <wp:docPr id="129019423" name="テキスト ボックス 129019423"/>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05009F">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6B537F" id="テキスト ボックス 129019423" o:spid="_x0000_s1106" type="#_x0000_t202" style="position:absolute;left:0;text-align:left;margin-left:.3pt;margin-top:-3.5pt;width:35.95pt;height:39.3pt;z-index:251655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" fillcolor="black [3213]" strokeweight=".5pt">
                <v:textbox>
                  <w:txbxContent>
                    <w:p w:rsidR="00D57037" w:rsidRPr="004435A4" w:rsidRDefault="00D57037" w:rsidP="0005009F">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４</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05009F" w:rsidRPr="000C0AFA">
        <w:tc>
          <w:tcPr>
            <w:tcW w:w="9344" w:type="dxa"/>
            <w:tcBorders>
              <w:top w:val="nil"/>
              <w:left w:val="nil"/>
              <w:bottom w:val="nil"/>
              <w:right w:val="nil"/>
            </w:tcBorders>
            <w:shd w:val="clear" w:color="auto" w:fill="BFBFBF" w:themeFill="background1" w:themeFillShade="BF"/>
          </w:tcPr>
          <w:p w:rsidR="0005009F" w:rsidRPr="000C0AFA" w:rsidRDefault="0005009F">
            <w:pPr>
              <w:ind w:firstLineChars="100" w:firstLine="407"/>
            </w:pPr>
            <w:r w:rsidRPr="000C0AFA">
              <w:rPr>
                <w:rFonts w:ascii="BIZ UDゴシック" w:eastAsia="BIZ UDゴシック" w:hAnsi="BIZ UDゴシック" w:cs="Times New Roman" w:hint="eastAsia"/>
                <w:b/>
                <w:sz w:val="40"/>
                <w:szCs w:val="40"/>
              </w:rPr>
              <w:t>精神障がい者の状況</w:t>
            </w:r>
          </w:p>
        </w:tc>
      </w:tr>
    </w:tbl>
    <w:p w:rsidR="0011288E" w:rsidRPr="000C0AFA" w:rsidRDefault="0011288E" w:rsidP="0011288E">
      <w:pPr>
        <w:spacing w:line="380" w:lineRule="exact"/>
        <w:ind w:leftChars="100" w:left="227"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小平市の精神障害者保健福祉手帳の所持者数は、平成</w:t>
      </w:r>
      <w:r w:rsidR="002F442B" w:rsidRPr="000C0AFA">
        <w:rPr>
          <w:rFonts w:ascii="メイリオ" w:eastAsia="メイリオ" w:hAnsi="メイリオ" w:cs="Times New Roman" w:hint="eastAsia"/>
          <w:sz w:val="24"/>
          <w:szCs w:val="23"/>
        </w:rPr>
        <w:t>25</w:t>
      </w:r>
      <w:r w:rsidRPr="000C0AFA">
        <w:rPr>
          <w:rFonts w:ascii="メイリオ" w:eastAsia="メイリオ" w:hAnsi="メイリオ" w:cs="Times New Roman" w:hint="eastAsia"/>
          <w:sz w:val="24"/>
          <w:szCs w:val="23"/>
        </w:rPr>
        <w:t>（</w:t>
      </w:r>
      <w:r w:rsidR="003924F8" w:rsidRPr="000C0AFA">
        <w:rPr>
          <w:rFonts w:ascii="メイリオ" w:eastAsia="メイリオ" w:hAnsi="メイリオ" w:cs="Times New Roman" w:hint="eastAsia"/>
          <w:sz w:val="24"/>
          <w:szCs w:val="23"/>
        </w:rPr>
        <w:t>2013</w:t>
      </w:r>
      <w:r w:rsidRPr="000C0AFA">
        <w:rPr>
          <w:rFonts w:ascii="メイリオ" w:eastAsia="メイリオ" w:hAnsi="メイリオ" w:cs="Times New Roman" w:hint="eastAsia"/>
          <w:sz w:val="24"/>
          <w:szCs w:val="23"/>
        </w:rPr>
        <w:t>）年度に1,363人であったのが、令和４（2022）年度には</w:t>
      </w:r>
      <w:r w:rsidR="00413A9C" w:rsidRPr="000C0AFA">
        <w:rPr>
          <w:rFonts w:ascii="メイリオ" w:eastAsia="メイリオ" w:hAnsi="メイリオ" w:cs="Times New Roman" w:hint="eastAsia"/>
          <w:sz w:val="24"/>
          <w:szCs w:val="23"/>
        </w:rPr>
        <w:t>2,546</w:t>
      </w:r>
      <w:r w:rsidRPr="000C0AFA">
        <w:rPr>
          <w:rFonts w:ascii="メイリオ" w:eastAsia="メイリオ" w:hAnsi="メイリオ" w:cs="Times New Roman" w:hint="eastAsia"/>
          <w:sz w:val="24"/>
          <w:szCs w:val="23"/>
        </w:rPr>
        <w:t>人になり、約</w:t>
      </w:r>
      <w:r w:rsidR="00FB3B1B" w:rsidRPr="000C0AFA">
        <w:rPr>
          <w:rFonts w:ascii="メイリオ" w:eastAsia="メイリオ" w:hAnsi="メイリオ" w:cs="Times New Roman" w:hint="eastAsia"/>
          <w:sz w:val="24"/>
          <w:szCs w:val="23"/>
        </w:rPr>
        <w:t>1.87</w:t>
      </w:r>
      <w:r w:rsidRPr="000C0AFA">
        <w:rPr>
          <w:rFonts w:ascii="メイリオ" w:eastAsia="メイリオ" w:hAnsi="メイリオ" w:cs="Times New Roman" w:hint="eastAsia"/>
          <w:sz w:val="24"/>
          <w:szCs w:val="23"/>
        </w:rPr>
        <w:t>倍の伸びを示しています。</w:t>
      </w:r>
    </w:p>
    <w:p w:rsidR="0011288E" w:rsidRPr="000C0AFA" w:rsidRDefault="00B1536D" w:rsidP="0011288E">
      <w:pPr>
        <w:rPr>
          <w:rFonts w:hAnsi="Century" w:cs="Times New Roman"/>
        </w:rPr>
      </w:pPr>
      <w:r w:rsidRPr="000C0AFA">
        <w:rPr>
          <w:noProof/>
        </w:rPr>
        <w:drawing>
          <wp:anchor distT="0" distB="0" distL="114300" distR="114300" simplePos="0" relativeHeight="251848906" behindDoc="0" locked="0" layoutInCell="1" allowOverlap="1" wp14:anchorId="2566D0B1" wp14:editId="7460CF3E">
            <wp:simplePos x="0" y="0"/>
            <wp:positionH relativeFrom="margin">
              <wp:posOffset>-133350</wp:posOffset>
            </wp:positionH>
            <wp:positionV relativeFrom="paragraph">
              <wp:posOffset>237490</wp:posOffset>
            </wp:positionV>
            <wp:extent cx="6460435" cy="2871630"/>
            <wp:effectExtent l="0" t="0" r="0" b="0"/>
            <wp:wrapNone/>
            <wp:docPr id="144041216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460435" cy="28716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288E" w:rsidRPr="000C0AFA" w:rsidRDefault="0011288E" w:rsidP="0011288E">
      <w:pPr>
        <w:rPr>
          <w:rFonts w:hAnsi="Century" w:cs="Times New Roman"/>
        </w:rPr>
      </w:pPr>
    </w:p>
    <w:p w:rsidR="0011288E" w:rsidRPr="000C0AFA" w:rsidRDefault="0011288E" w:rsidP="0011288E">
      <w:pPr>
        <w:rPr>
          <w:rFonts w:hAnsi="Century" w:cs="Times New Roman"/>
        </w:rPr>
      </w:pPr>
    </w:p>
    <w:p w:rsidR="0011288E" w:rsidRPr="000C0AFA" w:rsidRDefault="0011288E" w:rsidP="0011288E">
      <w:pPr>
        <w:rPr>
          <w:rFonts w:hAnsi="Century" w:cs="Times New Roman"/>
        </w:rPr>
      </w:pPr>
    </w:p>
    <w:p w:rsidR="0011288E" w:rsidRPr="000C0AFA" w:rsidRDefault="0011288E" w:rsidP="0011288E">
      <w:pPr>
        <w:rPr>
          <w:rFonts w:hAnsi="Century" w:cs="Times New Roman"/>
        </w:rPr>
      </w:pPr>
    </w:p>
    <w:p w:rsidR="0011288E" w:rsidRPr="000C0AFA" w:rsidRDefault="0011288E" w:rsidP="0011288E">
      <w:pPr>
        <w:rPr>
          <w:rFonts w:hAnsi="Century" w:cs="Times New Roman"/>
        </w:rPr>
      </w:pPr>
    </w:p>
    <w:p w:rsidR="0011288E" w:rsidRPr="000C0AFA" w:rsidRDefault="0011288E" w:rsidP="0011288E">
      <w:pPr>
        <w:rPr>
          <w:rFonts w:hAnsi="Century" w:cs="Times New Roman"/>
        </w:rPr>
      </w:pPr>
    </w:p>
    <w:p w:rsidR="008F6E1B" w:rsidRPr="000C0AFA" w:rsidRDefault="008F6E1B" w:rsidP="0011288E">
      <w:pPr>
        <w:rPr>
          <w:rFonts w:hAnsi="Century" w:cs="Times New Roman"/>
        </w:rPr>
      </w:pPr>
    </w:p>
    <w:p w:rsidR="008F6E1B" w:rsidRPr="000C0AFA" w:rsidRDefault="008F6E1B" w:rsidP="0011288E">
      <w:pPr>
        <w:rPr>
          <w:rFonts w:hAnsi="Century" w:cs="Times New Roman"/>
        </w:rPr>
      </w:pPr>
    </w:p>
    <w:p w:rsidR="0011288E" w:rsidRPr="000C0AFA" w:rsidRDefault="0011288E" w:rsidP="0011288E">
      <w:pPr>
        <w:rPr>
          <w:rFonts w:hAnsi="Century" w:cs="Times New Roman"/>
        </w:rPr>
      </w:pPr>
    </w:p>
    <w:p w:rsidR="0011288E" w:rsidRPr="000C0AFA" w:rsidRDefault="0011288E" w:rsidP="0011288E">
      <w:pPr>
        <w:rPr>
          <w:rFonts w:hAnsi="Century" w:cs="Times New Roman"/>
        </w:rPr>
      </w:pPr>
    </w:p>
    <w:p w:rsidR="0011288E" w:rsidRPr="000C0AFA" w:rsidRDefault="0011288E" w:rsidP="0011288E">
      <w:pPr>
        <w:rPr>
          <w:rFonts w:hAnsi="Century" w:cs="Times New Roman"/>
        </w:rPr>
      </w:pPr>
    </w:p>
    <w:p w:rsidR="0011288E" w:rsidRPr="000C0AFA" w:rsidRDefault="0011288E" w:rsidP="0011288E">
      <w:pPr>
        <w:rPr>
          <w:rFonts w:hAnsi="Century" w:cs="Times New Roman"/>
        </w:rPr>
      </w:pPr>
    </w:p>
    <w:p w:rsidR="00184B9F" w:rsidRPr="000C0AFA" w:rsidRDefault="00184B9F" w:rsidP="00184B9F">
      <w:pPr>
        <w:spacing w:line="240" w:lineRule="exact"/>
        <w:ind w:rightChars="100" w:right="227" w:firstLineChars="166" w:firstLine="343"/>
        <w:jc w:val="right"/>
        <w:rPr>
          <w:rFonts w:ascii="ＭＳ ゴシック" w:eastAsia="ＭＳ ゴシック" w:hAnsi="ＭＳ ゴシック" w:cs="ＭＳ 明朝"/>
          <w:kern w:val="0"/>
          <w:sz w:val="20"/>
          <w:szCs w:val="18"/>
        </w:rPr>
      </w:pPr>
    </w:p>
    <w:p w:rsidR="00306DDB" w:rsidRPr="000C0AFA" w:rsidRDefault="00E1795A" w:rsidP="00184B9F">
      <w:pPr>
        <w:spacing w:line="240" w:lineRule="exact"/>
        <w:ind w:rightChars="100" w:right="227" w:firstLineChars="166" w:firstLine="343"/>
        <w:jc w:val="right"/>
      </w:pPr>
      <w:r w:rsidRPr="000C0AFA">
        <w:rPr>
          <w:rFonts w:ascii="ＭＳ ゴシック" w:eastAsia="ＭＳ ゴシック" w:hAnsi="ＭＳ ゴシック" w:cs="ＭＳ 明朝" w:hint="eastAsia"/>
          <w:kern w:val="0"/>
          <w:sz w:val="20"/>
          <w:szCs w:val="18"/>
        </w:rPr>
        <w:t>資料：障がい者支援課　※各年度３月31</w:t>
      </w:r>
      <w:r w:rsidR="0011288E" w:rsidRPr="000C0AFA">
        <w:rPr>
          <w:rFonts w:ascii="ＭＳ ゴシック" w:eastAsia="ＭＳ ゴシック" w:hAnsi="ＭＳ ゴシック" w:cs="ＭＳ 明朝" w:hint="eastAsia"/>
          <w:kern w:val="0"/>
          <w:sz w:val="20"/>
          <w:szCs w:val="18"/>
        </w:rPr>
        <w:t>日現在</w:t>
      </w:r>
      <w:r w:rsidR="00306DDB" w:rsidRPr="000C0AFA">
        <w:br w:type="page"/>
      </w:r>
    </w:p>
    <w:bookmarkStart w:id="21" w:name="_Toc50484619"/>
    <w:bookmarkStart w:id="22" w:name="_Toc64284658"/>
    <w:p w:rsidR="003C70CF" w:rsidRPr="000C0AFA" w:rsidRDefault="003C70CF" w:rsidP="003C70CF">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44" behindDoc="0" locked="0" layoutInCell="1" allowOverlap="1" wp14:anchorId="1D924492" wp14:editId="0F5D5B1A">
                <wp:simplePos x="0" y="0"/>
                <wp:positionH relativeFrom="column">
                  <wp:posOffset>3810</wp:posOffset>
                </wp:positionH>
                <wp:positionV relativeFrom="paragraph">
                  <wp:posOffset>-44725</wp:posOffset>
                </wp:positionV>
                <wp:extent cx="456565" cy="499110"/>
                <wp:effectExtent l="0" t="0" r="19685" b="15240"/>
                <wp:wrapNone/>
                <wp:docPr id="2022704378" name="テキスト ボックス 2022704378"/>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3C70CF">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924492" id="テキスト ボックス 2022704378" o:spid="_x0000_s1107" type="#_x0000_t202" style="position:absolute;left:0;text-align:left;margin-left:.3pt;margin-top:-3.5pt;width:35.95pt;height:39.3pt;z-index:25165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" fillcolor="black [3213]" strokeweight=".5pt">
                <v:textbox>
                  <w:txbxContent>
                    <w:p w:rsidR="00D57037" w:rsidRPr="004435A4" w:rsidRDefault="00D57037" w:rsidP="003C70CF">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５</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C62626" w:rsidRPr="000C0AFA">
        <w:tc>
          <w:tcPr>
            <w:tcW w:w="9344" w:type="dxa"/>
            <w:tcBorders>
              <w:top w:val="nil"/>
              <w:left w:val="nil"/>
              <w:bottom w:val="nil"/>
              <w:right w:val="nil"/>
            </w:tcBorders>
            <w:shd w:val="clear" w:color="auto" w:fill="BFBFBF" w:themeFill="background1" w:themeFillShade="BF"/>
          </w:tcPr>
          <w:p w:rsidR="003C70CF" w:rsidRPr="000C0AFA" w:rsidRDefault="003C70CF">
            <w:pPr>
              <w:ind w:firstLineChars="100" w:firstLine="407"/>
            </w:pPr>
            <w:r w:rsidRPr="000C0AFA">
              <w:rPr>
                <w:rFonts w:ascii="BIZ UDゴシック" w:eastAsia="BIZ UDゴシック" w:hAnsi="BIZ UDゴシック" w:cs="Times New Roman" w:hint="eastAsia"/>
                <w:b/>
                <w:sz w:val="40"/>
                <w:szCs w:val="40"/>
              </w:rPr>
              <w:t>自立支援医療（精神通院）受給者数の推移</w:t>
            </w:r>
          </w:p>
        </w:tc>
      </w:tr>
    </w:tbl>
    <w:bookmarkEnd w:id="21"/>
    <w:bookmarkEnd w:id="22"/>
    <w:p w:rsidR="00210896" w:rsidRPr="000C0AFA" w:rsidRDefault="00DB365F" w:rsidP="00210896">
      <w:pPr>
        <w:pStyle w:val="a8"/>
        <w:ind w:left="227" w:firstLine="247"/>
        <w:rPr>
          <w:rFonts w:ascii="メイリオ" w:eastAsia="メイリオ" w:hAnsi="メイリオ"/>
          <w:color w:val="000000" w:themeColor="text1"/>
        </w:rPr>
      </w:pPr>
      <w:r w:rsidRPr="000C0AFA">
        <w:rPr>
          <w:rFonts w:ascii="メイリオ" w:eastAsia="メイリオ" w:hAnsi="メイリオ" w:hint="eastAsia"/>
        </w:rPr>
        <w:t>小平市の自立支援医療（精神通院）受給者の推移では、平成</w:t>
      </w:r>
      <w:r w:rsidR="002F442B" w:rsidRPr="000C0AFA">
        <w:rPr>
          <w:rFonts w:ascii="メイリオ" w:eastAsia="メイリオ" w:hAnsi="メイリオ" w:hint="eastAsia"/>
        </w:rPr>
        <w:t>25</w:t>
      </w:r>
      <w:r w:rsidRPr="000C0AFA">
        <w:rPr>
          <w:rFonts w:ascii="メイリオ" w:eastAsia="メイリオ" w:hAnsi="メイリオ"/>
        </w:rPr>
        <w:t>（</w:t>
      </w:r>
      <w:r w:rsidR="0005009F" w:rsidRPr="000C0AFA">
        <w:rPr>
          <w:rFonts w:ascii="メイリオ" w:eastAsia="メイリオ" w:hAnsi="メイリオ" w:hint="eastAsia"/>
        </w:rPr>
        <w:t>2013</w:t>
      </w:r>
      <w:r w:rsidRPr="000C0AFA">
        <w:rPr>
          <w:rFonts w:ascii="メイリオ" w:eastAsia="メイリオ" w:hAnsi="メイリオ"/>
        </w:rPr>
        <w:t>）年度に2,777人であったのが、令和４（2022）年度には</w:t>
      </w:r>
      <w:r w:rsidR="00C54863" w:rsidRPr="000C0AFA">
        <w:rPr>
          <w:rFonts w:ascii="メイリオ" w:eastAsia="メイリオ" w:hAnsi="メイリオ" w:hint="eastAsia"/>
        </w:rPr>
        <w:t>4,516</w:t>
      </w:r>
      <w:r w:rsidRPr="000C0AFA">
        <w:rPr>
          <w:rFonts w:ascii="メイリオ" w:eastAsia="メイリオ" w:hAnsi="メイリオ"/>
        </w:rPr>
        <w:t>人になり、約</w:t>
      </w:r>
      <w:r w:rsidR="0077114F" w:rsidRPr="000C0AFA">
        <w:rPr>
          <w:rFonts w:ascii="メイリオ" w:eastAsia="メイリオ" w:hAnsi="メイリオ" w:hint="eastAsia"/>
        </w:rPr>
        <w:t>1.63</w:t>
      </w:r>
      <w:r w:rsidRPr="000C0AFA">
        <w:rPr>
          <w:rFonts w:ascii="メイリオ" w:eastAsia="メイリオ" w:hAnsi="メイリオ"/>
        </w:rPr>
        <w:t>倍になっていま</w:t>
      </w:r>
      <w:r w:rsidRPr="000C0AFA">
        <w:rPr>
          <w:rFonts w:ascii="メイリオ" w:eastAsia="メイリオ" w:hAnsi="メイリオ"/>
          <w:color w:val="000000" w:themeColor="text1"/>
        </w:rPr>
        <w:t>す</w:t>
      </w:r>
      <w:r w:rsidR="00306DDB" w:rsidRPr="000C0AFA">
        <w:rPr>
          <w:rFonts w:ascii="メイリオ" w:eastAsia="メイリオ" w:hAnsi="メイリオ" w:hint="eastAsia"/>
          <w:color w:val="000000" w:themeColor="text1"/>
        </w:rPr>
        <w:t>。</w:t>
      </w:r>
      <w:r w:rsidR="00627414">
        <w:rPr>
          <w:rFonts w:ascii="メイリオ" w:eastAsia="メイリオ" w:hAnsi="メイリオ" w:hint="eastAsia"/>
          <w:color w:val="000000" w:themeColor="text1"/>
        </w:rPr>
        <w:t>令和２年度については、新型コロナウイ</w:t>
      </w:r>
      <w:r w:rsidR="00210896" w:rsidRPr="000C0AFA">
        <w:rPr>
          <w:rFonts w:ascii="メイリオ" w:eastAsia="メイリオ" w:hAnsi="メイリオ" w:hint="eastAsia"/>
          <w:color w:val="000000" w:themeColor="text1"/>
        </w:rPr>
        <w:t>ルス感染症に係る</w:t>
      </w:r>
      <w:r w:rsidR="00B21A6A" w:rsidRPr="000C0AFA">
        <w:rPr>
          <w:rFonts w:ascii="メイリオ" w:eastAsia="メイリオ" w:hAnsi="メイリオ" w:hint="eastAsia"/>
          <w:color w:val="000000" w:themeColor="text1"/>
        </w:rPr>
        <w:t>受給者証の期間延長の措置により</w:t>
      </w:r>
      <w:r w:rsidR="00210896" w:rsidRPr="000C0AFA">
        <w:rPr>
          <w:rFonts w:ascii="メイリオ" w:eastAsia="メイリオ" w:hAnsi="メイリオ" w:hint="eastAsia"/>
          <w:color w:val="000000" w:themeColor="text1"/>
        </w:rPr>
        <w:t>数値が減少しています。</w:t>
      </w:r>
    </w:p>
    <w:p w:rsidR="00306DDB" w:rsidRPr="000C0AFA" w:rsidRDefault="00306DDB" w:rsidP="00306DDB">
      <w:pPr>
        <w:pStyle w:val="a8"/>
        <w:ind w:left="227" w:firstLine="247"/>
        <w:rPr>
          <w:rFonts w:ascii="メイリオ" w:eastAsia="メイリオ" w:hAnsi="メイリオ"/>
        </w:rPr>
      </w:pPr>
    </w:p>
    <w:p w:rsidR="00EE05B3" w:rsidRPr="000C0AFA" w:rsidRDefault="00B1536D" w:rsidP="00EE05B3">
      <w:pPr>
        <w:rPr>
          <w:rFonts w:hAnsi="Century" w:cs="Times New Roman"/>
        </w:rPr>
      </w:pPr>
      <w:r w:rsidRPr="000C0AFA">
        <w:rPr>
          <w:noProof/>
        </w:rPr>
        <w:drawing>
          <wp:anchor distT="0" distB="0" distL="114300" distR="114300" simplePos="0" relativeHeight="251850954" behindDoc="0" locked="0" layoutInCell="1" allowOverlap="1" wp14:anchorId="799DBC5F" wp14:editId="335086EB">
            <wp:simplePos x="0" y="0"/>
            <wp:positionH relativeFrom="column">
              <wp:posOffset>-161925</wp:posOffset>
            </wp:positionH>
            <wp:positionV relativeFrom="paragraph">
              <wp:posOffset>81915</wp:posOffset>
            </wp:positionV>
            <wp:extent cx="6624083" cy="2954622"/>
            <wp:effectExtent l="0" t="0" r="0" b="0"/>
            <wp:wrapNone/>
            <wp:docPr id="145151812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624083" cy="295462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05B3" w:rsidRPr="000C0AFA" w:rsidRDefault="00EE05B3" w:rsidP="00EE05B3">
      <w:pPr>
        <w:rPr>
          <w:rFonts w:hAnsi="Century" w:cs="Times New Roman"/>
        </w:rPr>
      </w:pPr>
    </w:p>
    <w:p w:rsidR="00EE05B3" w:rsidRPr="000C0AFA" w:rsidRDefault="00EE05B3" w:rsidP="00EE05B3">
      <w:pPr>
        <w:rPr>
          <w:rFonts w:hAnsi="Century" w:cs="Times New Roman"/>
        </w:rPr>
      </w:pPr>
    </w:p>
    <w:p w:rsidR="00EE05B3" w:rsidRPr="000C0AFA" w:rsidRDefault="00EE05B3" w:rsidP="00EE05B3">
      <w:pPr>
        <w:rPr>
          <w:rFonts w:hAnsi="Century" w:cs="Times New Roman"/>
        </w:rPr>
      </w:pPr>
    </w:p>
    <w:p w:rsidR="00EE05B3" w:rsidRPr="000C0AFA" w:rsidRDefault="00EE05B3" w:rsidP="00EE05B3">
      <w:pPr>
        <w:rPr>
          <w:rFonts w:hAnsi="Century" w:cs="Times New Roman"/>
        </w:rPr>
      </w:pPr>
    </w:p>
    <w:p w:rsidR="00EE05B3" w:rsidRPr="000C0AFA" w:rsidRDefault="00EE05B3" w:rsidP="00EE05B3">
      <w:pPr>
        <w:rPr>
          <w:rFonts w:hAnsi="Century" w:cs="Times New Roman"/>
        </w:rPr>
      </w:pPr>
    </w:p>
    <w:p w:rsidR="00EE05B3" w:rsidRPr="000C0AFA" w:rsidRDefault="00EE05B3" w:rsidP="00EE05B3">
      <w:pPr>
        <w:tabs>
          <w:tab w:val="left" w:pos="7037"/>
        </w:tabs>
        <w:rPr>
          <w:rFonts w:hAnsi="Century" w:cs="Times New Roman"/>
        </w:rPr>
      </w:pPr>
      <w:r w:rsidRPr="000C0AFA">
        <w:rPr>
          <w:rFonts w:hAnsi="Century" w:cs="Times New Roman"/>
        </w:rPr>
        <w:tab/>
      </w:r>
    </w:p>
    <w:p w:rsidR="00EE05B3" w:rsidRPr="000C0AFA" w:rsidRDefault="00EE05B3" w:rsidP="00EE05B3">
      <w:pPr>
        <w:rPr>
          <w:rFonts w:hAnsi="Century" w:cs="Times New Roman"/>
        </w:rPr>
      </w:pPr>
    </w:p>
    <w:p w:rsidR="00EE05B3" w:rsidRPr="000C0AFA" w:rsidRDefault="00EE05B3" w:rsidP="00EE05B3">
      <w:pPr>
        <w:rPr>
          <w:rFonts w:hAnsi="Century" w:cs="Times New Roman"/>
        </w:rPr>
      </w:pPr>
    </w:p>
    <w:p w:rsidR="00EE05B3" w:rsidRPr="000C0AFA" w:rsidRDefault="00EE05B3" w:rsidP="00EE05B3">
      <w:pPr>
        <w:rPr>
          <w:rFonts w:hAnsi="Century" w:cs="Times New Roman"/>
        </w:rPr>
      </w:pPr>
    </w:p>
    <w:p w:rsidR="00EE05B3" w:rsidRPr="000C0AFA" w:rsidRDefault="00EE05B3" w:rsidP="00EE05B3">
      <w:pPr>
        <w:rPr>
          <w:rFonts w:hAnsi="Century" w:cs="Times New Roman"/>
        </w:rPr>
      </w:pPr>
    </w:p>
    <w:p w:rsidR="00EE05B3" w:rsidRPr="000C0AFA" w:rsidRDefault="00884D8D" w:rsidP="00884D8D">
      <w:pPr>
        <w:tabs>
          <w:tab w:val="left" w:pos="1816"/>
          <w:tab w:val="left" w:pos="3178"/>
        </w:tabs>
        <w:rPr>
          <w:rFonts w:hAnsi="Century" w:cs="Times New Roman"/>
        </w:rPr>
      </w:pPr>
      <w:r w:rsidRPr="000C0AFA">
        <w:rPr>
          <w:rFonts w:hAnsi="Century" w:cs="Times New Roman"/>
        </w:rPr>
        <w:tab/>
      </w:r>
      <w:r w:rsidRPr="000C0AFA">
        <w:rPr>
          <w:rFonts w:hAnsi="Century" w:cs="Times New Roman"/>
        </w:rPr>
        <w:tab/>
      </w:r>
    </w:p>
    <w:p w:rsidR="00EE05B3" w:rsidRPr="000C0AFA" w:rsidRDefault="00EE05B3" w:rsidP="00EE05B3">
      <w:pPr>
        <w:rPr>
          <w:rFonts w:hAnsi="Century" w:cs="Times New Roman"/>
        </w:rPr>
      </w:pPr>
    </w:p>
    <w:p w:rsidR="00EE05B3" w:rsidRPr="000C0AFA" w:rsidRDefault="00E1795A" w:rsidP="00EE05B3">
      <w:pPr>
        <w:spacing w:line="240" w:lineRule="exact"/>
        <w:ind w:rightChars="100" w:right="227" w:firstLineChars="166" w:firstLine="343"/>
        <w:jc w:val="right"/>
        <w:rPr>
          <w:rFonts w:ascii="ＭＳ ゴシック" w:eastAsia="ＭＳ ゴシック" w:hAnsi="ＭＳ ゴシック" w:cs="ＭＳ 明朝"/>
          <w:kern w:val="0"/>
          <w:sz w:val="20"/>
          <w:szCs w:val="18"/>
        </w:rPr>
      </w:pPr>
      <w:r w:rsidRPr="000C0AFA">
        <w:rPr>
          <w:rFonts w:ascii="ＭＳ ゴシック" w:eastAsia="ＭＳ ゴシック" w:hAnsi="ＭＳ ゴシック" w:cs="ＭＳ 明朝" w:hint="eastAsia"/>
          <w:kern w:val="0"/>
          <w:sz w:val="20"/>
          <w:szCs w:val="18"/>
        </w:rPr>
        <w:t>資料：障がい者支援課　※各年度３月31</w:t>
      </w:r>
      <w:r w:rsidR="00EE05B3" w:rsidRPr="000C0AFA">
        <w:rPr>
          <w:rFonts w:ascii="ＭＳ ゴシック" w:eastAsia="ＭＳ ゴシック" w:hAnsi="ＭＳ ゴシック" w:cs="ＭＳ 明朝" w:hint="eastAsia"/>
          <w:kern w:val="0"/>
          <w:sz w:val="20"/>
          <w:szCs w:val="18"/>
        </w:rPr>
        <w:t>日現在</w:t>
      </w:r>
    </w:p>
    <w:p w:rsidR="00306DDB" w:rsidRPr="000C0AFA" w:rsidRDefault="00306DDB" w:rsidP="00B90C83">
      <w:pPr>
        <w:pStyle w:val="affff5"/>
      </w:pPr>
    </w:p>
    <w:p w:rsidR="003C70CF" w:rsidRPr="000C0AFA" w:rsidRDefault="003C70CF" w:rsidP="003C70CF">
      <w:pPr>
        <w:spacing w:line="240" w:lineRule="exact"/>
      </w:pPr>
      <w:r w:rsidRPr="000C0AFA">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655343" behindDoc="0" locked="0" layoutInCell="1" allowOverlap="1" wp14:anchorId="0462E94F" wp14:editId="763D253B">
                <wp:simplePos x="0" y="0"/>
                <wp:positionH relativeFrom="column">
                  <wp:posOffset>3810</wp:posOffset>
                </wp:positionH>
                <wp:positionV relativeFrom="paragraph">
                  <wp:posOffset>-44725</wp:posOffset>
                </wp:positionV>
                <wp:extent cx="456565" cy="499110"/>
                <wp:effectExtent l="0" t="0" r="19685" b="15240"/>
                <wp:wrapNone/>
                <wp:docPr id="108484591" name="テキスト ボックス 108484591"/>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3C70CF">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62E94F" id="テキスト ボックス 108484591" o:spid="_x0000_s1108" type="#_x0000_t202" style="position:absolute;left:0;text-align:left;margin-left:.3pt;margin-top:-3.5pt;width:35.95pt;height:39.3pt;z-index:251655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" fillcolor="black [3213]" strokeweight=".5pt">
                <v:textbox>
                  <w:txbxContent>
                    <w:p w:rsidR="00D57037" w:rsidRPr="004435A4" w:rsidRDefault="00D57037" w:rsidP="003C70CF">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６</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3C70CF" w:rsidRPr="000C0AFA">
        <w:tc>
          <w:tcPr>
            <w:tcW w:w="9344" w:type="dxa"/>
            <w:tcBorders>
              <w:top w:val="nil"/>
              <w:left w:val="nil"/>
              <w:bottom w:val="nil"/>
              <w:right w:val="nil"/>
            </w:tcBorders>
            <w:shd w:val="clear" w:color="auto" w:fill="BFBFBF" w:themeFill="background1" w:themeFillShade="BF"/>
          </w:tcPr>
          <w:p w:rsidR="003C70CF" w:rsidRPr="000C0AFA" w:rsidRDefault="003C70CF">
            <w:pPr>
              <w:ind w:firstLineChars="100" w:firstLine="407"/>
            </w:pPr>
            <w:r w:rsidRPr="000C0AFA">
              <w:rPr>
                <w:rFonts w:ascii="BIZ UDゴシック" w:eastAsia="BIZ UDゴシック" w:hAnsi="BIZ UDゴシック" w:cs="Times New Roman" w:hint="eastAsia"/>
                <w:b/>
                <w:sz w:val="40"/>
                <w:szCs w:val="40"/>
              </w:rPr>
              <w:t>難病医療費等助成受給者数の状況</w:t>
            </w:r>
          </w:p>
        </w:tc>
      </w:tr>
    </w:tbl>
    <w:p w:rsidR="00153047" w:rsidRPr="000C0AFA" w:rsidRDefault="00153047" w:rsidP="00153047">
      <w:pPr>
        <w:spacing w:line="380" w:lineRule="exact"/>
        <w:ind w:leftChars="100" w:left="227" w:firstLineChars="100" w:firstLine="247"/>
        <w:rPr>
          <w:rFonts w:ascii="メイリオ" w:eastAsia="メイリオ" w:hAnsi="メイリオ"/>
          <w:sz w:val="24"/>
          <w:szCs w:val="23"/>
        </w:rPr>
      </w:pPr>
      <w:r w:rsidRPr="000C0AFA">
        <w:rPr>
          <w:rFonts w:ascii="メイリオ" w:eastAsia="メイリオ" w:hAnsi="メイリオ" w:hint="eastAsia"/>
          <w:sz w:val="24"/>
          <w:szCs w:val="23"/>
        </w:rPr>
        <w:t>小平市の難病医療費等助成受給者数は、平成</w:t>
      </w:r>
      <w:r w:rsidR="002F442B" w:rsidRPr="000C0AFA">
        <w:rPr>
          <w:rFonts w:ascii="メイリオ" w:eastAsia="メイリオ" w:hAnsi="メイリオ" w:hint="eastAsia"/>
          <w:sz w:val="24"/>
          <w:szCs w:val="23"/>
        </w:rPr>
        <w:t>25</w:t>
      </w:r>
      <w:r w:rsidRPr="000C0AFA">
        <w:rPr>
          <w:rFonts w:ascii="メイリオ" w:eastAsia="メイリオ" w:hAnsi="メイリオ" w:hint="eastAsia"/>
          <w:sz w:val="24"/>
          <w:szCs w:val="23"/>
        </w:rPr>
        <w:t>（</w:t>
      </w:r>
      <w:r w:rsidR="003924F8" w:rsidRPr="000C0AFA">
        <w:rPr>
          <w:rFonts w:ascii="メイリオ" w:eastAsia="メイリオ" w:hAnsi="メイリオ" w:hint="eastAsia"/>
          <w:sz w:val="24"/>
          <w:szCs w:val="23"/>
        </w:rPr>
        <w:t>2013</w:t>
      </w:r>
      <w:r w:rsidRPr="000C0AFA">
        <w:rPr>
          <w:rFonts w:ascii="メイリオ" w:eastAsia="メイリオ" w:hAnsi="メイリオ" w:hint="eastAsia"/>
          <w:sz w:val="24"/>
          <w:szCs w:val="23"/>
        </w:rPr>
        <w:t>）年度に1,697人であったのが、令和４（2022）年度には</w:t>
      </w:r>
      <w:r w:rsidR="008E69F8" w:rsidRPr="000C0AFA">
        <w:rPr>
          <w:rFonts w:ascii="メイリオ" w:eastAsia="メイリオ" w:hAnsi="メイリオ" w:hint="eastAsia"/>
          <w:sz w:val="24"/>
          <w:szCs w:val="23"/>
        </w:rPr>
        <w:t>1,806</w:t>
      </w:r>
      <w:r w:rsidRPr="000C0AFA">
        <w:rPr>
          <w:rFonts w:ascii="メイリオ" w:eastAsia="メイリオ" w:hAnsi="メイリオ" w:hint="eastAsia"/>
          <w:sz w:val="24"/>
          <w:szCs w:val="23"/>
        </w:rPr>
        <w:t>人になり、約</w:t>
      </w:r>
      <w:r w:rsidR="0051200E" w:rsidRPr="000C0AFA">
        <w:rPr>
          <w:rFonts w:ascii="メイリオ" w:eastAsia="メイリオ" w:hAnsi="メイリオ" w:hint="eastAsia"/>
          <w:sz w:val="24"/>
          <w:szCs w:val="23"/>
        </w:rPr>
        <w:t>1.06</w:t>
      </w:r>
      <w:r w:rsidRPr="000C0AFA">
        <w:rPr>
          <w:rFonts w:ascii="メイリオ" w:eastAsia="メイリオ" w:hAnsi="メイリオ" w:hint="eastAsia"/>
          <w:sz w:val="24"/>
          <w:szCs w:val="23"/>
        </w:rPr>
        <w:t>倍の伸びを示しています。</w:t>
      </w:r>
    </w:p>
    <w:p w:rsidR="00153047" w:rsidRPr="000C0AFA" w:rsidRDefault="008E69F8" w:rsidP="00153047">
      <w:pPr>
        <w:rPr>
          <w:rFonts w:hAnsi="Century" w:cs="Times New Roman"/>
        </w:rPr>
      </w:pPr>
      <w:r w:rsidRPr="000C0AFA">
        <w:rPr>
          <w:noProof/>
        </w:rPr>
        <w:drawing>
          <wp:anchor distT="0" distB="0" distL="114300" distR="114300" simplePos="0" relativeHeight="251796682" behindDoc="0" locked="0" layoutInCell="1" allowOverlap="1" wp14:anchorId="27B0C7D9" wp14:editId="730AAE8B">
            <wp:simplePos x="0" y="0"/>
            <wp:positionH relativeFrom="column">
              <wp:posOffset>-88719</wp:posOffset>
            </wp:positionH>
            <wp:positionV relativeFrom="paragraph">
              <wp:posOffset>11067</wp:posOffset>
            </wp:positionV>
            <wp:extent cx="6420576" cy="2885186"/>
            <wp:effectExtent l="0" t="0" r="0" b="0"/>
            <wp:wrapNone/>
            <wp:docPr id="1357840264"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420576" cy="288518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53047" w:rsidRPr="000C0AFA" w:rsidRDefault="00153047" w:rsidP="00153047">
      <w:pPr>
        <w:rPr>
          <w:rFonts w:hAnsi="Century" w:cs="Times New Roman"/>
        </w:rPr>
      </w:pPr>
    </w:p>
    <w:p w:rsidR="00153047" w:rsidRPr="000C0AFA" w:rsidRDefault="00153047" w:rsidP="00153047">
      <w:pPr>
        <w:rPr>
          <w:rFonts w:hAnsi="Century" w:cs="Times New Roman"/>
        </w:rPr>
      </w:pPr>
    </w:p>
    <w:p w:rsidR="00153047" w:rsidRPr="000C0AFA" w:rsidRDefault="00153047" w:rsidP="00153047">
      <w:pPr>
        <w:rPr>
          <w:rFonts w:hAnsi="Century" w:cs="Times New Roman"/>
        </w:rPr>
      </w:pPr>
    </w:p>
    <w:p w:rsidR="00153047" w:rsidRPr="000C0AFA" w:rsidRDefault="00153047" w:rsidP="00153047">
      <w:pPr>
        <w:rPr>
          <w:rFonts w:hAnsi="Century" w:cs="Times New Roman"/>
        </w:rPr>
      </w:pPr>
    </w:p>
    <w:p w:rsidR="00153047" w:rsidRPr="000C0AFA" w:rsidRDefault="00153047" w:rsidP="00153047">
      <w:pPr>
        <w:rPr>
          <w:rFonts w:hAnsi="Century" w:cs="Times New Roman"/>
        </w:rPr>
      </w:pPr>
    </w:p>
    <w:p w:rsidR="00153047" w:rsidRPr="000C0AFA" w:rsidRDefault="00153047" w:rsidP="00153047">
      <w:pPr>
        <w:rPr>
          <w:rFonts w:hAnsi="Century" w:cs="Times New Roman"/>
        </w:rPr>
      </w:pPr>
    </w:p>
    <w:p w:rsidR="00153047" w:rsidRPr="000C0AFA" w:rsidRDefault="00153047" w:rsidP="00153047">
      <w:pPr>
        <w:rPr>
          <w:rFonts w:hAnsi="Century" w:cs="Times New Roman"/>
        </w:rPr>
      </w:pPr>
    </w:p>
    <w:p w:rsidR="00153047" w:rsidRPr="000C0AFA" w:rsidRDefault="00153047" w:rsidP="00153047">
      <w:pPr>
        <w:rPr>
          <w:rFonts w:hAnsi="Century" w:cs="Times New Roman"/>
        </w:rPr>
      </w:pPr>
    </w:p>
    <w:p w:rsidR="00153047" w:rsidRPr="000C0AFA" w:rsidRDefault="00153047" w:rsidP="00153047">
      <w:pPr>
        <w:rPr>
          <w:rFonts w:hAnsi="Century" w:cs="Times New Roman"/>
        </w:rPr>
      </w:pPr>
    </w:p>
    <w:p w:rsidR="00153047" w:rsidRPr="000C0AFA" w:rsidRDefault="00153047" w:rsidP="00153047">
      <w:pPr>
        <w:rPr>
          <w:rFonts w:hAnsi="Century" w:cs="Times New Roman"/>
        </w:rPr>
      </w:pPr>
    </w:p>
    <w:p w:rsidR="00153047" w:rsidRPr="000C0AFA" w:rsidRDefault="00153047" w:rsidP="00153047">
      <w:pPr>
        <w:spacing w:line="240" w:lineRule="exact"/>
        <w:ind w:rightChars="100" w:right="227" w:firstLineChars="166" w:firstLine="343"/>
        <w:jc w:val="right"/>
        <w:rPr>
          <w:rFonts w:ascii="ＭＳ ゴシック" w:eastAsia="ＭＳ ゴシック" w:hAnsi="ＭＳ ゴシック" w:cs="ＭＳ 明朝"/>
          <w:kern w:val="0"/>
          <w:sz w:val="20"/>
          <w:szCs w:val="18"/>
        </w:rPr>
      </w:pPr>
    </w:p>
    <w:p w:rsidR="0005009F" w:rsidRPr="000C0AFA" w:rsidRDefault="0005009F" w:rsidP="0005009F">
      <w:pPr>
        <w:spacing w:line="240" w:lineRule="exact"/>
        <w:ind w:rightChars="100" w:right="227" w:firstLineChars="166" w:firstLine="343"/>
        <w:jc w:val="right"/>
        <w:rPr>
          <w:rFonts w:ascii="ＭＳ ゴシック" w:eastAsia="ＭＳ ゴシック" w:hAnsi="ＭＳ ゴシック" w:cs="ＭＳ 明朝"/>
          <w:kern w:val="0"/>
          <w:sz w:val="20"/>
          <w:szCs w:val="18"/>
        </w:rPr>
      </w:pPr>
    </w:p>
    <w:p w:rsidR="00306DDB" w:rsidRPr="000C0AFA" w:rsidRDefault="00153047" w:rsidP="0005009F">
      <w:pPr>
        <w:spacing w:line="240" w:lineRule="exact"/>
        <w:ind w:rightChars="100" w:right="227" w:firstLineChars="166" w:firstLine="343"/>
        <w:jc w:val="right"/>
      </w:pPr>
      <w:r w:rsidRPr="000C0AFA">
        <w:rPr>
          <w:rFonts w:ascii="ＭＳ ゴシック" w:eastAsia="ＭＳ ゴシック" w:hAnsi="ＭＳ ゴシック" w:cs="ＭＳ 明朝" w:hint="eastAsia"/>
          <w:kern w:val="0"/>
          <w:sz w:val="20"/>
          <w:szCs w:val="18"/>
        </w:rPr>
        <w:t>資料：障がい者支援課　※各年度３月</w:t>
      </w:r>
      <w:r w:rsidR="00E731B7" w:rsidRPr="000C0AFA">
        <w:rPr>
          <w:rFonts w:ascii="ＭＳ ゴシック" w:eastAsia="ＭＳ ゴシック" w:hAnsi="ＭＳ ゴシック" w:cs="ＭＳ 明朝" w:hint="eastAsia"/>
          <w:kern w:val="0"/>
          <w:sz w:val="20"/>
          <w:szCs w:val="18"/>
        </w:rPr>
        <w:t>31</w:t>
      </w:r>
      <w:r w:rsidRPr="000C0AFA">
        <w:rPr>
          <w:rFonts w:ascii="ＭＳ ゴシック" w:eastAsia="ＭＳ ゴシック" w:hAnsi="ＭＳ ゴシック" w:cs="ＭＳ 明朝" w:hint="eastAsia"/>
          <w:kern w:val="0"/>
          <w:sz w:val="20"/>
          <w:szCs w:val="18"/>
        </w:rPr>
        <w:t>日現在</w:t>
      </w:r>
      <w:r w:rsidR="00306DDB" w:rsidRPr="000C0AFA">
        <w:br w:type="page"/>
      </w:r>
    </w:p>
    <w:p w:rsidR="009E7EB6" w:rsidRPr="000C0AFA" w:rsidRDefault="009E7EB6" w:rsidP="009E7EB6">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42" behindDoc="0" locked="0" layoutInCell="1" allowOverlap="1" wp14:anchorId="781E9F09" wp14:editId="0037C2E9">
                <wp:simplePos x="0" y="0"/>
                <wp:positionH relativeFrom="column">
                  <wp:posOffset>3810</wp:posOffset>
                </wp:positionH>
                <wp:positionV relativeFrom="paragraph">
                  <wp:posOffset>-44725</wp:posOffset>
                </wp:positionV>
                <wp:extent cx="456565" cy="499110"/>
                <wp:effectExtent l="0" t="0" r="19685" b="15240"/>
                <wp:wrapNone/>
                <wp:docPr id="211981786" name="テキスト ボックス 211981786"/>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9E7EB6">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1E9F09" id="テキスト ボックス 211981786" o:spid="_x0000_s1109" type="#_x0000_t202" style="position:absolute;left:0;text-align:left;margin-left:.3pt;margin-top:-3.5pt;width:35.95pt;height:39.3pt;z-index:251655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" fillcolor="black [3213]" strokeweight=".5pt">
                <v:textbox>
                  <w:txbxContent>
                    <w:p w:rsidR="00D57037" w:rsidRPr="004435A4" w:rsidRDefault="00D57037" w:rsidP="009E7EB6">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７</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9E7EB6" w:rsidRPr="000C0AFA">
        <w:tc>
          <w:tcPr>
            <w:tcW w:w="9344" w:type="dxa"/>
            <w:tcBorders>
              <w:top w:val="nil"/>
              <w:left w:val="nil"/>
              <w:bottom w:val="nil"/>
              <w:right w:val="nil"/>
            </w:tcBorders>
            <w:shd w:val="clear" w:color="auto" w:fill="BFBFBF" w:themeFill="background1" w:themeFillShade="BF"/>
          </w:tcPr>
          <w:p w:rsidR="009E7EB6" w:rsidRPr="000C0AFA" w:rsidRDefault="009E7EB6">
            <w:pPr>
              <w:ind w:firstLineChars="100" w:firstLine="407"/>
            </w:pPr>
            <w:r w:rsidRPr="000C0AFA">
              <w:rPr>
                <w:rFonts w:ascii="BIZ UDゴシック" w:eastAsia="BIZ UDゴシック" w:hAnsi="BIZ UDゴシック" w:cs="Times New Roman" w:hint="eastAsia"/>
                <w:b/>
                <w:sz w:val="40"/>
                <w:szCs w:val="40"/>
              </w:rPr>
              <w:t>児童・生徒の状況</w:t>
            </w:r>
          </w:p>
        </w:tc>
      </w:tr>
    </w:tbl>
    <w:p w:rsidR="00E35E66" w:rsidRPr="000C0AFA" w:rsidRDefault="00E35E66" w:rsidP="00E35E66">
      <w:pPr>
        <w:spacing w:line="200" w:lineRule="exact"/>
      </w:pPr>
    </w:p>
    <w:p w:rsidR="00306DDB" w:rsidRPr="000C0AFA" w:rsidRDefault="00306DDB" w:rsidP="00AA72AE">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t>（１）０歳から</w:t>
      </w:r>
      <w:r w:rsidR="00F26218" w:rsidRPr="000C0AFA">
        <w:rPr>
          <w:rFonts w:ascii="BIZ UDゴシック" w:eastAsia="BIZ UDゴシック" w:hAnsi="BIZ UDゴシック" w:cs="Times New Roman" w:hint="eastAsia"/>
          <w:b/>
          <w:bCs/>
          <w:sz w:val="28"/>
          <w:szCs w:val="28"/>
        </w:rPr>
        <w:t>18</w:t>
      </w:r>
      <w:r w:rsidRPr="000C0AFA">
        <w:rPr>
          <w:rFonts w:ascii="BIZ UDゴシック" w:eastAsia="BIZ UDゴシック" w:hAnsi="BIZ UDゴシック" w:cs="Times New Roman" w:hint="eastAsia"/>
          <w:b/>
          <w:bCs/>
          <w:sz w:val="28"/>
          <w:szCs w:val="28"/>
        </w:rPr>
        <w:t>歳までの年齢別手帳所持者数</w:t>
      </w:r>
    </w:p>
    <w:p w:rsidR="00306DDB" w:rsidRPr="000C0AFA" w:rsidRDefault="00306DDB" w:rsidP="00AA72AE">
      <w:pPr>
        <w:pStyle w:val="21"/>
        <w:spacing w:line="340" w:lineRule="exact"/>
        <w:ind w:left="453" w:firstLine="247"/>
        <w:rPr>
          <w:rFonts w:ascii="メイリオ" w:eastAsia="メイリオ" w:hAnsi="メイリオ"/>
        </w:rPr>
      </w:pPr>
      <w:r w:rsidRPr="000C0AFA">
        <w:rPr>
          <w:rFonts w:ascii="メイリオ" w:eastAsia="メイリオ" w:hAnsi="メイリオ" w:hint="eastAsia"/>
        </w:rPr>
        <w:t>小平市の</w:t>
      </w:r>
      <w:r w:rsidR="00F26218" w:rsidRPr="000C0AFA">
        <w:rPr>
          <w:rFonts w:ascii="メイリオ" w:eastAsia="メイリオ" w:hAnsi="メイリオ" w:hint="eastAsia"/>
        </w:rPr>
        <w:t>18</w:t>
      </w:r>
      <w:r w:rsidRPr="000C0AFA">
        <w:rPr>
          <w:rFonts w:ascii="メイリオ" w:eastAsia="メイリオ" w:hAnsi="メイリオ" w:hint="eastAsia"/>
        </w:rPr>
        <w:t>歳以下の手帳所持者数は、</w:t>
      </w:r>
      <w:r w:rsidR="00A83A37" w:rsidRPr="000C0AFA">
        <w:rPr>
          <w:rFonts w:ascii="メイリオ" w:eastAsia="メイリオ" w:hAnsi="メイリオ" w:hint="eastAsia"/>
        </w:rPr>
        <w:t>令和</w:t>
      </w:r>
      <w:r w:rsidR="008845E8" w:rsidRPr="000C0AFA">
        <w:rPr>
          <w:rFonts w:ascii="メイリオ" w:eastAsia="メイリオ" w:hAnsi="メイリオ" w:hint="eastAsia"/>
        </w:rPr>
        <w:t>５</w:t>
      </w:r>
      <w:r w:rsidR="00A83A37" w:rsidRPr="000C0AFA">
        <w:rPr>
          <w:rFonts w:ascii="メイリオ" w:eastAsia="メイリオ" w:hAnsi="メイリオ" w:hint="eastAsia"/>
        </w:rPr>
        <w:t>（</w:t>
      </w:r>
      <w:r w:rsidR="008845E8" w:rsidRPr="000C0AFA">
        <w:rPr>
          <w:rFonts w:ascii="メイリオ" w:eastAsia="メイリオ" w:hAnsi="メイリオ" w:hint="eastAsia"/>
        </w:rPr>
        <w:t>2023</w:t>
      </w:r>
      <w:r w:rsidR="00A83A37" w:rsidRPr="000C0AFA">
        <w:rPr>
          <w:rFonts w:ascii="メイリオ" w:eastAsia="メイリオ" w:hAnsi="メイリオ" w:hint="eastAsia"/>
        </w:rPr>
        <w:t>）年</w:t>
      </w:r>
      <w:r w:rsidR="00F26218" w:rsidRPr="000C0AFA">
        <w:rPr>
          <w:rFonts w:ascii="メイリオ" w:eastAsia="メイリオ" w:hAnsi="メイリオ" w:hint="eastAsia"/>
        </w:rPr>
        <w:t>３</w:t>
      </w:r>
      <w:r w:rsidR="00A83A37" w:rsidRPr="000C0AFA">
        <w:rPr>
          <w:rFonts w:ascii="メイリオ" w:eastAsia="メイリオ" w:hAnsi="メイリオ" w:hint="eastAsia"/>
        </w:rPr>
        <w:t>月31日</w:t>
      </w:r>
      <w:r w:rsidRPr="000C0AFA">
        <w:rPr>
          <w:rFonts w:ascii="メイリオ" w:eastAsia="メイリオ" w:hAnsi="メイリオ" w:hint="eastAsia"/>
        </w:rPr>
        <w:t>現在、身体障害者手帳が</w:t>
      </w:r>
      <w:r w:rsidR="008845E8" w:rsidRPr="000C0AFA">
        <w:rPr>
          <w:rFonts w:ascii="メイリオ" w:eastAsia="メイリオ" w:hAnsi="メイリオ" w:hint="eastAsia"/>
        </w:rPr>
        <w:t>148</w:t>
      </w:r>
      <w:r w:rsidRPr="000C0AFA">
        <w:rPr>
          <w:rFonts w:ascii="メイリオ" w:eastAsia="メイリオ" w:hAnsi="メイリオ" w:hint="eastAsia"/>
        </w:rPr>
        <w:t>人、愛の手帳が</w:t>
      </w:r>
      <w:r w:rsidR="007D4F83" w:rsidRPr="000C0AFA">
        <w:rPr>
          <w:rFonts w:ascii="メイリオ" w:eastAsia="メイリオ" w:hAnsi="メイリオ" w:hint="eastAsia"/>
        </w:rPr>
        <w:t>418</w:t>
      </w:r>
      <w:r w:rsidRPr="000C0AFA">
        <w:rPr>
          <w:rFonts w:ascii="メイリオ" w:eastAsia="メイリオ" w:hAnsi="メイリオ" w:hint="eastAsia"/>
        </w:rPr>
        <w:t>人、精神障害者保健福祉手帳が</w:t>
      </w:r>
      <w:r w:rsidR="007D4F83" w:rsidRPr="000C0AFA">
        <w:rPr>
          <w:rFonts w:ascii="メイリオ" w:eastAsia="メイリオ" w:hAnsi="メイリオ" w:hint="eastAsia"/>
        </w:rPr>
        <w:t>76</w:t>
      </w:r>
      <w:r w:rsidRPr="000C0AFA">
        <w:rPr>
          <w:rFonts w:ascii="メイリオ" w:eastAsia="メイリオ" w:hAnsi="メイリオ" w:hint="eastAsia"/>
        </w:rPr>
        <w:t>人となっています。</w:t>
      </w:r>
    </w:p>
    <w:p w:rsidR="00306DDB" w:rsidRPr="000C0AFA" w:rsidRDefault="00306DDB" w:rsidP="00306DDB">
      <w:pPr>
        <w:pStyle w:val="101"/>
      </w:pPr>
    </w:p>
    <w:tbl>
      <w:tblPr>
        <w:tblW w:w="8225" w:type="dxa"/>
        <w:tblInd w:w="1134" w:type="dxa"/>
        <w:tblLayout w:type="fixed"/>
        <w:tblCellMar>
          <w:left w:w="99" w:type="dxa"/>
          <w:right w:w="99" w:type="dxa"/>
        </w:tblCellMar>
        <w:tblLook w:val="04A0" w:firstRow="1" w:lastRow="0" w:firstColumn="1" w:lastColumn="0" w:noHBand="0" w:noVBand="1"/>
      </w:tblPr>
      <w:tblGrid>
        <w:gridCol w:w="1512"/>
        <w:gridCol w:w="1918"/>
        <w:gridCol w:w="1918"/>
        <w:gridCol w:w="2877"/>
      </w:tblGrid>
      <w:tr w:rsidR="00306DDB" w:rsidRPr="000C0AFA" w:rsidTr="00487AE9">
        <w:trPr>
          <w:trHeight w:val="340"/>
        </w:trPr>
        <w:tc>
          <w:tcPr>
            <w:tcW w:w="1512"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年齢</w:t>
            </w:r>
          </w:p>
        </w:tc>
        <w:tc>
          <w:tcPr>
            <w:tcW w:w="1918" w:type="dxa"/>
            <w:tcBorders>
              <w:top w:val="single" w:sz="12" w:space="0" w:color="auto"/>
              <w:left w:val="single" w:sz="12" w:space="0" w:color="auto"/>
              <w:bottom w:val="single" w:sz="12" w:space="0" w:color="auto"/>
              <w:right w:val="single" w:sz="4" w:space="0" w:color="auto"/>
            </w:tcBorders>
            <w:shd w:val="clear" w:color="auto" w:fill="BFBFBF" w:themeFill="background1" w:themeFillShade="BF"/>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身体障害者手帳</w:t>
            </w:r>
          </w:p>
        </w:tc>
        <w:tc>
          <w:tcPr>
            <w:tcW w:w="1918" w:type="dxa"/>
            <w:tcBorders>
              <w:top w:val="single" w:sz="12" w:space="0" w:color="auto"/>
              <w:left w:val="nil"/>
              <w:bottom w:val="single" w:sz="12" w:space="0" w:color="auto"/>
              <w:right w:val="single" w:sz="4" w:space="0" w:color="auto"/>
            </w:tcBorders>
            <w:shd w:val="clear" w:color="auto" w:fill="BFBFBF" w:themeFill="background1" w:themeFillShade="BF"/>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愛の手帳</w:t>
            </w:r>
          </w:p>
        </w:tc>
        <w:tc>
          <w:tcPr>
            <w:tcW w:w="2877" w:type="dxa"/>
            <w:tcBorders>
              <w:top w:val="single" w:sz="12" w:space="0" w:color="auto"/>
              <w:left w:val="nil"/>
              <w:bottom w:val="single" w:sz="12" w:space="0" w:color="auto"/>
              <w:right w:val="single" w:sz="12" w:space="0" w:color="auto"/>
            </w:tcBorders>
            <w:shd w:val="clear" w:color="auto" w:fill="BFBFBF" w:themeFill="background1" w:themeFillShade="BF"/>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精神障害者保健福祉手帳</w:t>
            </w:r>
          </w:p>
        </w:tc>
      </w:tr>
      <w:tr w:rsidR="00306DDB" w:rsidRPr="000C0AFA" w:rsidTr="005738FA">
        <w:trPr>
          <w:trHeight w:val="405"/>
        </w:trPr>
        <w:tc>
          <w:tcPr>
            <w:tcW w:w="1512" w:type="dxa"/>
            <w:tcBorders>
              <w:top w:val="single" w:sz="12" w:space="0" w:color="auto"/>
              <w:left w:val="single" w:sz="12" w:space="0" w:color="auto"/>
              <w:bottom w:val="single" w:sz="4" w:space="0" w:color="auto"/>
              <w:right w:val="single" w:sz="12" w:space="0" w:color="auto"/>
            </w:tcBorders>
            <w:shd w:val="clear" w:color="auto" w:fill="auto"/>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０～３</w:t>
            </w:r>
          </w:p>
        </w:tc>
        <w:tc>
          <w:tcPr>
            <w:tcW w:w="1918" w:type="dxa"/>
            <w:tcBorders>
              <w:top w:val="single" w:sz="12" w:space="0" w:color="auto"/>
              <w:left w:val="single" w:sz="12" w:space="0" w:color="auto"/>
              <w:bottom w:val="single" w:sz="4" w:space="0" w:color="auto"/>
              <w:right w:val="single" w:sz="4" w:space="0" w:color="auto"/>
            </w:tcBorders>
            <w:shd w:val="clear" w:color="auto" w:fill="auto"/>
            <w:noWrap/>
            <w:vAlign w:val="center"/>
            <w:hideMark/>
          </w:tcPr>
          <w:p w:rsidR="00306DDB" w:rsidRPr="000C0AFA" w:rsidRDefault="00386428" w:rsidP="005738FA">
            <w:pPr>
              <w:pStyle w:val="120"/>
            </w:pPr>
            <w:r w:rsidRPr="000C0AFA">
              <w:rPr>
                <w:rFonts w:hint="eastAsia"/>
              </w:rPr>
              <w:t>14</w:t>
            </w:r>
          </w:p>
        </w:tc>
        <w:tc>
          <w:tcPr>
            <w:tcW w:w="1918" w:type="dxa"/>
            <w:tcBorders>
              <w:top w:val="single" w:sz="12" w:space="0" w:color="auto"/>
              <w:left w:val="nil"/>
              <w:bottom w:val="single" w:sz="4" w:space="0" w:color="auto"/>
              <w:right w:val="single" w:sz="4" w:space="0" w:color="auto"/>
            </w:tcBorders>
            <w:shd w:val="clear" w:color="auto" w:fill="auto"/>
            <w:noWrap/>
            <w:vAlign w:val="center"/>
            <w:hideMark/>
          </w:tcPr>
          <w:p w:rsidR="00306DDB" w:rsidRPr="000C0AFA" w:rsidRDefault="00386428" w:rsidP="005738FA">
            <w:pPr>
              <w:pStyle w:val="120"/>
            </w:pPr>
            <w:r w:rsidRPr="000C0AFA">
              <w:rPr>
                <w:rFonts w:hint="eastAsia"/>
              </w:rPr>
              <w:t>13</w:t>
            </w:r>
          </w:p>
        </w:tc>
        <w:tc>
          <w:tcPr>
            <w:tcW w:w="2877" w:type="dxa"/>
            <w:tcBorders>
              <w:top w:val="single" w:sz="12" w:space="0" w:color="auto"/>
              <w:left w:val="nil"/>
              <w:bottom w:val="single" w:sz="4" w:space="0" w:color="auto"/>
              <w:right w:val="single" w:sz="12" w:space="0" w:color="auto"/>
            </w:tcBorders>
            <w:shd w:val="clear" w:color="auto" w:fill="auto"/>
            <w:noWrap/>
            <w:vAlign w:val="center"/>
            <w:hideMark/>
          </w:tcPr>
          <w:p w:rsidR="00306DDB" w:rsidRPr="000C0AFA" w:rsidRDefault="00386428" w:rsidP="005738FA">
            <w:pPr>
              <w:pStyle w:val="120"/>
            </w:pPr>
            <w:r w:rsidRPr="000C0AFA">
              <w:rPr>
                <w:rFonts w:hint="eastAsia"/>
              </w:rPr>
              <w:t>1</w:t>
            </w:r>
          </w:p>
        </w:tc>
      </w:tr>
      <w:tr w:rsidR="00306DDB" w:rsidRPr="000C0AFA" w:rsidTr="005738FA">
        <w:trPr>
          <w:trHeight w:val="405"/>
        </w:trPr>
        <w:tc>
          <w:tcPr>
            <w:tcW w:w="1512" w:type="dxa"/>
            <w:tcBorders>
              <w:top w:val="nil"/>
              <w:left w:val="single" w:sz="12" w:space="0" w:color="auto"/>
              <w:bottom w:val="single" w:sz="4" w:space="0" w:color="auto"/>
              <w:right w:val="single" w:sz="12" w:space="0" w:color="auto"/>
            </w:tcBorders>
            <w:shd w:val="clear" w:color="auto" w:fill="auto"/>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４～６</w:t>
            </w:r>
          </w:p>
        </w:tc>
        <w:tc>
          <w:tcPr>
            <w:tcW w:w="1918" w:type="dxa"/>
            <w:tcBorders>
              <w:top w:val="nil"/>
              <w:left w:val="single" w:sz="12" w:space="0" w:color="auto"/>
              <w:bottom w:val="single" w:sz="4" w:space="0" w:color="auto"/>
              <w:right w:val="single" w:sz="4" w:space="0" w:color="auto"/>
            </w:tcBorders>
            <w:shd w:val="clear" w:color="auto" w:fill="auto"/>
            <w:noWrap/>
            <w:vAlign w:val="center"/>
            <w:hideMark/>
          </w:tcPr>
          <w:p w:rsidR="00306DDB" w:rsidRPr="000C0AFA" w:rsidRDefault="00386428" w:rsidP="005738FA">
            <w:pPr>
              <w:pStyle w:val="120"/>
            </w:pPr>
            <w:r w:rsidRPr="000C0AFA">
              <w:rPr>
                <w:rFonts w:hint="eastAsia"/>
              </w:rPr>
              <w:t>17</w:t>
            </w:r>
          </w:p>
        </w:tc>
        <w:tc>
          <w:tcPr>
            <w:tcW w:w="1918" w:type="dxa"/>
            <w:tcBorders>
              <w:top w:val="nil"/>
              <w:left w:val="nil"/>
              <w:bottom w:val="single" w:sz="4" w:space="0" w:color="auto"/>
              <w:right w:val="single" w:sz="4" w:space="0" w:color="auto"/>
            </w:tcBorders>
            <w:shd w:val="clear" w:color="auto" w:fill="auto"/>
            <w:noWrap/>
            <w:vAlign w:val="center"/>
            <w:hideMark/>
          </w:tcPr>
          <w:p w:rsidR="00306DDB" w:rsidRPr="000C0AFA" w:rsidRDefault="00386428" w:rsidP="005738FA">
            <w:pPr>
              <w:pStyle w:val="120"/>
            </w:pPr>
            <w:r w:rsidRPr="000C0AFA">
              <w:rPr>
                <w:rFonts w:hint="eastAsia"/>
              </w:rPr>
              <w:t>67</w:t>
            </w:r>
          </w:p>
        </w:tc>
        <w:tc>
          <w:tcPr>
            <w:tcW w:w="2877" w:type="dxa"/>
            <w:tcBorders>
              <w:top w:val="nil"/>
              <w:left w:val="nil"/>
              <w:bottom w:val="single" w:sz="4" w:space="0" w:color="auto"/>
              <w:right w:val="single" w:sz="12" w:space="0" w:color="auto"/>
            </w:tcBorders>
            <w:shd w:val="clear" w:color="auto" w:fill="auto"/>
            <w:noWrap/>
            <w:vAlign w:val="center"/>
            <w:hideMark/>
          </w:tcPr>
          <w:p w:rsidR="00306DDB" w:rsidRPr="000C0AFA" w:rsidRDefault="00386428" w:rsidP="005738FA">
            <w:pPr>
              <w:pStyle w:val="120"/>
            </w:pPr>
            <w:r w:rsidRPr="000C0AFA">
              <w:rPr>
                <w:rFonts w:hint="eastAsia"/>
              </w:rPr>
              <w:t>0</w:t>
            </w:r>
          </w:p>
        </w:tc>
      </w:tr>
      <w:tr w:rsidR="00306DDB" w:rsidRPr="000C0AFA" w:rsidTr="005738FA">
        <w:trPr>
          <w:trHeight w:val="405"/>
        </w:trPr>
        <w:tc>
          <w:tcPr>
            <w:tcW w:w="1512" w:type="dxa"/>
            <w:tcBorders>
              <w:top w:val="nil"/>
              <w:left w:val="single" w:sz="12" w:space="0" w:color="auto"/>
              <w:bottom w:val="single" w:sz="4" w:space="0" w:color="auto"/>
              <w:right w:val="single" w:sz="12" w:space="0" w:color="auto"/>
            </w:tcBorders>
            <w:shd w:val="clear" w:color="auto" w:fill="auto"/>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７～９</w:t>
            </w:r>
          </w:p>
        </w:tc>
        <w:tc>
          <w:tcPr>
            <w:tcW w:w="1918" w:type="dxa"/>
            <w:tcBorders>
              <w:top w:val="nil"/>
              <w:left w:val="single" w:sz="12" w:space="0" w:color="auto"/>
              <w:bottom w:val="single" w:sz="4" w:space="0" w:color="auto"/>
              <w:right w:val="single" w:sz="4" w:space="0" w:color="auto"/>
            </w:tcBorders>
            <w:shd w:val="clear" w:color="auto" w:fill="auto"/>
            <w:noWrap/>
            <w:vAlign w:val="center"/>
            <w:hideMark/>
          </w:tcPr>
          <w:p w:rsidR="00306DDB" w:rsidRPr="000C0AFA" w:rsidRDefault="00386428" w:rsidP="005738FA">
            <w:pPr>
              <w:pStyle w:val="120"/>
            </w:pPr>
            <w:r w:rsidRPr="000C0AFA">
              <w:rPr>
                <w:rFonts w:hint="eastAsia"/>
              </w:rPr>
              <w:t>30</w:t>
            </w:r>
          </w:p>
        </w:tc>
        <w:tc>
          <w:tcPr>
            <w:tcW w:w="1918" w:type="dxa"/>
            <w:tcBorders>
              <w:top w:val="nil"/>
              <w:left w:val="nil"/>
              <w:bottom w:val="single" w:sz="4" w:space="0" w:color="auto"/>
              <w:right w:val="single" w:sz="4" w:space="0" w:color="auto"/>
            </w:tcBorders>
            <w:shd w:val="clear" w:color="auto" w:fill="auto"/>
            <w:noWrap/>
            <w:vAlign w:val="center"/>
            <w:hideMark/>
          </w:tcPr>
          <w:p w:rsidR="00306DDB" w:rsidRPr="000C0AFA" w:rsidRDefault="00386428" w:rsidP="005738FA">
            <w:pPr>
              <w:pStyle w:val="120"/>
            </w:pPr>
            <w:r w:rsidRPr="000C0AFA">
              <w:rPr>
                <w:rFonts w:hint="eastAsia"/>
              </w:rPr>
              <w:t>72</w:t>
            </w:r>
          </w:p>
        </w:tc>
        <w:tc>
          <w:tcPr>
            <w:tcW w:w="2877" w:type="dxa"/>
            <w:tcBorders>
              <w:top w:val="nil"/>
              <w:left w:val="nil"/>
              <w:bottom w:val="single" w:sz="4" w:space="0" w:color="auto"/>
              <w:right w:val="single" w:sz="12" w:space="0" w:color="auto"/>
            </w:tcBorders>
            <w:shd w:val="clear" w:color="auto" w:fill="auto"/>
            <w:noWrap/>
            <w:vAlign w:val="center"/>
            <w:hideMark/>
          </w:tcPr>
          <w:p w:rsidR="00306DDB" w:rsidRPr="000C0AFA" w:rsidRDefault="00386428" w:rsidP="005738FA">
            <w:pPr>
              <w:pStyle w:val="120"/>
            </w:pPr>
            <w:r w:rsidRPr="000C0AFA">
              <w:rPr>
                <w:rFonts w:hint="eastAsia"/>
              </w:rPr>
              <w:t>11</w:t>
            </w:r>
          </w:p>
        </w:tc>
      </w:tr>
      <w:tr w:rsidR="00306DDB" w:rsidRPr="000C0AFA" w:rsidTr="005738FA">
        <w:trPr>
          <w:trHeight w:val="405"/>
        </w:trPr>
        <w:tc>
          <w:tcPr>
            <w:tcW w:w="1512" w:type="dxa"/>
            <w:tcBorders>
              <w:top w:val="nil"/>
              <w:left w:val="single" w:sz="12" w:space="0" w:color="auto"/>
              <w:bottom w:val="single" w:sz="4" w:space="0" w:color="auto"/>
              <w:right w:val="single" w:sz="12" w:space="0" w:color="auto"/>
            </w:tcBorders>
            <w:shd w:val="clear" w:color="auto" w:fill="auto"/>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10～12</w:t>
            </w:r>
          </w:p>
        </w:tc>
        <w:tc>
          <w:tcPr>
            <w:tcW w:w="1918" w:type="dxa"/>
            <w:tcBorders>
              <w:top w:val="nil"/>
              <w:left w:val="single" w:sz="12" w:space="0" w:color="auto"/>
              <w:bottom w:val="single" w:sz="4" w:space="0" w:color="auto"/>
              <w:right w:val="single" w:sz="4" w:space="0" w:color="auto"/>
            </w:tcBorders>
            <w:shd w:val="clear" w:color="auto" w:fill="auto"/>
            <w:noWrap/>
            <w:vAlign w:val="center"/>
            <w:hideMark/>
          </w:tcPr>
          <w:p w:rsidR="00306DDB" w:rsidRPr="000C0AFA" w:rsidRDefault="00386428" w:rsidP="005738FA">
            <w:pPr>
              <w:pStyle w:val="120"/>
            </w:pPr>
            <w:r w:rsidRPr="000C0AFA">
              <w:rPr>
                <w:rFonts w:hint="eastAsia"/>
              </w:rPr>
              <w:t>31</w:t>
            </w:r>
          </w:p>
        </w:tc>
        <w:tc>
          <w:tcPr>
            <w:tcW w:w="1918" w:type="dxa"/>
            <w:tcBorders>
              <w:top w:val="nil"/>
              <w:left w:val="nil"/>
              <w:bottom w:val="single" w:sz="4" w:space="0" w:color="auto"/>
              <w:right w:val="single" w:sz="4" w:space="0" w:color="auto"/>
            </w:tcBorders>
            <w:shd w:val="clear" w:color="auto" w:fill="auto"/>
            <w:noWrap/>
            <w:vAlign w:val="center"/>
            <w:hideMark/>
          </w:tcPr>
          <w:p w:rsidR="00306DDB" w:rsidRPr="000C0AFA" w:rsidRDefault="00386428" w:rsidP="005738FA">
            <w:pPr>
              <w:pStyle w:val="120"/>
            </w:pPr>
            <w:r w:rsidRPr="000C0AFA">
              <w:rPr>
                <w:rFonts w:hint="eastAsia"/>
              </w:rPr>
              <w:t>97</w:t>
            </w:r>
          </w:p>
        </w:tc>
        <w:tc>
          <w:tcPr>
            <w:tcW w:w="2877" w:type="dxa"/>
            <w:tcBorders>
              <w:top w:val="nil"/>
              <w:left w:val="nil"/>
              <w:bottom w:val="single" w:sz="4" w:space="0" w:color="auto"/>
              <w:right w:val="single" w:sz="12" w:space="0" w:color="auto"/>
            </w:tcBorders>
            <w:shd w:val="clear" w:color="auto" w:fill="auto"/>
            <w:noWrap/>
            <w:vAlign w:val="center"/>
            <w:hideMark/>
          </w:tcPr>
          <w:p w:rsidR="00306DDB" w:rsidRPr="000C0AFA" w:rsidRDefault="00386428" w:rsidP="005738FA">
            <w:pPr>
              <w:pStyle w:val="120"/>
            </w:pPr>
            <w:r w:rsidRPr="000C0AFA">
              <w:rPr>
                <w:rFonts w:hint="eastAsia"/>
              </w:rPr>
              <w:t>14</w:t>
            </w:r>
          </w:p>
        </w:tc>
      </w:tr>
      <w:tr w:rsidR="00306DDB" w:rsidRPr="000C0AFA" w:rsidTr="005738FA">
        <w:trPr>
          <w:trHeight w:val="405"/>
        </w:trPr>
        <w:tc>
          <w:tcPr>
            <w:tcW w:w="1512" w:type="dxa"/>
            <w:tcBorders>
              <w:top w:val="nil"/>
              <w:left w:val="single" w:sz="12" w:space="0" w:color="auto"/>
              <w:bottom w:val="single" w:sz="4" w:space="0" w:color="auto"/>
              <w:right w:val="single" w:sz="12" w:space="0" w:color="auto"/>
            </w:tcBorders>
            <w:shd w:val="clear" w:color="auto" w:fill="auto"/>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13～15</w:t>
            </w:r>
          </w:p>
        </w:tc>
        <w:tc>
          <w:tcPr>
            <w:tcW w:w="1918" w:type="dxa"/>
            <w:tcBorders>
              <w:top w:val="nil"/>
              <w:left w:val="single" w:sz="12" w:space="0" w:color="auto"/>
              <w:bottom w:val="single" w:sz="4" w:space="0" w:color="auto"/>
              <w:right w:val="single" w:sz="4" w:space="0" w:color="auto"/>
            </w:tcBorders>
            <w:shd w:val="clear" w:color="auto" w:fill="auto"/>
            <w:noWrap/>
            <w:vAlign w:val="center"/>
            <w:hideMark/>
          </w:tcPr>
          <w:p w:rsidR="00306DDB" w:rsidRPr="000C0AFA" w:rsidRDefault="00110184" w:rsidP="005738FA">
            <w:pPr>
              <w:pStyle w:val="120"/>
            </w:pPr>
            <w:r w:rsidRPr="000C0AFA">
              <w:rPr>
                <w:rFonts w:hint="eastAsia"/>
              </w:rPr>
              <w:t>36</w:t>
            </w:r>
          </w:p>
        </w:tc>
        <w:tc>
          <w:tcPr>
            <w:tcW w:w="1918" w:type="dxa"/>
            <w:tcBorders>
              <w:top w:val="nil"/>
              <w:left w:val="nil"/>
              <w:bottom w:val="single" w:sz="4" w:space="0" w:color="auto"/>
              <w:right w:val="single" w:sz="4" w:space="0" w:color="auto"/>
            </w:tcBorders>
            <w:shd w:val="clear" w:color="auto" w:fill="auto"/>
            <w:noWrap/>
            <w:vAlign w:val="center"/>
            <w:hideMark/>
          </w:tcPr>
          <w:p w:rsidR="00306DDB" w:rsidRPr="000C0AFA" w:rsidRDefault="00267FEC" w:rsidP="005738FA">
            <w:pPr>
              <w:pStyle w:val="120"/>
            </w:pPr>
            <w:r w:rsidRPr="000C0AFA">
              <w:rPr>
                <w:rFonts w:hint="eastAsia"/>
              </w:rPr>
              <w:t>105</w:t>
            </w:r>
          </w:p>
        </w:tc>
        <w:tc>
          <w:tcPr>
            <w:tcW w:w="2877" w:type="dxa"/>
            <w:tcBorders>
              <w:top w:val="nil"/>
              <w:left w:val="nil"/>
              <w:bottom w:val="single" w:sz="4" w:space="0" w:color="auto"/>
              <w:right w:val="single" w:sz="12" w:space="0" w:color="auto"/>
            </w:tcBorders>
            <w:shd w:val="clear" w:color="auto" w:fill="auto"/>
            <w:noWrap/>
            <w:vAlign w:val="center"/>
            <w:hideMark/>
          </w:tcPr>
          <w:p w:rsidR="00306DDB" w:rsidRPr="000C0AFA" w:rsidRDefault="00267FEC" w:rsidP="005738FA">
            <w:pPr>
              <w:pStyle w:val="120"/>
            </w:pPr>
            <w:r w:rsidRPr="000C0AFA">
              <w:rPr>
                <w:rFonts w:hint="eastAsia"/>
              </w:rPr>
              <w:t>18</w:t>
            </w:r>
          </w:p>
        </w:tc>
      </w:tr>
      <w:tr w:rsidR="00306DDB" w:rsidRPr="000C0AFA" w:rsidTr="005738FA">
        <w:trPr>
          <w:trHeight w:val="405"/>
        </w:trPr>
        <w:tc>
          <w:tcPr>
            <w:tcW w:w="1512" w:type="dxa"/>
            <w:tcBorders>
              <w:top w:val="nil"/>
              <w:left w:val="single" w:sz="12" w:space="0" w:color="auto"/>
              <w:bottom w:val="double" w:sz="6" w:space="0" w:color="auto"/>
              <w:right w:val="single" w:sz="12" w:space="0" w:color="auto"/>
            </w:tcBorders>
            <w:shd w:val="clear" w:color="auto" w:fill="auto"/>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16～18</w:t>
            </w:r>
          </w:p>
        </w:tc>
        <w:tc>
          <w:tcPr>
            <w:tcW w:w="1918" w:type="dxa"/>
            <w:tcBorders>
              <w:top w:val="nil"/>
              <w:left w:val="single" w:sz="12" w:space="0" w:color="auto"/>
              <w:bottom w:val="double" w:sz="6" w:space="0" w:color="auto"/>
              <w:right w:val="single" w:sz="4" w:space="0" w:color="auto"/>
            </w:tcBorders>
            <w:shd w:val="clear" w:color="auto" w:fill="auto"/>
            <w:noWrap/>
            <w:vAlign w:val="center"/>
            <w:hideMark/>
          </w:tcPr>
          <w:p w:rsidR="00306DDB" w:rsidRPr="000C0AFA" w:rsidRDefault="00267FEC" w:rsidP="005738FA">
            <w:pPr>
              <w:pStyle w:val="120"/>
            </w:pPr>
            <w:r w:rsidRPr="000C0AFA">
              <w:rPr>
                <w:rFonts w:hint="eastAsia"/>
              </w:rPr>
              <w:t>20</w:t>
            </w:r>
          </w:p>
        </w:tc>
        <w:tc>
          <w:tcPr>
            <w:tcW w:w="1918" w:type="dxa"/>
            <w:tcBorders>
              <w:top w:val="nil"/>
              <w:left w:val="nil"/>
              <w:bottom w:val="double" w:sz="6" w:space="0" w:color="auto"/>
              <w:right w:val="single" w:sz="4" w:space="0" w:color="auto"/>
            </w:tcBorders>
            <w:shd w:val="clear" w:color="auto" w:fill="auto"/>
            <w:noWrap/>
            <w:vAlign w:val="center"/>
            <w:hideMark/>
          </w:tcPr>
          <w:p w:rsidR="00306DDB" w:rsidRPr="000C0AFA" w:rsidRDefault="00267FEC" w:rsidP="005738FA">
            <w:pPr>
              <w:pStyle w:val="120"/>
            </w:pPr>
            <w:r w:rsidRPr="000C0AFA">
              <w:rPr>
                <w:rFonts w:hint="eastAsia"/>
              </w:rPr>
              <w:t>64</w:t>
            </w:r>
          </w:p>
        </w:tc>
        <w:tc>
          <w:tcPr>
            <w:tcW w:w="2877" w:type="dxa"/>
            <w:tcBorders>
              <w:top w:val="nil"/>
              <w:left w:val="nil"/>
              <w:bottom w:val="double" w:sz="6" w:space="0" w:color="auto"/>
              <w:right w:val="single" w:sz="12" w:space="0" w:color="auto"/>
            </w:tcBorders>
            <w:shd w:val="clear" w:color="auto" w:fill="auto"/>
            <w:noWrap/>
            <w:vAlign w:val="center"/>
            <w:hideMark/>
          </w:tcPr>
          <w:p w:rsidR="00306DDB" w:rsidRPr="000C0AFA" w:rsidRDefault="00267FEC" w:rsidP="005738FA">
            <w:pPr>
              <w:pStyle w:val="120"/>
            </w:pPr>
            <w:r w:rsidRPr="000C0AFA">
              <w:rPr>
                <w:rFonts w:hint="eastAsia"/>
              </w:rPr>
              <w:t>32</w:t>
            </w:r>
          </w:p>
        </w:tc>
      </w:tr>
      <w:tr w:rsidR="00306DDB" w:rsidRPr="000C0AFA" w:rsidTr="005738FA">
        <w:trPr>
          <w:trHeight w:val="405"/>
        </w:trPr>
        <w:tc>
          <w:tcPr>
            <w:tcW w:w="1512" w:type="dxa"/>
            <w:tcBorders>
              <w:top w:val="double" w:sz="6" w:space="0" w:color="auto"/>
              <w:left w:val="single" w:sz="12" w:space="0" w:color="auto"/>
              <w:bottom w:val="single" w:sz="12" w:space="0" w:color="auto"/>
              <w:right w:val="single" w:sz="12" w:space="0" w:color="auto"/>
            </w:tcBorders>
            <w:shd w:val="clear" w:color="auto" w:fill="auto"/>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合計</w:t>
            </w:r>
          </w:p>
        </w:tc>
        <w:tc>
          <w:tcPr>
            <w:tcW w:w="1918" w:type="dxa"/>
            <w:tcBorders>
              <w:top w:val="double" w:sz="6" w:space="0" w:color="auto"/>
              <w:left w:val="single" w:sz="12" w:space="0" w:color="auto"/>
              <w:bottom w:val="single" w:sz="12" w:space="0" w:color="auto"/>
              <w:right w:val="single" w:sz="4" w:space="0" w:color="auto"/>
            </w:tcBorders>
            <w:shd w:val="clear" w:color="auto" w:fill="auto"/>
            <w:noWrap/>
            <w:vAlign w:val="center"/>
            <w:hideMark/>
          </w:tcPr>
          <w:p w:rsidR="00306DDB" w:rsidRPr="000C0AFA" w:rsidRDefault="00267FEC" w:rsidP="005738FA">
            <w:pPr>
              <w:pStyle w:val="120"/>
            </w:pPr>
            <w:r w:rsidRPr="000C0AFA">
              <w:rPr>
                <w:rFonts w:hint="eastAsia"/>
              </w:rPr>
              <w:t>148</w:t>
            </w:r>
          </w:p>
        </w:tc>
        <w:tc>
          <w:tcPr>
            <w:tcW w:w="1918" w:type="dxa"/>
            <w:tcBorders>
              <w:top w:val="double" w:sz="6" w:space="0" w:color="auto"/>
              <w:left w:val="nil"/>
              <w:bottom w:val="single" w:sz="12" w:space="0" w:color="auto"/>
              <w:right w:val="single" w:sz="4" w:space="0" w:color="auto"/>
            </w:tcBorders>
            <w:shd w:val="clear" w:color="auto" w:fill="auto"/>
            <w:noWrap/>
            <w:vAlign w:val="center"/>
            <w:hideMark/>
          </w:tcPr>
          <w:p w:rsidR="00306DDB" w:rsidRPr="000C0AFA" w:rsidRDefault="00267FEC" w:rsidP="005738FA">
            <w:pPr>
              <w:pStyle w:val="120"/>
            </w:pPr>
            <w:r w:rsidRPr="000C0AFA">
              <w:rPr>
                <w:rFonts w:hint="eastAsia"/>
              </w:rPr>
              <w:t>418</w:t>
            </w:r>
          </w:p>
        </w:tc>
        <w:tc>
          <w:tcPr>
            <w:tcW w:w="2877" w:type="dxa"/>
            <w:tcBorders>
              <w:top w:val="double" w:sz="6" w:space="0" w:color="auto"/>
              <w:left w:val="nil"/>
              <w:bottom w:val="single" w:sz="12" w:space="0" w:color="auto"/>
              <w:right w:val="single" w:sz="12" w:space="0" w:color="auto"/>
            </w:tcBorders>
            <w:shd w:val="clear" w:color="auto" w:fill="auto"/>
            <w:noWrap/>
            <w:vAlign w:val="center"/>
            <w:hideMark/>
          </w:tcPr>
          <w:p w:rsidR="00306DDB" w:rsidRPr="000C0AFA" w:rsidRDefault="00267FEC" w:rsidP="005738FA">
            <w:pPr>
              <w:pStyle w:val="120"/>
            </w:pPr>
            <w:r w:rsidRPr="000C0AFA">
              <w:rPr>
                <w:rFonts w:hint="eastAsia"/>
              </w:rPr>
              <w:t>76</w:t>
            </w:r>
          </w:p>
        </w:tc>
      </w:tr>
    </w:tbl>
    <w:p w:rsidR="00306DDB" w:rsidRPr="000C0AFA" w:rsidRDefault="009E7404" w:rsidP="00B90C83">
      <w:pPr>
        <w:pStyle w:val="affff5"/>
        <w:rPr>
          <w:rFonts w:ascii="ＭＳ ゴシック" w:eastAsia="ＭＳ ゴシック" w:hAnsi="ＭＳ ゴシック"/>
        </w:rPr>
      </w:pPr>
      <w:r w:rsidRPr="000C0AFA">
        <w:rPr>
          <w:rFonts w:ascii="ＭＳ ゴシック" w:eastAsia="ＭＳ ゴシック" w:hAnsi="ＭＳ ゴシック" w:hint="eastAsia"/>
        </w:rPr>
        <w:t>資料：障がい者支援課　※</w:t>
      </w:r>
      <w:r w:rsidR="00A83A37" w:rsidRPr="000C0AFA">
        <w:rPr>
          <w:rFonts w:ascii="ＭＳ ゴシック" w:eastAsia="ＭＳ ゴシック" w:hAnsi="ＭＳ ゴシック" w:hint="eastAsia"/>
        </w:rPr>
        <w:t>令和</w:t>
      </w:r>
      <w:r w:rsidR="00267FEC" w:rsidRPr="000C0AFA">
        <w:rPr>
          <w:rFonts w:ascii="ＭＳ ゴシック" w:eastAsia="ＭＳ ゴシック" w:hAnsi="ＭＳ ゴシック" w:hint="eastAsia"/>
        </w:rPr>
        <w:t>５</w:t>
      </w:r>
      <w:r w:rsidR="00A83A37" w:rsidRPr="000C0AFA">
        <w:rPr>
          <w:rFonts w:ascii="ＭＳ ゴシック" w:eastAsia="ＭＳ ゴシック" w:hAnsi="ＭＳ ゴシック" w:hint="eastAsia"/>
        </w:rPr>
        <w:t>（</w:t>
      </w:r>
      <w:r w:rsidR="00267FEC" w:rsidRPr="000C0AFA">
        <w:rPr>
          <w:rFonts w:ascii="ＭＳ ゴシック" w:eastAsia="ＭＳ ゴシック" w:hAnsi="ＭＳ ゴシック" w:hint="eastAsia"/>
        </w:rPr>
        <w:t>2023</w:t>
      </w:r>
      <w:r w:rsidR="00A83A37" w:rsidRPr="000C0AFA">
        <w:rPr>
          <w:rFonts w:ascii="ＭＳ ゴシック" w:eastAsia="ＭＳ ゴシック" w:hAnsi="ＭＳ ゴシック" w:hint="eastAsia"/>
        </w:rPr>
        <w:t>）年</w:t>
      </w:r>
      <w:r w:rsidR="007A21C9" w:rsidRPr="000C0AFA">
        <w:rPr>
          <w:rFonts w:ascii="ＭＳ ゴシック" w:eastAsia="ＭＳ ゴシック" w:hAnsi="ＭＳ ゴシック" w:hint="eastAsia"/>
        </w:rPr>
        <w:t>３</w:t>
      </w:r>
      <w:r w:rsidR="00A83A37" w:rsidRPr="000C0AFA">
        <w:rPr>
          <w:rFonts w:ascii="ＭＳ ゴシック" w:eastAsia="ＭＳ ゴシック" w:hAnsi="ＭＳ ゴシック" w:hint="eastAsia"/>
        </w:rPr>
        <w:t>月</w:t>
      </w:r>
      <w:r w:rsidR="00E1795A" w:rsidRPr="000C0AFA">
        <w:rPr>
          <w:rFonts w:ascii="ＭＳ ゴシック" w:eastAsia="ＭＳ ゴシック" w:hAnsi="ＭＳ ゴシック" w:hint="eastAsia"/>
        </w:rPr>
        <w:t>31</w:t>
      </w:r>
      <w:r w:rsidR="00A83A37" w:rsidRPr="000C0AFA">
        <w:rPr>
          <w:rFonts w:ascii="ＭＳ ゴシック" w:eastAsia="ＭＳ ゴシック" w:hAnsi="ＭＳ ゴシック" w:hint="eastAsia"/>
        </w:rPr>
        <w:t>日</w:t>
      </w:r>
      <w:r w:rsidR="00306DDB" w:rsidRPr="000C0AFA">
        <w:rPr>
          <w:rFonts w:ascii="ＭＳ ゴシック" w:eastAsia="ＭＳ ゴシック" w:hAnsi="ＭＳ ゴシック" w:hint="eastAsia"/>
        </w:rPr>
        <w:t>現在</w:t>
      </w:r>
    </w:p>
    <w:p w:rsidR="00306DDB" w:rsidRPr="000C0AFA" w:rsidRDefault="00306DDB" w:rsidP="00306DDB">
      <w:pPr>
        <w:pStyle w:val="101"/>
        <w:rPr>
          <w:rFonts w:ascii="BIZ UDゴシック" w:eastAsia="BIZ UDゴシック" w:hAnsi="BIZ UDゴシック"/>
        </w:rPr>
      </w:pPr>
    </w:p>
    <w:p w:rsidR="00306DDB" w:rsidRPr="000C0AFA" w:rsidRDefault="00306DDB" w:rsidP="00AA72AE">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t>（２）特別支援学級等の学年別在籍児童・生徒数（市立小学校、中学校）</w:t>
      </w:r>
    </w:p>
    <w:p w:rsidR="00DB0517" w:rsidRPr="000C0AFA" w:rsidRDefault="00DB0517" w:rsidP="00AA72AE">
      <w:pPr>
        <w:pStyle w:val="21"/>
        <w:spacing w:line="340" w:lineRule="exact"/>
        <w:ind w:left="453" w:firstLine="247"/>
        <w:rPr>
          <w:rFonts w:ascii="メイリオ" w:eastAsia="メイリオ" w:hAnsi="メイリオ"/>
        </w:rPr>
      </w:pPr>
      <w:r w:rsidRPr="000C0AFA">
        <w:rPr>
          <w:rFonts w:ascii="メイリオ" w:eastAsia="メイリオ" w:hAnsi="メイリオ" w:hint="eastAsia"/>
        </w:rPr>
        <w:t>小平市立小学校に在籍する特別な支援を要する児童数は、令和５（</w:t>
      </w:r>
      <w:r w:rsidR="00BC73F0" w:rsidRPr="000C0AFA">
        <w:rPr>
          <w:rFonts w:ascii="メイリオ" w:eastAsia="メイリオ" w:hAnsi="メイリオ" w:hint="eastAsia"/>
        </w:rPr>
        <w:t>2023</w:t>
      </w:r>
      <w:r w:rsidRPr="000C0AFA">
        <w:rPr>
          <w:rFonts w:ascii="メイリオ" w:eastAsia="メイリオ" w:hAnsi="メイリオ"/>
        </w:rPr>
        <w:t>）年５月１日現在、特別支援学級（固定級）が159人、特別支援教室及び通級指導学級が552人となっています。</w:t>
      </w:r>
    </w:p>
    <w:p w:rsidR="00306DDB" w:rsidRPr="000C0AFA" w:rsidRDefault="00DB0517" w:rsidP="00AA72AE">
      <w:pPr>
        <w:pStyle w:val="21"/>
        <w:spacing w:line="340" w:lineRule="exact"/>
        <w:ind w:left="453" w:firstLine="247"/>
        <w:rPr>
          <w:rFonts w:ascii="メイリオ" w:eastAsia="メイリオ" w:hAnsi="メイリオ"/>
        </w:rPr>
      </w:pPr>
      <w:r w:rsidRPr="000C0AFA">
        <w:rPr>
          <w:rFonts w:ascii="メイリオ" w:eastAsia="メイリオ" w:hAnsi="メイリオ" w:hint="eastAsia"/>
        </w:rPr>
        <w:t>小平市立中学校に在籍する特別な支援を要する生徒数は、令和５（</w:t>
      </w:r>
      <w:r w:rsidR="00BC73F0" w:rsidRPr="000C0AFA">
        <w:rPr>
          <w:rFonts w:ascii="メイリオ" w:eastAsia="メイリオ" w:hAnsi="メイリオ" w:hint="eastAsia"/>
        </w:rPr>
        <w:t>2023</w:t>
      </w:r>
      <w:r w:rsidRPr="000C0AFA">
        <w:rPr>
          <w:rFonts w:ascii="メイリオ" w:eastAsia="メイリオ" w:hAnsi="メイリオ"/>
        </w:rPr>
        <w:t>）年５月１日現在、特別支援学級（固定級）が102人、特別支援教室及び通級指導学級が123人となっています</w:t>
      </w:r>
      <w:r w:rsidR="00306DDB" w:rsidRPr="000C0AFA">
        <w:rPr>
          <w:rFonts w:ascii="メイリオ" w:eastAsia="メイリオ" w:hAnsi="メイリオ" w:hint="eastAsia"/>
        </w:rPr>
        <w:t>。</w:t>
      </w:r>
    </w:p>
    <w:p w:rsidR="00306DDB" w:rsidRPr="000C0AFA" w:rsidRDefault="00306DDB" w:rsidP="00306DDB">
      <w:pPr>
        <w:pStyle w:val="101"/>
      </w:pPr>
    </w:p>
    <w:tbl>
      <w:tblPr>
        <w:tblW w:w="9074" w:type="dxa"/>
        <w:tblInd w:w="567" w:type="dxa"/>
        <w:tblCellMar>
          <w:left w:w="99" w:type="dxa"/>
          <w:right w:w="99" w:type="dxa"/>
        </w:tblCellMar>
        <w:tblLook w:val="04A0" w:firstRow="1" w:lastRow="0" w:firstColumn="1" w:lastColumn="0" w:noHBand="0" w:noVBand="1"/>
      </w:tblPr>
      <w:tblGrid>
        <w:gridCol w:w="1701"/>
        <w:gridCol w:w="813"/>
        <w:gridCol w:w="820"/>
        <w:gridCol w:w="820"/>
        <w:gridCol w:w="898"/>
        <w:gridCol w:w="898"/>
        <w:gridCol w:w="898"/>
        <w:gridCol w:w="898"/>
        <w:gridCol w:w="898"/>
        <w:gridCol w:w="898"/>
      </w:tblGrid>
      <w:tr w:rsidR="00306DDB" w:rsidRPr="000C0AFA" w:rsidTr="00487AE9">
        <w:trPr>
          <w:trHeight w:val="402"/>
        </w:trPr>
        <w:tc>
          <w:tcPr>
            <w:tcW w:w="1701" w:type="dxa"/>
            <w:vMerge w:val="restart"/>
            <w:tcBorders>
              <w:top w:val="single" w:sz="12" w:space="0" w:color="auto"/>
              <w:left w:val="single" w:sz="12" w:space="0" w:color="auto"/>
              <w:bottom w:val="single" w:sz="4" w:space="0" w:color="auto"/>
              <w:right w:val="single" w:sz="12" w:space="0" w:color="auto"/>
            </w:tcBorders>
            <w:shd w:val="clear" w:color="auto" w:fill="BFBFBF" w:themeFill="background1" w:themeFillShade="BF"/>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学年</w:t>
            </w:r>
          </w:p>
        </w:tc>
        <w:tc>
          <w:tcPr>
            <w:tcW w:w="4913" w:type="dxa"/>
            <w:gridSpan w:val="6"/>
            <w:tcBorders>
              <w:top w:val="single" w:sz="12" w:space="0" w:color="auto"/>
              <w:left w:val="single" w:sz="12" w:space="0" w:color="auto"/>
              <w:bottom w:val="single" w:sz="4" w:space="0" w:color="auto"/>
              <w:right w:val="single" w:sz="12" w:space="0" w:color="auto"/>
            </w:tcBorders>
            <w:shd w:val="clear" w:color="auto" w:fill="BFBFBF" w:themeFill="background1" w:themeFillShade="BF"/>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小学校</w:t>
            </w:r>
          </w:p>
        </w:tc>
        <w:tc>
          <w:tcPr>
            <w:tcW w:w="2460" w:type="dxa"/>
            <w:gridSpan w:val="3"/>
            <w:tcBorders>
              <w:top w:val="single" w:sz="12" w:space="0" w:color="auto"/>
              <w:left w:val="single" w:sz="12" w:space="0" w:color="auto"/>
              <w:bottom w:val="single" w:sz="4" w:space="0" w:color="auto"/>
              <w:right w:val="single" w:sz="12" w:space="0" w:color="auto"/>
            </w:tcBorders>
            <w:shd w:val="clear" w:color="auto" w:fill="BFBFBF" w:themeFill="background1" w:themeFillShade="BF"/>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中学校</w:t>
            </w:r>
          </w:p>
        </w:tc>
      </w:tr>
      <w:tr w:rsidR="00306DDB" w:rsidRPr="000C0AFA" w:rsidTr="00487AE9">
        <w:trPr>
          <w:trHeight w:val="402"/>
        </w:trPr>
        <w:tc>
          <w:tcPr>
            <w:tcW w:w="1701" w:type="dxa"/>
            <w:vMerge/>
            <w:tcBorders>
              <w:top w:val="nil"/>
              <w:left w:val="single" w:sz="12" w:space="0" w:color="auto"/>
              <w:bottom w:val="single" w:sz="12" w:space="0" w:color="auto"/>
              <w:right w:val="single" w:sz="12" w:space="0" w:color="auto"/>
            </w:tcBorders>
            <w:shd w:val="clear" w:color="auto" w:fill="BFBFBF" w:themeFill="background1" w:themeFillShade="BF"/>
            <w:vAlign w:val="center"/>
            <w:hideMark/>
          </w:tcPr>
          <w:p w:rsidR="00306DDB" w:rsidRPr="000C0AFA" w:rsidRDefault="00306DDB" w:rsidP="00306DDB">
            <w:pPr>
              <w:pStyle w:val="110"/>
              <w:rPr>
                <w:rFonts w:ascii="ＭＳ ゴシック" w:eastAsia="ＭＳ ゴシック" w:hAnsi="ＭＳ ゴシック"/>
              </w:rPr>
            </w:pPr>
          </w:p>
        </w:tc>
        <w:tc>
          <w:tcPr>
            <w:tcW w:w="813" w:type="dxa"/>
            <w:tcBorders>
              <w:top w:val="nil"/>
              <w:left w:val="single" w:sz="12" w:space="0" w:color="auto"/>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1</w:t>
            </w:r>
          </w:p>
        </w:tc>
        <w:tc>
          <w:tcPr>
            <w:tcW w:w="820"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2</w:t>
            </w:r>
          </w:p>
        </w:tc>
        <w:tc>
          <w:tcPr>
            <w:tcW w:w="820"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3</w:t>
            </w:r>
          </w:p>
        </w:tc>
        <w:tc>
          <w:tcPr>
            <w:tcW w:w="820"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4</w:t>
            </w:r>
          </w:p>
        </w:tc>
        <w:tc>
          <w:tcPr>
            <w:tcW w:w="820"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5</w:t>
            </w:r>
          </w:p>
        </w:tc>
        <w:tc>
          <w:tcPr>
            <w:tcW w:w="820" w:type="dxa"/>
            <w:tcBorders>
              <w:top w:val="nil"/>
              <w:left w:val="nil"/>
              <w:bottom w:val="single" w:sz="12" w:space="0" w:color="auto"/>
              <w:right w:val="single" w:sz="12"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6</w:t>
            </w:r>
          </w:p>
        </w:tc>
        <w:tc>
          <w:tcPr>
            <w:tcW w:w="820" w:type="dxa"/>
            <w:tcBorders>
              <w:top w:val="nil"/>
              <w:left w:val="single" w:sz="12" w:space="0" w:color="auto"/>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1</w:t>
            </w:r>
          </w:p>
        </w:tc>
        <w:tc>
          <w:tcPr>
            <w:tcW w:w="820"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2</w:t>
            </w:r>
          </w:p>
        </w:tc>
        <w:tc>
          <w:tcPr>
            <w:tcW w:w="820" w:type="dxa"/>
            <w:tcBorders>
              <w:top w:val="nil"/>
              <w:left w:val="nil"/>
              <w:bottom w:val="single" w:sz="12" w:space="0" w:color="auto"/>
              <w:right w:val="single" w:sz="12"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3</w:t>
            </w:r>
          </w:p>
        </w:tc>
      </w:tr>
      <w:tr w:rsidR="00306DDB" w:rsidRPr="000C0AFA" w:rsidTr="00306DDB">
        <w:trPr>
          <w:trHeight w:val="567"/>
        </w:trPr>
        <w:tc>
          <w:tcPr>
            <w:tcW w:w="1701" w:type="dxa"/>
            <w:tcBorders>
              <w:top w:val="single" w:sz="12" w:space="0" w:color="auto"/>
              <w:left w:val="single" w:sz="12" w:space="0" w:color="auto"/>
              <w:bottom w:val="double" w:sz="6" w:space="0" w:color="auto"/>
              <w:right w:val="single" w:sz="12" w:space="0" w:color="auto"/>
            </w:tcBorders>
            <w:shd w:val="clear" w:color="auto" w:fill="auto"/>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特別支援学級（固定級）</w:t>
            </w:r>
          </w:p>
        </w:tc>
        <w:tc>
          <w:tcPr>
            <w:tcW w:w="813" w:type="dxa"/>
            <w:tcBorders>
              <w:top w:val="single" w:sz="12" w:space="0" w:color="auto"/>
              <w:left w:val="single" w:sz="12" w:space="0" w:color="auto"/>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26</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28</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20</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24</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32</w:t>
            </w:r>
          </w:p>
        </w:tc>
        <w:tc>
          <w:tcPr>
            <w:tcW w:w="820" w:type="dxa"/>
            <w:tcBorders>
              <w:top w:val="single" w:sz="12" w:space="0" w:color="auto"/>
              <w:left w:val="nil"/>
              <w:bottom w:val="double" w:sz="6" w:space="0" w:color="auto"/>
              <w:right w:val="single" w:sz="12" w:space="0" w:color="auto"/>
            </w:tcBorders>
            <w:shd w:val="clear" w:color="auto" w:fill="auto"/>
            <w:noWrap/>
            <w:vAlign w:val="center"/>
            <w:hideMark/>
          </w:tcPr>
          <w:p w:rsidR="00306DDB" w:rsidRPr="000C0AFA" w:rsidRDefault="00DB0517" w:rsidP="00FB5152">
            <w:pPr>
              <w:pStyle w:val="125"/>
            </w:pPr>
            <w:r w:rsidRPr="000C0AFA">
              <w:rPr>
                <w:rFonts w:hint="eastAsia"/>
              </w:rPr>
              <w:t>29</w:t>
            </w:r>
          </w:p>
        </w:tc>
        <w:tc>
          <w:tcPr>
            <w:tcW w:w="820" w:type="dxa"/>
            <w:tcBorders>
              <w:top w:val="single" w:sz="12" w:space="0" w:color="auto"/>
              <w:left w:val="single" w:sz="12" w:space="0" w:color="auto"/>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36</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34</w:t>
            </w:r>
          </w:p>
        </w:tc>
        <w:tc>
          <w:tcPr>
            <w:tcW w:w="820" w:type="dxa"/>
            <w:tcBorders>
              <w:top w:val="single" w:sz="12" w:space="0" w:color="auto"/>
              <w:left w:val="nil"/>
              <w:bottom w:val="double" w:sz="6" w:space="0" w:color="auto"/>
              <w:right w:val="single" w:sz="12" w:space="0" w:color="auto"/>
            </w:tcBorders>
            <w:shd w:val="clear" w:color="auto" w:fill="auto"/>
            <w:noWrap/>
            <w:vAlign w:val="center"/>
            <w:hideMark/>
          </w:tcPr>
          <w:p w:rsidR="00306DDB" w:rsidRPr="000C0AFA" w:rsidRDefault="00DB0517" w:rsidP="00FB5152">
            <w:pPr>
              <w:pStyle w:val="125"/>
            </w:pPr>
            <w:r w:rsidRPr="000C0AFA">
              <w:rPr>
                <w:rFonts w:hint="eastAsia"/>
              </w:rPr>
              <w:t>32</w:t>
            </w:r>
          </w:p>
        </w:tc>
      </w:tr>
      <w:tr w:rsidR="00306DDB" w:rsidRPr="000C0AFA" w:rsidTr="00306DDB">
        <w:trPr>
          <w:trHeight w:val="567"/>
        </w:trPr>
        <w:tc>
          <w:tcPr>
            <w:tcW w:w="1701" w:type="dxa"/>
            <w:tcBorders>
              <w:top w:val="double" w:sz="6" w:space="0" w:color="auto"/>
              <w:left w:val="single" w:sz="12" w:space="0" w:color="auto"/>
              <w:bottom w:val="single" w:sz="12" w:space="0" w:color="auto"/>
              <w:right w:val="single" w:sz="12" w:space="0" w:color="auto"/>
            </w:tcBorders>
            <w:shd w:val="clear" w:color="auto" w:fill="auto"/>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合計</w:t>
            </w:r>
          </w:p>
        </w:tc>
        <w:tc>
          <w:tcPr>
            <w:tcW w:w="4913" w:type="dxa"/>
            <w:gridSpan w:val="6"/>
            <w:tcBorders>
              <w:top w:val="double" w:sz="6" w:space="0" w:color="auto"/>
              <w:left w:val="single" w:sz="12" w:space="0" w:color="auto"/>
              <w:bottom w:val="single" w:sz="12" w:space="0" w:color="auto"/>
              <w:right w:val="single" w:sz="12" w:space="0" w:color="auto"/>
            </w:tcBorders>
            <w:shd w:val="clear" w:color="auto" w:fill="auto"/>
            <w:noWrap/>
            <w:vAlign w:val="center"/>
            <w:hideMark/>
          </w:tcPr>
          <w:p w:rsidR="00306DDB" w:rsidRPr="000C0AFA" w:rsidRDefault="00E43297" w:rsidP="00FB5152">
            <w:pPr>
              <w:pStyle w:val="125"/>
            </w:pPr>
            <w:r w:rsidRPr="000C0AFA">
              <w:rPr>
                <w:rFonts w:hint="eastAsia"/>
              </w:rPr>
              <w:t>159</w:t>
            </w:r>
          </w:p>
        </w:tc>
        <w:tc>
          <w:tcPr>
            <w:tcW w:w="2460" w:type="dxa"/>
            <w:gridSpan w:val="3"/>
            <w:tcBorders>
              <w:top w:val="double" w:sz="6" w:space="0" w:color="auto"/>
              <w:left w:val="single" w:sz="12" w:space="0" w:color="auto"/>
              <w:bottom w:val="single" w:sz="12" w:space="0" w:color="auto"/>
              <w:right w:val="single" w:sz="12" w:space="0" w:color="auto"/>
            </w:tcBorders>
            <w:shd w:val="clear" w:color="auto" w:fill="auto"/>
            <w:vAlign w:val="center"/>
            <w:hideMark/>
          </w:tcPr>
          <w:p w:rsidR="00306DDB" w:rsidRPr="000C0AFA" w:rsidRDefault="00574D88" w:rsidP="00FB5152">
            <w:pPr>
              <w:pStyle w:val="125"/>
            </w:pPr>
            <w:r w:rsidRPr="000C0AFA">
              <w:rPr>
                <w:rFonts w:hint="eastAsia"/>
              </w:rPr>
              <w:t>102</w:t>
            </w:r>
          </w:p>
        </w:tc>
      </w:tr>
      <w:tr w:rsidR="00306DDB" w:rsidRPr="000C0AFA" w:rsidTr="00306DDB">
        <w:trPr>
          <w:trHeight w:val="227"/>
        </w:trPr>
        <w:tc>
          <w:tcPr>
            <w:tcW w:w="1701" w:type="dxa"/>
            <w:tcBorders>
              <w:top w:val="single" w:sz="12" w:space="0" w:color="auto"/>
              <w:bottom w:val="single" w:sz="12" w:space="0" w:color="auto"/>
            </w:tcBorders>
            <w:shd w:val="clear" w:color="auto" w:fill="auto"/>
            <w:hideMark/>
          </w:tcPr>
          <w:p w:rsidR="00306DDB" w:rsidRPr="000C0AFA" w:rsidRDefault="00306DDB" w:rsidP="00306DDB">
            <w:pPr>
              <w:pStyle w:val="101"/>
            </w:pPr>
          </w:p>
        </w:tc>
        <w:tc>
          <w:tcPr>
            <w:tcW w:w="813" w:type="dxa"/>
            <w:tcBorders>
              <w:top w:val="single" w:sz="12" w:space="0" w:color="auto"/>
              <w:left w:val="nil"/>
              <w:bottom w:val="single" w:sz="12" w:space="0" w:color="auto"/>
              <w:right w:val="nil"/>
            </w:tcBorders>
            <w:shd w:val="clear" w:color="auto" w:fill="auto"/>
            <w:hideMark/>
          </w:tcPr>
          <w:p w:rsidR="00306DDB" w:rsidRPr="000C0AFA" w:rsidRDefault="00306DDB" w:rsidP="00306DDB">
            <w:pPr>
              <w:pStyle w:val="101"/>
            </w:pPr>
          </w:p>
        </w:tc>
        <w:tc>
          <w:tcPr>
            <w:tcW w:w="820" w:type="dxa"/>
            <w:tcBorders>
              <w:top w:val="single" w:sz="12" w:space="0" w:color="auto"/>
              <w:left w:val="nil"/>
              <w:bottom w:val="single" w:sz="12" w:space="0" w:color="auto"/>
              <w:right w:val="nil"/>
            </w:tcBorders>
            <w:shd w:val="clear" w:color="auto" w:fill="auto"/>
            <w:hideMark/>
          </w:tcPr>
          <w:p w:rsidR="00306DDB" w:rsidRPr="000C0AFA" w:rsidRDefault="00306DDB" w:rsidP="00306DDB">
            <w:pPr>
              <w:pStyle w:val="101"/>
            </w:pPr>
          </w:p>
        </w:tc>
        <w:tc>
          <w:tcPr>
            <w:tcW w:w="820" w:type="dxa"/>
            <w:tcBorders>
              <w:top w:val="single" w:sz="12" w:space="0" w:color="auto"/>
              <w:left w:val="nil"/>
              <w:bottom w:val="single" w:sz="12" w:space="0" w:color="auto"/>
              <w:right w:val="nil"/>
            </w:tcBorders>
            <w:shd w:val="clear" w:color="auto" w:fill="auto"/>
            <w:hideMark/>
          </w:tcPr>
          <w:p w:rsidR="00306DDB" w:rsidRPr="000C0AFA" w:rsidRDefault="00306DDB" w:rsidP="00306DDB">
            <w:pPr>
              <w:pStyle w:val="101"/>
            </w:pPr>
          </w:p>
        </w:tc>
        <w:tc>
          <w:tcPr>
            <w:tcW w:w="820" w:type="dxa"/>
            <w:tcBorders>
              <w:top w:val="single" w:sz="12" w:space="0" w:color="auto"/>
              <w:left w:val="nil"/>
              <w:bottom w:val="single" w:sz="12" w:space="0" w:color="auto"/>
              <w:right w:val="nil"/>
            </w:tcBorders>
            <w:shd w:val="clear" w:color="auto" w:fill="auto"/>
            <w:hideMark/>
          </w:tcPr>
          <w:p w:rsidR="00306DDB" w:rsidRPr="000C0AFA" w:rsidRDefault="00306DDB" w:rsidP="00306DDB">
            <w:pPr>
              <w:pStyle w:val="101"/>
            </w:pPr>
            <w:r w:rsidRPr="000C0AFA">
              <w:rPr>
                <w:rFonts w:hint="eastAsia"/>
              </w:rPr>
              <w:t xml:space="preserve">　</w:t>
            </w:r>
          </w:p>
        </w:tc>
        <w:tc>
          <w:tcPr>
            <w:tcW w:w="820" w:type="dxa"/>
            <w:tcBorders>
              <w:top w:val="single" w:sz="12" w:space="0" w:color="auto"/>
              <w:left w:val="nil"/>
              <w:bottom w:val="single" w:sz="12" w:space="0" w:color="auto"/>
              <w:right w:val="nil"/>
            </w:tcBorders>
            <w:shd w:val="clear" w:color="auto" w:fill="auto"/>
            <w:hideMark/>
          </w:tcPr>
          <w:p w:rsidR="00306DDB" w:rsidRPr="000C0AFA" w:rsidRDefault="00306DDB" w:rsidP="00306DDB">
            <w:pPr>
              <w:pStyle w:val="101"/>
            </w:pPr>
            <w:r w:rsidRPr="000C0AFA">
              <w:rPr>
                <w:rFonts w:hint="eastAsia"/>
              </w:rPr>
              <w:t xml:space="preserve">　</w:t>
            </w:r>
          </w:p>
        </w:tc>
        <w:tc>
          <w:tcPr>
            <w:tcW w:w="820" w:type="dxa"/>
            <w:tcBorders>
              <w:top w:val="single" w:sz="12" w:space="0" w:color="auto"/>
              <w:left w:val="nil"/>
              <w:bottom w:val="single" w:sz="12" w:space="0" w:color="auto"/>
              <w:right w:val="nil"/>
            </w:tcBorders>
            <w:shd w:val="clear" w:color="auto" w:fill="auto"/>
            <w:hideMark/>
          </w:tcPr>
          <w:p w:rsidR="00306DDB" w:rsidRPr="000C0AFA" w:rsidRDefault="00306DDB" w:rsidP="00306DDB">
            <w:pPr>
              <w:pStyle w:val="101"/>
            </w:pPr>
            <w:r w:rsidRPr="000C0AFA">
              <w:rPr>
                <w:rFonts w:hint="eastAsia"/>
              </w:rPr>
              <w:t xml:space="preserve">　</w:t>
            </w:r>
          </w:p>
        </w:tc>
        <w:tc>
          <w:tcPr>
            <w:tcW w:w="820" w:type="dxa"/>
            <w:tcBorders>
              <w:top w:val="single" w:sz="12" w:space="0" w:color="auto"/>
              <w:left w:val="nil"/>
              <w:bottom w:val="single" w:sz="12" w:space="0" w:color="auto"/>
              <w:right w:val="nil"/>
            </w:tcBorders>
            <w:shd w:val="clear" w:color="auto" w:fill="auto"/>
            <w:hideMark/>
          </w:tcPr>
          <w:p w:rsidR="00306DDB" w:rsidRPr="000C0AFA" w:rsidRDefault="00306DDB" w:rsidP="00306DDB">
            <w:pPr>
              <w:pStyle w:val="101"/>
            </w:pPr>
            <w:r w:rsidRPr="000C0AFA">
              <w:rPr>
                <w:rFonts w:hint="eastAsia"/>
              </w:rPr>
              <w:t xml:space="preserve">　</w:t>
            </w:r>
          </w:p>
        </w:tc>
        <w:tc>
          <w:tcPr>
            <w:tcW w:w="820" w:type="dxa"/>
            <w:tcBorders>
              <w:top w:val="single" w:sz="12" w:space="0" w:color="auto"/>
              <w:left w:val="nil"/>
              <w:bottom w:val="single" w:sz="12" w:space="0" w:color="auto"/>
              <w:right w:val="nil"/>
            </w:tcBorders>
            <w:shd w:val="clear" w:color="auto" w:fill="auto"/>
            <w:hideMark/>
          </w:tcPr>
          <w:p w:rsidR="00306DDB" w:rsidRPr="000C0AFA" w:rsidRDefault="00306DDB" w:rsidP="00306DDB">
            <w:pPr>
              <w:pStyle w:val="101"/>
            </w:pPr>
            <w:r w:rsidRPr="000C0AFA">
              <w:rPr>
                <w:rFonts w:hint="eastAsia"/>
              </w:rPr>
              <w:t xml:space="preserve">　</w:t>
            </w:r>
          </w:p>
        </w:tc>
        <w:tc>
          <w:tcPr>
            <w:tcW w:w="820" w:type="dxa"/>
            <w:tcBorders>
              <w:top w:val="single" w:sz="12" w:space="0" w:color="auto"/>
              <w:left w:val="nil"/>
              <w:bottom w:val="single" w:sz="12" w:space="0" w:color="auto"/>
            </w:tcBorders>
            <w:shd w:val="clear" w:color="auto" w:fill="auto"/>
            <w:hideMark/>
          </w:tcPr>
          <w:p w:rsidR="00306DDB" w:rsidRPr="000C0AFA" w:rsidRDefault="00306DDB" w:rsidP="00306DDB">
            <w:pPr>
              <w:pStyle w:val="101"/>
            </w:pPr>
            <w:r w:rsidRPr="000C0AFA">
              <w:rPr>
                <w:rFonts w:hint="eastAsia"/>
              </w:rPr>
              <w:t xml:space="preserve">　</w:t>
            </w:r>
          </w:p>
        </w:tc>
      </w:tr>
      <w:tr w:rsidR="00306DDB" w:rsidRPr="000C0AFA" w:rsidTr="00487AE9">
        <w:trPr>
          <w:trHeight w:val="402"/>
        </w:trPr>
        <w:tc>
          <w:tcPr>
            <w:tcW w:w="1701" w:type="dxa"/>
            <w:vMerge w:val="restart"/>
            <w:tcBorders>
              <w:top w:val="single" w:sz="12" w:space="0" w:color="auto"/>
              <w:left w:val="single" w:sz="12" w:space="0" w:color="auto"/>
              <w:bottom w:val="single" w:sz="4" w:space="0" w:color="auto"/>
              <w:right w:val="single" w:sz="12" w:space="0" w:color="auto"/>
            </w:tcBorders>
            <w:shd w:val="clear" w:color="auto" w:fill="BFBFBF" w:themeFill="background1" w:themeFillShade="BF"/>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学年</w:t>
            </w:r>
          </w:p>
        </w:tc>
        <w:tc>
          <w:tcPr>
            <w:tcW w:w="4913" w:type="dxa"/>
            <w:gridSpan w:val="6"/>
            <w:tcBorders>
              <w:top w:val="single" w:sz="12" w:space="0" w:color="auto"/>
              <w:left w:val="single" w:sz="12" w:space="0" w:color="auto"/>
              <w:bottom w:val="single" w:sz="4" w:space="0" w:color="auto"/>
              <w:right w:val="single" w:sz="12" w:space="0" w:color="auto"/>
            </w:tcBorders>
            <w:shd w:val="clear" w:color="auto" w:fill="BFBFBF" w:themeFill="background1" w:themeFillShade="BF"/>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小学校</w:t>
            </w:r>
          </w:p>
        </w:tc>
        <w:tc>
          <w:tcPr>
            <w:tcW w:w="2460" w:type="dxa"/>
            <w:gridSpan w:val="3"/>
            <w:tcBorders>
              <w:top w:val="single" w:sz="12" w:space="0" w:color="auto"/>
              <w:left w:val="single" w:sz="12" w:space="0" w:color="auto"/>
              <w:bottom w:val="single" w:sz="4" w:space="0" w:color="auto"/>
              <w:right w:val="single" w:sz="12" w:space="0" w:color="auto"/>
            </w:tcBorders>
            <w:shd w:val="clear" w:color="auto" w:fill="BFBFBF" w:themeFill="background1" w:themeFillShade="BF"/>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中学校</w:t>
            </w:r>
          </w:p>
        </w:tc>
      </w:tr>
      <w:tr w:rsidR="00306DDB" w:rsidRPr="000C0AFA" w:rsidTr="00487AE9">
        <w:trPr>
          <w:trHeight w:val="402"/>
        </w:trPr>
        <w:tc>
          <w:tcPr>
            <w:tcW w:w="1701" w:type="dxa"/>
            <w:vMerge/>
            <w:tcBorders>
              <w:top w:val="nil"/>
              <w:left w:val="single" w:sz="12" w:space="0" w:color="auto"/>
              <w:bottom w:val="single" w:sz="12" w:space="0" w:color="auto"/>
              <w:right w:val="single" w:sz="12" w:space="0" w:color="auto"/>
            </w:tcBorders>
            <w:shd w:val="clear" w:color="auto" w:fill="BFBFBF" w:themeFill="background1" w:themeFillShade="BF"/>
            <w:vAlign w:val="center"/>
            <w:hideMark/>
          </w:tcPr>
          <w:p w:rsidR="00306DDB" w:rsidRPr="000C0AFA" w:rsidRDefault="00306DDB" w:rsidP="00306DDB">
            <w:pPr>
              <w:pStyle w:val="110"/>
              <w:rPr>
                <w:rFonts w:ascii="ＭＳ ゴシック" w:eastAsia="ＭＳ ゴシック" w:hAnsi="ＭＳ ゴシック"/>
              </w:rPr>
            </w:pPr>
          </w:p>
        </w:tc>
        <w:tc>
          <w:tcPr>
            <w:tcW w:w="813" w:type="dxa"/>
            <w:tcBorders>
              <w:top w:val="nil"/>
              <w:left w:val="single" w:sz="12" w:space="0" w:color="auto"/>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1</w:t>
            </w:r>
          </w:p>
        </w:tc>
        <w:tc>
          <w:tcPr>
            <w:tcW w:w="820"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2</w:t>
            </w:r>
          </w:p>
        </w:tc>
        <w:tc>
          <w:tcPr>
            <w:tcW w:w="820"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3</w:t>
            </w:r>
          </w:p>
        </w:tc>
        <w:tc>
          <w:tcPr>
            <w:tcW w:w="820"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4</w:t>
            </w:r>
          </w:p>
        </w:tc>
        <w:tc>
          <w:tcPr>
            <w:tcW w:w="820"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5</w:t>
            </w:r>
          </w:p>
        </w:tc>
        <w:tc>
          <w:tcPr>
            <w:tcW w:w="820" w:type="dxa"/>
            <w:tcBorders>
              <w:top w:val="nil"/>
              <w:left w:val="nil"/>
              <w:bottom w:val="single" w:sz="12" w:space="0" w:color="auto"/>
              <w:right w:val="single" w:sz="12"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6</w:t>
            </w:r>
          </w:p>
        </w:tc>
        <w:tc>
          <w:tcPr>
            <w:tcW w:w="820" w:type="dxa"/>
            <w:tcBorders>
              <w:top w:val="nil"/>
              <w:left w:val="single" w:sz="12" w:space="0" w:color="auto"/>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1</w:t>
            </w:r>
          </w:p>
        </w:tc>
        <w:tc>
          <w:tcPr>
            <w:tcW w:w="820"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2</w:t>
            </w:r>
          </w:p>
        </w:tc>
        <w:tc>
          <w:tcPr>
            <w:tcW w:w="820" w:type="dxa"/>
            <w:tcBorders>
              <w:top w:val="nil"/>
              <w:left w:val="nil"/>
              <w:bottom w:val="single" w:sz="12" w:space="0" w:color="auto"/>
              <w:right w:val="single" w:sz="12"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3</w:t>
            </w:r>
          </w:p>
        </w:tc>
      </w:tr>
      <w:tr w:rsidR="00306DDB" w:rsidRPr="000C0AFA" w:rsidTr="00306DDB">
        <w:trPr>
          <w:trHeight w:val="567"/>
        </w:trPr>
        <w:tc>
          <w:tcPr>
            <w:tcW w:w="1701" w:type="dxa"/>
            <w:tcBorders>
              <w:top w:val="single" w:sz="12" w:space="0" w:color="auto"/>
              <w:left w:val="single" w:sz="12" w:space="0" w:color="auto"/>
              <w:bottom w:val="double" w:sz="6" w:space="0" w:color="auto"/>
              <w:right w:val="single" w:sz="12" w:space="0" w:color="auto"/>
            </w:tcBorders>
            <w:shd w:val="clear" w:color="auto" w:fill="auto"/>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特別支援教室通級指導学級</w:t>
            </w:r>
          </w:p>
        </w:tc>
        <w:tc>
          <w:tcPr>
            <w:tcW w:w="813" w:type="dxa"/>
            <w:tcBorders>
              <w:top w:val="single" w:sz="12" w:space="0" w:color="auto"/>
              <w:left w:val="single" w:sz="12" w:space="0" w:color="auto"/>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37</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89</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105</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117</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95</w:t>
            </w:r>
          </w:p>
        </w:tc>
        <w:tc>
          <w:tcPr>
            <w:tcW w:w="820" w:type="dxa"/>
            <w:tcBorders>
              <w:top w:val="single" w:sz="12" w:space="0" w:color="auto"/>
              <w:left w:val="nil"/>
              <w:bottom w:val="double" w:sz="6" w:space="0" w:color="auto"/>
              <w:right w:val="single" w:sz="12" w:space="0" w:color="auto"/>
            </w:tcBorders>
            <w:shd w:val="clear" w:color="auto" w:fill="auto"/>
            <w:noWrap/>
            <w:vAlign w:val="center"/>
            <w:hideMark/>
          </w:tcPr>
          <w:p w:rsidR="00306DDB" w:rsidRPr="000C0AFA" w:rsidRDefault="00DB0517" w:rsidP="00FB5152">
            <w:pPr>
              <w:pStyle w:val="125"/>
            </w:pPr>
            <w:r w:rsidRPr="000C0AFA">
              <w:rPr>
                <w:rFonts w:hint="eastAsia"/>
              </w:rPr>
              <w:t>109</w:t>
            </w:r>
          </w:p>
        </w:tc>
        <w:tc>
          <w:tcPr>
            <w:tcW w:w="820" w:type="dxa"/>
            <w:tcBorders>
              <w:top w:val="single" w:sz="12" w:space="0" w:color="auto"/>
              <w:left w:val="single" w:sz="12" w:space="0" w:color="auto"/>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48</w:t>
            </w:r>
          </w:p>
        </w:tc>
        <w:tc>
          <w:tcPr>
            <w:tcW w:w="820" w:type="dxa"/>
            <w:tcBorders>
              <w:top w:val="single" w:sz="12" w:space="0" w:color="auto"/>
              <w:left w:val="nil"/>
              <w:bottom w:val="double" w:sz="6" w:space="0" w:color="auto"/>
              <w:right w:val="single" w:sz="4" w:space="0" w:color="auto"/>
            </w:tcBorders>
            <w:shd w:val="clear" w:color="auto" w:fill="auto"/>
            <w:noWrap/>
            <w:vAlign w:val="center"/>
            <w:hideMark/>
          </w:tcPr>
          <w:p w:rsidR="00306DDB" w:rsidRPr="000C0AFA" w:rsidRDefault="00DB0517" w:rsidP="00FB5152">
            <w:pPr>
              <w:pStyle w:val="125"/>
            </w:pPr>
            <w:r w:rsidRPr="000C0AFA">
              <w:rPr>
                <w:rFonts w:hint="eastAsia"/>
              </w:rPr>
              <w:t>36</w:t>
            </w:r>
          </w:p>
        </w:tc>
        <w:tc>
          <w:tcPr>
            <w:tcW w:w="820" w:type="dxa"/>
            <w:tcBorders>
              <w:top w:val="single" w:sz="12" w:space="0" w:color="auto"/>
              <w:left w:val="nil"/>
              <w:bottom w:val="double" w:sz="6" w:space="0" w:color="auto"/>
              <w:right w:val="single" w:sz="12" w:space="0" w:color="auto"/>
            </w:tcBorders>
            <w:shd w:val="clear" w:color="auto" w:fill="auto"/>
            <w:noWrap/>
            <w:vAlign w:val="center"/>
            <w:hideMark/>
          </w:tcPr>
          <w:p w:rsidR="00306DDB" w:rsidRPr="000C0AFA" w:rsidRDefault="00DB0517" w:rsidP="00FB5152">
            <w:pPr>
              <w:pStyle w:val="125"/>
            </w:pPr>
            <w:r w:rsidRPr="000C0AFA">
              <w:rPr>
                <w:rFonts w:hint="eastAsia"/>
              </w:rPr>
              <w:t>39</w:t>
            </w:r>
          </w:p>
        </w:tc>
      </w:tr>
      <w:tr w:rsidR="00306DDB" w:rsidRPr="000C0AFA" w:rsidTr="00306DDB">
        <w:trPr>
          <w:trHeight w:val="567"/>
        </w:trPr>
        <w:tc>
          <w:tcPr>
            <w:tcW w:w="1701" w:type="dxa"/>
            <w:tcBorders>
              <w:top w:val="double" w:sz="6" w:space="0" w:color="auto"/>
              <w:left w:val="single" w:sz="12" w:space="0" w:color="auto"/>
              <w:bottom w:val="single" w:sz="12" w:space="0" w:color="auto"/>
              <w:right w:val="single" w:sz="12" w:space="0" w:color="auto"/>
            </w:tcBorders>
            <w:shd w:val="clear" w:color="auto" w:fill="auto"/>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合計</w:t>
            </w:r>
          </w:p>
        </w:tc>
        <w:tc>
          <w:tcPr>
            <w:tcW w:w="4913" w:type="dxa"/>
            <w:gridSpan w:val="6"/>
            <w:tcBorders>
              <w:top w:val="double" w:sz="6" w:space="0" w:color="auto"/>
              <w:left w:val="single" w:sz="12" w:space="0" w:color="auto"/>
              <w:bottom w:val="single" w:sz="12" w:space="0" w:color="auto"/>
              <w:right w:val="single" w:sz="12" w:space="0" w:color="auto"/>
            </w:tcBorders>
            <w:shd w:val="clear" w:color="auto" w:fill="auto"/>
            <w:noWrap/>
            <w:vAlign w:val="center"/>
            <w:hideMark/>
          </w:tcPr>
          <w:p w:rsidR="00306DDB" w:rsidRPr="000C0AFA" w:rsidRDefault="00DB205C" w:rsidP="00FB5152">
            <w:pPr>
              <w:pStyle w:val="125"/>
            </w:pPr>
            <w:r w:rsidRPr="000C0AFA">
              <w:rPr>
                <w:rFonts w:hint="eastAsia"/>
              </w:rPr>
              <w:t>552</w:t>
            </w:r>
          </w:p>
        </w:tc>
        <w:tc>
          <w:tcPr>
            <w:tcW w:w="2460" w:type="dxa"/>
            <w:gridSpan w:val="3"/>
            <w:tcBorders>
              <w:top w:val="double" w:sz="6" w:space="0" w:color="auto"/>
              <w:left w:val="single" w:sz="12" w:space="0" w:color="auto"/>
              <w:bottom w:val="single" w:sz="12" w:space="0" w:color="auto"/>
              <w:right w:val="single" w:sz="12" w:space="0" w:color="auto"/>
            </w:tcBorders>
            <w:shd w:val="clear" w:color="auto" w:fill="auto"/>
            <w:noWrap/>
            <w:vAlign w:val="center"/>
            <w:hideMark/>
          </w:tcPr>
          <w:p w:rsidR="00306DDB" w:rsidRPr="000C0AFA" w:rsidRDefault="00E43297" w:rsidP="00FB5152">
            <w:pPr>
              <w:pStyle w:val="125"/>
            </w:pPr>
            <w:r w:rsidRPr="000C0AFA">
              <w:rPr>
                <w:rFonts w:hint="eastAsia"/>
              </w:rPr>
              <w:t>123</w:t>
            </w:r>
          </w:p>
        </w:tc>
      </w:tr>
    </w:tbl>
    <w:p w:rsidR="00306DDB" w:rsidRPr="000C0AFA" w:rsidRDefault="002A4A42" w:rsidP="00B90C83">
      <w:pPr>
        <w:pStyle w:val="affff5"/>
        <w:rPr>
          <w:rFonts w:ascii="ＭＳ ゴシック" w:eastAsia="ＭＳ ゴシック" w:hAnsi="ＭＳ ゴシック"/>
        </w:rPr>
      </w:pPr>
      <w:r w:rsidRPr="000C0AFA">
        <w:rPr>
          <w:rFonts w:ascii="ＭＳ ゴシック" w:eastAsia="ＭＳ ゴシック" w:hAnsi="ＭＳ ゴシック" w:hint="eastAsia"/>
        </w:rPr>
        <w:t>資料：指導</w:t>
      </w:r>
      <w:r w:rsidR="009E7404" w:rsidRPr="000C0AFA">
        <w:rPr>
          <w:rFonts w:ascii="ＭＳ ゴシック" w:eastAsia="ＭＳ ゴシック" w:hAnsi="ＭＳ ゴシック" w:hint="eastAsia"/>
        </w:rPr>
        <w:t>課　※</w:t>
      </w:r>
      <w:r w:rsidR="00306DDB" w:rsidRPr="000C0AFA">
        <w:rPr>
          <w:rFonts w:ascii="ＭＳ ゴシック" w:eastAsia="ＭＳ ゴシック" w:hAnsi="ＭＳ ゴシック" w:hint="eastAsia"/>
        </w:rPr>
        <w:t>令和</w:t>
      </w:r>
      <w:r w:rsidR="00077638" w:rsidRPr="000C0AFA">
        <w:rPr>
          <w:rFonts w:ascii="ＭＳ ゴシック" w:eastAsia="ＭＳ ゴシック" w:hAnsi="ＭＳ ゴシック" w:hint="eastAsia"/>
        </w:rPr>
        <w:t>５</w:t>
      </w:r>
      <w:r w:rsidR="00306DDB" w:rsidRPr="000C0AFA">
        <w:rPr>
          <w:rFonts w:ascii="ＭＳ ゴシック" w:eastAsia="ＭＳ ゴシック" w:hAnsi="ＭＳ ゴシック" w:hint="eastAsia"/>
        </w:rPr>
        <w:t>（</w:t>
      </w:r>
      <w:r w:rsidR="00DB0517" w:rsidRPr="000C0AFA">
        <w:rPr>
          <w:rFonts w:ascii="ＭＳ ゴシック" w:eastAsia="ＭＳ ゴシック" w:hAnsi="ＭＳ ゴシック" w:hint="eastAsia"/>
        </w:rPr>
        <w:t>2023</w:t>
      </w:r>
      <w:r w:rsidR="00306DDB" w:rsidRPr="000C0AFA">
        <w:rPr>
          <w:rFonts w:ascii="ＭＳ ゴシック" w:eastAsia="ＭＳ ゴシック" w:hAnsi="ＭＳ ゴシック" w:hint="eastAsia"/>
        </w:rPr>
        <w:t>）年</w:t>
      </w:r>
      <w:r w:rsidR="007A21C9" w:rsidRPr="000C0AFA">
        <w:rPr>
          <w:rFonts w:ascii="ＭＳ ゴシック" w:eastAsia="ＭＳ ゴシック" w:hAnsi="ＭＳ ゴシック" w:hint="eastAsia"/>
        </w:rPr>
        <w:t>５</w:t>
      </w:r>
      <w:r w:rsidR="00306DDB" w:rsidRPr="000C0AFA">
        <w:rPr>
          <w:rFonts w:ascii="ＭＳ ゴシック" w:eastAsia="ＭＳ ゴシック" w:hAnsi="ＭＳ ゴシック" w:hint="eastAsia"/>
        </w:rPr>
        <w:t>月</w:t>
      </w:r>
      <w:r w:rsidR="007A21C9" w:rsidRPr="000C0AFA">
        <w:rPr>
          <w:rFonts w:ascii="ＭＳ ゴシック" w:eastAsia="ＭＳ ゴシック" w:hAnsi="ＭＳ ゴシック" w:hint="eastAsia"/>
        </w:rPr>
        <w:t>１</w:t>
      </w:r>
      <w:r w:rsidR="00306DDB" w:rsidRPr="000C0AFA">
        <w:rPr>
          <w:rFonts w:ascii="ＭＳ ゴシック" w:eastAsia="ＭＳ ゴシック" w:hAnsi="ＭＳ ゴシック" w:hint="eastAsia"/>
        </w:rPr>
        <w:t>日現在</w:t>
      </w:r>
    </w:p>
    <w:bookmarkEnd w:id="18"/>
    <w:p w:rsidR="00306DDB" w:rsidRPr="000C0AFA" w:rsidRDefault="00306DDB" w:rsidP="00B90C83">
      <w:pPr>
        <w:pStyle w:val="affff5"/>
        <w:rPr>
          <w:rFonts w:ascii="BIZ UDゴシック" w:eastAsia="BIZ UDゴシック" w:hAnsi="BIZ UDゴシック"/>
        </w:rPr>
      </w:pPr>
      <w:r w:rsidRPr="000C0AFA">
        <w:rPr>
          <w:rFonts w:ascii="ＭＳ ゴシック" w:eastAsia="ＭＳ ゴシック" w:hAnsi="ＭＳ ゴシック" w:hint="eastAsia"/>
        </w:rPr>
        <w:t>※通級指導学級には、難聴・言語学級（きこえ・ことば）を含む。</w:t>
      </w:r>
      <w:r w:rsidRPr="000C0AFA">
        <w:br w:type="page"/>
      </w:r>
    </w:p>
    <w:p w:rsidR="00306DDB" w:rsidRPr="000C0AFA" w:rsidRDefault="00306DDB" w:rsidP="00AA72AE">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（３）特別支援学校等の学年別在籍児童・生徒数</w:t>
      </w:r>
    </w:p>
    <w:p w:rsidR="00306DDB" w:rsidRPr="000C0AFA" w:rsidRDefault="00306DDB" w:rsidP="00306DDB">
      <w:pPr>
        <w:pStyle w:val="21"/>
        <w:ind w:left="453" w:firstLine="247"/>
        <w:rPr>
          <w:rFonts w:ascii="メイリオ" w:eastAsia="メイリオ" w:hAnsi="メイリオ"/>
          <w:color w:val="000000" w:themeColor="text1"/>
        </w:rPr>
      </w:pPr>
      <w:r w:rsidRPr="000C0AFA">
        <w:rPr>
          <w:rFonts w:ascii="メイリオ" w:eastAsia="メイリオ" w:hAnsi="メイリオ" w:hint="eastAsia"/>
        </w:rPr>
        <w:t>小平市内や近隣の特別支援学校等に在籍する小平市在住の児童・生徒数は、</w:t>
      </w:r>
      <w:r w:rsidRPr="000C0AFA">
        <w:rPr>
          <w:rFonts w:ascii="メイリオ" w:eastAsia="メイリオ" w:hAnsi="メイリオ" w:hint="eastAsia"/>
          <w:color w:val="000000" w:themeColor="text1"/>
        </w:rPr>
        <w:t>令和</w:t>
      </w:r>
      <w:r w:rsidR="00A90DC4" w:rsidRPr="000C0AFA">
        <w:rPr>
          <w:rFonts w:ascii="メイリオ" w:eastAsia="メイリオ" w:hAnsi="メイリオ" w:hint="eastAsia"/>
          <w:color w:val="000000" w:themeColor="text1"/>
        </w:rPr>
        <w:t>5</w:t>
      </w:r>
      <w:r w:rsidRPr="000C0AFA">
        <w:rPr>
          <w:rFonts w:ascii="メイリオ" w:eastAsia="メイリオ" w:hAnsi="メイリオ" w:cs="ＭＳ Ｐゴシック" w:hint="eastAsia"/>
          <w:color w:val="000000" w:themeColor="text1"/>
          <w:kern w:val="0"/>
        </w:rPr>
        <w:t>（</w:t>
      </w:r>
      <w:r w:rsidR="00A90DC4" w:rsidRPr="000C0AFA">
        <w:rPr>
          <w:rFonts w:ascii="メイリオ" w:eastAsia="メイリオ" w:hAnsi="メイリオ" w:cs="ＭＳ Ｐゴシック" w:hint="eastAsia"/>
          <w:color w:val="000000" w:themeColor="text1"/>
          <w:kern w:val="0"/>
        </w:rPr>
        <w:t>2023</w:t>
      </w:r>
      <w:r w:rsidRPr="000C0AFA">
        <w:rPr>
          <w:rFonts w:ascii="メイリオ" w:eastAsia="メイリオ" w:hAnsi="メイリオ" w:cs="ＭＳ Ｐゴシック" w:hint="eastAsia"/>
          <w:color w:val="000000" w:themeColor="text1"/>
          <w:kern w:val="0"/>
        </w:rPr>
        <w:t>）</w:t>
      </w:r>
      <w:r w:rsidRPr="000C0AFA">
        <w:rPr>
          <w:rFonts w:ascii="メイリオ" w:eastAsia="メイリオ" w:hAnsi="メイリオ" w:hint="eastAsia"/>
        </w:rPr>
        <w:t>年</w:t>
      </w:r>
      <w:r w:rsidR="00F26218" w:rsidRPr="000C0AFA">
        <w:rPr>
          <w:rFonts w:ascii="メイリオ" w:eastAsia="メイリオ" w:hAnsi="メイリオ" w:hint="eastAsia"/>
        </w:rPr>
        <w:t>５月１日現在</w:t>
      </w:r>
      <w:r w:rsidRPr="000C0AFA">
        <w:rPr>
          <w:rFonts w:ascii="メイリオ" w:eastAsia="メイリオ" w:hAnsi="メイリオ" w:hint="eastAsia"/>
        </w:rPr>
        <w:t>、</w:t>
      </w:r>
      <w:r w:rsidR="009D35C6" w:rsidRPr="000C0AFA">
        <w:rPr>
          <w:rFonts w:ascii="メイリオ" w:eastAsia="メイリオ" w:hAnsi="メイリオ" w:hint="eastAsia"/>
        </w:rPr>
        <w:t>286</w:t>
      </w:r>
      <w:r w:rsidRPr="000C0AFA">
        <w:rPr>
          <w:rFonts w:ascii="メイリオ" w:eastAsia="メイリオ" w:hAnsi="メイリオ" w:hint="eastAsia"/>
          <w:color w:val="000000" w:themeColor="text1"/>
        </w:rPr>
        <w:t>人</w:t>
      </w:r>
      <w:r w:rsidRPr="000C0AFA">
        <w:rPr>
          <w:rFonts w:ascii="メイリオ" w:eastAsia="メイリオ" w:hAnsi="メイリオ" w:hint="eastAsia"/>
        </w:rPr>
        <w:t>となっています。</w:t>
      </w:r>
    </w:p>
    <w:p w:rsidR="00306DDB" w:rsidRPr="000C0AFA" w:rsidRDefault="00306DDB" w:rsidP="00306DDB">
      <w:pPr>
        <w:ind w:firstLineChars="100" w:firstLine="247"/>
        <w:rPr>
          <w:rFonts w:ascii="ＭＳ 明朝" w:eastAsia="ＭＳ 明朝" w:hAnsi="ＭＳ 明朝" w:cs="Times New Roman"/>
          <w:color w:val="000000" w:themeColor="text1"/>
          <w:sz w:val="24"/>
          <w:szCs w:val="24"/>
        </w:rPr>
      </w:pPr>
    </w:p>
    <w:tbl>
      <w:tblPr>
        <w:tblW w:w="0" w:type="auto"/>
        <w:tblInd w:w="567" w:type="dxa"/>
        <w:tblCellMar>
          <w:left w:w="99" w:type="dxa"/>
          <w:right w:w="99" w:type="dxa"/>
        </w:tblCellMar>
        <w:tblLook w:val="04A0" w:firstRow="1" w:lastRow="0" w:firstColumn="1" w:lastColumn="0" w:noHBand="0" w:noVBand="1"/>
      </w:tblPr>
      <w:tblGrid>
        <w:gridCol w:w="2552"/>
        <w:gridCol w:w="454"/>
        <w:gridCol w:w="454"/>
        <w:gridCol w:w="454"/>
        <w:gridCol w:w="454"/>
        <w:gridCol w:w="454"/>
        <w:gridCol w:w="454"/>
        <w:gridCol w:w="454"/>
        <w:gridCol w:w="454"/>
        <w:gridCol w:w="454"/>
        <w:gridCol w:w="446"/>
        <w:gridCol w:w="446"/>
        <w:gridCol w:w="446"/>
        <w:gridCol w:w="907"/>
      </w:tblGrid>
      <w:tr w:rsidR="00306DDB" w:rsidRPr="000C0AFA" w:rsidTr="00487AE9">
        <w:trPr>
          <w:trHeight w:val="402"/>
        </w:trPr>
        <w:tc>
          <w:tcPr>
            <w:tcW w:w="2552" w:type="dxa"/>
            <w:vMerge w:val="restart"/>
            <w:tcBorders>
              <w:top w:val="single" w:sz="12" w:space="0" w:color="auto"/>
              <w:left w:val="single" w:sz="12" w:space="0" w:color="auto"/>
              <w:bottom w:val="single" w:sz="4" w:space="0" w:color="auto"/>
              <w:right w:val="single" w:sz="12" w:space="0" w:color="auto"/>
            </w:tcBorders>
            <w:shd w:val="clear" w:color="auto" w:fill="BFBFBF" w:themeFill="background1" w:themeFillShade="BF"/>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学年</w:t>
            </w:r>
          </w:p>
        </w:tc>
        <w:tc>
          <w:tcPr>
            <w:tcW w:w="2724" w:type="dxa"/>
            <w:gridSpan w:val="6"/>
            <w:tcBorders>
              <w:top w:val="single" w:sz="12" w:space="0" w:color="auto"/>
              <w:left w:val="single" w:sz="12" w:space="0" w:color="auto"/>
              <w:bottom w:val="single" w:sz="4" w:space="0" w:color="auto"/>
              <w:right w:val="single" w:sz="12" w:space="0" w:color="auto"/>
            </w:tcBorders>
            <w:shd w:val="clear" w:color="auto" w:fill="BFBFBF" w:themeFill="background1" w:themeFillShade="BF"/>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小学部</w:t>
            </w:r>
          </w:p>
        </w:tc>
        <w:tc>
          <w:tcPr>
            <w:tcW w:w="1362" w:type="dxa"/>
            <w:gridSpan w:val="3"/>
            <w:tcBorders>
              <w:top w:val="single" w:sz="12" w:space="0" w:color="auto"/>
              <w:left w:val="single" w:sz="12" w:space="0" w:color="auto"/>
              <w:bottom w:val="single" w:sz="4" w:space="0" w:color="auto"/>
              <w:right w:val="single" w:sz="12" w:space="0" w:color="auto"/>
            </w:tcBorders>
            <w:shd w:val="clear" w:color="auto" w:fill="BFBFBF" w:themeFill="background1" w:themeFillShade="BF"/>
            <w:noWrap/>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中学部</w:t>
            </w:r>
          </w:p>
        </w:tc>
        <w:tc>
          <w:tcPr>
            <w:tcW w:w="1338" w:type="dxa"/>
            <w:gridSpan w:val="3"/>
            <w:tcBorders>
              <w:top w:val="single" w:sz="12" w:space="0" w:color="auto"/>
              <w:left w:val="single" w:sz="12" w:space="0" w:color="auto"/>
              <w:bottom w:val="single" w:sz="4" w:space="0" w:color="auto"/>
              <w:right w:val="single" w:sz="12" w:space="0" w:color="auto"/>
            </w:tcBorders>
            <w:shd w:val="clear" w:color="auto" w:fill="BFBFBF" w:themeFill="background1" w:themeFillShade="BF"/>
            <w:vAlign w:val="center"/>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高等部</w:t>
            </w:r>
          </w:p>
        </w:tc>
        <w:tc>
          <w:tcPr>
            <w:tcW w:w="907" w:type="dxa"/>
            <w:vMerge w:val="restart"/>
            <w:tcBorders>
              <w:top w:val="single" w:sz="12" w:space="0" w:color="auto"/>
              <w:left w:val="single" w:sz="12" w:space="0" w:color="auto"/>
              <w:right w:val="single" w:sz="12" w:space="0" w:color="auto"/>
            </w:tcBorders>
            <w:shd w:val="clear" w:color="auto" w:fill="BFBFBF" w:themeFill="background1" w:themeFillShade="BF"/>
            <w:vAlign w:val="center"/>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合計</w:t>
            </w:r>
          </w:p>
        </w:tc>
      </w:tr>
      <w:tr w:rsidR="00306DDB" w:rsidRPr="000C0AFA" w:rsidTr="00487AE9">
        <w:trPr>
          <w:trHeight w:val="402"/>
        </w:trPr>
        <w:tc>
          <w:tcPr>
            <w:tcW w:w="2552" w:type="dxa"/>
            <w:vMerge/>
            <w:tcBorders>
              <w:top w:val="nil"/>
              <w:left w:val="single" w:sz="12" w:space="0" w:color="auto"/>
              <w:bottom w:val="single" w:sz="12" w:space="0" w:color="auto"/>
              <w:right w:val="single" w:sz="12" w:space="0" w:color="auto"/>
            </w:tcBorders>
            <w:vAlign w:val="center"/>
            <w:hideMark/>
          </w:tcPr>
          <w:p w:rsidR="00306DDB" w:rsidRPr="000C0AFA" w:rsidRDefault="00306DDB" w:rsidP="00306DDB">
            <w:pPr>
              <w:pStyle w:val="110"/>
            </w:pPr>
          </w:p>
        </w:tc>
        <w:tc>
          <w:tcPr>
            <w:tcW w:w="454" w:type="dxa"/>
            <w:tcBorders>
              <w:top w:val="nil"/>
              <w:left w:val="single" w:sz="12" w:space="0" w:color="auto"/>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1</w:t>
            </w:r>
          </w:p>
        </w:tc>
        <w:tc>
          <w:tcPr>
            <w:tcW w:w="454"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2</w:t>
            </w:r>
          </w:p>
        </w:tc>
        <w:tc>
          <w:tcPr>
            <w:tcW w:w="454"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3</w:t>
            </w:r>
          </w:p>
        </w:tc>
        <w:tc>
          <w:tcPr>
            <w:tcW w:w="454"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4</w:t>
            </w:r>
          </w:p>
        </w:tc>
        <w:tc>
          <w:tcPr>
            <w:tcW w:w="454"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5</w:t>
            </w:r>
          </w:p>
        </w:tc>
        <w:tc>
          <w:tcPr>
            <w:tcW w:w="454" w:type="dxa"/>
            <w:tcBorders>
              <w:top w:val="nil"/>
              <w:left w:val="nil"/>
              <w:bottom w:val="single" w:sz="12" w:space="0" w:color="auto"/>
              <w:right w:val="single" w:sz="12"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6</w:t>
            </w:r>
          </w:p>
        </w:tc>
        <w:tc>
          <w:tcPr>
            <w:tcW w:w="454" w:type="dxa"/>
            <w:tcBorders>
              <w:top w:val="nil"/>
              <w:left w:val="single" w:sz="12" w:space="0" w:color="auto"/>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1</w:t>
            </w:r>
          </w:p>
        </w:tc>
        <w:tc>
          <w:tcPr>
            <w:tcW w:w="454" w:type="dxa"/>
            <w:tcBorders>
              <w:top w:val="nil"/>
              <w:left w:val="nil"/>
              <w:bottom w:val="single" w:sz="12" w:space="0" w:color="auto"/>
              <w:right w:val="single" w:sz="4"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2</w:t>
            </w:r>
          </w:p>
        </w:tc>
        <w:tc>
          <w:tcPr>
            <w:tcW w:w="454" w:type="dxa"/>
            <w:tcBorders>
              <w:top w:val="nil"/>
              <w:left w:val="nil"/>
              <w:bottom w:val="single" w:sz="12" w:space="0" w:color="auto"/>
              <w:right w:val="single" w:sz="12" w:space="0" w:color="auto"/>
            </w:tcBorders>
            <w:shd w:val="clear" w:color="auto" w:fill="BFBFBF" w:themeFill="background1" w:themeFillShade="BF"/>
            <w:noWrap/>
            <w:vAlign w:val="center"/>
            <w:hideMark/>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3</w:t>
            </w:r>
          </w:p>
        </w:tc>
        <w:tc>
          <w:tcPr>
            <w:tcW w:w="446" w:type="dxa"/>
            <w:tcBorders>
              <w:top w:val="nil"/>
              <w:left w:val="nil"/>
              <w:bottom w:val="single" w:sz="12" w:space="0" w:color="auto"/>
              <w:right w:val="single" w:sz="4" w:space="0" w:color="auto"/>
            </w:tcBorders>
            <w:shd w:val="clear" w:color="auto" w:fill="BFBFBF" w:themeFill="background1" w:themeFillShade="BF"/>
            <w:vAlign w:val="center"/>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1</w:t>
            </w:r>
          </w:p>
        </w:tc>
        <w:tc>
          <w:tcPr>
            <w:tcW w:w="446" w:type="dxa"/>
            <w:tcBorders>
              <w:top w:val="nil"/>
              <w:left w:val="single" w:sz="4" w:space="0" w:color="auto"/>
              <w:bottom w:val="single" w:sz="12" w:space="0" w:color="auto"/>
              <w:right w:val="single" w:sz="4" w:space="0" w:color="auto"/>
            </w:tcBorders>
            <w:shd w:val="clear" w:color="auto" w:fill="BFBFBF" w:themeFill="background1" w:themeFillShade="BF"/>
            <w:vAlign w:val="center"/>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2</w:t>
            </w:r>
          </w:p>
        </w:tc>
        <w:tc>
          <w:tcPr>
            <w:tcW w:w="446" w:type="dxa"/>
            <w:tcBorders>
              <w:top w:val="nil"/>
              <w:left w:val="single" w:sz="4" w:space="0" w:color="auto"/>
              <w:bottom w:val="single" w:sz="12" w:space="0" w:color="auto"/>
              <w:right w:val="single" w:sz="12" w:space="0" w:color="auto"/>
            </w:tcBorders>
            <w:shd w:val="clear" w:color="auto" w:fill="BFBFBF" w:themeFill="background1" w:themeFillShade="BF"/>
            <w:vAlign w:val="center"/>
          </w:tcPr>
          <w:p w:rsidR="00306DDB" w:rsidRPr="000C0AFA" w:rsidRDefault="00306DDB" w:rsidP="005738FA">
            <w:pPr>
              <w:pStyle w:val="afff"/>
              <w:rPr>
                <w:rFonts w:ascii="ＭＳ ゴシック" w:eastAsia="ＭＳ ゴシック" w:hAnsi="ＭＳ ゴシック"/>
              </w:rPr>
            </w:pPr>
            <w:r w:rsidRPr="000C0AFA">
              <w:rPr>
                <w:rFonts w:ascii="ＭＳ ゴシック" w:eastAsia="ＭＳ ゴシック" w:hAnsi="ＭＳ ゴシック" w:hint="eastAsia"/>
              </w:rPr>
              <w:t>3</w:t>
            </w:r>
          </w:p>
        </w:tc>
        <w:tc>
          <w:tcPr>
            <w:tcW w:w="907" w:type="dxa"/>
            <w:vMerge/>
            <w:tcBorders>
              <w:left w:val="single" w:sz="12" w:space="0" w:color="auto"/>
              <w:bottom w:val="single" w:sz="12" w:space="0" w:color="auto"/>
              <w:right w:val="single" w:sz="12" w:space="0" w:color="auto"/>
            </w:tcBorders>
          </w:tcPr>
          <w:p w:rsidR="00306DDB" w:rsidRPr="000C0AFA" w:rsidRDefault="00306DDB" w:rsidP="005738FA">
            <w:pPr>
              <w:pStyle w:val="afff"/>
            </w:pPr>
          </w:p>
        </w:tc>
      </w:tr>
      <w:tr w:rsidR="00306DDB" w:rsidRPr="000C0AFA" w:rsidTr="005738FA">
        <w:trPr>
          <w:trHeight w:val="720"/>
        </w:trPr>
        <w:tc>
          <w:tcPr>
            <w:tcW w:w="2552" w:type="dxa"/>
            <w:tcBorders>
              <w:top w:val="single" w:sz="12" w:space="0" w:color="auto"/>
              <w:left w:val="single" w:sz="12" w:space="0" w:color="auto"/>
              <w:bottom w:val="single" w:sz="4" w:space="0" w:color="auto"/>
              <w:right w:val="single" w:sz="12" w:space="0" w:color="auto"/>
            </w:tcBorders>
            <w:shd w:val="clear" w:color="auto" w:fill="auto"/>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東京都立</w:t>
            </w:r>
          </w:p>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小平特別支援学校</w:t>
            </w:r>
          </w:p>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小金井特別支援学校</w:t>
            </w:r>
          </w:p>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田無特別支援学校</w:t>
            </w:r>
          </w:p>
        </w:tc>
        <w:tc>
          <w:tcPr>
            <w:tcW w:w="454" w:type="dxa"/>
            <w:tcBorders>
              <w:top w:val="single" w:sz="12" w:space="0" w:color="auto"/>
              <w:left w:val="single" w:sz="12" w:space="0" w:color="auto"/>
              <w:bottom w:val="single" w:sz="4"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22</w:t>
            </w:r>
          </w:p>
        </w:tc>
        <w:tc>
          <w:tcPr>
            <w:tcW w:w="454" w:type="dxa"/>
            <w:tcBorders>
              <w:top w:val="single" w:sz="12" w:space="0" w:color="auto"/>
              <w:left w:val="nil"/>
              <w:bottom w:val="single" w:sz="4"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17</w:t>
            </w:r>
          </w:p>
        </w:tc>
        <w:tc>
          <w:tcPr>
            <w:tcW w:w="454" w:type="dxa"/>
            <w:tcBorders>
              <w:top w:val="single" w:sz="12" w:space="0" w:color="auto"/>
              <w:left w:val="nil"/>
              <w:bottom w:val="single" w:sz="4"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18</w:t>
            </w:r>
          </w:p>
        </w:tc>
        <w:tc>
          <w:tcPr>
            <w:tcW w:w="454" w:type="dxa"/>
            <w:tcBorders>
              <w:top w:val="single" w:sz="12" w:space="0" w:color="auto"/>
              <w:left w:val="nil"/>
              <w:bottom w:val="single" w:sz="4"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14</w:t>
            </w:r>
          </w:p>
        </w:tc>
        <w:tc>
          <w:tcPr>
            <w:tcW w:w="454" w:type="dxa"/>
            <w:tcBorders>
              <w:top w:val="single" w:sz="12" w:space="0" w:color="auto"/>
              <w:left w:val="nil"/>
              <w:bottom w:val="single" w:sz="4"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20</w:t>
            </w:r>
          </w:p>
        </w:tc>
        <w:tc>
          <w:tcPr>
            <w:tcW w:w="454" w:type="dxa"/>
            <w:tcBorders>
              <w:top w:val="single" w:sz="12" w:space="0" w:color="auto"/>
              <w:left w:val="nil"/>
              <w:bottom w:val="single" w:sz="4" w:space="0" w:color="auto"/>
              <w:right w:val="single" w:sz="12" w:space="0" w:color="auto"/>
            </w:tcBorders>
            <w:shd w:val="clear" w:color="auto" w:fill="auto"/>
            <w:noWrap/>
            <w:vAlign w:val="center"/>
          </w:tcPr>
          <w:p w:rsidR="00306DDB" w:rsidRPr="000C0AFA" w:rsidRDefault="00E50B76" w:rsidP="00FB5152">
            <w:pPr>
              <w:pStyle w:val="125"/>
            </w:pPr>
            <w:r w:rsidRPr="000C0AFA">
              <w:rPr>
                <w:rFonts w:hint="eastAsia"/>
              </w:rPr>
              <w:t>15</w:t>
            </w:r>
          </w:p>
        </w:tc>
        <w:tc>
          <w:tcPr>
            <w:tcW w:w="454" w:type="dxa"/>
            <w:tcBorders>
              <w:top w:val="single" w:sz="12" w:space="0" w:color="auto"/>
              <w:left w:val="single" w:sz="12" w:space="0" w:color="auto"/>
              <w:bottom w:val="single" w:sz="4"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21</w:t>
            </w:r>
          </w:p>
        </w:tc>
        <w:tc>
          <w:tcPr>
            <w:tcW w:w="454" w:type="dxa"/>
            <w:tcBorders>
              <w:top w:val="single" w:sz="12" w:space="0" w:color="auto"/>
              <w:left w:val="nil"/>
              <w:bottom w:val="single" w:sz="4"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14</w:t>
            </w:r>
          </w:p>
        </w:tc>
        <w:tc>
          <w:tcPr>
            <w:tcW w:w="454" w:type="dxa"/>
            <w:tcBorders>
              <w:top w:val="single" w:sz="12" w:space="0" w:color="auto"/>
              <w:left w:val="nil"/>
              <w:bottom w:val="single" w:sz="4" w:space="0" w:color="auto"/>
              <w:right w:val="single" w:sz="12" w:space="0" w:color="auto"/>
            </w:tcBorders>
            <w:shd w:val="clear" w:color="auto" w:fill="auto"/>
            <w:noWrap/>
            <w:vAlign w:val="center"/>
          </w:tcPr>
          <w:p w:rsidR="00306DDB" w:rsidRPr="000C0AFA" w:rsidRDefault="00E50B76" w:rsidP="00FB5152">
            <w:pPr>
              <w:pStyle w:val="125"/>
            </w:pPr>
            <w:r w:rsidRPr="000C0AFA">
              <w:rPr>
                <w:rFonts w:hint="eastAsia"/>
              </w:rPr>
              <w:t>12</w:t>
            </w:r>
          </w:p>
        </w:tc>
        <w:tc>
          <w:tcPr>
            <w:tcW w:w="446" w:type="dxa"/>
            <w:tcBorders>
              <w:top w:val="single" w:sz="12" w:space="0" w:color="auto"/>
              <w:left w:val="nil"/>
              <w:bottom w:val="single" w:sz="4" w:space="0" w:color="auto"/>
              <w:right w:val="single" w:sz="4" w:space="0" w:color="auto"/>
            </w:tcBorders>
            <w:vAlign w:val="center"/>
          </w:tcPr>
          <w:p w:rsidR="00306DDB" w:rsidRPr="000C0AFA" w:rsidRDefault="00E50B76" w:rsidP="00FB5152">
            <w:pPr>
              <w:pStyle w:val="125"/>
            </w:pPr>
            <w:r w:rsidRPr="000C0AFA">
              <w:rPr>
                <w:rFonts w:hint="eastAsia"/>
              </w:rPr>
              <w:t>30</w:t>
            </w:r>
          </w:p>
        </w:tc>
        <w:tc>
          <w:tcPr>
            <w:tcW w:w="446" w:type="dxa"/>
            <w:tcBorders>
              <w:top w:val="single" w:sz="12" w:space="0" w:color="auto"/>
              <w:left w:val="single" w:sz="4" w:space="0" w:color="auto"/>
              <w:bottom w:val="single" w:sz="4" w:space="0" w:color="auto"/>
              <w:right w:val="single" w:sz="4" w:space="0" w:color="auto"/>
            </w:tcBorders>
            <w:vAlign w:val="center"/>
          </w:tcPr>
          <w:p w:rsidR="00306DDB" w:rsidRPr="000C0AFA" w:rsidRDefault="00E50B76" w:rsidP="00FB5152">
            <w:pPr>
              <w:pStyle w:val="125"/>
            </w:pPr>
            <w:r w:rsidRPr="000C0AFA">
              <w:rPr>
                <w:rFonts w:hint="eastAsia"/>
              </w:rPr>
              <w:t>18</w:t>
            </w:r>
          </w:p>
        </w:tc>
        <w:tc>
          <w:tcPr>
            <w:tcW w:w="446" w:type="dxa"/>
            <w:tcBorders>
              <w:top w:val="single" w:sz="12" w:space="0" w:color="auto"/>
              <w:left w:val="single" w:sz="4" w:space="0" w:color="auto"/>
              <w:bottom w:val="single" w:sz="4" w:space="0" w:color="auto"/>
              <w:right w:val="single" w:sz="12" w:space="0" w:color="auto"/>
            </w:tcBorders>
            <w:vAlign w:val="center"/>
          </w:tcPr>
          <w:p w:rsidR="00306DDB" w:rsidRPr="000C0AFA" w:rsidRDefault="00E50B76" w:rsidP="00FB5152">
            <w:pPr>
              <w:pStyle w:val="125"/>
            </w:pPr>
            <w:r w:rsidRPr="000C0AFA">
              <w:rPr>
                <w:rFonts w:hint="eastAsia"/>
              </w:rPr>
              <w:t>27</w:t>
            </w:r>
          </w:p>
        </w:tc>
        <w:tc>
          <w:tcPr>
            <w:tcW w:w="907" w:type="dxa"/>
            <w:tcBorders>
              <w:top w:val="single" w:sz="12" w:space="0" w:color="auto"/>
              <w:left w:val="single" w:sz="4" w:space="0" w:color="auto"/>
              <w:bottom w:val="single" w:sz="4" w:space="0" w:color="auto"/>
              <w:right w:val="single" w:sz="12" w:space="0" w:color="auto"/>
            </w:tcBorders>
            <w:vAlign w:val="center"/>
          </w:tcPr>
          <w:p w:rsidR="00306DDB" w:rsidRPr="000C0AFA" w:rsidRDefault="00E50B76" w:rsidP="00FB5152">
            <w:pPr>
              <w:pStyle w:val="125"/>
            </w:pPr>
            <w:r w:rsidRPr="000C0AFA">
              <w:rPr>
                <w:rFonts w:hint="eastAsia"/>
              </w:rPr>
              <w:t>228</w:t>
            </w:r>
          </w:p>
        </w:tc>
      </w:tr>
      <w:tr w:rsidR="00306DDB" w:rsidRPr="000C0AFA" w:rsidTr="005738FA">
        <w:trPr>
          <w:trHeight w:val="720"/>
        </w:trPr>
        <w:tc>
          <w:tcPr>
            <w:tcW w:w="2552" w:type="dxa"/>
            <w:tcBorders>
              <w:top w:val="single" w:sz="4" w:space="0" w:color="auto"/>
              <w:left w:val="single" w:sz="12" w:space="0" w:color="auto"/>
              <w:bottom w:val="double" w:sz="6" w:space="0" w:color="auto"/>
              <w:right w:val="single" w:sz="12" w:space="0" w:color="auto"/>
            </w:tcBorders>
            <w:shd w:val="clear" w:color="auto" w:fill="auto"/>
            <w:vAlign w:val="center"/>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その他の</w:t>
            </w:r>
          </w:p>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特別支援学校等</w:t>
            </w:r>
          </w:p>
        </w:tc>
        <w:tc>
          <w:tcPr>
            <w:tcW w:w="454" w:type="dxa"/>
            <w:tcBorders>
              <w:top w:val="single" w:sz="4" w:space="0" w:color="auto"/>
              <w:left w:val="single" w:sz="12" w:space="0" w:color="auto"/>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3</w:t>
            </w:r>
          </w:p>
        </w:tc>
        <w:tc>
          <w:tcPr>
            <w:tcW w:w="454" w:type="dxa"/>
            <w:tcBorders>
              <w:top w:val="single" w:sz="4" w:space="0" w:color="auto"/>
              <w:left w:val="nil"/>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1</w:t>
            </w:r>
          </w:p>
        </w:tc>
        <w:tc>
          <w:tcPr>
            <w:tcW w:w="454" w:type="dxa"/>
            <w:tcBorders>
              <w:top w:val="single" w:sz="4" w:space="0" w:color="auto"/>
              <w:left w:val="nil"/>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0</w:t>
            </w:r>
          </w:p>
        </w:tc>
        <w:tc>
          <w:tcPr>
            <w:tcW w:w="454" w:type="dxa"/>
            <w:tcBorders>
              <w:top w:val="single" w:sz="4" w:space="0" w:color="auto"/>
              <w:left w:val="nil"/>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0</w:t>
            </w:r>
          </w:p>
        </w:tc>
        <w:tc>
          <w:tcPr>
            <w:tcW w:w="454" w:type="dxa"/>
            <w:tcBorders>
              <w:top w:val="single" w:sz="4" w:space="0" w:color="auto"/>
              <w:left w:val="nil"/>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2</w:t>
            </w:r>
          </w:p>
        </w:tc>
        <w:tc>
          <w:tcPr>
            <w:tcW w:w="454" w:type="dxa"/>
            <w:tcBorders>
              <w:top w:val="single" w:sz="4" w:space="0" w:color="auto"/>
              <w:left w:val="nil"/>
              <w:bottom w:val="double" w:sz="6" w:space="0" w:color="auto"/>
              <w:right w:val="single" w:sz="12" w:space="0" w:color="auto"/>
            </w:tcBorders>
            <w:shd w:val="clear" w:color="auto" w:fill="auto"/>
            <w:noWrap/>
            <w:vAlign w:val="center"/>
          </w:tcPr>
          <w:p w:rsidR="00306DDB" w:rsidRPr="000C0AFA" w:rsidRDefault="00E50B76" w:rsidP="00FB5152">
            <w:pPr>
              <w:pStyle w:val="125"/>
            </w:pPr>
            <w:r w:rsidRPr="000C0AFA">
              <w:rPr>
                <w:rFonts w:hint="eastAsia"/>
              </w:rPr>
              <w:t>1</w:t>
            </w:r>
          </w:p>
        </w:tc>
        <w:tc>
          <w:tcPr>
            <w:tcW w:w="454" w:type="dxa"/>
            <w:tcBorders>
              <w:top w:val="single" w:sz="4" w:space="0" w:color="auto"/>
              <w:left w:val="single" w:sz="12" w:space="0" w:color="auto"/>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5</w:t>
            </w:r>
          </w:p>
        </w:tc>
        <w:tc>
          <w:tcPr>
            <w:tcW w:w="454" w:type="dxa"/>
            <w:tcBorders>
              <w:top w:val="single" w:sz="4" w:space="0" w:color="auto"/>
              <w:left w:val="nil"/>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3</w:t>
            </w:r>
          </w:p>
        </w:tc>
        <w:tc>
          <w:tcPr>
            <w:tcW w:w="454" w:type="dxa"/>
            <w:tcBorders>
              <w:top w:val="single" w:sz="4" w:space="0" w:color="auto"/>
              <w:left w:val="nil"/>
              <w:bottom w:val="double" w:sz="6" w:space="0" w:color="auto"/>
              <w:right w:val="single" w:sz="12" w:space="0" w:color="auto"/>
            </w:tcBorders>
            <w:shd w:val="clear" w:color="auto" w:fill="auto"/>
            <w:noWrap/>
            <w:vAlign w:val="center"/>
          </w:tcPr>
          <w:p w:rsidR="00306DDB" w:rsidRPr="000C0AFA" w:rsidRDefault="00E50B76" w:rsidP="00FB5152">
            <w:pPr>
              <w:pStyle w:val="125"/>
            </w:pPr>
            <w:r w:rsidRPr="000C0AFA">
              <w:rPr>
                <w:rFonts w:hint="eastAsia"/>
              </w:rPr>
              <w:t>5</w:t>
            </w:r>
          </w:p>
        </w:tc>
        <w:tc>
          <w:tcPr>
            <w:tcW w:w="446" w:type="dxa"/>
            <w:tcBorders>
              <w:top w:val="single" w:sz="4" w:space="0" w:color="auto"/>
              <w:left w:val="nil"/>
              <w:bottom w:val="double" w:sz="6" w:space="0" w:color="auto"/>
              <w:right w:val="single" w:sz="4" w:space="0" w:color="auto"/>
            </w:tcBorders>
            <w:vAlign w:val="center"/>
          </w:tcPr>
          <w:p w:rsidR="00306DDB" w:rsidRPr="000C0AFA" w:rsidRDefault="00E50B76" w:rsidP="00FB5152">
            <w:pPr>
              <w:pStyle w:val="125"/>
            </w:pPr>
            <w:r w:rsidRPr="000C0AFA">
              <w:rPr>
                <w:rFonts w:hint="eastAsia"/>
              </w:rPr>
              <w:t>11</w:t>
            </w:r>
          </w:p>
        </w:tc>
        <w:tc>
          <w:tcPr>
            <w:tcW w:w="446" w:type="dxa"/>
            <w:tcBorders>
              <w:top w:val="single" w:sz="4" w:space="0" w:color="auto"/>
              <w:left w:val="single" w:sz="4" w:space="0" w:color="auto"/>
              <w:bottom w:val="double" w:sz="6" w:space="0" w:color="auto"/>
              <w:right w:val="single" w:sz="4" w:space="0" w:color="auto"/>
            </w:tcBorders>
            <w:vAlign w:val="center"/>
          </w:tcPr>
          <w:p w:rsidR="00306DDB" w:rsidRPr="000C0AFA" w:rsidRDefault="00E50B76" w:rsidP="00FB5152">
            <w:pPr>
              <w:pStyle w:val="125"/>
            </w:pPr>
            <w:r w:rsidRPr="000C0AFA">
              <w:rPr>
                <w:rFonts w:hint="eastAsia"/>
              </w:rPr>
              <w:t>16</w:t>
            </w:r>
          </w:p>
        </w:tc>
        <w:tc>
          <w:tcPr>
            <w:tcW w:w="446" w:type="dxa"/>
            <w:tcBorders>
              <w:top w:val="single" w:sz="4" w:space="0" w:color="auto"/>
              <w:left w:val="single" w:sz="4" w:space="0" w:color="auto"/>
              <w:bottom w:val="double" w:sz="6" w:space="0" w:color="auto"/>
              <w:right w:val="single" w:sz="12" w:space="0" w:color="auto"/>
            </w:tcBorders>
            <w:vAlign w:val="center"/>
          </w:tcPr>
          <w:p w:rsidR="00306DDB" w:rsidRPr="000C0AFA" w:rsidRDefault="00E50B76" w:rsidP="00FB5152">
            <w:pPr>
              <w:pStyle w:val="125"/>
            </w:pPr>
            <w:r w:rsidRPr="000C0AFA">
              <w:rPr>
                <w:rFonts w:hint="eastAsia"/>
              </w:rPr>
              <w:t>11</w:t>
            </w:r>
          </w:p>
        </w:tc>
        <w:tc>
          <w:tcPr>
            <w:tcW w:w="907" w:type="dxa"/>
            <w:tcBorders>
              <w:top w:val="single" w:sz="4" w:space="0" w:color="auto"/>
              <w:left w:val="single" w:sz="4" w:space="0" w:color="auto"/>
              <w:bottom w:val="double" w:sz="6" w:space="0" w:color="auto"/>
              <w:right w:val="single" w:sz="12" w:space="0" w:color="auto"/>
            </w:tcBorders>
            <w:vAlign w:val="center"/>
          </w:tcPr>
          <w:p w:rsidR="00306DDB" w:rsidRPr="000C0AFA" w:rsidRDefault="00E50B76" w:rsidP="00FB5152">
            <w:pPr>
              <w:pStyle w:val="125"/>
            </w:pPr>
            <w:r w:rsidRPr="000C0AFA">
              <w:rPr>
                <w:rFonts w:hint="eastAsia"/>
              </w:rPr>
              <w:t>58</w:t>
            </w:r>
          </w:p>
        </w:tc>
      </w:tr>
      <w:tr w:rsidR="00306DDB" w:rsidRPr="000C0AFA" w:rsidTr="005738FA">
        <w:trPr>
          <w:trHeight w:val="720"/>
        </w:trPr>
        <w:tc>
          <w:tcPr>
            <w:tcW w:w="2552" w:type="dxa"/>
            <w:tcBorders>
              <w:top w:val="single" w:sz="4" w:space="0" w:color="auto"/>
              <w:left w:val="single" w:sz="12" w:space="0" w:color="auto"/>
              <w:bottom w:val="double" w:sz="6" w:space="0" w:color="auto"/>
              <w:right w:val="single" w:sz="12" w:space="0" w:color="auto"/>
            </w:tcBorders>
            <w:shd w:val="clear" w:color="auto" w:fill="auto"/>
            <w:vAlign w:val="center"/>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合計①（学年別）</w:t>
            </w:r>
          </w:p>
        </w:tc>
        <w:tc>
          <w:tcPr>
            <w:tcW w:w="454" w:type="dxa"/>
            <w:tcBorders>
              <w:top w:val="single" w:sz="4" w:space="0" w:color="auto"/>
              <w:left w:val="single" w:sz="12" w:space="0" w:color="auto"/>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25</w:t>
            </w:r>
          </w:p>
        </w:tc>
        <w:tc>
          <w:tcPr>
            <w:tcW w:w="454" w:type="dxa"/>
            <w:tcBorders>
              <w:top w:val="single" w:sz="4" w:space="0" w:color="auto"/>
              <w:left w:val="nil"/>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18</w:t>
            </w:r>
          </w:p>
        </w:tc>
        <w:tc>
          <w:tcPr>
            <w:tcW w:w="454" w:type="dxa"/>
            <w:tcBorders>
              <w:top w:val="single" w:sz="4" w:space="0" w:color="auto"/>
              <w:left w:val="nil"/>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18</w:t>
            </w:r>
          </w:p>
        </w:tc>
        <w:tc>
          <w:tcPr>
            <w:tcW w:w="454" w:type="dxa"/>
            <w:tcBorders>
              <w:top w:val="single" w:sz="4" w:space="0" w:color="auto"/>
              <w:left w:val="nil"/>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14</w:t>
            </w:r>
          </w:p>
        </w:tc>
        <w:tc>
          <w:tcPr>
            <w:tcW w:w="454" w:type="dxa"/>
            <w:tcBorders>
              <w:top w:val="single" w:sz="4" w:space="0" w:color="auto"/>
              <w:left w:val="nil"/>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22</w:t>
            </w:r>
          </w:p>
        </w:tc>
        <w:tc>
          <w:tcPr>
            <w:tcW w:w="454" w:type="dxa"/>
            <w:tcBorders>
              <w:top w:val="single" w:sz="4" w:space="0" w:color="auto"/>
              <w:left w:val="nil"/>
              <w:bottom w:val="double" w:sz="6" w:space="0" w:color="auto"/>
              <w:right w:val="single" w:sz="12" w:space="0" w:color="auto"/>
            </w:tcBorders>
            <w:shd w:val="clear" w:color="auto" w:fill="auto"/>
            <w:noWrap/>
            <w:vAlign w:val="center"/>
          </w:tcPr>
          <w:p w:rsidR="00306DDB" w:rsidRPr="000C0AFA" w:rsidRDefault="00E50B76" w:rsidP="00FB5152">
            <w:pPr>
              <w:pStyle w:val="125"/>
            </w:pPr>
            <w:r w:rsidRPr="000C0AFA">
              <w:rPr>
                <w:rFonts w:hint="eastAsia"/>
              </w:rPr>
              <w:t>16</w:t>
            </w:r>
          </w:p>
        </w:tc>
        <w:tc>
          <w:tcPr>
            <w:tcW w:w="454" w:type="dxa"/>
            <w:tcBorders>
              <w:top w:val="single" w:sz="4" w:space="0" w:color="auto"/>
              <w:left w:val="single" w:sz="12" w:space="0" w:color="auto"/>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26</w:t>
            </w:r>
          </w:p>
        </w:tc>
        <w:tc>
          <w:tcPr>
            <w:tcW w:w="454" w:type="dxa"/>
            <w:tcBorders>
              <w:top w:val="single" w:sz="4" w:space="0" w:color="auto"/>
              <w:left w:val="nil"/>
              <w:bottom w:val="double" w:sz="6" w:space="0" w:color="auto"/>
              <w:right w:val="single" w:sz="4" w:space="0" w:color="auto"/>
            </w:tcBorders>
            <w:shd w:val="clear" w:color="auto" w:fill="auto"/>
            <w:noWrap/>
            <w:vAlign w:val="center"/>
          </w:tcPr>
          <w:p w:rsidR="00306DDB" w:rsidRPr="000C0AFA" w:rsidRDefault="00E50B76" w:rsidP="00FB5152">
            <w:pPr>
              <w:pStyle w:val="125"/>
            </w:pPr>
            <w:r w:rsidRPr="000C0AFA">
              <w:rPr>
                <w:rFonts w:hint="eastAsia"/>
              </w:rPr>
              <w:t>17</w:t>
            </w:r>
          </w:p>
        </w:tc>
        <w:tc>
          <w:tcPr>
            <w:tcW w:w="454" w:type="dxa"/>
            <w:tcBorders>
              <w:top w:val="single" w:sz="4" w:space="0" w:color="auto"/>
              <w:left w:val="nil"/>
              <w:bottom w:val="double" w:sz="6" w:space="0" w:color="auto"/>
              <w:right w:val="single" w:sz="12" w:space="0" w:color="auto"/>
            </w:tcBorders>
            <w:shd w:val="clear" w:color="auto" w:fill="auto"/>
            <w:noWrap/>
            <w:vAlign w:val="center"/>
          </w:tcPr>
          <w:p w:rsidR="00306DDB" w:rsidRPr="000C0AFA" w:rsidRDefault="00E50B76" w:rsidP="00FB5152">
            <w:pPr>
              <w:pStyle w:val="125"/>
            </w:pPr>
            <w:r w:rsidRPr="000C0AFA">
              <w:rPr>
                <w:rFonts w:hint="eastAsia"/>
              </w:rPr>
              <w:t>17</w:t>
            </w:r>
          </w:p>
        </w:tc>
        <w:tc>
          <w:tcPr>
            <w:tcW w:w="446" w:type="dxa"/>
            <w:tcBorders>
              <w:top w:val="single" w:sz="4" w:space="0" w:color="auto"/>
              <w:left w:val="nil"/>
              <w:bottom w:val="double" w:sz="6" w:space="0" w:color="auto"/>
              <w:right w:val="single" w:sz="4" w:space="0" w:color="auto"/>
            </w:tcBorders>
            <w:vAlign w:val="center"/>
          </w:tcPr>
          <w:p w:rsidR="00306DDB" w:rsidRPr="000C0AFA" w:rsidRDefault="00E50B76" w:rsidP="00FB5152">
            <w:pPr>
              <w:pStyle w:val="125"/>
            </w:pPr>
            <w:r w:rsidRPr="000C0AFA">
              <w:rPr>
                <w:rFonts w:hint="eastAsia"/>
              </w:rPr>
              <w:t>41</w:t>
            </w:r>
          </w:p>
        </w:tc>
        <w:tc>
          <w:tcPr>
            <w:tcW w:w="446" w:type="dxa"/>
            <w:tcBorders>
              <w:top w:val="single" w:sz="4" w:space="0" w:color="auto"/>
              <w:left w:val="single" w:sz="4" w:space="0" w:color="auto"/>
              <w:bottom w:val="double" w:sz="6" w:space="0" w:color="auto"/>
              <w:right w:val="single" w:sz="4" w:space="0" w:color="auto"/>
            </w:tcBorders>
            <w:vAlign w:val="center"/>
          </w:tcPr>
          <w:p w:rsidR="00306DDB" w:rsidRPr="000C0AFA" w:rsidRDefault="00E50B76" w:rsidP="00FB5152">
            <w:pPr>
              <w:pStyle w:val="125"/>
            </w:pPr>
            <w:r w:rsidRPr="000C0AFA">
              <w:rPr>
                <w:rFonts w:hint="eastAsia"/>
              </w:rPr>
              <w:t>34</w:t>
            </w:r>
          </w:p>
        </w:tc>
        <w:tc>
          <w:tcPr>
            <w:tcW w:w="446" w:type="dxa"/>
            <w:tcBorders>
              <w:top w:val="single" w:sz="4" w:space="0" w:color="auto"/>
              <w:left w:val="single" w:sz="4" w:space="0" w:color="auto"/>
              <w:bottom w:val="double" w:sz="6" w:space="0" w:color="auto"/>
              <w:right w:val="single" w:sz="12" w:space="0" w:color="auto"/>
            </w:tcBorders>
            <w:vAlign w:val="center"/>
          </w:tcPr>
          <w:p w:rsidR="00306DDB" w:rsidRPr="000C0AFA" w:rsidRDefault="00E50B76" w:rsidP="00FB5152">
            <w:pPr>
              <w:pStyle w:val="125"/>
            </w:pPr>
            <w:r w:rsidRPr="000C0AFA">
              <w:rPr>
                <w:rFonts w:hint="eastAsia"/>
              </w:rPr>
              <w:t>38</w:t>
            </w:r>
          </w:p>
        </w:tc>
        <w:tc>
          <w:tcPr>
            <w:tcW w:w="907" w:type="dxa"/>
            <w:tcBorders>
              <w:top w:val="single" w:sz="4" w:space="0" w:color="auto"/>
              <w:left w:val="single" w:sz="4" w:space="0" w:color="auto"/>
              <w:bottom w:val="double" w:sz="6" w:space="0" w:color="auto"/>
              <w:right w:val="single" w:sz="12" w:space="0" w:color="auto"/>
            </w:tcBorders>
            <w:vAlign w:val="center"/>
          </w:tcPr>
          <w:p w:rsidR="00306DDB" w:rsidRPr="000C0AFA" w:rsidRDefault="00E50B76" w:rsidP="00FB5152">
            <w:pPr>
              <w:pStyle w:val="125"/>
            </w:pPr>
            <w:r w:rsidRPr="000C0AFA">
              <w:rPr>
                <w:rFonts w:hint="eastAsia"/>
              </w:rPr>
              <w:t>286</w:t>
            </w:r>
          </w:p>
        </w:tc>
      </w:tr>
      <w:tr w:rsidR="00306DDB" w:rsidRPr="000C0AFA" w:rsidTr="005738FA">
        <w:trPr>
          <w:trHeight w:val="720"/>
        </w:trPr>
        <w:tc>
          <w:tcPr>
            <w:tcW w:w="2552" w:type="dxa"/>
            <w:tcBorders>
              <w:top w:val="double" w:sz="6" w:space="0" w:color="auto"/>
              <w:left w:val="single" w:sz="12" w:space="0" w:color="auto"/>
              <w:bottom w:val="single" w:sz="12" w:space="0" w:color="auto"/>
              <w:right w:val="single" w:sz="12" w:space="0" w:color="auto"/>
            </w:tcBorders>
            <w:shd w:val="clear" w:color="auto" w:fill="auto"/>
            <w:vAlign w:val="center"/>
            <w:hideMark/>
          </w:tcPr>
          <w:p w:rsidR="00306DDB" w:rsidRPr="000C0AFA" w:rsidRDefault="00306DDB" w:rsidP="00306DDB">
            <w:pPr>
              <w:pStyle w:val="110"/>
              <w:rPr>
                <w:rFonts w:ascii="ＭＳ ゴシック" w:eastAsia="ＭＳ ゴシック" w:hAnsi="ＭＳ ゴシック"/>
              </w:rPr>
            </w:pPr>
            <w:r w:rsidRPr="000C0AFA">
              <w:rPr>
                <w:rFonts w:ascii="ＭＳ ゴシック" w:eastAsia="ＭＳ ゴシック" w:hAnsi="ＭＳ ゴシック" w:hint="eastAsia"/>
              </w:rPr>
              <w:t>合計②（学部別）</w:t>
            </w:r>
          </w:p>
        </w:tc>
        <w:tc>
          <w:tcPr>
            <w:tcW w:w="2724" w:type="dxa"/>
            <w:gridSpan w:val="6"/>
            <w:tcBorders>
              <w:top w:val="double" w:sz="6" w:space="0" w:color="auto"/>
              <w:left w:val="single" w:sz="12" w:space="0" w:color="auto"/>
              <w:bottom w:val="single" w:sz="12" w:space="0" w:color="auto"/>
              <w:right w:val="single" w:sz="12" w:space="0" w:color="auto"/>
            </w:tcBorders>
            <w:shd w:val="clear" w:color="auto" w:fill="auto"/>
            <w:noWrap/>
            <w:vAlign w:val="center"/>
          </w:tcPr>
          <w:p w:rsidR="00306DDB" w:rsidRPr="000C0AFA" w:rsidRDefault="00E50B76" w:rsidP="00FB5152">
            <w:pPr>
              <w:pStyle w:val="125"/>
            </w:pPr>
            <w:r w:rsidRPr="000C0AFA">
              <w:rPr>
                <w:rFonts w:hint="eastAsia"/>
              </w:rPr>
              <w:t>113</w:t>
            </w:r>
          </w:p>
        </w:tc>
        <w:tc>
          <w:tcPr>
            <w:tcW w:w="1362" w:type="dxa"/>
            <w:gridSpan w:val="3"/>
            <w:tcBorders>
              <w:top w:val="double" w:sz="6" w:space="0" w:color="auto"/>
              <w:left w:val="single" w:sz="12" w:space="0" w:color="auto"/>
              <w:bottom w:val="single" w:sz="12" w:space="0" w:color="auto"/>
              <w:right w:val="single" w:sz="12" w:space="0" w:color="auto"/>
            </w:tcBorders>
            <w:shd w:val="clear" w:color="auto" w:fill="auto"/>
            <w:vAlign w:val="center"/>
          </w:tcPr>
          <w:p w:rsidR="00306DDB" w:rsidRPr="000C0AFA" w:rsidRDefault="00E50B76" w:rsidP="00FB5152">
            <w:pPr>
              <w:pStyle w:val="125"/>
            </w:pPr>
            <w:r w:rsidRPr="000C0AFA">
              <w:rPr>
                <w:rFonts w:hint="eastAsia"/>
              </w:rPr>
              <w:t>60</w:t>
            </w:r>
          </w:p>
        </w:tc>
        <w:tc>
          <w:tcPr>
            <w:tcW w:w="1338" w:type="dxa"/>
            <w:gridSpan w:val="3"/>
            <w:tcBorders>
              <w:top w:val="double" w:sz="6" w:space="0" w:color="auto"/>
              <w:left w:val="single" w:sz="12" w:space="0" w:color="auto"/>
              <w:bottom w:val="single" w:sz="12" w:space="0" w:color="auto"/>
              <w:right w:val="single" w:sz="12" w:space="0" w:color="auto"/>
            </w:tcBorders>
            <w:vAlign w:val="center"/>
          </w:tcPr>
          <w:p w:rsidR="00306DDB" w:rsidRPr="000C0AFA" w:rsidRDefault="00E50B76" w:rsidP="00FB5152">
            <w:pPr>
              <w:pStyle w:val="125"/>
            </w:pPr>
            <w:r w:rsidRPr="000C0AFA">
              <w:rPr>
                <w:rFonts w:hint="eastAsia"/>
              </w:rPr>
              <w:t>113</w:t>
            </w:r>
          </w:p>
        </w:tc>
        <w:tc>
          <w:tcPr>
            <w:tcW w:w="907" w:type="dxa"/>
            <w:tcBorders>
              <w:top w:val="double" w:sz="6" w:space="0" w:color="auto"/>
              <w:left w:val="single" w:sz="12" w:space="0" w:color="auto"/>
              <w:bottom w:val="single" w:sz="12" w:space="0" w:color="auto"/>
              <w:right w:val="single" w:sz="12" w:space="0" w:color="auto"/>
            </w:tcBorders>
            <w:vAlign w:val="center"/>
          </w:tcPr>
          <w:p w:rsidR="00306DDB" w:rsidRPr="000C0AFA" w:rsidRDefault="00E50B76" w:rsidP="00FB5152">
            <w:pPr>
              <w:pStyle w:val="125"/>
            </w:pPr>
            <w:r w:rsidRPr="000C0AFA">
              <w:rPr>
                <w:rFonts w:hint="eastAsia"/>
              </w:rPr>
              <w:t>286</w:t>
            </w:r>
          </w:p>
        </w:tc>
      </w:tr>
    </w:tbl>
    <w:p w:rsidR="00306DDB" w:rsidRPr="000C0AFA" w:rsidRDefault="00306DDB" w:rsidP="00B90C83">
      <w:pPr>
        <w:pStyle w:val="affff5"/>
        <w:rPr>
          <w:rFonts w:ascii="ＭＳ ゴシック" w:eastAsia="ＭＳ ゴシック" w:hAnsi="ＭＳ ゴシック"/>
          <w:color w:val="000000" w:themeColor="text1"/>
        </w:rPr>
      </w:pPr>
      <w:r w:rsidRPr="000C0AFA">
        <w:rPr>
          <w:rFonts w:ascii="ＭＳ ゴシック" w:eastAsia="ＭＳ ゴシック" w:hAnsi="ＭＳ ゴシック" w:hint="eastAsia"/>
          <w:color w:val="000000" w:themeColor="text1"/>
        </w:rPr>
        <w:t>令和</w:t>
      </w:r>
      <w:r w:rsidR="00024DF7" w:rsidRPr="000C0AFA">
        <w:rPr>
          <w:rFonts w:ascii="ＭＳ ゴシック" w:eastAsia="ＭＳ ゴシック" w:hAnsi="ＭＳ ゴシック" w:hint="eastAsia"/>
          <w:color w:val="000000" w:themeColor="text1"/>
        </w:rPr>
        <w:t>５</w:t>
      </w:r>
      <w:r w:rsidRPr="000C0AFA">
        <w:rPr>
          <w:rFonts w:ascii="ＭＳ ゴシック" w:eastAsia="ＭＳ ゴシック" w:hAnsi="ＭＳ ゴシック" w:hint="eastAsia"/>
          <w:color w:val="000000" w:themeColor="text1"/>
        </w:rPr>
        <w:t>（</w:t>
      </w:r>
      <w:r w:rsidR="00024DF7" w:rsidRPr="000C0AFA">
        <w:rPr>
          <w:rFonts w:ascii="ＭＳ ゴシック" w:eastAsia="ＭＳ ゴシック" w:hAnsi="ＭＳ ゴシック" w:hint="eastAsia"/>
          <w:color w:val="000000" w:themeColor="text1"/>
        </w:rPr>
        <w:t>202</w:t>
      </w:r>
      <w:r w:rsidR="00024DF7" w:rsidRPr="000C0AFA">
        <w:rPr>
          <w:rFonts w:ascii="ＭＳ ゴシック" w:eastAsia="ＭＳ ゴシック" w:hAnsi="ＭＳ ゴシック"/>
          <w:color w:val="000000" w:themeColor="text1"/>
        </w:rPr>
        <w:t>3</w:t>
      </w:r>
      <w:r w:rsidRPr="000C0AFA">
        <w:rPr>
          <w:rFonts w:ascii="ＭＳ ゴシック" w:eastAsia="ＭＳ ゴシック" w:hAnsi="ＭＳ ゴシック" w:hint="eastAsia"/>
          <w:color w:val="000000" w:themeColor="text1"/>
        </w:rPr>
        <w:t>）年５月</w:t>
      </w:r>
      <w:r w:rsidR="00F26218" w:rsidRPr="000C0AFA">
        <w:rPr>
          <w:rFonts w:ascii="ＭＳ ゴシック" w:eastAsia="ＭＳ ゴシック" w:hAnsi="ＭＳ ゴシック" w:hint="eastAsia"/>
          <w:color w:val="000000" w:themeColor="text1"/>
        </w:rPr>
        <w:t>１日現在</w:t>
      </w:r>
    </w:p>
    <w:p w:rsidR="00306DDB" w:rsidRPr="000C0AFA" w:rsidRDefault="00306DDB" w:rsidP="00B90C83">
      <w:pPr>
        <w:pStyle w:val="affff5"/>
      </w:pPr>
    </w:p>
    <w:tbl>
      <w:tblPr>
        <w:tblStyle w:val="af"/>
        <w:tblW w:w="0" w:type="auto"/>
        <w:tblInd w:w="567" w:type="dxa"/>
        <w:tblLook w:val="04A0" w:firstRow="1" w:lastRow="0" w:firstColumn="1" w:lastColumn="0" w:noHBand="0" w:noVBand="1"/>
      </w:tblPr>
      <w:tblGrid>
        <w:gridCol w:w="2551"/>
        <w:gridCol w:w="6379"/>
      </w:tblGrid>
      <w:tr w:rsidR="00306DDB" w:rsidRPr="000C0AFA" w:rsidTr="00487AE9">
        <w:tc>
          <w:tcPr>
            <w:tcW w:w="2551" w:type="dxa"/>
            <w:shd w:val="clear" w:color="auto" w:fill="BFBFBF" w:themeFill="background1" w:themeFillShade="BF"/>
            <w:vAlign w:val="center"/>
          </w:tcPr>
          <w:p w:rsidR="00306DDB" w:rsidRPr="000C0AFA" w:rsidRDefault="00306DDB" w:rsidP="00890AB2">
            <w:pPr>
              <w:widowControl/>
              <w:spacing w:line="380" w:lineRule="exact"/>
              <w:jc w:val="left"/>
              <w:rPr>
                <w:rFonts w:ascii="メイリオ" w:eastAsia="メイリオ" w:hAnsi="メイリオ" w:cs="ＭＳ Ｐゴシック"/>
                <w:color w:val="000000"/>
                <w:kern w:val="0"/>
                <w:sz w:val="24"/>
                <w:szCs w:val="24"/>
              </w:rPr>
            </w:pPr>
            <w:r w:rsidRPr="000C0AFA">
              <w:rPr>
                <w:rFonts w:ascii="メイリオ" w:eastAsia="メイリオ" w:hAnsi="メイリオ" w:cs="ＭＳ Ｐゴシック" w:hint="eastAsia"/>
                <w:color w:val="000000"/>
                <w:kern w:val="0"/>
                <w:sz w:val="24"/>
                <w:szCs w:val="24"/>
              </w:rPr>
              <w:t>東京都立</w:t>
            </w:r>
            <w:r w:rsidRPr="000C0AFA">
              <w:rPr>
                <w:rFonts w:ascii="メイリオ" w:eastAsia="メイリオ" w:hAnsi="メイリオ" w:cs="ＭＳ Ｐゴシック" w:hint="eastAsia"/>
                <w:color w:val="000000"/>
                <w:kern w:val="0"/>
                <w:sz w:val="24"/>
                <w:szCs w:val="24"/>
              </w:rPr>
              <w:br/>
              <w:t>小平特別支援学校</w:t>
            </w:r>
          </w:p>
        </w:tc>
        <w:tc>
          <w:tcPr>
            <w:tcW w:w="6379" w:type="dxa"/>
            <w:vAlign w:val="center"/>
          </w:tcPr>
          <w:p w:rsidR="00306DDB" w:rsidRPr="000C0AFA" w:rsidRDefault="00306DDB" w:rsidP="00890AB2">
            <w:pPr>
              <w:widowControl/>
              <w:spacing w:line="380" w:lineRule="exact"/>
              <w:jc w:val="left"/>
              <w:rPr>
                <w:rFonts w:ascii="メイリオ" w:eastAsia="メイリオ" w:hAnsi="メイリオ" w:cs="ＭＳ Ｐゴシック"/>
                <w:color w:val="000000"/>
                <w:kern w:val="0"/>
                <w:sz w:val="24"/>
                <w:szCs w:val="24"/>
              </w:rPr>
            </w:pPr>
            <w:r w:rsidRPr="000C0AFA">
              <w:rPr>
                <w:rFonts w:ascii="メイリオ" w:eastAsia="メイリオ" w:hAnsi="メイリオ" w:cs="ＭＳ Ｐゴシック" w:hint="eastAsia"/>
                <w:color w:val="000000"/>
                <w:kern w:val="0"/>
                <w:sz w:val="24"/>
                <w:szCs w:val="24"/>
              </w:rPr>
              <w:t>小学部・中学部・高等部</w:t>
            </w:r>
          </w:p>
        </w:tc>
      </w:tr>
      <w:tr w:rsidR="00306DDB" w:rsidRPr="000C0AFA" w:rsidTr="00487AE9">
        <w:tc>
          <w:tcPr>
            <w:tcW w:w="2551" w:type="dxa"/>
            <w:shd w:val="clear" w:color="auto" w:fill="BFBFBF" w:themeFill="background1" w:themeFillShade="BF"/>
            <w:vAlign w:val="center"/>
          </w:tcPr>
          <w:p w:rsidR="00306DDB" w:rsidRPr="000C0AFA" w:rsidRDefault="00306DDB" w:rsidP="00890AB2">
            <w:pPr>
              <w:widowControl/>
              <w:spacing w:line="380" w:lineRule="exact"/>
              <w:jc w:val="left"/>
              <w:rPr>
                <w:rFonts w:ascii="メイリオ" w:eastAsia="メイリオ" w:hAnsi="メイリオ" w:cs="ＭＳ Ｐゴシック"/>
                <w:color w:val="000000"/>
                <w:kern w:val="0"/>
                <w:sz w:val="24"/>
                <w:szCs w:val="24"/>
              </w:rPr>
            </w:pPr>
            <w:r w:rsidRPr="000C0AFA">
              <w:rPr>
                <w:rFonts w:ascii="メイリオ" w:eastAsia="メイリオ" w:hAnsi="メイリオ" w:cs="ＭＳ Ｐゴシック" w:hint="eastAsia"/>
                <w:color w:val="000000"/>
                <w:kern w:val="0"/>
                <w:sz w:val="24"/>
                <w:szCs w:val="24"/>
              </w:rPr>
              <w:t>東京都立</w:t>
            </w:r>
            <w:r w:rsidRPr="000C0AFA">
              <w:rPr>
                <w:rFonts w:ascii="メイリオ" w:eastAsia="メイリオ" w:hAnsi="メイリオ" w:cs="ＭＳ Ｐゴシック" w:hint="eastAsia"/>
                <w:color w:val="000000"/>
                <w:kern w:val="0"/>
                <w:sz w:val="24"/>
                <w:szCs w:val="24"/>
              </w:rPr>
              <w:br/>
              <w:t>小金井特別支援学校</w:t>
            </w:r>
          </w:p>
        </w:tc>
        <w:tc>
          <w:tcPr>
            <w:tcW w:w="6379" w:type="dxa"/>
            <w:vAlign w:val="center"/>
          </w:tcPr>
          <w:p w:rsidR="00306DDB" w:rsidRPr="000C0AFA" w:rsidRDefault="00306DDB" w:rsidP="00890AB2">
            <w:pPr>
              <w:widowControl/>
              <w:spacing w:line="380" w:lineRule="exact"/>
              <w:jc w:val="left"/>
              <w:rPr>
                <w:rFonts w:ascii="メイリオ" w:eastAsia="メイリオ" w:hAnsi="メイリオ" w:cs="ＭＳ Ｐゴシック"/>
                <w:color w:val="000000"/>
                <w:kern w:val="0"/>
                <w:sz w:val="24"/>
                <w:szCs w:val="24"/>
              </w:rPr>
            </w:pPr>
            <w:r w:rsidRPr="000C0AFA">
              <w:rPr>
                <w:rFonts w:ascii="メイリオ" w:eastAsia="メイリオ" w:hAnsi="メイリオ" w:cs="ＭＳ Ｐゴシック" w:hint="eastAsia"/>
                <w:color w:val="000000"/>
                <w:kern w:val="0"/>
                <w:sz w:val="24"/>
                <w:szCs w:val="24"/>
              </w:rPr>
              <w:t>小学部・中学部（高等部なし）</w:t>
            </w:r>
          </w:p>
        </w:tc>
      </w:tr>
      <w:tr w:rsidR="00306DDB" w:rsidRPr="000C0AFA" w:rsidTr="00487AE9">
        <w:tc>
          <w:tcPr>
            <w:tcW w:w="2551" w:type="dxa"/>
            <w:shd w:val="clear" w:color="auto" w:fill="BFBFBF" w:themeFill="background1" w:themeFillShade="BF"/>
            <w:vAlign w:val="center"/>
          </w:tcPr>
          <w:p w:rsidR="00306DDB" w:rsidRPr="000C0AFA" w:rsidRDefault="00306DDB" w:rsidP="00890AB2">
            <w:pPr>
              <w:widowControl/>
              <w:spacing w:line="380" w:lineRule="exact"/>
              <w:jc w:val="left"/>
              <w:rPr>
                <w:rFonts w:ascii="メイリオ" w:eastAsia="メイリオ" w:hAnsi="メイリオ" w:cs="ＭＳ Ｐゴシック"/>
                <w:color w:val="000000"/>
                <w:kern w:val="0"/>
                <w:sz w:val="24"/>
                <w:szCs w:val="24"/>
              </w:rPr>
            </w:pPr>
            <w:r w:rsidRPr="000C0AFA">
              <w:rPr>
                <w:rFonts w:ascii="メイリオ" w:eastAsia="メイリオ" w:hAnsi="メイリオ" w:cs="ＭＳ Ｐゴシック" w:hint="eastAsia"/>
                <w:color w:val="000000"/>
                <w:kern w:val="0"/>
                <w:sz w:val="24"/>
                <w:szCs w:val="24"/>
              </w:rPr>
              <w:t>東京都立</w:t>
            </w:r>
            <w:r w:rsidRPr="000C0AFA">
              <w:rPr>
                <w:rFonts w:ascii="メイリオ" w:eastAsia="メイリオ" w:hAnsi="メイリオ" w:cs="ＭＳ Ｐゴシック" w:hint="eastAsia"/>
                <w:color w:val="000000"/>
                <w:kern w:val="0"/>
                <w:sz w:val="24"/>
                <w:szCs w:val="24"/>
              </w:rPr>
              <w:br/>
              <w:t>田無特別支援学校</w:t>
            </w:r>
          </w:p>
        </w:tc>
        <w:tc>
          <w:tcPr>
            <w:tcW w:w="6379" w:type="dxa"/>
            <w:vAlign w:val="center"/>
          </w:tcPr>
          <w:p w:rsidR="00306DDB" w:rsidRPr="000C0AFA" w:rsidRDefault="00306DDB" w:rsidP="00890AB2">
            <w:pPr>
              <w:widowControl/>
              <w:spacing w:line="380" w:lineRule="exact"/>
              <w:jc w:val="left"/>
              <w:rPr>
                <w:rFonts w:ascii="メイリオ" w:eastAsia="メイリオ" w:hAnsi="メイリオ" w:cs="ＭＳ Ｐゴシック"/>
                <w:color w:val="000000"/>
                <w:kern w:val="0"/>
                <w:sz w:val="24"/>
                <w:szCs w:val="24"/>
              </w:rPr>
            </w:pPr>
            <w:r w:rsidRPr="000C0AFA">
              <w:rPr>
                <w:rFonts w:ascii="メイリオ" w:eastAsia="メイリオ" w:hAnsi="メイリオ" w:cs="ＭＳ Ｐゴシック" w:hint="eastAsia"/>
                <w:color w:val="000000"/>
                <w:kern w:val="0"/>
                <w:sz w:val="24"/>
                <w:szCs w:val="24"/>
              </w:rPr>
              <w:t>高等部（小学部・中学部なし）</w:t>
            </w:r>
          </w:p>
        </w:tc>
      </w:tr>
      <w:tr w:rsidR="00306DDB" w:rsidRPr="000C0AFA" w:rsidTr="00487AE9">
        <w:tc>
          <w:tcPr>
            <w:tcW w:w="2551" w:type="dxa"/>
            <w:shd w:val="clear" w:color="auto" w:fill="BFBFBF" w:themeFill="background1" w:themeFillShade="BF"/>
            <w:vAlign w:val="center"/>
          </w:tcPr>
          <w:p w:rsidR="00306DDB" w:rsidRPr="000C0AFA" w:rsidRDefault="00306DDB" w:rsidP="00890AB2">
            <w:pPr>
              <w:widowControl/>
              <w:spacing w:line="380" w:lineRule="exact"/>
              <w:jc w:val="left"/>
              <w:rPr>
                <w:rFonts w:ascii="メイリオ" w:eastAsia="メイリオ" w:hAnsi="メイリオ" w:cs="ＭＳ Ｐゴシック"/>
                <w:color w:val="000000"/>
                <w:kern w:val="0"/>
                <w:sz w:val="24"/>
                <w:szCs w:val="24"/>
              </w:rPr>
            </w:pPr>
            <w:r w:rsidRPr="000C0AFA">
              <w:rPr>
                <w:rFonts w:ascii="メイリオ" w:eastAsia="メイリオ" w:hAnsi="メイリオ" w:cs="ＭＳ Ｐゴシック" w:hint="eastAsia"/>
                <w:color w:val="000000"/>
                <w:kern w:val="0"/>
                <w:sz w:val="24"/>
                <w:szCs w:val="24"/>
              </w:rPr>
              <w:t>その他の</w:t>
            </w:r>
            <w:r w:rsidRPr="000C0AFA">
              <w:rPr>
                <w:rFonts w:ascii="メイリオ" w:eastAsia="メイリオ" w:hAnsi="メイリオ" w:cs="ＭＳ Ｐゴシック" w:hint="eastAsia"/>
                <w:color w:val="000000"/>
                <w:kern w:val="0"/>
                <w:sz w:val="24"/>
                <w:szCs w:val="24"/>
              </w:rPr>
              <w:br/>
              <w:t>特別支援学校等</w:t>
            </w:r>
          </w:p>
        </w:tc>
        <w:tc>
          <w:tcPr>
            <w:tcW w:w="6379" w:type="dxa"/>
            <w:vAlign w:val="center"/>
          </w:tcPr>
          <w:p w:rsidR="003C7182" w:rsidRPr="000C0AFA" w:rsidRDefault="004369D1" w:rsidP="004369D1">
            <w:pPr>
              <w:widowControl/>
              <w:spacing w:line="38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東京学芸大学附属特別支援学校・東京都立立川学園・</w:t>
            </w:r>
          </w:p>
          <w:p w:rsidR="003C7182" w:rsidRPr="000C0AFA" w:rsidRDefault="004369D1" w:rsidP="004369D1">
            <w:pPr>
              <w:widowControl/>
              <w:spacing w:line="38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東京都立東久留米特別支援学校・東京都立青峰学園・</w:t>
            </w:r>
          </w:p>
          <w:p w:rsidR="00CB5CD1" w:rsidRPr="000C0AFA" w:rsidRDefault="004369D1" w:rsidP="004369D1">
            <w:pPr>
              <w:widowControl/>
              <w:spacing w:line="38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東京都立南大沢学園・東京都立永福学園・武蔵野東学園</w:t>
            </w:r>
          </w:p>
          <w:p w:rsidR="00306DDB" w:rsidRPr="000C0AFA" w:rsidRDefault="004369D1" w:rsidP="004369D1">
            <w:pPr>
              <w:widowControl/>
              <w:spacing w:line="38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など</w:t>
            </w:r>
          </w:p>
        </w:tc>
      </w:tr>
    </w:tbl>
    <w:p w:rsidR="00306DDB" w:rsidRPr="000C0AFA" w:rsidRDefault="00306DDB" w:rsidP="00B90C83">
      <w:pPr>
        <w:pStyle w:val="affff5"/>
        <w:rPr>
          <w:rFonts w:ascii="メイリオ" w:eastAsia="メイリオ" w:hAnsi="メイリオ"/>
        </w:rPr>
      </w:pPr>
      <w:r w:rsidRPr="000C0AFA">
        <w:rPr>
          <w:rFonts w:ascii="メイリオ" w:eastAsia="メイリオ" w:hAnsi="メイリオ" w:hint="eastAsia"/>
        </w:rPr>
        <w:t>【 障がい者支援課調べ 】</w:t>
      </w:r>
    </w:p>
    <w:p w:rsidR="00AB3FC4" w:rsidRPr="000C0AFA" w:rsidRDefault="00AB3FC4" w:rsidP="000F53AA">
      <w:pPr>
        <w:pStyle w:val="a8"/>
        <w:ind w:left="227" w:firstLine="247"/>
        <w:rPr>
          <w:rFonts w:hAnsi="ＭＳ ゴシック"/>
        </w:rPr>
      </w:pPr>
    </w:p>
    <w:p w:rsidR="000F53AA" w:rsidRPr="000C0AFA" w:rsidRDefault="000F53AA" w:rsidP="000F53AA">
      <w:pPr>
        <w:pStyle w:val="a8"/>
        <w:ind w:left="227" w:firstLine="247"/>
        <w:rPr>
          <w:rFonts w:hAnsi="ＭＳ ゴシック"/>
        </w:rPr>
      </w:pPr>
      <w:r w:rsidRPr="000C0AFA">
        <w:rPr>
          <w:rFonts w:hAnsi="ＭＳ ゴシック"/>
        </w:rPr>
        <w:br w:type="page"/>
      </w:r>
    </w:p>
    <w:p w:rsidR="009E7EB6" w:rsidRPr="000C0AFA" w:rsidRDefault="009E7EB6" w:rsidP="009E7EB6">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41" behindDoc="0" locked="0" layoutInCell="1" allowOverlap="1" wp14:anchorId="7123C074" wp14:editId="3ABD0363">
                <wp:simplePos x="0" y="0"/>
                <wp:positionH relativeFrom="column">
                  <wp:posOffset>3810</wp:posOffset>
                </wp:positionH>
                <wp:positionV relativeFrom="paragraph">
                  <wp:posOffset>-44725</wp:posOffset>
                </wp:positionV>
                <wp:extent cx="456565" cy="499110"/>
                <wp:effectExtent l="0" t="0" r="19685" b="15240"/>
                <wp:wrapNone/>
                <wp:docPr id="903510392" name="テキスト ボックス 903510392"/>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9E7EB6">
                            <w:pPr>
                              <w:rPr>
                                <w:rFonts w:ascii="BIZ UDゴシック" w:eastAsia="BIZ UDゴシック" w:hAnsi="BIZ UDゴシック"/>
                                <w:b/>
                                <w:bCs/>
                                <w:color w:val="FFFFFF" w:themeColor="background1"/>
                                <w:sz w:val="40"/>
                                <w:szCs w:val="36"/>
                              </w:rPr>
                            </w:pPr>
                            <w:r>
                              <w:rPr>
                                <w:rFonts w:ascii="BIZ UDゴシック" w:eastAsia="BIZ UDゴシック" w:hAnsi="BIZ UDゴシック"/>
                                <w:b/>
                                <w:bCs/>
                                <w:color w:val="FFFFFF" w:themeColor="background1"/>
                                <w:sz w:val="40"/>
                                <w:szCs w:val="36"/>
                              </w:rPr>
                              <w:t>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23C074" id="テキスト ボックス 903510392" o:spid="_x0000_s1110" type="#_x0000_t202" style="position:absolute;left:0;text-align:left;margin-left:.3pt;margin-top:-3.5pt;width:35.95pt;height:39.3pt;z-index:251655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" fillcolor="black [3213]" strokeweight=".5pt">
                <v:textbox>
                  <w:txbxContent>
                    <w:p w:rsidR="00D57037" w:rsidRPr="004435A4" w:rsidRDefault="00D57037" w:rsidP="009E7EB6">
                      <w:pPr>
                        <w:rPr>
                          <w:rFonts w:ascii="BIZ UDゴシック" w:eastAsia="BIZ UDゴシック" w:hAnsi="BIZ UDゴシック"/>
                          <w:b/>
                          <w:bCs/>
                          <w:color w:val="FFFFFF" w:themeColor="background1"/>
                          <w:sz w:val="40"/>
                          <w:szCs w:val="36"/>
                        </w:rPr>
                      </w:pPr>
                      <w:r>
                        <w:rPr>
                          <w:rFonts w:ascii="BIZ UDゴシック" w:eastAsia="BIZ UDゴシック" w:hAnsi="BIZ UDゴシック"/>
                          <w:b/>
                          <w:bCs/>
                          <w:color w:val="FFFFFF" w:themeColor="background1"/>
                          <w:sz w:val="40"/>
                          <w:szCs w:val="36"/>
                        </w:rPr>
                        <w:t>８</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9E7EB6" w:rsidRPr="000C0AFA">
        <w:tc>
          <w:tcPr>
            <w:tcW w:w="9344" w:type="dxa"/>
            <w:tcBorders>
              <w:top w:val="nil"/>
              <w:left w:val="nil"/>
              <w:bottom w:val="nil"/>
              <w:right w:val="nil"/>
            </w:tcBorders>
            <w:shd w:val="clear" w:color="auto" w:fill="BFBFBF" w:themeFill="background1" w:themeFillShade="BF"/>
          </w:tcPr>
          <w:p w:rsidR="009E7EB6" w:rsidRPr="000C0AFA" w:rsidRDefault="009E7EB6">
            <w:pPr>
              <w:ind w:firstLineChars="100" w:firstLine="407"/>
            </w:pPr>
            <w:r w:rsidRPr="000C0AFA">
              <w:rPr>
                <w:rFonts w:ascii="BIZ UDゴシック" w:eastAsia="BIZ UDゴシック" w:hAnsi="BIZ UDゴシック" w:cs="Times New Roman" w:hint="eastAsia"/>
                <w:b/>
                <w:sz w:val="40"/>
                <w:szCs w:val="40"/>
              </w:rPr>
              <w:t>アンケート調査の概要</w:t>
            </w:r>
          </w:p>
        </w:tc>
      </w:tr>
    </w:tbl>
    <w:p w:rsidR="009E7EB6" w:rsidRPr="000C0AFA" w:rsidRDefault="009E7EB6" w:rsidP="009E7EB6"/>
    <w:p w:rsidR="00D17192" w:rsidRPr="000C0AFA" w:rsidRDefault="00D17192" w:rsidP="00D17192">
      <w:pPr>
        <w:pStyle w:val="a8"/>
        <w:ind w:left="227" w:firstLine="247"/>
        <w:rPr>
          <w:rFonts w:ascii="メイリオ" w:eastAsia="メイリオ" w:hAnsi="メイリオ"/>
        </w:rPr>
      </w:pPr>
      <w:r w:rsidRPr="000C0AFA">
        <w:rPr>
          <w:rFonts w:ascii="メイリオ" w:eastAsia="メイリオ" w:hAnsi="メイリオ" w:hint="eastAsia"/>
        </w:rPr>
        <w:t>障がい者の生活実態や障がい施策に対する意見などを把握して本計画策定の基礎資料とするため、令和４（</w:t>
      </w:r>
      <w:r w:rsidRPr="000C0AFA">
        <w:rPr>
          <w:rFonts w:ascii="メイリオ" w:eastAsia="メイリオ" w:hAnsi="メイリオ"/>
        </w:rPr>
        <w:t>2022）年10月から</w:t>
      </w:r>
      <w:r w:rsidR="00E1795A" w:rsidRPr="000C0AFA">
        <w:rPr>
          <w:rFonts w:ascii="メイリオ" w:eastAsia="メイリオ" w:hAnsi="メイリオ" w:hint="eastAsia"/>
        </w:rPr>
        <w:t>12</w:t>
      </w:r>
      <w:r w:rsidRPr="000C0AFA">
        <w:rPr>
          <w:rFonts w:ascii="メイリオ" w:eastAsia="メイリオ" w:hAnsi="メイリオ"/>
        </w:rPr>
        <w:t>月にかけて、市内在住の身体障がい者、知的障がい者、精神障がい者、難病等の方及び発達障がいの方を主たる対象者としたアンケート調査を実施しました。</w:t>
      </w:r>
    </w:p>
    <w:p w:rsidR="00AD0674" w:rsidRPr="000C0AFA" w:rsidRDefault="00D17192" w:rsidP="00D17192">
      <w:pPr>
        <w:pStyle w:val="a8"/>
        <w:ind w:left="227" w:firstLine="247"/>
        <w:rPr>
          <w:rFonts w:ascii="メイリオ" w:eastAsia="メイリオ" w:hAnsi="メイリオ"/>
          <w:color w:val="000000" w:themeColor="text1"/>
        </w:rPr>
      </w:pPr>
      <w:r w:rsidRPr="000C0AFA">
        <w:rPr>
          <w:rFonts w:ascii="メイリオ" w:eastAsia="メイリオ" w:hAnsi="メイリオ" w:hint="eastAsia"/>
        </w:rPr>
        <w:t>以下に掲げたのは、『第七期小平市障害福祉計画・第三期小平市障害児福祉計画策定のためのアンケート調査結果報告書（令和</w:t>
      </w:r>
      <w:r w:rsidRPr="000C0AFA">
        <w:rPr>
          <w:rFonts w:ascii="メイリオ" w:eastAsia="メイリオ" w:hAnsi="メイリオ"/>
        </w:rPr>
        <w:t>5（2023）年３月）』より抜粋した、調査結果の概要です</w:t>
      </w:r>
      <w:r w:rsidR="002163E9" w:rsidRPr="000C0AFA">
        <w:rPr>
          <w:rFonts w:ascii="メイリオ" w:eastAsia="メイリオ" w:hAnsi="メイリオ" w:hint="eastAsia"/>
        </w:rPr>
        <w:t>。</w:t>
      </w:r>
    </w:p>
    <w:p w:rsidR="00AD0674" w:rsidRPr="000C0AFA" w:rsidRDefault="00AD0674" w:rsidP="00AD0674">
      <w:pPr>
        <w:rPr>
          <w:rFonts w:ascii="BIZ UDゴシック" w:eastAsia="BIZ UDゴシック" w:hAnsi="BIZ UDゴシック"/>
          <w:color w:val="000000" w:themeColor="text1"/>
        </w:rPr>
      </w:pPr>
    </w:p>
    <w:p w:rsidR="00AD0674" w:rsidRPr="000C0AFA" w:rsidRDefault="00AD0674" w:rsidP="00222084">
      <w:pPr>
        <w:pStyle w:val="affff6"/>
        <w:spacing w:line="380" w:lineRule="exact"/>
        <w:ind w:left="287" w:hanging="287"/>
        <w:rPr>
          <w:rFonts w:ascii="BIZ UDゴシック" w:eastAsia="BIZ UDゴシック" w:hAnsi="BIZ UDゴシック"/>
          <w:b/>
          <w:bCs/>
          <w:sz w:val="28"/>
          <w:szCs w:val="28"/>
        </w:rPr>
      </w:pPr>
      <w:r w:rsidRPr="000C0AFA">
        <w:rPr>
          <w:rFonts w:ascii="BIZ UDゴシック" w:eastAsia="BIZ UDゴシック" w:hAnsi="BIZ UDゴシック" w:hint="eastAsia"/>
          <w:b/>
          <w:bCs/>
          <w:sz w:val="28"/>
          <w:szCs w:val="28"/>
        </w:rPr>
        <w:t>■</w:t>
      </w:r>
      <w:r w:rsidR="00545F73" w:rsidRPr="000C0AFA">
        <w:rPr>
          <w:rFonts w:ascii="BIZ UDゴシック" w:eastAsia="BIZ UDゴシック" w:hAnsi="BIZ UDゴシック" w:hint="eastAsia"/>
          <w:b/>
          <w:bCs/>
          <w:sz w:val="28"/>
          <w:szCs w:val="28"/>
        </w:rPr>
        <w:t>アンケート調査の</w:t>
      </w:r>
      <w:r w:rsidRPr="000C0AFA">
        <w:rPr>
          <w:rFonts w:ascii="BIZ UDゴシック" w:eastAsia="BIZ UDゴシック" w:hAnsi="BIZ UDゴシック" w:hint="eastAsia"/>
          <w:b/>
          <w:bCs/>
          <w:sz w:val="28"/>
          <w:szCs w:val="28"/>
        </w:rPr>
        <w:t>実施状況</w:t>
      </w:r>
    </w:p>
    <w:p w:rsidR="00A124AC" w:rsidRPr="000C0AFA" w:rsidRDefault="00D64B2D" w:rsidP="00AD0674">
      <w:pPr>
        <w:pStyle w:val="a8"/>
        <w:ind w:left="227" w:firstLine="247"/>
        <w:rPr>
          <w:rFonts w:ascii="メイリオ" w:eastAsia="メイリオ" w:hAnsi="メイリオ"/>
        </w:rPr>
      </w:pPr>
      <w:r w:rsidRPr="000C0AFA">
        <w:rPr>
          <w:rFonts w:ascii="メイリオ" w:eastAsia="メイリオ" w:hAnsi="メイリオ" w:hint="eastAsia"/>
        </w:rPr>
        <w:t>今回調査では、身体障害者手帳・愛の手帳・精神障害者保健福祉手帳の所持者、難病等の方及び発達障がいの方に調査票を配付し、</w:t>
      </w:r>
      <w:r w:rsidR="00064434" w:rsidRPr="000C0AFA">
        <w:rPr>
          <w:rFonts w:ascii="メイリオ" w:eastAsia="メイリオ" w:hAnsi="メイリオ" w:hint="eastAsia"/>
          <w:color w:val="000000" w:themeColor="text1"/>
        </w:rPr>
        <w:t>1,499</w:t>
      </w:r>
      <w:r w:rsidRPr="000C0AFA">
        <w:rPr>
          <w:rFonts w:ascii="メイリオ" w:eastAsia="メイリオ" w:hAnsi="メイリオ" w:hint="eastAsia"/>
          <w:color w:val="000000" w:themeColor="text1"/>
        </w:rPr>
        <w:t>人</w:t>
      </w:r>
      <w:r w:rsidRPr="000C0AFA">
        <w:rPr>
          <w:rFonts w:ascii="メイリオ" w:eastAsia="メイリオ" w:hAnsi="メイリオ" w:hint="eastAsia"/>
        </w:rPr>
        <w:t>の方から回答をいただきました。</w:t>
      </w:r>
    </w:p>
    <w:tbl>
      <w:tblPr>
        <w:tblpPr w:leftFromText="142" w:rightFromText="142" w:vertAnchor="text" w:horzAnchor="page" w:tblpX="1468"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6"/>
        <w:gridCol w:w="1279"/>
        <w:gridCol w:w="1279"/>
        <w:gridCol w:w="1279"/>
        <w:gridCol w:w="1279"/>
        <w:gridCol w:w="1279"/>
        <w:gridCol w:w="1279"/>
      </w:tblGrid>
      <w:tr w:rsidR="00A124AC" w:rsidRPr="000C0AFA">
        <w:trPr>
          <w:trHeight w:val="544"/>
        </w:trPr>
        <w:tc>
          <w:tcPr>
            <w:tcW w:w="1896" w:type="dxa"/>
            <w:vMerge w:val="restart"/>
            <w:tcBorders>
              <w:top w:val="single" w:sz="12" w:space="0" w:color="auto"/>
              <w:left w:val="single" w:sz="12" w:space="0" w:color="auto"/>
              <w:right w:val="single" w:sz="12" w:space="0" w:color="auto"/>
              <w:tl2br w:val="single" w:sz="4" w:space="0" w:color="auto"/>
            </w:tcBorders>
            <w:shd w:val="clear" w:color="auto" w:fill="C0C0C0"/>
          </w:tcPr>
          <w:p w:rsidR="00A124AC" w:rsidRPr="000C0AFA" w:rsidRDefault="00A124AC" w:rsidP="00A124AC">
            <w:pPr>
              <w:tabs>
                <w:tab w:val="left" w:leader="middleDot" w:pos="8820"/>
              </w:tabs>
              <w:rPr>
                <w:rFonts w:hAnsi="Century" w:cs="Times New Roman"/>
                <w:szCs w:val="22"/>
              </w:rPr>
            </w:pPr>
          </w:p>
        </w:tc>
        <w:tc>
          <w:tcPr>
            <w:tcW w:w="3837" w:type="dxa"/>
            <w:gridSpan w:val="3"/>
            <w:tcBorders>
              <w:top w:val="single" w:sz="12" w:space="0" w:color="auto"/>
              <w:left w:val="single" w:sz="12" w:space="0" w:color="auto"/>
              <w:right w:val="double" w:sz="4" w:space="0" w:color="auto"/>
            </w:tcBorders>
            <w:shd w:val="clear" w:color="auto" w:fill="C0C0C0"/>
            <w:vAlign w:val="center"/>
          </w:tcPr>
          <w:p w:rsidR="00A124AC" w:rsidRPr="000C0AFA" w:rsidRDefault="00A124AC" w:rsidP="00A124AC">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今回調査</w:t>
            </w:r>
          </w:p>
          <w:p w:rsidR="00A124AC" w:rsidRPr="000C0AFA" w:rsidRDefault="00A124AC" w:rsidP="00A124AC">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令和４(2022)年10月～12月</w:t>
            </w:r>
          </w:p>
        </w:tc>
        <w:tc>
          <w:tcPr>
            <w:tcW w:w="3837" w:type="dxa"/>
            <w:gridSpan w:val="3"/>
            <w:tcBorders>
              <w:top w:val="single" w:sz="12" w:space="0" w:color="auto"/>
              <w:left w:val="double" w:sz="4" w:space="0" w:color="auto"/>
              <w:right w:val="single" w:sz="12" w:space="0" w:color="auto"/>
            </w:tcBorders>
            <w:shd w:val="clear" w:color="auto" w:fill="C0C0C0"/>
            <w:vAlign w:val="center"/>
          </w:tcPr>
          <w:p w:rsidR="00A124AC" w:rsidRPr="000C0AFA" w:rsidRDefault="00A124AC" w:rsidP="00A124AC">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前回調査</w:t>
            </w:r>
          </w:p>
          <w:p w:rsidR="00A124AC" w:rsidRPr="000C0AFA" w:rsidRDefault="00A124AC" w:rsidP="00A124AC">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令和元（20</w:t>
            </w:r>
            <w:r w:rsidRPr="000C0AFA">
              <w:rPr>
                <w:rFonts w:ascii="ＭＳ ゴシック" w:eastAsia="ＭＳ ゴシック" w:hAnsi="ＭＳ ゴシック" w:cs="Times New Roman"/>
                <w:bCs/>
                <w:sz w:val="20"/>
              </w:rPr>
              <w:t>19</w:t>
            </w:r>
            <w:r w:rsidRPr="000C0AFA">
              <w:rPr>
                <w:rFonts w:ascii="ＭＳ ゴシック" w:eastAsia="ＭＳ ゴシック" w:hAnsi="ＭＳ ゴシック" w:cs="Times New Roman" w:hint="eastAsia"/>
                <w:bCs/>
                <w:sz w:val="20"/>
              </w:rPr>
              <w:t>）年10月～11月</w:t>
            </w:r>
          </w:p>
        </w:tc>
      </w:tr>
      <w:tr w:rsidR="00A124AC" w:rsidRPr="000C0AFA">
        <w:trPr>
          <w:trHeight w:val="545"/>
        </w:trPr>
        <w:tc>
          <w:tcPr>
            <w:tcW w:w="1896" w:type="dxa"/>
            <w:vMerge/>
            <w:tcBorders>
              <w:left w:val="single" w:sz="12" w:space="0" w:color="auto"/>
              <w:bottom w:val="single" w:sz="12" w:space="0" w:color="auto"/>
              <w:right w:val="single" w:sz="12" w:space="0" w:color="auto"/>
              <w:tl2br w:val="single" w:sz="4" w:space="0" w:color="auto"/>
            </w:tcBorders>
            <w:shd w:val="clear" w:color="auto" w:fill="C0C0C0"/>
          </w:tcPr>
          <w:p w:rsidR="00A124AC" w:rsidRPr="000C0AFA" w:rsidRDefault="00A124AC" w:rsidP="00A124AC">
            <w:pPr>
              <w:tabs>
                <w:tab w:val="left" w:leader="middleDot" w:pos="8820"/>
              </w:tabs>
              <w:rPr>
                <w:rFonts w:hAnsi="Century" w:cs="Times New Roman"/>
                <w:szCs w:val="22"/>
              </w:rPr>
            </w:pPr>
          </w:p>
        </w:tc>
        <w:tc>
          <w:tcPr>
            <w:tcW w:w="1279" w:type="dxa"/>
            <w:tcBorders>
              <w:left w:val="single" w:sz="12" w:space="0" w:color="auto"/>
              <w:bottom w:val="single" w:sz="12" w:space="0" w:color="auto"/>
            </w:tcBorders>
            <w:shd w:val="clear" w:color="auto" w:fill="C0C0C0"/>
            <w:tcMar>
              <w:left w:w="85" w:type="dxa"/>
              <w:right w:w="85" w:type="dxa"/>
            </w:tcMar>
            <w:vAlign w:val="center"/>
          </w:tcPr>
          <w:p w:rsidR="00A124AC" w:rsidRPr="000C0AFA" w:rsidRDefault="00A124AC" w:rsidP="00A124AC">
            <w:pPr>
              <w:spacing w:line="240" w:lineRule="exact"/>
              <w:jc w:val="center"/>
              <w:rPr>
                <w:rFonts w:ascii="ＭＳ ゴシック" w:eastAsia="ＭＳ ゴシック" w:hAnsi="Century" w:cs="Times New Roman"/>
                <w:bCs/>
                <w:sz w:val="20"/>
              </w:rPr>
            </w:pPr>
            <w:r w:rsidRPr="000C0AFA">
              <w:rPr>
                <w:rFonts w:ascii="ＭＳ ゴシック" w:eastAsia="ＭＳ ゴシック" w:hAnsi="ＭＳ ゴシック" w:cs="Times New Roman" w:hint="eastAsia"/>
                <w:bCs/>
                <w:sz w:val="20"/>
              </w:rPr>
              <w:t>配付数</w:t>
            </w:r>
          </w:p>
        </w:tc>
        <w:tc>
          <w:tcPr>
            <w:tcW w:w="1279" w:type="dxa"/>
            <w:tcBorders>
              <w:bottom w:val="single" w:sz="12" w:space="0" w:color="auto"/>
            </w:tcBorders>
            <w:shd w:val="clear" w:color="auto" w:fill="C0C0C0"/>
            <w:tcMar>
              <w:left w:w="85" w:type="dxa"/>
              <w:right w:w="85" w:type="dxa"/>
            </w:tcMar>
            <w:vAlign w:val="center"/>
          </w:tcPr>
          <w:p w:rsidR="00A124AC" w:rsidRPr="000C0AFA" w:rsidRDefault="00A124AC" w:rsidP="00A124AC">
            <w:pPr>
              <w:spacing w:line="240" w:lineRule="exact"/>
              <w:jc w:val="center"/>
              <w:rPr>
                <w:rFonts w:ascii="ＭＳ ゴシック" w:eastAsia="ＭＳ ゴシック" w:hAnsi="Century" w:cs="Times New Roman"/>
                <w:bCs/>
                <w:sz w:val="20"/>
              </w:rPr>
            </w:pPr>
            <w:r w:rsidRPr="000C0AFA">
              <w:rPr>
                <w:rFonts w:ascii="ＭＳ ゴシック" w:eastAsia="ＭＳ ゴシック" w:hAnsi="ＭＳ ゴシック" w:cs="Times New Roman" w:hint="eastAsia"/>
                <w:bCs/>
                <w:sz w:val="20"/>
              </w:rPr>
              <w:t>有効回答数</w:t>
            </w:r>
          </w:p>
        </w:tc>
        <w:tc>
          <w:tcPr>
            <w:tcW w:w="1279" w:type="dxa"/>
            <w:tcBorders>
              <w:bottom w:val="single" w:sz="12" w:space="0" w:color="auto"/>
              <w:right w:val="double" w:sz="4" w:space="0" w:color="auto"/>
            </w:tcBorders>
            <w:shd w:val="clear" w:color="auto" w:fill="C0C0C0"/>
            <w:tcMar>
              <w:left w:w="85" w:type="dxa"/>
              <w:right w:w="85" w:type="dxa"/>
            </w:tcMar>
            <w:vAlign w:val="center"/>
          </w:tcPr>
          <w:p w:rsidR="00A124AC" w:rsidRPr="000C0AFA" w:rsidRDefault="00A124AC" w:rsidP="00A124AC">
            <w:pPr>
              <w:spacing w:line="240" w:lineRule="exact"/>
              <w:jc w:val="center"/>
              <w:rPr>
                <w:rFonts w:ascii="ＭＳ ゴシック" w:eastAsia="ＭＳ ゴシック" w:hAnsi="Century" w:cs="Times New Roman"/>
                <w:bCs/>
                <w:sz w:val="20"/>
              </w:rPr>
            </w:pPr>
            <w:r w:rsidRPr="000C0AFA">
              <w:rPr>
                <w:rFonts w:ascii="ＭＳ ゴシック" w:eastAsia="ＭＳ ゴシック" w:hAnsi="ＭＳ ゴシック" w:cs="Times New Roman" w:hint="eastAsia"/>
                <w:bCs/>
                <w:sz w:val="20"/>
              </w:rPr>
              <w:t>有効回答率</w:t>
            </w:r>
          </w:p>
        </w:tc>
        <w:tc>
          <w:tcPr>
            <w:tcW w:w="1279" w:type="dxa"/>
            <w:tcBorders>
              <w:left w:val="double" w:sz="4" w:space="0" w:color="auto"/>
              <w:bottom w:val="single" w:sz="12" w:space="0" w:color="auto"/>
            </w:tcBorders>
            <w:shd w:val="clear" w:color="auto" w:fill="C0C0C0"/>
            <w:tcMar>
              <w:left w:w="85" w:type="dxa"/>
              <w:right w:w="85" w:type="dxa"/>
            </w:tcMar>
            <w:vAlign w:val="center"/>
          </w:tcPr>
          <w:p w:rsidR="00A124AC" w:rsidRPr="000C0AFA" w:rsidRDefault="00A124AC" w:rsidP="00A124AC">
            <w:pPr>
              <w:spacing w:line="240" w:lineRule="exact"/>
              <w:jc w:val="center"/>
              <w:rPr>
                <w:rFonts w:ascii="ＭＳ ゴシック" w:eastAsia="ＭＳ ゴシック" w:hAnsi="Century" w:cs="Times New Roman"/>
                <w:bCs/>
                <w:sz w:val="20"/>
              </w:rPr>
            </w:pPr>
            <w:r w:rsidRPr="000C0AFA">
              <w:rPr>
                <w:rFonts w:ascii="ＭＳ ゴシック" w:eastAsia="ＭＳ ゴシック" w:hAnsi="ＭＳ ゴシック" w:cs="Times New Roman" w:hint="eastAsia"/>
                <w:bCs/>
                <w:sz w:val="20"/>
              </w:rPr>
              <w:t>配付数</w:t>
            </w:r>
          </w:p>
        </w:tc>
        <w:tc>
          <w:tcPr>
            <w:tcW w:w="1279" w:type="dxa"/>
            <w:tcBorders>
              <w:bottom w:val="single" w:sz="12" w:space="0" w:color="auto"/>
            </w:tcBorders>
            <w:shd w:val="clear" w:color="auto" w:fill="C0C0C0"/>
            <w:tcMar>
              <w:left w:w="85" w:type="dxa"/>
              <w:right w:w="85" w:type="dxa"/>
            </w:tcMar>
            <w:vAlign w:val="center"/>
          </w:tcPr>
          <w:p w:rsidR="00A124AC" w:rsidRPr="000C0AFA" w:rsidRDefault="00A124AC" w:rsidP="00A124AC">
            <w:pPr>
              <w:spacing w:line="240" w:lineRule="exact"/>
              <w:jc w:val="center"/>
              <w:rPr>
                <w:rFonts w:ascii="ＭＳ ゴシック" w:eastAsia="ＭＳ ゴシック" w:hAnsi="Century" w:cs="Times New Roman"/>
                <w:bCs/>
                <w:sz w:val="20"/>
              </w:rPr>
            </w:pPr>
            <w:r w:rsidRPr="000C0AFA">
              <w:rPr>
                <w:rFonts w:ascii="ＭＳ ゴシック" w:eastAsia="ＭＳ ゴシック" w:hAnsi="ＭＳ ゴシック" w:cs="Times New Roman" w:hint="eastAsia"/>
                <w:bCs/>
                <w:sz w:val="20"/>
              </w:rPr>
              <w:t>有効回答数</w:t>
            </w:r>
          </w:p>
        </w:tc>
        <w:tc>
          <w:tcPr>
            <w:tcW w:w="1279" w:type="dxa"/>
            <w:tcBorders>
              <w:bottom w:val="single" w:sz="12" w:space="0" w:color="auto"/>
              <w:right w:val="single" w:sz="12" w:space="0" w:color="auto"/>
            </w:tcBorders>
            <w:shd w:val="clear" w:color="auto" w:fill="C0C0C0"/>
            <w:tcMar>
              <w:left w:w="85" w:type="dxa"/>
              <w:right w:w="85" w:type="dxa"/>
            </w:tcMar>
            <w:vAlign w:val="center"/>
          </w:tcPr>
          <w:p w:rsidR="00A124AC" w:rsidRPr="000C0AFA" w:rsidRDefault="00A124AC" w:rsidP="00A124AC">
            <w:pPr>
              <w:spacing w:line="240" w:lineRule="exact"/>
              <w:jc w:val="center"/>
              <w:rPr>
                <w:rFonts w:ascii="ＭＳ ゴシック" w:eastAsia="ＭＳ ゴシック" w:hAnsi="Century" w:cs="Times New Roman"/>
                <w:bCs/>
                <w:sz w:val="20"/>
              </w:rPr>
            </w:pPr>
            <w:r w:rsidRPr="000C0AFA">
              <w:rPr>
                <w:rFonts w:ascii="ＭＳ ゴシック" w:eastAsia="ＭＳ ゴシック" w:hAnsi="ＭＳ ゴシック" w:cs="Times New Roman" w:hint="eastAsia"/>
                <w:bCs/>
                <w:sz w:val="20"/>
              </w:rPr>
              <w:t>有効回答率</w:t>
            </w:r>
          </w:p>
        </w:tc>
      </w:tr>
      <w:tr w:rsidR="00A124AC" w:rsidRPr="000C0AFA">
        <w:trPr>
          <w:trHeight w:val="557"/>
        </w:trPr>
        <w:tc>
          <w:tcPr>
            <w:tcW w:w="1896" w:type="dxa"/>
            <w:tcBorders>
              <w:top w:val="single" w:sz="12" w:space="0" w:color="auto"/>
              <w:left w:val="single" w:sz="12" w:space="0" w:color="auto"/>
              <w:right w:val="single" w:sz="12" w:space="0" w:color="auto"/>
            </w:tcBorders>
            <w:vAlign w:val="center"/>
          </w:tcPr>
          <w:p w:rsidR="00A124AC" w:rsidRPr="000C0AFA" w:rsidRDefault="00A124AC" w:rsidP="00A124AC">
            <w:pPr>
              <w:widowControl/>
              <w:spacing w:line="300" w:lineRule="exact"/>
              <w:jc w:val="center"/>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身体障がい者</w:t>
            </w:r>
          </w:p>
        </w:tc>
        <w:tc>
          <w:tcPr>
            <w:tcW w:w="1279" w:type="dxa"/>
            <w:tcBorders>
              <w:top w:val="single" w:sz="12" w:space="0" w:color="auto"/>
              <w:left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1,617</w:t>
            </w:r>
          </w:p>
        </w:tc>
        <w:tc>
          <w:tcPr>
            <w:tcW w:w="1279" w:type="dxa"/>
            <w:tcBorders>
              <w:top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819</w:t>
            </w:r>
          </w:p>
        </w:tc>
        <w:tc>
          <w:tcPr>
            <w:tcW w:w="1279" w:type="dxa"/>
            <w:tcBorders>
              <w:top w:val="single" w:sz="12" w:space="0" w:color="auto"/>
              <w:right w:val="double" w:sz="4"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50.6％</w:t>
            </w:r>
          </w:p>
        </w:tc>
        <w:tc>
          <w:tcPr>
            <w:tcW w:w="1279" w:type="dxa"/>
            <w:tcBorders>
              <w:top w:val="single" w:sz="12" w:space="0" w:color="auto"/>
              <w:left w:val="double" w:sz="4"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1,</w:t>
            </w:r>
            <w:r w:rsidRPr="000C0AFA">
              <w:rPr>
                <w:rFonts w:ascii="HGｺﾞｼｯｸM" w:eastAsia="HGｺﾞｼｯｸM" w:hAnsi="HGｺﾞｼｯｸE" w:cs="Times New Roman"/>
                <w:bCs/>
                <w:color w:val="000000"/>
                <w:sz w:val="24"/>
              </w:rPr>
              <w:t>6</w:t>
            </w:r>
            <w:r w:rsidRPr="000C0AFA">
              <w:rPr>
                <w:rFonts w:ascii="HGｺﾞｼｯｸM" w:eastAsia="HGｺﾞｼｯｸM" w:hAnsi="HGｺﾞｼｯｸE" w:cs="Times New Roman" w:hint="eastAsia"/>
                <w:bCs/>
                <w:color w:val="000000"/>
                <w:sz w:val="24"/>
              </w:rPr>
              <w:t>28</w:t>
            </w:r>
          </w:p>
        </w:tc>
        <w:tc>
          <w:tcPr>
            <w:tcW w:w="1279" w:type="dxa"/>
            <w:tcBorders>
              <w:top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819</w:t>
            </w:r>
          </w:p>
        </w:tc>
        <w:tc>
          <w:tcPr>
            <w:tcW w:w="1279" w:type="dxa"/>
            <w:tcBorders>
              <w:top w:val="single" w:sz="12" w:space="0" w:color="auto"/>
              <w:right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50.3％</w:t>
            </w:r>
          </w:p>
        </w:tc>
      </w:tr>
      <w:tr w:rsidR="00A124AC" w:rsidRPr="000C0AFA">
        <w:trPr>
          <w:trHeight w:val="557"/>
        </w:trPr>
        <w:tc>
          <w:tcPr>
            <w:tcW w:w="1896" w:type="dxa"/>
            <w:tcBorders>
              <w:left w:val="single" w:sz="12" w:space="0" w:color="auto"/>
              <w:right w:val="single" w:sz="12" w:space="0" w:color="auto"/>
            </w:tcBorders>
            <w:vAlign w:val="center"/>
          </w:tcPr>
          <w:p w:rsidR="00A124AC" w:rsidRPr="000C0AFA" w:rsidRDefault="00A124AC" w:rsidP="00A124AC">
            <w:pPr>
              <w:widowControl/>
              <w:spacing w:line="300" w:lineRule="exact"/>
              <w:jc w:val="center"/>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知的障がい者</w:t>
            </w:r>
          </w:p>
        </w:tc>
        <w:tc>
          <w:tcPr>
            <w:tcW w:w="1279" w:type="dxa"/>
            <w:tcBorders>
              <w:left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413</w:t>
            </w:r>
          </w:p>
        </w:tc>
        <w:tc>
          <w:tcPr>
            <w:tcW w:w="1279" w:type="dxa"/>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198</w:t>
            </w:r>
          </w:p>
        </w:tc>
        <w:tc>
          <w:tcPr>
            <w:tcW w:w="1279" w:type="dxa"/>
            <w:tcBorders>
              <w:right w:val="double" w:sz="4"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47.9％</w:t>
            </w:r>
          </w:p>
        </w:tc>
        <w:tc>
          <w:tcPr>
            <w:tcW w:w="1279" w:type="dxa"/>
            <w:tcBorders>
              <w:left w:val="double" w:sz="4"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463</w:t>
            </w:r>
          </w:p>
        </w:tc>
        <w:tc>
          <w:tcPr>
            <w:tcW w:w="1279" w:type="dxa"/>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218</w:t>
            </w:r>
          </w:p>
        </w:tc>
        <w:tc>
          <w:tcPr>
            <w:tcW w:w="1279" w:type="dxa"/>
            <w:tcBorders>
              <w:right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47.1％</w:t>
            </w:r>
          </w:p>
        </w:tc>
      </w:tr>
      <w:tr w:rsidR="00A124AC" w:rsidRPr="000C0AFA">
        <w:trPr>
          <w:trHeight w:val="557"/>
        </w:trPr>
        <w:tc>
          <w:tcPr>
            <w:tcW w:w="1896" w:type="dxa"/>
            <w:tcBorders>
              <w:left w:val="single" w:sz="12" w:space="0" w:color="auto"/>
              <w:right w:val="single" w:sz="12" w:space="0" w:color="auto"/>
            </w:tcBorders>
            <w:vAlign w:val="center"/>
          </w:tcPr>
          <w:p w:rsidR="00A124AC" w:rsidRPr="000C0AFA" w:rsidRDefault="00A124AC" w:rsidP="00A124AC">
            <w:pPr>
              <w:widowControl/>
              <w:spacing w:line="300" w:lineRule="exact"/>
              <w:jc w:val="center"/>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精神障がい者</w:t>
            </w:r>
          </w:p>
        </w:tc>
        <w:tc>
          <w:tcPr>
            <w:tcW w:w="1279" w:type="dxa"/>
            <w:tcBorders>
              <w:left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641</w:t>
            </w:r>
          </w:p>
        </w:tc>
        <w:tc>
          <w:tcPr>
            <w:tcW w:w="1279" w:type="dxa"/>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255</w:t>
            </w:r>
          </w:p>
        </w:tc>
        <w:tc>
          <w:tcPr>
            <w:tcW w:w="1279" w:type="dxa"/>
            <w:tcBorders>
              <w:right w:val="double" w:sz="4"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39.8％</w:t>
            </w:r>
          </w:p>
        </w:tc>
        <w:tc>
          <w:tcPr>
            <w:tcW w:w="1279" w:type="dxa"/>
            <w:tcBorders>
              <w:left w:val="double" w:sz="4" w:space="0" w:color="auto"/>
              <w:bottom w:val="single" w:sz="4"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613</w:t>
            </w:r>
          </w:p>
        </w:tc>
        <w:tc>
          <w:tcPr>
            <w:tcW w:w="1279" w:type="dxa"/>
            <w:tcBorders>
              <w:bottom w:val="single" w:sz="4"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265</w:t>
            </w:r>
          </w:p>
        </w:tc>
        <w:tc>
          <w:tcPr>
            <w:tcW w:w="1279" w:type="dxa"/>
            <w:tcBorders>
              <w:bottom w:val="single" w:sz="4" w:space="0" w:color="auto"/>
              <w:right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43.2％</w:t>
            </w:r>
          </w:p>
        </w:tc>
      </w:tr>
      <w:tr w:rsidR="00A124AC" w:rsidRPr="000C0AFA">
        <w:trPr>
          <w:trHeight w:val="557"/>
        </w:trPr>
        <w:tc>
          <w:tcPr>
            <w:tcW w:w="1896" w:type="dxa"/>
            <w:tcBorders>
              <w:left w:val="single" w:sz="12" w:space="0" w:color="auto"/>
              <w:bottom w:val="single" w:sz="12" w:space="0" w:color="auto"/>
              <w:right w:val="single" w:sz="12" w:space="0" w:color="auto"/>
            </w:tcBorders>
            <w:vAlign w:val="center"/>
          </w:tcPr>
          <w:p w:rsidR="00A124AC" w:rsidRPr="000C0AFA" w:rsidRDefault="00A124AC" w:rsidP="00A124AC">
            <w:pPr>
              <w:widowControl/>
              <w:spacing w:line="300" w:lineRule="exact"/>
              <w:jc w:val="center"/>
              <w:rPr>
                <w:rFonts w:ascii="メイリオ" w:eastAsia="メイリオ" w:hAnsi="メイリオ" w:cs="ＭＳ Ｐゴシック"/>
                <w:kern w:val="0"/>
                <w:szCs w:val="22"/>
              </w:rPr>
            </w:pPr>
            <w:r w:rsidRPr="00DF64FC">
              <w:rPr>
                <w:rFonts w:ascii="メイリオ" w:eastAsia="メイリオ" w:hAnsi="メイリオ" w:cs="ＭＳ Ｐゴシック" w:hint="eastAsia"/>
                <w:spacing w:val="48"/>
                <w:kern w:val="0"/>
                <w:szCs w:val="22"/>
                <w:fitText w:val="1482" w:id="-1234916351"/>
              </w:rPr>
              <w:t>難病等の</w:t>
            </w:r>
            <w:r w:rsidRPr="00DF64FC">
              <w:rPr>
                <w:rFonts w:ascii="メイリオ" w:eastAsia="メイリオ" w:hAnsi="メイリオ" w:cs="ＭＳ Ｐゴシック" w:hint="eastAsia"/>
                <w:kern w:val="0"/>
                <w:szCs w:val="22"/>
                <w:fitText w:val="1482" w:id="-1234916351"/>
              </w:rPr>
              <w:t>方</w:t>
            </w:r>
          </w:p>
        </w:tc>
        <w:tc>
          <w:tcPr>
            <w:tcW w:w="1279" w:type="dxa"/>
            <w:tcBorders>
              <w:left w:val="single" w:sz="12" w:space="0" w:color="auto"/>
              <w:bottom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329</w:t>
            </w:r>
          </w:p>
        </w:tc>
        <w:tc>
          <w:tcPr>
            <w:tcW w:w="1279" w:type="dxa"/>
            <w:tcBorders>
              <w:bottom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185</w:t>
            </w:r>
          </w:p>
        </w:tc>
        <w:tc>
          <w:tcPr>
            <w:tcW w:w="1279" w:type="dxa"/>
            <w:tcBorders>
              <w:bottom w:val="single" w:sz="12" w:space="0" w:color="auto"/>
              <w:right w:val="double" w:sz="4"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56.2％</w:t>
            </w:r>
          </w:p>
        </w:tc>
        <w:tc>
          <w:tcPr>
            <w:tcW w:w="1279" w:type="dxa"/>
            <w:tcBorders>
              <w:left w:val="double" w:sz="4" w:space="0" w:color="auto"/>
              <w:bottom w:val="single" w:sz="12" w:space="0" w:color="auto"/>
              <w:tr2bl w:val="nil"/>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296</w:t>
            </w:r>
          </w:p>
        </w:tc>
        <w:tc>
          <w:tcPr>
            <w:tcW w:w="1279" w:type="dxa"/>
            <w:tcBorders>
              <w:bottom w:val="single" w:sz="12" w:space="0" w:color="auto"/>
              <w:tr2bl w:val="nil"/>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142</w:t>
            </w:r>
          </w:p>
        </w:tc>
        <w:tc>
          <w:tcPr>
            <w:tcW w:w="1279" w:type="dxa"/>
            <w:tcBorders>
              <w:bottom w:val="single" w:sz="12" w:space="0" w:color="auto"/>
              <w:right w:val="single" w:sz="12" w:space="0" w:color="auto"/>
              <w:tr2bl w:val="nil"/>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48.0％</w:t>
            </w:r>
          </w:p>
        </w:tc>
      </w:tr>
      <w:tr w:rsidR="00A124AC" w:rsidRPr="000C0AFA" w:rsidTr="00A124AC">
        <w:trPr>
          <w:trHeight w:val="557"/>
        </w:trPr>
        <w:tc>
          <w:tcPr>
            <w:tcW w:w="1896" w:type="dxa"/>
            <w:tcBorders>
              <w:top w:val="single" w:sz="12" w:space="0" w:color="auto"/>
              <w:left w:val="single" w:sz="12" w:space="0" w:color="auto"/>
              <w:bottom w:val="single" w:sz="12" w:space="0" w:color="auto"/>
              <w:right w:val="single" w:sz="12" w:space="0" w:color="auto"/>
            </w:tcBorders>
            <w:shd w:val="clear" w:color="auto" w:fill="BFBFBF"/>
            <w:vAlign w:val="center"/>
          </w:tcPr>
          <w:p w:rsidR="00A124AC" w:rsidRPr="000C0AFA" w:rsidRDefault="00A124AC" w:rsidP="00A124AC">
            <w:pPr>
              <w:widowControl/>
              <w:spacing w:line="300" w:lineRule="exact"/>
              <w:jc w:val="center"/>
              <w:rPr>
                <w:rFonts w:ascii="ＭＳ ゴシック" w:eastAsia="ＭＳ ゴシック" w:hAnsi="ＭＳ ゴシック" w:cs="ＭＳ Ｐゴシック"/>
                <w:noProof/>
                <w:kern w:val="0"/>
                <w:sz w:val="24"/>
                <w:szCs w:val="24"/>
              </w:rPr>
            </w:pPr>
            <w:r w:rsidRPr="000C0AFA">
              <w:rPr>
                <w:rFonts w:ascii="ＭＳ ゴシック" w:eastAsia="ＭＳ ゴシック" w:hAnsi="ＭＳ ゴシック" w:cs="ＭＳ Ｐゴシック" w:hint="eastAsia"/>
                <w:kern w:val="0"/>
                <w:sz w:val="20"/>
                <w:szCs w:val="20"/>
              </w:rPr>
              <w:t>合計</w:t>
            </w:r>
          </w:p>
        </w:tc>
        <w:tc>
          <w:tcPr>
            <w:tcW w:w="1279" w:type="dxa"/>
            <w:tcBorders>
              <w:top w:val="single" w:sz="12" w:space="0" w:color="auto"/>
              <w:left w:val="single" w:sz="12" w:space="0" w:color="auto"/>
              <w:bottom w:val="single" w:sz="12" w:space="0" w:color="auto"/>
            </w:tcBorders>
            <w:shd w:val="clear" w:color="auto" w:fill="BFBFBF"/>
            <w:vAlign w:val="center"/>
          </w:tcPr>
          <w:p w:rsidR="00A124AC" w:rsidRPr="000C0AFA" w:rsidRDefault="00A124AC" w:rsidP="00A124AC">
            <w:pPr>
              <w:jc w:val="right"/>
              <w:rPr>
                <w:rFonts w:ascii="HGｺﾞｼｯｸM" w:eastAsia="HGｺﾞｼｯｸM" w:hAnsi="HGｺﾞｼｯｸE" w:cs="Times New Roman"/>
                <w:bCs/>
                <w:noProof/>
                <w:color w:val="000000"/>
                <w:sz w:val="24"/>
              </w:rPr>
            </w:pPr>
            <w:r w:rsidRPr="000C0AFA">
              <w:rPr>
                <w:rFonts w:ascii="HGｺﾞｼｯｸM" w:eastAsia="HGｺﾞｼｯｸM" w:hAnsi="HGｺﾞｼｯｸE" w:cs="Times New Roman" w:hint="eastAsia"/>
                <w:bCs/>
                <w:noProof/>
                <w:color w:val="000000"/>
                <w:sz w:val="24"/>
              </w:rPr>
              <w:t>3,000</w:t>
            </w:r>
          </w:p>
        </w:tc>
        <w:tc>
          <w:tcPr>
            <w:tcW w:w="1279" w:type="dxa"/>
            <w:tcBorders>
              <w:top w:val="single" w:sz="12" w:space="0" w:color="auto"/>
              <w:bottom w:val="single" w:sz="12" w:space="0" w:color="auto"/>
            </w:tcBorders>
            <w:shd w:val="clear" w:color="auto" w:fill="BFBFBF"/>
            <w:vAlign w:val="center"/>
          </w:tcPr>
          <w:p w:rsidR="00A124AC" w:rsidRPr="000C0AFA" w:rsidRDefault="00A124AC" w:rsidP="00A124AC">
            <w:pPr>
              <w:jc w:val="right"/>
              <w:rPr>
                <w:rFonts w:ascii="HGｺﾞｼｯｸM" w:eastAsia="HGｺﾞｼｯｸM" w:hAnsi="HGｺﾞｼｯｸE" w:cs="Times New Roman"/>
                <w:bCs/>
                <w:noProof/>
                <w:color w:val="000000"/>
                <w:sz w:val="24"/>
              </w:rPr>
            </w:pPr>
            <w:r w:rsidRPr="000C0AFA">
              <w:rPr>
                <w:rFonts w:ascii="HGｺﾞｼｯｸM" w:eastAsia="HGｺﾞｼｯｸM" w:hAnsi="HGｺﾞｼｯｸE" w:cs="Times New Roman" w:hint="eastAsia"/>
                <w:bCs/>
                <w:noProof/>
                <w:color w:val="000000"/>
                <w:sz w:val="24"/>
              </w:rPr>
              <w:t>1,457</w:t>
            </w:r>
          </w:p>
        </w:tc>
        <w:tc>
          <w:tcPr>
            <w:tcW w:w="1279" w:type="dxa"/>
            <w:tcBorders>
              <w:top w:val="single" w:sz="12" w:space="0" w:color="auto"/>
              <w:bottom w:val="single" w:sz="12" w:space="0" w:color="auto"/>
              <w:right w:val="double" w:sz="4" w:space="0" w:color="auto"/>
            </w:tcBorders>
            <w:shd w:val="clear" w:color="auto" w:fill="BFBFBF"/>
            <w:vAlign w:val="center"/>
          </w:tcPr>
          <w:p w:rsidR="00A124AC" w:rsidRPr="000C0AFA" w:rsidRDefault="00A124AC" w:rsidP="00A124AC">
            <w:pPr>
              <w:jc w:val="right"/>
              <w:rPr>
                <w:rFonts w:ascii="HGｺﾞｼｯｸM" w:eastAsia="HGｺﾞｼｯｸM" w:hAnsi="HGｺﾞｼｯｸE" w:cs="Times New Roman"/>
                <w:bCs/>
                <w:noProof/>
                <w:color w:val="000000"/>
                <w:sz w:val="24"/>
              </w:rPr>
            </w:pPr>
            <w:r w:rsidRPr="000C0AFA">
              <w:rPr>
                <w:rFonts w:ascii="HGｺﾞｼｯｸM" w:eastAsia="HGｺﾞｼｯｸM" w:hAnsi="HGｺﾞｼｯｸE" w:cs="Times New Roman" w:hint="eastAsia"/>
                <w:bCs/>
                <w:noProof/>
                <w:color w:val="000000"/>
                <w:sz w:val="24"/>
              </w:rPr>
              <w:t>48.6％</w:t>
            </w:r>
          </w:p>
        </w:tc>
        <w:tc>
          <w:tcPr>
            <w:tcW w:w="1279" w:type="dxa"/>
            <w:tcBorders>
              <w:top w:val="single" w:sz="12" w:space="0" w:color="auto"/>
              <w:left w:val="double" w:sz="4" w:space="0" w:color="auto"/>
              <w:bottom w:val="single" w:sz="12" w:space="0" w:color="auto"/>
            </w:tcBorders>
            <w:shd w:val="clear" w:color="auto" w:fill="BFBFBF"/>
            <w:vAlign w:val="center"/>
          </w:tcPr>
          <w:p w:rsidR="00A124AC" w:rsidRPr="000C0AFA" w:rsidRDefault="00A124AC" w:rsidP="00A124AC">
            <w:pPr>
              <w:jc w:val="right"/>
              <w:rPr>
                <w:rFonts w:ascii="HGｺﾞｼｯｸM" w:eastAsia="HGｺﾞｼｯｸM" w:hAnsi="HGｺﾞｼｯｸE" w:cs="Times New Roman"/>
                <w:bCs/>
                <w:noProof/>
                <w:color w:val="000000"/>
                <w:sz w:val="24"/>
              </w:rPr>
            </w:pPr>
            <w:r w:rsidRPr="000C0AFA">
              <w:rPr>
                <w:rFonts w:ascii="HGｺﾞｼｯｸM" w:eastAsia="HGｺﾞｼｯｸM" w:hAnsi="HGｺﾞｼｯｸE" w:cs="Times New Roman" w:hint="eastAsia"/>
                <w:bCs/>
                <w:noProof/>
                <w:color w:val="000000"/>
                <w:sz w:val="24"/>
              </w:rPr>
              <w:t>3,000</w:t>
            </w:r>
          </w:p>
        </w:tc>
        <w:tc>
          <w:tcPr>
            <w:tcW w:w="1279" w:type="dxa"/>
            <w:tcBorders>
              <w:top w:val="single" w:sz="12" w:space="0" w:color="auto"/>
              <w:bottom w:val="single" w:sz="12" w:space="0" w:color="auto"/>
            </w:tcBorders>
            <w:shd w:val="clear" w:color="auto" w:fill="BFBFBF"/>
            <w:vAlign w:val="center"/>
          </w:tcPr>
          <w:p w:rsidR="00A124AC" w:rsidRPr="000C0AFA" w:rsidRDefault="00A124AC" w:rsidP="00A124AC">
            <w:pPr>
              <w:jc w:val="right"/>
              <w:rPr>
                <w:rFonts w:ascii="HGｺﾞｼｯｸM" w:eastAsia="HGｺﾞｼｯｸM" w:hAnsi="HGｺﾞｼｯｸE" w:cs="Times New Roman"/>
                <w:bCs/>
                <w:noProof/>
                <w:color w:val="000000"/>
                <w:sz w:val="24"/>
              </w:rPr>
            </w:pPr>
            <w:r w:rsidRPr="000C0AFA">
              <w:rPr>
                <w:rFonts w:ascii="HGｺﾞｼｯｸM" w:eastAsia="HGｺﾞｼｯｸM" w:hAnsi="HGｺﾞｼｯｸE" w:cs="Times New Roman" w:hint="eastAsia"/>
                <w:bCs/>
                <w:noProof/>
                <w:color w:val="000000"/>
                <w:sz w:val="24"/>
              </w:rPr>
              <w:t>1,444</w:t>
            </w:r>
          </w:p>
        </w:tc>
        <w:tc>
          <w:tcPr>
            <w:tcW w:w="1279" w:type="dxa"/>
            <w:tcBorders>
              <w:top w:val="single" w:sz="12" w:space="0" w:color="auto"/>
              <w:bottom w:val="single" w:sz="12" w:space="0" w:color="auto"/>
              <w:right w:val="single" w:sz="12" w:space="0" w:color="auto"/>
            </w:tcBorders>
            <w:shd w:val="clear" w:color="auto" w:fill="BFBFBF"/>
            <w:vAlign w:val="center"/>
          </w:tcPr>
          <w:p w:rsidR="00A124AC" w:rsidRPr="000C0AFA" w:rsidRDefault="00A124AC" w:rsidP="00A124AC">
            <w:pPr>
              <w:jc w:val="right"/>
              <w:rPr>
                <w:rFonts w:ascii="HGｺﾞｼｯｸM" w:eastAsia="HGｺﾞｼｯｸM" w:hAnsi="HGｺﾞｼｯｸE" w:cs="Times New Roman"/>
                <w:bCs/>
                <w:noProof/>
                <w:color w:val="000000"/>
                <w:sz w:val="24"/>
              </w:rPr>
            </w:pPr>
            <w:r w:rsidRPr="000C0AFA">
              <w:rPr>
                <w:rFonts w:ascii="HGｺﾞｼｯｸM" w:eastAsia="HGｺﾞｼｯｸM" w:hAnsi="HGｺﾞｼｯｸE" w:cs="Times New Roman" w:hint="eastAsia"/>
                <w:bCs/>
                <w:noProof/>
                <w:color w:val="000000"/>
                <w:sz w:val="24"/>
              </w:rPr>
              <w:t>48.1％</w:t>
            </w:r>
          </w:p>
        </w:tc>
      </w:tr>
      <w:tr w:rsidR="00A124AC" w:rsidRPr="000C0AFA">
        <w:trPr>
          <w:trHeight w:val="955"/>
        </w:trPr>
        <w:tc>
          <w:tcPr>
            <w:tcW w:w="1896" w:type="dxa"/>
            <w:tcBorders>
              <w:left w:val="single" w:sz="12" w:space="0" w:color="auto"/>
              <w:bottom w:val="single" w:sz="12" w:space="0" w:color="auto"/>
              <w:right w:val="single" w:sz="12" w:space="0" w:color="auto"/>
            </w:tcBorders>
            <w:tcMar>
              <w:left w:w="57" w:type="dxa"/>
              <w:right w:w="57" w:type="dxa"/>
            </w:tcMar>
            <w:vAlign w:val="center"/>
          </w:tcPr>
          <w:p w:rsidR="00A124AC" w:rsidRPr="000C0AFA" w:rsidRDefault="00A124AC" w:rsidP="00A124AC">
            <w:pPr>
              <w:widowControl/>
              <w:spacing w:line="300" w:lineRule="exact"/>
              <w:jc w:val="center"/>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発達障がいの方※</w:t>
            </w:r>
          </w:p>
        </w:tc>
        <w:tc>
          <w:tcPr>
            <w:tcW w:w="1279" w:type="dxa"/>
            <w:tcBorders>
              <w:left w:val="single" w:sz="12" w:space="0" w:color="auto"/>
              <w:bottom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w:t>
            </w:r>
          </w:p>
        </w:tc>
        <w:tc>
          <w:tcPr>
            <w:tcW w:w="1279" w:type="dxa"/>
            <w:tcBorders>
              <w:bottom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42</w:t>
            </w:r>
          </w:p>
        </w:tc>
        <w:tc>
          <w:tcPr>
            <w:tcW w:w="1279" w:type="dxa"/>
            <w:tcBorders>
              <w:bottom w:val="single" w:sz="12" w:space="0" w:color="auto"/>
              <w:right w:val="double" w:sz="4"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w:t>
            </w:r>
          </w:p>
        </w:tc>
        <w:tc>
          <w:tcPr>
            <w:tcW w:w="1279" w:type="dxa"/>
            <w:tcBorders>
              <w:left w:val="double" w:sz="4" w:space="0" w:color="auto"/>
              <w:bottom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w:t>
            </w:r>
          </w:p>
        </w:tc>
        <w:tc>
          <w:tcPr>
            <w:tcW w:w="1279" w:type="dxa"/>
            <w:tcBorders>
              <w:bottom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66</w:t>
            </w:r>
          </w:p>
        </w:tc>
        <w:tc>
          <w:tcPr>
            <w:tcW w:w="1279" w:type="dxa"/>
            <w:tcBorders>
              <w:bottom w:val="single" w:sz="12" w:space="0" w:color="auto"/>
              <w:right w:val="single" w:sz="12" w:space="0" w:color="auto"/>
            </w:tcBorders>
            <w:vAlign w:val="center"/>
          </w:tcPr>
          <w:p w:rsidR="00A124AC" w:rsidRPr="000C0AFA" w:rsidRDefault="00A124AC" w:rsidP="00A124AC">
            <w:pPr>
              <w:jc w:val="right"/>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w:t>
            </w:r>
          </w:p>
        </w:tc>
      </w:tr>
    </w:tbl>
    <w:p w:rsidR="00AD0674" w:rsidRPr="000C0AFA" w:rsidRDefault="00AD0674" w:rsidP="00AD0674">
      <w:pPr>
        <w:pStyle w:val="111"/>
        <w:spacing w:before="72"/>
        <w:ind w:left="340" w:right="-227" w:hanging="227"/>
        <w:rPr>
          <w:rFonts w:ascii="メイリオ" w:eastAsia="メイリオ" w:hAnsi="メイリオ"/>
        </w:rPr>
      </w:pPr>
      <w:r w:rsidRPr="000C0AFA">
        <w:rPr>
          <w:rFonts w:ascii="メイリオ" w:eastAsia="メイリオ" w:hAnsi="メイリオ" w:hint="eastAsia"/>
        </w:rPr>
        <w:t>※発達障がいの方は、調査票を、学校、幼稚園、保育園、相談機関等を通じて配付しました。</w:t>
      </w:r>
    </w:p>
    <w:p w:rsidR="00AD0674" w:rsidRPr="000C0AFA" w:rsidRDefault="00AD0674" w:rsidP="00AD0674">
      <w:pPr>
        <w:pStyle w:val="111"/>
        <w:spacing w:before="72"/>
        <w:ind w:leftChars="150" w:left="567" w:right="-227" w:hanging="227"/>
        <w:rPr>
          <w:rFonts w:ascii="BIZ UDゴシック" w:eastAsia="BIZ UDゴシック" w:hAnsi="BIZ UDゴシック"/>
        </w:rPr>
      </w:pPr>
      <w:r w:rsidRPr="000C0AFA">
        <w:rPr>
          <w:rFonts w:ascii="メイリオ" w:eastAsia="メイリオ" w:hAnsi="メイリオ" w:hint="eastAsia"/>
        </w:rPr>
        <w:t>そのため、配付数の把握ができず、配付数</w:t>
      </w:r>
      <w:r w:rsidR="005928CE" w:rsidRPr="000C0AFA">
        <w:rPr>
          <w:rFonts w:ascii="メイリオ" w:eastAsia="メイリオ" w:hAnsi="メイリオ" w:hint="eastAsia"/>
        </w:rPr>
        <w:t>及び</w:t>
      </w:r>
      <w:r w:rsidRPr="000C0AFA">
        <w:rPr>
          <w:rFonts w:ascii="メイリオ" w:eastAsia="メイリオ" w:hAnsi="メイリオ" w:hint="eastAsia"/>
        </w:rPr>
        <w:t>有効回</w:t>
      </w:r>
      <w:r w:rsidR="00F3287E" w:rsidRPr="000C0AFA">
        <w:rPr>
          <w:rFonts w:ascii="メイリオ" w:eastAsia="メイリオ" w:hAnsi="メイリオ" w:hint="eastAsia"/>
          <w:color w:val="auto"/>
        </w:rPr>
        <w:t>答</w:t>
      </w:r>
      <w:r w:rsidRPr="000C0AFA">
        <w:rPr>
          <w:rFonts w:ascii="メイリオ" w:eastAsia="メイリオ" w:hAnsi="メイリオ" w:hint="eastAsia"/>
        </w:rPr>
        <w:t>率が空欄となっています。</w:t>
      </w:r>
    </w:p>
    <w:p w:rsidR="00AD0674" w:rsidRPr="000C0AFA" w:rsidRDefault="00AD0674" w:rsidP="00AD0674">
      <w:pPr>
        <w:ind w:leftChars="50" w:left="113"/>
        <w:rPr>
          <w:rFonts w:ascii="BIZ UDゴシック" w:eastAsia="BIZ UDゴシック" w:hAnsi="BIZ UDゴシック"/>
        </w:rPr>
      </w:pPr>
    </w:p>
    <w:p w:rsidR="003D6B1C" w:rsidRPr="000C0AFA" w:rsidRDefault="003D6B1C" w:rsidP="009E7EB6">
      <w:pPr>
        <w:pStyle w:val="affff6"/>
        <w:spacing w:line="380" w:lineRule="exact"/>
        <w:ind w:left="287" w:hanging="287"/>
        <w:rPr>
          <w:rFonts w:ascii="BIZ UDゴシック" w:eastAsia="BIZ UDゴシック" w:hAnsi="BIZ UDゴシック"/>
          <w:b/>
          <w:bCs/>
          <w:sz w:val="28"/>
          <w:szCs w:val="28"/>
        </w:rPr>
      </w:pPr>
      <w:r w:rsidRPr="000C0AFA">
        <w:rPr>
          <w:rFonts w:ascii="BIZ UDゴシック" w:eastAsia="BIZ UDゴシック" w:hAnsi="BIZ UDゴシック" w:hint="eastAsia"/>
          <w:b/>
          <w:bCs/>
          <w:sz w:val="28"/>
          <w:szCs w:val="28"/>
        </w:rPr>
        <w:t>■アンケート調査の見方</w:t>
      </w:r>
    </w:p>
    <w:p w:rsidR="00AD0674" w:rsidRPr="000C0AFA" w:rsidRDefault="003D6B1C" w:rsidP="008B7760">
      <w:pPr>
        <w:pStyle w:val="a8"/>
        <w:ind w:left="227" w:firstLine="247"/>
        <w:rPr>
          <w:rFonts w:ascii="メイリオ" w:eastAsia="メイリオ" w:hAnsi="メイリオ" w:cstheme="majorBidi"/>
          <w:sz w:val="28"/>
          <w:szCs w:val="28"/>
        </w:rPr>
      </w:pPr>
      <w:r w:rsidRPr="000C0AFA">
        <w:rPr>
          <w:rFonts w:ascii="メイリオ" w:eastAsia="メイリオ" w:hAnsi="メイリオ" w:hint="eastAsia"/>
        </w:rPr>
        <w:t>表の濃い網掛けは最も多い項目、薄い網掛けは２番目に多い項目、斜字は３番目に多い項目です。（「無回答」を除く）</w:t>
      </w:r>
      <w:r w:rsidR="00AD0674" w:rsidRPr="000C0AFA">
        <w:rPr>
          <w:rFonts w:ascii="メイリオ" w:eastAsia="メイリオ" w:hAnsi="メイリオ" w:cstheme="majorBidi"/>
          <w:sz w:val="28"/>
          <w:szCs w:val="28"/>
        </w:rPr>
        <w:br w:type="page"/>
      </w:r>
    </w:p>
    <w:p w:rsidR="00AD0674" w:rsidRPr="000C0AFA" w:rsidRDefault="00AD0674" w:rsidP="006458A6">
      <w:pPr>
        <w:pStyle w:val="2"/>
        <w:rPr>
          <w:rFonts w:ascii="BIZ UDゴシック" w:eastAsia="BIZ UDゴシック" w:hAnsi="BIZ UDゴシック"/>
        </w:rPr>
      </w:pPr>
      <w:r w:rsidRPr="000C0AFA">
        <w:rPr>
          <w:rFonts w:ascii="BIZ UDゴシック" w:eastAsia="BIZ UDゴシック" w:hAnsi="BIZ UDゴシック" w:hint="eastAsia"/>
        </w:rPr>
        <w:lastRenderedPageBreak/>
        <w:t>＜調査結果＞</w:t>
      </w:r>
    </w:p>
    <w:p w:rsidR="00AD0674" w:rsidRPr="000C0AFA" w:rsidRDefault="00AD0674" w:rsidP="00AD0674">
      <w:pPr>
        <w:pStyle w:val="3"/>
        <w:spacing w:after="72"/>
        <w:ind w:left="380" w:hanging="267"/>
        <w:rPr>
          <w:rFonts w:ascii="BIZ UDゴシック" w:eastAsia="BIZ UDゴシック" w:hAnsi="BIZ UDゴシック"/>
          <w:b/>
          <w:bCs/>
        </w:rPr>
      </w:pPr>
      <w:r w:rsidRPr="000C0AFA">
        <w:rPr>
          <w:rFonts w:ascii="BIZ UDゴシック" w:eastAsia="BIZ UDゴシック" w:hAnsi="BIZ UDゴシック" w:hint="eastAsia"/>
          <w:b/>
          <w:bCs/>
        </w:rPr>
        <w:t>① 回答者</w:t>
      </w:r>
    </w:p>
    <w:p w:rsidR="00936AE9" w:rsidRPr="000C0AFA" w:rsidRDefault="00936AE9" w:rsidP="00936AE9">
      <w:pPr>
        <w:pStyle w:val="21"/>
        <w:ind w:left="453"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今回の調査に記入いただいた方の内訳は、身体障がい者では</w:t>
      </w:r>
      <w:r w:rsidRPr="000C0AFA">
        <w:rPr>
          <w:rFonts w:ascii="メイリオ" w:eastAsia="メイリオ" w:hAnsi="メイリオ"/>
          <w:color w:val="000000" w:themeColor="text1"/>
        </w:rPr>
        <w:t>61.1％、精神障がい者では76.9％、難病等の方では80.5％で「本人」との回答が最も多く、知的障がい者では「家族や支援者が本人の意向を考えて記入」との回答が38.4％で最も多くなっています。</w:t>
      </w:r>
    </w:p>
    <w:p w:rsidR="00AD0674" w:rsidRPr="000C0AFA" w:rsidRDefault="00936AE9" w:rsidP="00936AE9">
      <w:pPr>
        <w:pStyle w:val="21"/>
        <w:ind w:left="453"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発達障がいの方では、最も多かったのは「父母」で</w:t>
      </w:r>
      <w:r w:rsidRPr="000C0AFA">
        <w:rPr>
          <w:rFonts w:ascii="メイリオ" w:eastAsia="メイリオ" w:hAnsi="メイリオ"/>
          <w:color w:val="000000" w:themeColor="text1"/>
        </w:rPr>
        <w:t>83.3％となっています</w:t>
      </w:r>
      <w:r w:rsidR="0093045D" w:rsidRPr="000C0AFA">
        <w:rPr>
          <w:rFonts w:ascii="メイリオ" w:eastAsia="メイリオ" w:hAnsi="メイリオ" w:hint="eastAsia"/>
          <w:color w:val="000000" w:themeColor="text1"/>
        </w:rPr>
        <w:t>。</w:t>
      </w:r>
    </w:p>
    <w:p w:rsidR="00AD0674" w:rsidRPr="000C0AFA" w:rsidRDefault="00AD0674" w:rsidP="00AD0674">
      <w:pPr>
        <w:rPr>
          <w:rFonts w:ascii="BIZ UDゴシック" w:eastAsia="BIZ UDゴシック" w:hAnsi="BIZ UDゴシック"/>
        </w:rPr>
      </w:pPr>
    </w:p>
    <w:p w:rsidR="00AD0674" w:rsidRPr="000C0AFA" w:rsidRDefault="00AD0674" w:rsidP="00AD0674">
      <w:pPr>
        <w:pStyle w:val="3"/>
        <w:spacing w:after="72"/>
        <w:ind w:left="380" w:hanging="267"/>
        <w:rPr>
          <w:rFonts w:ascii="BIZ UDゴシック" w:eastAsia="BIZ UDゴシック" w:hAnsi="BIZ UDゴシック"/>
          <w:b/>
          <w:bCs/>
        </w:rPr>
      </w:pPr>
      <w:r w:rsidRPr="000C0AFA">
        <w:rPr>
          <w:rFonts w:ascii="BIZ UDゴシック" w:eastAsia="BIZ UDゴシック" w:hAnsi="BIZ UDゴシック" w:hint="eastAsia"/>
          <w:b/>
          <w:bCs/>
        </w:rPr>
        <w:t>② 基本事項について</w:t>
      </w:r>
    </w:p>
    <w:p w:rsidR="00AD0674" w:rsidRPr="000C0AFA" w:rsidRDefault="00AD0674"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（ⅰ）身体障がい者</w:t>
      </w:r>
    </w:p>
    <w:p w:rsidR="00AD0674" w:rsidRPr="000C0AFA" w:rsidRDefault="00B05197" w:rsidP="00AD0674">
      <w:pPr>
        <w:pStyle w:val="31"/>
        <w:ind w:left="680"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性別は、男性が</w:t>
      </w:r>
      <w:r w:rsidRPr="000C0AFA">
        <w:rPr>
          <w:rFonts w:ascii="メイリオ" w:eastAsia="メイリオ" w:hAnsi="メイリオ"/>
          <w:color w:val="000000" w:themeColor="text1"/>
        </w:rPr>
        <w:t>50.8％、女性が46.8％でした。年齢では「40歳～64歳」（34.1％）が最も多く、次いで「65～74歳」（30.5％）、「75歳以上」（22.1％）となっており、40歳未満は１割程度となっています。日中の主な活動場所は「自宅（家事・育児などを含む）」（43.7％）が最も多く、「職場（作業所など「福祉的就労」の場も含む）」（23.9％）が続いています</w:t>
      </w:r>
      <w:r w:rsidR="00AD0674" w:rsidRPr="000C0AFA">
        <w:rPr>
          <w:rFonts w:ascii="メイリオ" w:eastAsia="メイリオ" w:hAnsi="メイリオ" w:hint="eastAsia"/>
          <w:color w:val="000000" w:themeColor="text1"/>
        </w:rPr>
        <w:t>。</w:t>
      </w:r>
    </w:p>
    <w:p w:rsidR="00AD0674" w:rsidRPr="000C0AFA" w:rsidRDefault="00AD0674" w:rsidP="00AD0674">
      <w:pPr>
        <w:rPr>
          <w:rFonts w:ascii="BIZ UDゴシック" w:eastAsia="BIZ UDゴシック" w:hAnsi="BIZ UDゴシック"/>
        </w:rPr>
      </w:pPr>
    </w:p>
    <w:p w:rsidR="00AD0674" w:rsidRPr="000C0AFA" w:rsidRDefault="00AD0674"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（ⅱ）知的障がい者</w:t>
      </w:r>
    </w:p>
    <w:p w:rsidR="00AD0674" w:rsidRPr="000C0AFA" w:rsidRDefault="004C11A7" w:rsidP="00AD0674">
      <w:pPr>
        <w:pStyle w:val="31"/>
        <w:ind w:left="680"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性別は、男性が</w:t>
      </w:r>
      <w:r w:rsidRPr="000C0AFA">
        <w:rPr>
          <w:rFonts w:ascii="メイリオ" w:eastAsia="メイリオ" w:hAnsi="メイリオ"/>
          <w:color w:val="000000" w:themeColor="text1"/>
        </w:rPr>
        <w:t>66.2％、女性が30.8％でした。年齢では「18～39歳」（43.9％）が最も多く、次いで「６～14歳」（21.2％）が多く、比較的若い年代が多くなっています。日中の主な活動場所は「職場（作業所など「福祉的就労」の場も含む）」（39.4％）が最も多く、次いで「特別支援学校（小・中・高）」（16.2％）、「障がい者の通所施設（生活介護、機能訓練など）」（9.6％）が多くなっています</w:t>
      </w:r>
      <w:r w:rsidR="00AD0674" w:rsidRPr="000C0AFA">
        <w:rPr>
          <w:rFonts w:ascii="メイリオ" w:eastAsia="メイリオ" w:hAnsi="メイリオ" w:hint="eastAsia"/>
          <w:color w:val="000000" w:themeColor="text1"/>
        </w:rPr>
        <w:t>。</w:t>
      </w:r>
    </w:p>
    <w:p w:rsidR="00AD0674" w:rsidRPr="000C0AFA" w:rsidRDefault="00AD0674" w:rsidP="00AD0674">
      <w:pPr>
        <w:rPr>
          <w:rFonts w:ascii="BIZ UDゴシック" w:eastAsia="BIZ UDゴシック" w:hAnsi="BIZ UDゴシック"/>
        </w:rPr>
      </w:pPr>
    </w:p>
    <w:p w:rsidR="00AD0674" w:rsidRPr="000C0AFA" w:rsidRDefault="00AD0674"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（ⅲ）精神障が</w:t>
      </w:r>
      <w:r w:rsidRPr="000C0AFA">
        <w:rPr>
          <w:rStyle w:val="30"/>
          <w:rFonts w:ascii="BIZ UDゴシック" w:eastAsia="BIZ UDゴシック" w:hAnsi="BIZ UDゴシック" w:hint="eastAsia"/>
        </w:rPr>
        <w:t>い</w:t>
      </w:r>
      <w:r w:rsidRPr="000C0AFA">
        <w:rPr>
          <w:rFonts w:ascii="BIZ UDゴシック" w:eastAsia="BIZ UDゴシック" w:hAnsi="BIZ UDゴシック" w:hint="eastAsia"/>
        </w:rPr>
        <w:t>者</w:t>
      </w:r>
    </w:p>
    <w:p w:rsidR="00AD0674" w:rsidRPr="000C0AFA" w:rsidRDefault="00EA23DA" w:rsidP="00AD0674">
      <w:pPr>
        <w:pStyle w:val="31"/>
        <w:ind w:left="680"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性別は、男性が</w:t>
      </w:r>
      <w:r w:rsidRPr="000C0AFA">
        <w:rPr>
          <w:rFonts w:ascii="メイリオ" w:eastAsia="メイリオ" w:hAnsi="メイリオ"/>
          <w:color w:val="000000" w:themeColor="text1"/>
        </w:rPr>
        <w:t>51.4％、女性が46.3％でした。年齢では「40～64歳」（54.1％）が最も多く、次いで「18～39歳」（28.2％）が多くなっており、働き盛りの年代が多くなっています。日中の主な活動場所は「職場（作業所など「福祉的就労」の場も含む）」（41.6％）が最も多く、次いで「自宅（家事・育児などを含む）」（34.5％）が多くなっています</w:t>
      </w:r>
      <w:r w:rsidR="00AD0674" w:rsidRPr="000C0AFA">
        <w:rPr>
          <w:rFonts w:ascii="メイリオ" w:eastAsia="メイリオ" w:hAnsi="メイリオ" w:hint="eastAsia"/>
          <w:color w:val="000000" w:themeColor="text1"/>
        </w:rPr>
        <w:t>。</w:t>
      </w:r>
    </w:p>
    <w:p w:rsidR="00AD0674" w:rsidRPr="000C0AFA" w:rsidRDefault="00AD0674" w:rsidP="00AD0674">
      <w:pPr>
        <w:rPr>
          <w:rFonts w:ascii="BIZ UDゴシック" w:eastAsia="BIZ UDゴシック" w:hAnsi="BIZ UDゴシック"/>
        </w:rPr>
      </w:pPr>
    </w:p>
    <w:p w:rsidR="00AD0674" w:rsidRPr="000C0AFA" w:rsidRDefault="00AD0674"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（ⅳ）難病等の方</w:t>
      </w:r>
    </w:p>
    <w:p w:rsidR="00AD0674" w:rsidRPr="000C0AFA" w:rsidRDefault="00CB0564" w:rsidP="00AD0674">
      <w:pPr>
        <w:pStyle w:val="31"/>
        <w:ind w:left="680" w:firstLine="247"/>
        <w:rPr>
          <w:rFonts w:ascii="メイリオ" w:eastAsia="メイリオ" w:hAnsi="メイリオ"/>
        </w:rPr>
      </w:pPr>
      <w:r w:rsidRPr="000C0AFA">
        <w:rPr>
          <w:rFonts w:ascii="メイリオ" w:eastAsia="メイリオ" w:hAnsi="メイリオ" w:hint="eastAsia"/>
          <w:color w:val="000000" w:themeColor="text1"/>
        </w:rPr>
        <w:t>性別は、男性が</w:t>
      </w:r>
      <w:r w:rsidRPr="000C0AFA">
        <w:rPr>
          <w:rFonts w:ascii="メイリオ" w:eastAsia="メイリオ" w:hAnsi="メイリオ"/>
          <w:color w:val="000000" w:themeColor="text1"/>
        </w:rPr>
        <w:t>30.3％、女性が67.0％でした。年齢では「40～64歳」（58.4％）が最も多く、次いで「18～39</w:t>
      </w:r>
      <w:r w:rsidR="00E1795A" w:rsidRPr="000C0AFA">
        <w:rPr>
          <w:rFonts w:ascii="メイリオ" w:eastAsia="メイリオ" w:hAnsi="メイリオ"/>
          <w:color w:val="000000" w:themeColor="text1"/>
        </w:rPr>
        <w:t>歳」</w:t>
      </w:r>
      <w:r w:rsidR="00E1795A" w:rsidRPr="000C0AFA">
        <w:rPr>
          <w:rFonts w:ascii="メイリオ" w:eastAsia="メイリオ" w:hAnsi="メイリオ" w:hint="eastAsia"/>
          <w:color w:val="000000" w:themeColor="text1"/>
        </w:rPr>
        <w:t>及び</w:t>
      </w:r>
      <w:r w:rsidRPr="000C0AFA">
        <w:rPr>
          <w:rFonts w:ascii="メイリオ" w:eastAsia="メイリオ" w:hAnsi="メイリオ"/>
          <w:color w:val="000000" w:themeColor="text1"/>
        </w:rPr>
        <w:t>「65～74歳」（20.0％）となっています。日中の主な活動場所は「職場（作業所など「福祉的就労」の場も含む）」（51.9％）が最も多く、次いで「自宅（家事・育児などを含む）」（37.3％）が多くなっています</w:t>
      </w:r>
      <w:r w:rsidR="00AD0674" w:rsidRPr="000C0AFA">
        <w:rPr>
          <w:rFonts w:ascii="メイリオ" w:eastAsia="メイリオ" w:hAnsi="メイリオ" w:hint="eastAsia"/>
          <w:color w:val="000000" w:themeColor="text1"/>
        </w:rPr>
        <w:t>。</w:t>
      </w:r>
      <w:r w:rsidR="00AD0674" w:rsidRPr="000C0AFA">
        <w:rPr>
          <w:rFonts w:ascii="メイリオ" w:eastAsia="メイリオ" w:hAnsi="メイリオ"/>
        </w:rPr>
        <w:br w:type="page"/>
      </w:r>
    </w:p>
    <w:p w:rsidR="00AD0674" w:rsidRPr="000C0AFA" w:rsidRDefault="0093045D"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lastRenderedPageBreak/>
        <w:t>（ⅴ）発達障がいの方</w:t>
      </w:r>
    </w:p>
    <w:p w:rsidR="00AD0674" w:rsidRPr="000C0AFA" w:rsidRDefault="009C375D" w:rsidP="00AD0674">
      <w:pPr>
        <w:pStyle w:val="31"/>
        <w:ind w:left="680"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性別は、男性が</w:t>
      </w:r>
      <w:r w:rsidRPr="000C0AFA">
        <w:rPr>
          <w:rFonts w:ascii="メイリオ" w:eastAsia="メイリオ" w:hAnsi="メイリオ"/>
          <w:color w:val="000000" w:themeColor="text1"/>
        </w:rPr>
        <w:t>64.3％、女性が31.0％でした。年齢では「６～14歳」（50.0％）が最も多く、次いで「０～５歳」（28.6％）が多く、ほとんどの人が14歳以下となっています。日中の主な活動場所は「幼稚園や保育園、認定こども園、学校、障害児通所施設などに通っている（在籍している）」（88.1％）が大部分を占めています</w:t>
      </w:r>
      <w:r w:rsidR="00AD0674" w:rsidRPr="000C0AFA">
        <w:rPr>
          <w:rFonts w:ascii="メイリオ" w:eastAsia="メイリオ" w:hAnsi="メイリオ" w:hint="eastAsia"/>
          <w:color w:val="000000" w:themeColor="text1"/>
        </w:rPr>
        <w:t>。</w:t>
      </w:r>
    </w:p>
    <w:p w:rsidR="007B2888" w:rsidRPr="000C0AFA" w:rsidRDefault="007B2888" w:rsidP="007B2888">
      <w:pPr>
        <w:spacing w:beforeLines="50" w:before="180" w:line="260" w:lineRule="exact"/>
        <w:ind w:leftChars="100" w:left="227"/>
        <w:jc w:val="left"/>
        <w:outlineLvl w:val="8"/>
        <w:rPr>
          <w:rFonts w:hAnsi="ＭＳ 明朝" w:cs="Times New Roman"/>
          <w:kern w:val="0"/>
        </w:rPr>
      </w:pPr>
      <w:r w:rsidRPr="000C0AFA">
        <w:rPr>
          <w:rFonts w:ascii="ＭＳ ゴシック" w:eastAsia="ＭＳ ゴシック" w:hAnsi="Century" w:cs="Times New Roman" w:hint="eastAsia"/>
          <w:noProof/>
          <w:sz w:val="24"/>
          <w:szCs w:val="24"/>
        </w:rPr>
        <w:drawing>
          <wp:anchor distT="0" distB="0" distL="114300" distR="114300" simplePos="0" relativeHeight="251655273" behindDoc="0" locked="0" layoutInCell="1" allowOverlap="1" wp14:anchorId="56E0947B" wp14:editId="78EF9705">
            <wp:simplePos x="0" y="0"/>
            <wp:positionH relativeFrom="column">
              <wp:posOffset>-358140</wp:posOffset>
            </wp:positionH>
            <wp:positionV relativeFrom="paragraph">
              <wp:posOffset>49643</wp:posOffset>
            </wp:positionV>
            <wp:extent cx="6991350" cy="3219450"/>
            <wp:effectExtent l="0" t="0" r="0" b="0"/>
            <wp:wrapNone/>
            <wp:docPr id="350" name="グラフ 350"/>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anchor>
        </w:drawing>
      </w:r>
    </w:p>
    <w:p w:rsidR="007B2888" w:rsidRPr="000C0AFA" w:rsidRDefault="007B2888" w:rsidP="007B2888">
      <w:pPr>
        <w:ind w:left="422" w:firstLine="211"/>
        <w:rPr>
          <w:rFonts w:hAnsi="ＭＳ 明朝" w:cs="Times New Roman"/>
          <w:kern w:val="0"/>
        </w:rPr>
      </w:pPr>
    </w:p>
    <w:p w:rsidR="007B2888" w:rsidRPr="000C0AFA" w:rsidRDefault="007B2888" w:rsidP="007B2888">
      <w:pPr>
        <w:ind w:left="422" w:firstLine="211"/>
        <w:rPr>
          <w:rFonts w:hAnsi="ＭＳ 明朝" w:cs="Times New Roman"/>
          <w:kern w:val="0"/>
        </w:rPr>
      </w:pPr>
    </w:p>
    <w:p w:rsidR="007B2888" w:rsidRPr="000C0AFA" w:rsidRDefault="007B2888" w:rsidP="007B2888">
      <w:pPr>
        <w:ind w:left="422" w:firstLine="211"/>
        <w:rPr>
          <w:rFonts w:hAnsi="ＭＳ 明朝" w:cs="Times New Roman"/>
          <w:kern w:val="0"/>
        </w:rPr>
      </w:pPr>
    </w:p>
    <w:p w:rsidR="007B2888" w:rsidRPr="000C0AFA" w:rsidRDefault="007B2888" w:rsidP="007B2888">
      <w:pPr>
        <w:ind w:left="422" w:firstLine="211"/>
        <w:rPr>
          <w:rFonts w:hAnsi="ＭＳ 明朝" w:cs="Times New Roman"/>
          <w:kern w:val="0"/>
        </w:rPr>
      </w:pPr>
    </w:p>
    <w:p w:rsidR="007B2888" w:rsidRPr="000C0AFA" w:rsidRDefault="007B2888" w:rsidP="007B2888">
      <w:pPr>
        <w:ind w:left="422" w:firstLine="211"/>
        <w:rPr>
          <w:rFonts w:hAnsi="ＭＳ 明朝" w:cs="Times New Roman"/>
          <w:kern w:val="0"/>
        </w:rPr>
      </w:pPr>
    </w:p>
    <w:p w:rsidR="007B2888" w:rsidRPr="000C0AFA" w:rsidRDefault="007B2888" w:rsidP="007B2888">
      <w:pPr>
        <w:ind w:left="422" w:firstLine="211"/>
        <w:rPr>
          <w:rFonts w:hAnsi="ＭＳ 明朝" w:cs="Times New Roman"/>
          <w:kern w:val="0"/>
        </w:rPr>
      </w:pPr>
    </w:p>
    <w:p w:rsidR="007B2888" w:rsidRPr="000C0AFA" w:rsidRDefault="007B2888" w:rsidP="007B2888">
      <w:pPr>
        <w:ind w:left="309" w:firstLine="206"/>
        <w:rPr>
          <w:rFonts w:hAnsi="Century" w:cs="Times New Roman"/>
          <w:kern w:val="0"/>
        </w:rPr>
      </w:pPr>
    </w:p>
    <w:p w:rsidR="007B2888" w:rsidRPr="000C0AFA" w:rsidRDefault="007B2888" w:rsidP="007B2888">
      <w:pPr>
        <w:ind w:left="309" w:firstLine="206"/>
        <w:rPr>
          <w:rFonts w:hAnsi="Century" w:cs="Times New Roman"/>
          <w:kern w:val="0"/>
        </w:rPr>
      </w:pPr>
    </w:p>
    <w:p w:rsidR="007B2888" w:rsidRPr="000C0AFA" w:rsidRDefault="007B2888" w:rsidP="007B2888">
      <w:pPr>
        <w:ind w:leftChars="100" w:left="227" w:firstLineChars="100" w:firstLine="247"/>
        <w:rPr>
          <w:rFonts w:hAnsi="Century" w:cs="Times New Roman"/>
          <w:sz w:val="24"/>
          <w:szCs w:val="24"/>
        </w:rPr>
      </w:pPr>
    </w:p>
    <w:p w:rsidR="007B2888" w:rsidRPr="000C0AFA" w:rsidRDefault="007B2888" w:rsidP="007B2888">
      <w:pPr>
        <w:ind w:leftChars="100" w:left="227" w:firstLineChars="100" w:firstLine="247"/>
        <w:rPr>
          <w:rFonts w:hAnsi="Century" w:cs="Times New Roman"/>
          <w:sz w:val="24"/>
          <w:szCs w:val="24"/>
        </w:rPr>
      </w:pPr>
    </w:p>
    <w:p w:rsidR="007B2888" w:rsidRPr="000C0AFA" w:rsidRDefault="007B2888" w:rsidP="007B2888">
      <w:pPr>
        <w:ind w:left="422" w:firstLine="211"/>
        <w:rPr>
          <w:rFonts w:hAnsi="ＭＳ 明朝" w:cs="Times New Roman"/>
          <w:kern w:val="0"/>
        </w:rPr>
      </w:pPr>
    </w:p>
    <w:p w:rsidR="007B2888" w:rsidRPr="000C0AFA" w:rsidRDefault="007B2888" w:rsidP="007B2888">
      <w:pPr>
        <w:ind w:left="422" w:firstLine="211"/>
        <w:rPr>
          <w:rFonts w:hAnsi="ＭＳ 明朝" w:cs="Times New Roman"/>
          <w:kern w:val="0"/>
        </w:rPr>
      </w:pPr>
    </w:p>
    <w:p w:rsidR="007B2888" w:rsidRPr="000C0AFA" w:rsidRDefault="007B2888" w:rsidP="007B2888">
      <w:pPr>
        <w:ind w:left="309" w:firstLine="206"/>
        <w:rPr>
          <w:rFonts w:hAnsi="Century" w:cs="Times New Roman"/>
          <w:kern w:val="0"/>
        </w:rPr>
      </w:pPr>
    </w:p>
    <w:p w:rsidR="00AD0674" w:rsidRPr="000C0AFA" w:rsidRDefault="00AD0674" w:rsidP="007B2888"/>
    <w:p w:rsidR="008F74D8" w:rsidRPr="000C0AFA" w:rsidRDefault="008F74D8" w:rsidP="008F74D8">
      <w:pPr>
        <w:pStyle w:val="4"/>
        <w:spacing w:after="72"/>
        <w:rPr>
          <w:rFonts w:ascii="BIZ UDゴシック" w:eastAsia="BIZ UDゴシック" w:hAnsi="BIZ UDゴシック"/>
        </w:rPr>
      </w:pPr>
      <w:r w:rsidRPr="000C0AFA">
        <w:rPr>
          <w:rFonts w:ascii="BIZ UDゴシック" w:eastAsia="BIZ UDゴシック" w:hAnsi="BIZ UDゴシック" w:hint="eastAsia"/>
        </w:rPr>
        <w:t>（ⅵ）手帳の重複の状況</w:t>
      </w:r>
    </w:p>
    <w:p w:rsidR="008F74D8" w:rsidRPr="000C0AFA" w:rsidRDefault="008F74D8" w:rsidP="007D7DC3">
      <w:pPr>
        <w:spacing w:line="380" w:lineRule="exact"/>
        <w:ind w:left="630"/>
        <w:rPr>
          <w:rFonts w:ascii="メイリオ" w:eastAsia="メイリオ" w:hAnsi="メイリオ" w:cs="Times New Roman"/>
          <w:kern w:val="0"/>
        </w:rPr>
      </w:pPr>
      <w:r w:rsidRPr="000C0AFA">
        <w:rPr>
          <w:rFonts w:hAnsi="ＭＳ 明朝" w:cs="Times New Roman" w:hint="eastAsia"/>
          <w:kern w:val="0"/>
        </w:rPr>
        <w:t xml:space="preserve">　</w:t>
      </w:r>
      <w:r w:rsidRPr="000C0AFA">
        <w:rPr>
          <w:rFonts w:ascii="メイリオ" w:eastAsia="メイリオ" w:hAnsi="メイリオ" w:cs="Times New Roman" w:hint="eastAsia"/>
          <w:kern w:val="0"/>
        </w:rPr>
        <w:t>「身体障害者手帳」を精神障がい者の</w:t>
      </w:r>
      <w:r w:rsidRPr="000C0AFA">
        <w:rPr>
          <w:rFonts w:ascii="メイリオ" w:eastAsia="メイリオ" w:hAnsi="メイリオ" w:cs="Times New Roman"/>
          <w:kern w:val="0"/>
        </w:rPr>
        <w:t>8.6％が、「愛の手帳」を身体障がい者の8.3％と精神障がい者の0.8％が重複して持っています。また、「精神障害者保健福祉手帳」を身体障がい者の5.0％と知的障がい者の6.1％が重複して持っています。</w:t>
      </w:r>
    </w:p>
    <w:p w:rsidR="00AD0674" w:rsidRPr="000C0AFA" w:rsidRDefault="008F74D8" w:rsidP="007D7DC3">
      <w:pPr>
        <w:spacing w:line="380" w:lineRule="exact"/>
        <w:ind w:leftChars="300" w:left="680" w:firstLineChars="100" w:firstLine="227"/>
        <w:rPr>
          <w:rFonts w:ascii="メイリオ" w:eastAsia="メイリオ" w:hAnsi="メイリオ" w:cs="Times New Roman"/>
          <w:kern w:val="0"/>
        </w:rPr>
      </w:pPr>
      <w:r w:rsidRPr="000C0AFA">
        <w:rPr>
          <w:rFonts w:ascii="メイリオ" w:eastAsia="メイリオ" w:hAnsi="メイリオ" w:cs="Times New Roman" w:hint="eastAsia"/>
          <w:kern w:val="0"/>
        </w:rPr>
        <w:t>発達障がいの方では、愛の手帳を</w:t>
      </w:r>
      <w:r w:rsidRPr="000C0AFA">
        <w:rPr>
          <w:rFonts w:ascii="メイリオ" w:eastAsia="メイリオ" w:hAnsi="メイリオ" w:cs="Times New Roman"/>
          <w:kern w:val="0"/>
        </w:rPr>
        <w:t>33.3％が、精神障害者保健福祉手帳を21.4％が持っています。</w:t>
      </w:r>
    </w:p>
    <w:p w:rsidR="00AD0674" w:rsidRPr="000C0AFA" w:rsidRDefault="00AD0674" w:rsidP="00AD0674">
      <w:pPr>
        <w:ind w:left="422" w:firstLine="211"/>
        <w:rPr>
          <w:rFonts w:hAnsi="ＭＳ 明朝" w:cs="Times New Roman"/>
          <w:kern w:val="0"/>
        </w:rPr>
      </w:pPr>
    </w:p>
    <w:p w:rsidR="008F74D8" w:rsidRPr="000C0AFA" w:rsidRDefault="008F74D8" w:rsidP="008F74D8">
      <w:pPr>
        <w:pStyle w:val="afffff1"/>
        <w:ind w:firstLineChars="150" w:firstLine="370"/>
        <w:jc w:val="both"/>
        <w:rPr>
          <w:rFonts w:ascii="BIZ UDゴシック" w:eastAsia="BIZ UDゴシック" w:hAnsi="BIZ UDゴシック"/>
          <w:sz w:val="24"/>
        </w:rPr>
      </w:pPr>
      <w:r w:rsidRPr="000C0AFA">
        <w:rPr>
          <w:rFonts w:ascii="BIZ UDゴシック" w:eastAsia="BIZ UDゴシック" w:hAnsi="BIZ UDゴシック" w:hint="eastAsia"/>
          <w:sz w:val="24"/>
        </w:rPr>
        <w:t>【手帳の重複の状況】</w:t>
      </w:r>
    </w:p>
    <w:tbl>
      <w:tblPr>
        <w:tblW w:w="9363" w:type="dxa"/>
        <w:tblInd w:w="2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7" w:type="dxa"/>
          <w:right w:w="57" w:type="dxa"/>
        </w:tblCellMar>
        <w:tblLook w:val="04A0" w:firstRow="1" w:lastRow="0" w:firstColumn="1" w:lastColumn="0" w:noHBand="0" w:noVBand="1"/>
      </w:tblPr>
      <w:tblGrid>
        <w:gridCol w:w="2835"/>
        <w:gridCol w:w="816"/>
        <w:gridCol w:w="816"/>
        <w:gridCol w:w="816"/>
        <w:gridCol w:w="816"/>
        <w:gridCol w:w="816"/>
        <w:gridCol w:w="816"/>
        <w:gridCol w:w="816"/>
        <w:gridCol w:w="816"/>
      </w:tblGrid>
      <w:tr w:rsidR="008F74D8" w:rsidRPr="000C0AFA" w:rsidTr="008F74D8">
        <w:trPr>
          <w:trHeight w:val="397"/>
        </w:trPr>
        <w:tc>
          <w:tcPr>
            <w:tcW w:w="2835" w:type="dxa"/>
            <w:vMerge w:val="restart"/>
            <w:shd w:val="clear" w:color="auto" w:fill="auto"/>
            <w:noWrap/>
            <w:vAlign w:val="center"/>
            <w:hideMark/>
          </w:tcPr>
          <w:p w:rsidR="008F74D8" w:rsidRPr="000C0AFA" w:rsidRDefault="008F74D8" w:rsidP="008F74D8">
            <w:pPr>
              <w:snapToGrid w:val="0"/>
              <w:spacing w:line="220" w:lineRule="auto"/>
              <w:ind w:left="57" w:right="57"/>
              <w:jc w:val="center"/>
              <w:rPr>
                <w:rFonts w:ascii="メイリオ" w:eastAsia="メイリオ" w:hAnsi="メイリオ" w:cs="ＭＳ Ｐゴシック"/>
                <w:kern w:val="0"/>
                <w:sz w:val="20"/>
                <w:szCs w:val="20"/>
              </w:rPr>
            </w:pPr>
            <w:r w:rsidRPr="000C0AFA">
              <w:rPr>
                <w:rFonts w:ascii="メイリオ" w:eastAsia="メイリオ" w:hAnsi="メイリオ" w:cs="ＭＳ Ｐゴシック" w:hint="eastAsia"/>
                <w:kern w:val="0"/>
                <w:sz w:val="20"/>
                <w:szCs w:val="20"/>
              </w:rPr>
              <w:t>項目</w:t>
            </w:r>
          </w:p>
        </w:tc>
        <w:tc>
          <w:tcPr>
            <w:tcW w:w="1632" w:type="dxa"/>
            <w:gridSpan w:val="2"/>
            <w:tcBorders>
              <w:left w:val="double" w:sz="4" w:space="0" w:color="auto"/>
              <w:bottom w:val="nil"/>
              <w:right w:val="single" w:sz="12" w:space="0" w:color="auto"/>
            </w:tcBorders>
            <w:shd w:val="clear" w:color="auto" w:fill="auto"/>
            <w:tcMar>
              <w:left w:w="0" w:type="dxa"/>
              <w:right w:w="0" w:type="dxa"/>
            </w:tcMar>
            <w:vAlign w:val="center"/>
          </w:tcPr>
          <w:p w:rsidR="008F74D8" w:rsidRPr="000C0AFA" w:rsidRDefault="008F74D8" w:rsidP="008F74D8">
            <w:pPr>
              <w:snapToGrid w:val="0"/>
              <w:spacing w:line="220" w:lineRule="exact"/>
              <w:ind w:left="57" w:right="57"/>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身体障がい者</w:t>
            </w:r>
          </w:p>
        </w:tc>
        <w:tc>
          <w:tcPr>
            <w:tcW w:w="1632" w:type="dxa"/>
            <w:gridSpan w:val="2"/>
            <w:tcBorders>
              <w:left w:val="single" w:sz="12" w:space="0" w:color="auto"/>
              <w:bottom w:val="nil"/>
              <w:right w:val="single" w:sz="12" w:space="0" w:color="auto"/>
            </w:tcBorders>
            <w:shd w:val="clear" w:color="auto" w:fill="auto"/>
            <w:tcMar>
              <w:left w:w="0" w:type="dxa"/>
              <w:right w:w="0" w:type="dxa"/>
            </w:tcMar>
            <w:vAlign w:val="center"/>
          </w:tcPr>
          <w:p w:rsidR="008F74D8" w:rsidRPr="000C0AFA" w:rsidRDefault="008F74D8" w:rsidP="008F74D8">
            <w:pPr>
              <w:snapToGrid w:val="0"/>
              <w:spacing w:line="220" w:lineRule="exact"/>
              <w:ind w:left="57" w:right="57"/>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知的障がい者</w:t>
            </w:r>
          </w:p>
        </w:tc>
        <w:tc>
          <w:tcPr>
            <w:tcW w:w="1632" w:type="dxa"/>
            <w:gridSpan w:val="2"/>
            <w:tcBorders>
              <w:left w:val="single" w:sz="12" w:space="0" w:color="auto"/>
              <w:bottom w:val="nil"/>
              <w:right w:val="single" w:sz="12" w:space="0" w:color="auto"/>
            </w:tcBorders>
            <w:shd w:val="clear" w:color="auto" w:fill="auto"/>
            <w:tcMar>
              <w:left w:w="0" w:type="dxa"/>
              <w:right w:w="0" w:type="dxa"/>
            </w:tcMar>
            <w:vAlign w:val="center"/>
          </w:tcPr>
          <w:p w:rsidR="008F74D8" w:rsidRPr="000C0AFA" w:rsidRDefault="008F74D8" w:rsidP="008F74D8">
            <w:pPr>
              <w:snapToGrid w:val="0"/>
              <w:spacing w:line="220" w:lineRule="exact"/>
              <w:ind w:left="57" w:right="57"/>
              <w:jc w:val="center"/>
              <w:rPr>
                <w:rFonts w:ascii="ＭＳ ゴシック" w:eastAsia="ＭＳ ゴシック" w:hAnsi="ＭＳ ゴシック" w:cs="ＭＳ Ｐゴシック"/>
                <w:spacing w:val="-4"/>
                <w:kern w:val="0"/>
                <w:sz w:val="20"/>
                <w:szCs w:val="20"/>
              </w:rPr>
            </w:pPr>
            <w:r w:rsidRPr="000C0AFA">
              <w:rPr>
                <w:rFonts w:ascii="ＭＳ ゴシック" w:eastAsia="ＭＳ ゴシック" w:hAnsi="ＭＳ ゴシック" w:cs="ＭＳ Ｐゴシック" w:hint="eastAsia"/>
                <w:spacing w:val="-4"/>
                <w:kern w:val="0"/>
                <w:sz w:val="20"/>
                <w:szCs w:val="20"/>
              </w:rPr>
              <w:t>精神障がい者</w:t>
            </w:r>
          </w:p>
        </w:tc>
        <w:tc>
          <w:tcPr>
            <w:tcW w:w="1632" w:type="dxa"/>
            <w:gridSpan w:val="2"/>
            <w:tcBorders>
              <w:left w:val="single" w:sz="12" w:space="0" w:color="auto"/>
              <w:bottom w:val="nil"/>
            </w:tcBorders>
            <w:vAlign w:val="center"/>
          </w:tcPr>
          <w:p w:rsidR="008F74D8" w:rsidRPr="000C0AFA" w:rsidRDefault="008F74D8" w:rsidP="008F74D8">
            <w:pPr>
              <w:snapToGrid w:val="0"/>
              <w:spacing w:line="220" w:lineRule="exact"/>
              <w:ind w:left="57" w:right="57"/>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発達障がいの方</w:t>
            </w:r>
          </w:p>
        </w:tc>
      </w:tr>
      <w:tr w:rsidR="008F74D8" w:rsidRPr="000C0AFA" w:rsidTr="008F74D8">
        <w:trPr>
          <w:trHeight w:val="283"/>
        </w:trPr>
        <w:tc>
          <w:tcPr>
            <w:tcW w:w="2835" w:type="dxa"/>
            <w:vMerge/>
            <w:shd w:val="clear" w:color="auto" w:fill="auto"/>
            <w:noWrap/>
            <w:vAlign w:val="center"/>
          </w:tcPr>
          <w:p w:rsidR="008F74D8" w:rsidRPr="000C0AFA" w:rsidRDefault="008F74D8" w:rsidP="008F74D8">
            <w:pPr>
              <w:snapToGrid w:val="0"/>
              <w:spacing w:line="220" w:lineRule="auto"/>
              <w:ind w:left="57" w:right="57"/>
              <w:rPr>
                <w:rFonts w:ascii="メイリオ" w:eastAsia="メイリオ" w:hAnsi="メイリオ" w:cs="ＭＳ Ｐゴシック"/>
                <w:kern w:val="0"/>
                <w:sz w:val="18"/>
                <w:szCs w:val="18"/>
              </w:rPr>
            </w:pPr>
          </w:p>
        </w:tc>
        <w:tc>
          <w:tcPr>
            <w:tcW w:w="1632" w:type="dxa"/>
            <w:gridSpan w:val="2"/>
            <w:tcBorders>
              <w:top w:val="nil"/>
              <w:left w:val="double" w:sz="4" w:space="0" w:color="auto"/>
              <w:right w:val="single" w:sz="12" w:space="0" w:color="auto"/>
            </w:tcBorders>
            <w:shd w:val="clear" w:color="auto" w:fill="auto"/>
            <w:tcMar>
              <w:left w:w="0" w:type="dxa"/>
              <w:right w:w="0" w:type="dxa"/>
            </w:tcMar>
            <w:vAlign w:val="center"/>
          </w:tcPr>
          <w:p w:rsidR="008F74D8" w:rsidRPr="000C0AFA" w:rsidRDefault="008F74D8" w:rsidP="008F74D8">
            <w:pPr>
              <w:snapToGrid w:val="0"/>
              <w:spacing w:line="220" w:lineRule="exact"/>
              <w:ind w:left="57" w:right="57"/>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 xml:space="preserve">回答者数 = </w:t>
            </w:r>
            <w:r w:rsidRPr="000C0AFA">
              <w:rPr>
                <w:rFonts w:ascii="ＭＳ ゴシック" w:eastAsia="ＭＳ ゴシック" w:hAnsi="ＭＳ ゴシック" w:cs="ＭＳ Ｐゴシック"/>
                <w:kern w:val="0"/>
                <w:sz w:val="20"/>
                <w:szCs w:val="20"/>
              </w:rPr>
              <w:t>819</w:t>
            </w:r>
          </w:p>
        </w:tc>
        <w:tc>
          <w:tcPr>
            <w:tcW w:w="1632" w:type="dxa"/>
            <w:gridSpan w:val="2"/>
            <w:tcBorders>
              <w:top w:val="nil"/>
              <w:left w:val="single" w:sz="12" w:space="0" w:color="auto"/>
              <w:right w:val="single" w:sz="12" w:space="0" w:color="auto"/>
            </w:tcBorders>
            <w:shd w:val="clear" w:color="auto" w:fill="auto"/>
            <w:tcMar>
              <w:left w:w="0" w:type="dxa"/>
              <w:right w:w="0" w:type="dxa"/>
            </w:tcMar>
            <w:vAlign w:val="center"/>
          </w:tcPr>
          <w:p w:rsidR="008F74D8" w:rsidRPr="000C0AFA" w:rsidRDefault="008F74D8" w:rsidP="008F74D8">
            <w:pPr>
              <w:snapToGrid w:val="0"/>
              <w:spacing w:line="220" w:lineRule="exact"/>
              <w:ind w:left="57" w:right="57"/>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 xml:space="preserve">回答者数 = </w:t>
            </w:r>
            <w:r w:rsidRPr="000C0AFA">
              <w:rPr>
                <w:rFonts w:ascii="ＭＳ ゴシック" w:eastAsia="ＭＳ ゴシック" w:hAnsi="ＭＳ ゴシック" w:cs="ＭＳ Ｐゴシック"/>
                <w:kern w:val="0"/>
                <w:sz w:val="20"/>
                <w:szCs w:val="20"/>
              </w:rPr>
              <w:t>198</w:t>
            </w:r>
          </w:p>
        </w:tc>
        <w:tc>
          <w:tcPr>
            <w:tcW w:w="1632" w:type="dxa"/>
            <w:gridSpan w:val="2"/>
            <w:tcBorders>
              <w:top w:val="nil"/>
              <w:left w:val="single" w:sz="12" w:space="0" w:color="auto"/>
              <w:right w:val="single" w:sz="12" w:space="0" w:color="auto"/>
            </w:tcBorders>
            <w:shd w:val="clear" w:color="auto" w:fill="auto"/>
            <w:tcMar>
              <w:left w:w="0" w:type="dxa"/>
              <w:right w:w="0" w:type="dxa"/>
            </w:tcMar>
            <w:vAlign w:val="center"/>
          </w:tcPr>
          <w:p w:rsidR="008F74D8" w:rsidRPr="000C0AFA" w:rsidRDefault="008F74D8" w:rsidP="008F74D8">
            <w:pPr>
              <w:snapToGrid w:val="0"/>
              <w:spacing w:line="220" w:lineRule="exact"/>
              <w:ind w:left="57" w:right="57"/>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 xml:space="preserve">回答者数 = </w:t>
            </w:r>
            <w:r w:rsidRPr="000C0AFA">
              <w:rPr>
                <w:rFonts w:ascii="ＭＳ ゴシック" w:eastAsia="ＭＳ ゴシック" w:hAnsi="ＭＳ ゴシック" w:cs="ＭＳ Ｐゴシック"/>
                <w:kern w:val="0"/>
                <w:sz w:val="20"/>
                <w:szCs w:val="20"/>
              </w:rPr>
              <w:t>255</w:t>
            </w:r>
          </w:p>
        </w:tc>
        <w:tc>
          <w:tcPr>
            <w:tcW w:w="1632" w:type="dxa"/>
            <w:gridSpan w:val="2"/>
            <w:tcBorders>
              <w:top w:val="nil"/>
              <w:left w:val="single" w:sz="12" w:space="0" w:color="auto"/>
            </w:tcBorders>
            <w:vAlign w:val="center"/>
          </w:tcPr>
          <w:p w:rsidR="008F74D8" w:rsidRPr="000C0AFA" w:rsidRDefault="008F74D8" w:rsidP="008F74D8">
            <w:pPr>
              <w:snapToGrid w:val="0"/>
              <w:spacing w:line="220" w:lineRule="exact"/>
              <w:ind w:left="57" w:right="57"/>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 xml:space="preserve">回答者数 = </w:t>
            </w:r>
            <w:r w:rsidRPr="000C0AFA">
              <w:rPr>
                <w:rFonts w:ascii="ＭＳ ゴシック" w:eastAsia="ＭＳ ゴシック" w:hAnsi="ＭＳ ゴシック" w:cs="ＭＳ Ｐゴシック"/>
                <w:kern w:val="0"/>
                <w:sz w:val="20"/>
                <w:szCs w:val="20"/>
              </w:rPr>
              <w:t>42</w:t>
            </w:r>
          </w:p>
        </w:tc>
      </w:tr>
      <w:tr w:rsidR="008F74D8" w:rsidRPr="000C0AFA" w:rsidTr="008F74D8">
        <w:trPr>
          <w:trHeight w:val="397"/>
        </w:trPr>
        <w:tc>
          <w:tcPr>
            <w:tcW w:w="2835" w:type="dxa"/>
            <w:vMerge/>
            <w:shd w:val="clear" w:color="auto" w:fill="auto"/>
            <w:noWrap/>
            <w:vAlign w:val="center"/>
          </w:tcPr>
          <w:p w:rsidR="008F74D8" w:rsidRPr="000C0AFA" w:rsidRDefault="008F74D8" w:rsidP="008F74D8">
            <w:pPr>
              <w:snapToGrid w:val="0"/>
              <w:spacing w:line="220" w:lineRule="auto"/>
              <w:ind w:left="57" w:right="57"/>
              <w:rPr>
                <w:rFonts w:ascii="メイリオ" w:eastAsia="メイリオ" w:hAnsi="メイリオ" w:cs="ＭＳ Ｐゴシック"/>
                <w:kern w:val="0"/>
                <w:sz w:val="18"/>
                <w:szCs w:val="18"/>
              </w:rPr>
            </w:pPr>
          </w:p>
        </w:tc>
        <w:tc>
          <w:tcPr>
            <w:tcW w:w="816" w:type="dxa"/>
            <w:tcBorders>
              <w:left w:val="double" w:sz="4" w:space="0" w:color="auto"/>
              <w:right w:val="single" w:sz="6" w:space="0" w:color="auto"/>
            </w:tcBorders>
            <w:shd w:val="clear" w:color="auto" w:fill="auto"/>
            <w:vAlign w:val="center"/>
          </w:tcPr>
          <w:p w:rsidR="008F74D8" w:rsidRPr="000C0AFA" w:rsidRDefault="008F74D8" w:rsidP="008F74D8">
            <w:pPr>
              <w:snapToGrid w:val="0"/>
              <w:spacing w:line="220" w:lineRule="exact"/>
              <w:ind w:left="57" w:right="57"/>
              <w:jc w:val="center"/>
              <w:rPr>
                <w:rFonts w:ascii="メイリオ" w:eastAsia="メイリオ" w:hAnsi="メイリオ" w:cs="ＭＳ Ｐゴシック"/>
                <w:kern w:val="0"/>
                <w:sz w:val="20"/>
                <w:szCs w:val="20"/>
              </w:rPr>
            </w:pPr>
            <w:r w:rsidRPr="000C0AFA">
              <w:rPr>
                <w:rFonts w:ascii="メイリオ" w:eastAsia="メイリオ" w:hAnsi="メイリオ" w:cs="ＭＳ Ｐゴシック" w:hint="eastAsia"/>
                <w:kern w:val="0"/>
                <w:sz w:val="20"/>
                <w:szCs w:val="20"/>
              </w:rPr>
              <w:t>人数</w:t>
            </w:r>
          </w:p>
        </w:tc>
        <w:tc>
          <w:tcPr>
            <w:tcW w:w="816" w:type="dxa"/>
            <w:tcBorders>
              <w:left w:val="single" w:sz="6" w:space="0" w:color="auto"/>
              <w:right w:val="single" w:sz="12" w:space="0" w:color="auto"/>
            </w:tcBorders>
            <w:shd w:val="clear" w:color="auto" w:fill="auto"/>
            <w:vAlign w:val="center"/>
          </w:tcPr>
          <w:p w:rsidR="008F74D8" w:rsidRPr="000C0AFA" w:rsidRDefault="008F74D8" w:rsidP="008F74D8">
            <w:pPr>
              <w:snapToGrid w:val="0"/>
              <w:spacing w:line="220" w:lineRule="exact"/>
              <w:ind w:left="57" w:right="57"/>
              <w:jc w:val="center"/>
              <w:rPr>
                <w:rFonts w:ascii="メイリオ" w:eastAsia="メイリオ" w:hAnsi="メイリオ" w:cs="ＭＳ Ｐゴシック"/>
                <w:kern w:val="0"/>
                <w:sz w:val="20"/>
                <w:szCs w:val="20"/>
              </w:rPr>
            </w:pPr>
            <w:r w:rsidRPr="000C0AFA">
              <w:rPr>
                <w:rFonts w:ascii="メイリオ" w:eastAsia="メイリオ" w:hAnsi="メイリオ" w:cs="ＭＳ Ｐゴシック" w:hint="eastAsia"/>
                <w:kern w:val="0"/>
                <w:sz w:val="20"/>
                <w:szCs w:val="20"/>
              </w:rPr>
              <w:t>％</w:t>
            </w:r>
          </w:p>
        </w:tc>
        <w:tc>
          <w:tcPr>
            <w:tcW w:w="816" w:type="dxa"/>
            <w:tcBorders>
              <w:left w:val="single" w:sz="12" w:space="0" w:color="auto"/>
            </w:tcBorders>
            <w:shd w:val="clear" w:color="auto" w:fill="auto"/>
            <w:vAlign w:val="center"/>
          </w:tcPr>
          <w:p w:rsidR="008F74D8" w:rsidRPr="000C0AFA" w:rsidRDefault="008F74D8" w:rsidP="008F74D8">
            <w:pPr>
              <w:snapToGrid w:val="0"/>
              <w:spacing w:line="220" w:lineRule="exact"/>
              <w:ind w:left="57" w:right="57"/>
              <w:jc w:val="center"/>
              <w:rPr>
                <w:rFonts w:ascii="メイリオ" w:eastAsia="メイリオ" w:hAnsi="メイリオ" w:cs="ＭＳ Ｐゴシック"/>
                <w:kern w:val="0"/>
                <w:sz w:val="20"/>
                <w:szCs w:val="20"/>
              </w:rPr>
            </w:pPr>
            <w:r w:rsidRPr="000C0AFA">
              <w:rPr>
                <w:rFonts w:ascii="メイリオ" w:eastAsia="メイリオ" w:hAnsi="メイリオ" w:cs="ＭＳ Ｐゴシック" w:hint="eastAsia"/>
                <w:kern w:val="0"/>
                <w:sz w:val="20"/>
                <w:szCs w:val="20"/>
              </w:rPr>
              <w:t>人数</w:t>
            </w:r>
          </w:p>
        </w:tc>
        <w:tc>
          <w:tcPr>
            <w:tcW w:w="816" w:type="dxa"/>
            <w:tcBorders>
              <w:right w:val="single" w:sz="12" w:space="0" w:color="auto"/>
            </w:tcBorders>
            <w:shd w:val="clear" w:color="auto" w:fill="auto"/>
            <w:vAlign w:val="center"/>
          </w:tcPr>
          <w:p w:rsidR="008F74D8" w:rsidRPr="000C0AFA" w:rsidRDefault="008F74D8" w:rsidP="008F74D8">
            <w:pPr>
              <w:snapToGrid w:val="0"/>
              <w:spacing w:line="220" w:lineRule="exact"/>
              <w:ind w:left="57" w:right="57"/>
              <w:jc w:val="center"/>
              <w:rPr>
                <w:rFonts w:ascii="メイリオ" w:eastAsia="メイリオ" w:hAnsi="メイリオ" w:cs="ＭＳ Ｐゴシック"/>
                <w:kern w:val="0"/>
                <w:sz w:val="20"/>
                <w:szCs w:val="20"/>
              </w:rPr>
            </w:pPr>
            <w:r w:rsidRPr="000C0AFA">
              <w:rPr>
                <w:rFonts w:ascii="メイリオ" w:eastAsia="メイリオ" w:hAnsi="メイリオ" w:cs="ＭＳ Ｐゴシック" w:hint="eastAsia"/>
                <w:kern w:val="0"/>
                <w:sz w:val="20"/>
                <w:szCs w:val="20"/>
              </w:rPr>
              <w:t>％</w:t>
            </w:r>
          </w:p>
        </w:tc>
        <w:tc>
          <w:tcPr>
            <w:tcW w:w="816" w:type="dxa"/>
            <w:tcBorders>
              <w:left w:val="single" w:sz="12" w:space="0" w:color="auto"/>
            </w:tcBorders>
            <w:shd w:val="clear" w:color="auto" w:fill="auto"/>
            <w:vAlign w:val="center"/>
          </w:tcPr>
          <w:p w:rsidR="008F74D8" w:rsidRPr="000C0AFA" w:rsidRDefault="008F74D8" w:rsidP="008F74D8">
            <w:pPr>
              <w:snapToGrid w:val="0"/>
              <w:spacing w:line="220" w:lineRule="exact"/>
              <w:ind w:left="57" w:right="57"/>
              <w:jc w:val="center"/>
              <w:rPr>
                <w:rFonts w:ascii="メイリオ" w:eastAsia="メイリオ" w:hAnsi="メイリオ" w:cs="ＭＳ Ｐゴシック"/>
                <w:kern w:val="0"/>
                <w:sz w:val="20"/>
                <w:szCs w:val="20"/>
              </w:rPr>
            </w:pPr>
            <w:r w:rsidRPr="000C0AFA">
              <w:rPr>
                <w:rFonts w:ascii="メイリオ" w:eastAsia="メイリオ" w:hAnsi="メイリオ" w:cs="ＭＳ Ｐゴシック" w:hint="eastAsia"/>
                <w:kern w:val="0"/>
                <w:sz w:val="20"/>
                <w:szCs w:val="20"/>
              </w:rPr>
              <w:t>人数</w:t>
            </w:r>
          </w:p>
        </w:tc>
        <w:tc>
          <w:tcPr>
            <w:tcW w:w="816" w:type="dxa"/>
            <w:tcBorders>
              <w:right w:val="single" w:sz="12" w:space="0" w:color="auto"/>
            </w:tcBorders>
            <w:shd w:val="clear" w:color="auto" w:fill="auto"/>
            <w:vAlign w:val="center"/>
          </w:tcPr>
          <w:p w:rsidR="008F74D8" w:rsidRPr="000C0AFA" w:rsidRDefault="008F74D8" w:rsidP="008F74D8">
            <w:pPr>
              <w:snapToGrid w:val="0"/>
              <w:spacing w:line="220" w:lineRule="exact"/>
              <w:ind w:left="57" w:right="57"/>
              <w:jc w:val="center"/>
              <w:rPr>
                <w:rFonts w:ascii="メイリオ" w:eastAsia="メイリオ" w:hAnsi="メイリオ" w:cs="ＭＳ Ｐゴシック"/>
                <w:kern w:val="0"/>
                <w:sz w:val="20"/>
                <w:szCs w:val="20"/>
              </w:rPr>
            </w:pPr>
            <w:r w:rsidRPr="000C0AFA">
              <w:rPr>
                <w:rFonts w:ascii="メイリオ" w:eastAsia="メイリオ" w:hAnsi="メイリオ" w:cs="ＭＳ Ｐゴシック" w:hint="eastAsia"/>
                <w:kern w:val="0"/>
                <w:sz w:val="20"/>
                <w:szCs w:val="20"/>
              </w:rPr>
              <w:t>％</w:t>
            </w:r>
          </w:p>
        </w:tc>
        <w:tc>
          <w:tcPr>
            <w:tcW w:w="816" w:type="dxa"/>
            <w:tcBorders>
              <w:left w:val="single" w:sz="12" w:space="0" w:color="auto"/>
            </w:tcBorders>
            <w:vAlign w:val="center"/>
          </w:tcPr>
          <w:p w:rsidR="008F74D8" w:rsidRPr="000C0AFA" w:rsidRDefault="008F74D8" w:rsidP="008F74D8">
            <w:pPr>
              <w:snapToGrid w:val="0"/>
              <w:spacing w:line="220" w:lineRule="exact"/>
              <w:ind w:left="57" w:right="57"/>
              <w:jc w:val="center"/>
              <w:rPr>
                <w:rFonts w:ascii="メイリオ" w:eastAsia="メイリオ" w:hAnsi="メイリオ" w:cs="ＭＳ Ｐゴシック"/>
                <w:kern w:val="0"/>
                <w:sz w:val="20"/>
                <w:szCs w:val="20"/>
              </w:rPr>
            </w:pPr>
            <w:r w:rsidRPr="000C0AFA">
              <w:rPr>
                <w:rFonts w:ascii="メイリオ" w:eastAsia="メイリオ" w:hAnsi="メイリオ" w:cs="ＭＳ Ｐゴシック" w:hint="eastAsia"/>
                <w:kern w:val="0"/>
                <w:sz w:val="20"/>
                <w:szCs w:val="20"/>
              </w:rPr>
              <w:t>人数</w:t>
            </w:r>
          </w:p>
        </w:tc>
        <w:tc>
          <w:tcPr>
            <w:tcW w:w="816" w:type="dxa"/>
            <w:vAlign w:val="center"/>
          </w:tcPr>
          <w:p w:rsidR="008F74D8" w:rsidRPr="000C0AFA" w:rsidRDefault="008F74D8" w:rsidP="008F74D8">
            <w:pPr>
              <w:snapToGrid w:val="0"/>
              <w:spacing w:line="220" w:lineRule="exact"/>
              <w:ind w:left="57" w:right="57"/>
              <w:jc w:val="center"/>
              <w:rPr>
                <w:rFonts w:ascii="メイリオ" w:eastAsia="メイリオ" w:hAnsi="メイリオ" w:cs="ＭＳ Ｐゴシック"/>
                <w:kern w:val="0"/>
                <w:sz w:val="20"/>
                <w:szCs w:val="20"/>
              </w:rPr>
            </w:pPr>
            <w:r w:rsidRPr="000C0AFA">
              <w:rPr>
                <w:rFonts w:ascii="メイリオ" w:eastAsia="メイリオ" w:hAnsi="メイリオ" w:cs="ＭＳ Ｐゴシック" w:hint="eastAsia"/>
                <w:kern w:val="0"/>
                <w:sz w:val="20"/>
                <w:szCs w:val="20"/>
              </w:rPr>
              <w:t>％</w:t>
            </w:r>
          </w:p>
        </w:tc>
      </w:tr>
      <w:tr w:rsidR="008F74D8" w:rsidRPr="000C0AFA" w:rsidTr="008F74D8">
        <w:trPr>
          <w:trHeight w:val="397"/>
        </w:trPr>
        <w:tc>
          <w:tcPr>
            <w:tcW w:w="2835" w:type="dxa"/>
            <w:shd w:val="clear" w:color="auto" w:fill="auto"/>
            <w:noWrap/>
            <w:vAlign w:val="center"/>
          </w:tcPr>
          <w:p w:rsidR="008F74D8" w:rsidRPr="000C0AFA" w:rsidRDefault="008F74D8" w:rsidP="008F74D8">
            <w:pPr>
              <w:snapToGrid w:val="0"/>
              <w:spacing w:line="220" w:lineRule="auto"/>
              <w:ind w:left="57" w:right="57"/>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身体障害者手帳</w:t>
            </w:r>
          </w:p>
        </w:tc>
        <w:tc>
          <w:tcPr>
            <w:tcW w:w="816" w:type="dxa"/>
            <w:tcBorders>
              <w:left w:val="double" w:sz="4" w:space="0" w:color="auto"/>
              <w:right w:val="single" w:sz="6" w:space="0" w:color="auto"/>
            </w:tcBorders>
            <w:shd w:val="clear" w:color="auto" w:fill="auto"/>
            <w:noWrap/>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819</w:t>
            </w:r>
          </w:p>
        </w:tc>
        <w:tc>
          <w:tcPr>
            <w:tcW w:w="816" w:type="dxa"/>
            <w:tcBorders>
              <w:left w:val="single" w:sz="6" w:space="0" w:color="auto"/>
              <w:righ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100.0</w:t>
            </w:r>
          </w:p>
        </w:tc>
        <w:tc>
          <w:tcPr>
            <w:tcW w:w="816" w:type="dxa"/>
            <w:tcBorders>
              <w:left w:val="single" w:sz="12" w:space="0" w:color="auto"/>
            </w:tcBorders>
            <w:shd w:val="clear" w:color="auto" w:fill="auto"/>
            <w:noWrap/>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0</w:t>
            </w:r>
          </w:p>
        </w:tc>
        <w:tc>
          <w:tcPr>
            <w:tcW w:w="816" w:type="dxa"/>
            <w:tcBorders>
              <w:righ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0.0</w:t>
            </w:r>
          </w:p>
        </w:tc>
        <w:tc>
          <w:tcPr>
            <w:tcW w:w="816" w:type="dxa"/>
            <w:tcBorders>
              <w:left w:val="single" w:sz="12" w:space="0" w:color="auto"/>
            </w:tcBorders>
            <w:shd w:val="clear" w:color="auto" w:fill="auto"/>
            <w:noWrap/>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22</w:t>
            </w:r>
          </w:p>
        </w:tc>
        <w:tc>
          <w:tcPr>
            <w:tcW w:w="816" w:type="dxa"/>
            <w:tcBorders>
              <w:righ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8.6</w:t>
            </w:r>
          </w:p>
        </w:tc>
        <w:tc>
          <w:tcPr>
            <w:tcW w:w="816" w:type="dxa"/>
            <w:tcBorders>
              <w:lef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4</w:t>
            </w:r>
          </w:p>
        </w:tc>
        <w:tc>
          <w:tcPr>
            <w:tcW w:w="816" w:type="dxa"/>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9.5</w:t>
            </w:r>
          </w:p>
        </w:tc>
      </w:tr>
      <w:tr w:rsidR="008F74D8" w:rsidRPr="000C0AFA" w:rsidTr="008F74D8">
        <w:trPr>
          <w:trHeight w:val="397"/>
        </w:trPr>
        <w:tc>
          <w:tcPr>
            <w:tcW w:w="2835" w:type="dxa"/>
            <w:shd w:val="clear" w:color="auto" w:fill="auto"/>
            <w:noWrap/>
            <w:vAlign w:val="center"/>
          </w:tcPr>
          <w:p w:rsidR="008F74D8" w:rsidRPr="000C0AFA" w:rsidRDefault="008F74D8" w:rsidP="008F74D8">
            <w:pPr>
              <w:snapToGrid w:val="0"/>
              <w:spacing w:line="220" w:lineRule="auto"/>
              <w:ind w:left="57" w:right="57"/>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愛の手帳</w:t>
            </w:r>
          </w:p>
        </w:tc>
        <w:tc>
          <w:tcPr>
            <w:tcW w:w="816" w:type="dxa"/>
            <w:tcBorders>
              <w:left w:val="double" w:sz="4" w:space="0" w:color="auto"/>
              <w:right w:val="single" w:sz="6" w:space="0" w:color="auto"/>
            </w:tcBorders>
            <w:shd w:val="clear" w:color="auto" w:fill="auto"/>
            <w:noWrap/>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68</w:t>
            </w:r>
          </w:p>
        </w:tc>
        <w:tc>
          <w:tcPr>
            <w:tcW w:w="816" w:type="dxa"/>
            <w:tcBorders>
              <w:left w:val="single" w:sz="6" w:space="0" w:color="auto"/>
              <w:righ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8.3</w:t>
            </w:r>
          </w:p>
        </w:tc>
        <w:tc>
          <w:tcPr>
            <w:tcW w:w="816" w:type="dxa"/>
            <w:tcBorders>
              <w:left w:val="single" w:sz="12" w:space="0" w:color="auto"/>
            </w:tcBorders>
            <w:shd w:val="clear" w:color="auto" w:fill="auto"/>
            <w:noWrap/>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198</w:t>
            </w:r>
          </w:p>
        </w:tc>
        <w:tc>
          <w:tcPr>
            <w:tcW w:w="816" w:type="dxa"/>
            <w:tcBorders>
              <w:righ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100.0</w:t>
            </w:r>
          </w:p>
        </w:tc>
        <w:tc>
          <w:tcPr>
            <w:tcW w:w="816" w:type="dxa"/>
            <w:tcBorders>
              <w:left w:val="single" w:sz="12" w:space="0" w:color="auto"/>
            </w:tcBorders>
            <w:shd w:val="clear" w:color="auto" w:fill="auto"/>
            <w:noWrap/>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2</w:t>
            </w:r>
          </w:p>
        </w:tc>
        <w:tc>
          <w:tcPr>
            <w:tcW w:w="816" w:type="dxa"/>
            <w:tcBorders>
              <w:righ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0.8</w:t>
            </w:r>
          </w:p>
        </w:tc>
        <w:tc>
          <w:tcPr>
            <w:tcW w:w="816" w:type="dxa"/>
            <w:tcBorders>
              <w:lef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14</w:t>
            </w:r>
          </w:p>
        </w:tc>
        <w:tc>
          <w:tcPr>
            <w:tcW w:w="816" w:type="dxa"/>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33.3</w:t>
            </w:r>
          </w:p>
        </w:tc>
      </w:tr>
      <w:tr w:rsidR="008F74D8" w:rsidRPr="000C0AFA" w:rsidTr="008F74D8">
        <w:trPr>
          <w:trHeight w:val="397"/>
        </w:trPr>
        <w:tc>
          <w:tcPr>
            <w:tcW w:w="2835" w:type="dxa"/>
            <w:shd w:val="clear" w:color="auto" w:fill="auto"/>
            <w:noWrap/>
            <w:vAlign w:val="center"/>
          </w:tcPr>
          <w:p w:rsidR="008F74D8" w:rsidRPr="000C0AFA" w:rsidRDefault="008F74D8" w:rsidP="008F74D8">
            <w:pPr>
              <w:snapToGrid w:val="0"/>
              <w:spacing w:line="220" w:lineRule="auto"/>
              <w:ind w:left="57" w:right="57"/>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精神障害者保健福祉手帳</w:t>
            </w:r>
          </w:p>
        </w:tc>
        <w:tc>
          <w:tcPr>
            <w:tcW w:w="816" w:type="dxa"/>
            <w:tcBorders>
              <w:left w:val="double" w:sz="4" w:space="0" w:color="auto"/>
              <w:right w:val="single" w:sz="6" w:space="0" w:color="auto"/>
            </w:tcBorders>
            <w:shd w:val="clear" w:color="auto" w:fill="auto"/>
            <w:noWrap/>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41</w:t>
            </w:r>
          </w:p>
        </w:tc>
        <w:tc>
          <w:tcPr>
            <w:tcW w:w="816" w:type="dxa"/>
            <w:tcBorders>
              <w:left w:val="single" w:sz="6" w:space="0" w:color="auto"/>
              <w:righ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5.0</w:t>
            </w:r>
          </w:p>
        </w:tc>
        <w:tc>
          <w:tcPr>
            <w:tcW w:w="816" w:type="dxa"/>
            <w:tcBorders>
              <w:left w:val="single" w:sz="12" w:space="0" w:color="auto"/>
            </w:tcBorders>
            <w:shd w:val="clear" w:color="auto" w:fill="auto"/>
            <w:noWrap/>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12</w:t>
            </w:r>
          </w:p>
        </w:tc>
        <w:tc>
          <w:tcPr>
            <w:tcW w:w="816" w:type="dxa"/>
            <w:tcBorders>
              <w:righ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6.1</w:t>
            </w:r>
          </w:p>
        </w:tc>
        <w:tc>
          <w:tcPr>
            <w:tcW w:w="816" w:type="dxa"/>
            <w:tcBorders>
              <w:left w:val="single" w:sz="12" w:space="0" w:color="auto"/>
            </w:tcBorders>
            <w:shd w:val="clear" w:color="auto" w:fill="auto"/>
            <w:noWrap/>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255</w:t>
            </w:r>
          </w:p>
        </w:tc>
        <w:tc>
          <w:tcPr>
            <w:tcW w:w="816" w:type="dxa"/>
            <w:tcBorders>
              <w:righ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100.0</w:t>
            </w:r>
          </w:p>
        </w:tc>
        <w:tc>
          <w:tcPr>
            <w:tcW w:w="816" w:type="dxa"/>
            <w:tcBorders>
              <w:left w:val="single" w:sz="12" w:space="0" w:color="auto"/>
            </w:tcBorders>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9</w:t>
            </w:r>
          </w:p>
        </w:tc>
        <w:tc>
          <w:tcPr>
            <w:tcW w:w="816" w:type="dxa"/>
            <w:shd w:val="clear" w:color="auto" w:fill="auto"/>
            <w:vAlign w:val="center"/>
          </w:tcPr>
          <w:p w:rsidR="008F74D8" w:rsidRPr="000C0AFA" w:rsidRDefault="008F74D8" w:rsidP="008F74D8">
            <w:pPr>
              <w:widowControl/>
              <w:snapToGrid w:val="0"/>
              <w:jc w:val="right"/>
              <w:rPr>
                <w:rFonts w:ascii="HGｺﾞｼｯｸM" w:eastAsia="HGｺﾞｼｯｸM" w:hAnsi="メイリオ" w:cs="ＭＳ Ｐゴシック"/>
                <w:kern w:val="0"/>
                <w:sz w:val="24"/>
                <w:szCs w:val="24"/>
              </w:rPr>
            </w:pPr>
            <w:r w:rsidRPr="000C0AFA">
              <w:rPr>
                <w:rFonts w:ascii="HGｺﾞｼｯｸM" w:eastAsia="HGｺﾞｼｯｸM" w:hAnsi="メイリオ" w:cs="ＭＳ Ｐゴシック" w:hint="eastAsia"/>
                <w:kern w:val="0"/>
                <w:sz w:val="24"/>
                <w:szCs w:val="24"/>
              </w:rPr>
              <w:t>21.4</w:t>
            </w:r>
          </w:p>
        </w:tc>
      </w:tr>
    </w:tbl>
    <w:p w:rsidR="008F74D8" w:rsidRPr="000C0AFA" w:rsidRDefault="008F74D8" w:rsidP="008F74D8">
      <w:pPr>
        <w:rPr>
          <w:rFonts w:hAnsi="Century" w:cs="Times New Roman"/>
          <w:kern w:val="0"/>
        </w:rPr>
      </w:pPr>
    </w:p>
    <w:p w:rsidR="00AD0674" w:rsidRPr="000C0AFA" w:rsidRDefault="008F74D8" w:rsidP="009B57FF">
      <w:pPr>
        <w:widowControl/>
        <w:jc w:val="left"/>
        <w:rPr>
          <w:rFonts w:hAnsi="Century" w:cs="Times New Roman"/>
          <w:kern w:val="0"/>
        </w:rPr>
      </w:pPr>
      <w:r w:rsidRPr="000C0AFA">
        <w:rPr>
          <w:rFonts w:hAnsi="Century" w:cs="Times New Roman"/>
          <w:kern w:val="0"/>
        </w:rPr>
        <w:br w:type="page"/>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color w:val="000000"/>
          <w:sz w:val="26"/>
        </w:rPr>
      </w:pPr>
      <w:r w:rsidRPr="000C0AFA">
        <w:rPr>
          <w:rFonts w:ascii="BIZ UDゴシック" w:eastAsia="BIZ UDゴシック" w:hAnsi="BIZ UDゴシック" w:cs="ＭＳ 明朝" w:hint="eastAsia"/>
          <w:b/>
          <w:bCs/>
          <w:color w:val="000000"/>
          <w:sz w:val="26"/>
        </w:rPr>
        <w:lastRenderedPageBreak/>
        <w:t>③</w:t>
      </w:r>
      <w:r w:rsidRPr="000C0AFA">
        <w:rPr>
          <w:rFonts w:ascii="BIZ UDゴシック" w:eastAsia="BIZ UDゴシック" w:hAnsi="BIZ UDゴシック" w:cs="Times New Roman" w:hint="eastAsia"/>
          <w:b/>
          <w:bCs/>
          <w:color w:val="000000"/>
          <w:sz w:val="26"/>
        </w:rPr>
        <w:t xml:space="preserve"> 暮らし方について　</w:t>
      </w:r>
    </w:p>
    <w:p w:rsidR="00BF1DA4" w:rsidRPr="000C0AFA" w:rsidRDefault="00BF1DA4" w:rsidP="005A3DB9">
      <w:pPr>
        <w:spacing w:line="380" w:lineRule="exact"/>
        <w:ind w:leftChars="100" w:left="227" w:firstLineChars="100" w:firstLine="247"/>
        <w:rPr>
          <w:rFonts w:ascii="メイリオ" w:eastAsia="メイリオ" w:hAnsi="メイリオ" w:cs="Times New Roman"/>
          <w:sz w:val="24"/>
          <w:szCs w:val="28"/>
        </w:rPr>
      </w:pPr>
      <w:r w:rsidRPr="000C0AFA">
        <w:rPr>
          <w:rFonts w:ascii="メイリオ" w:eastAsia="メイリオ" w:hAnsi="メイリオ" w:cs="Times New Roman" w:hint="eastAsia"/>
          <w:sz w:val="24"/>
          <w:szCs w:val="28"/>
        </w:rPr>
        <w:t>現在の暮らし方について、「家族・親族と一緒に暮らしている」という回答は、身体障がい者で74.2％、知的障がい者で75.3％、精神障がい者で60.8％、難病等の方で84.3％、発達障がいの方で90.5％と、すべての対象者で</w:t>
      </w:r>
      <w:r w:rsidR="00E1795A" w:rsidRPr="000C0AFA">
        <w:rPr>
          <w:rFonts w:ascii="メイリオ" w:eastAsia="メイリオ" w:hAnsi="メイリオ" w:cs="Times New Roman" w:hint="eastAsia"/>
          <w:sz w:val="24"/>
          <w:szCs w:val="28"/>
        </w:rPr>
        <w:t>最も</w:t>
      </w:r>
      <w:r w:rsidRPr="000C0AFA">
        <w:rPr>
          <w:rFonts w:ascii="メイリオ" w:eastAsia="メイリオ" w:hAnsi="メイリオ" w:cs="Times New Roman" w:hint="eastAsia"/>
          <w:sz w:val="24"/>
          <w:szCs w:val="28"/>
        </w:rPr>
        <w:t>高くなっています。</w:t>
      </w:r>
    </w:p>
    <w:p w:rsidR="00BF1DA4" w:rsidRPr="000C0AFA" w:rsidRDefault="00BF1DA4" w:rsidP="005A3DB9">
      <w:pPr>
        <w:spacing w:line="380" w:lineRule="exact"/>
        <w:ind w:leftChars="100" w:left="227" w:firstLineChars="100" w:firstLine="247"/>
        <w:rPr>
          <w:rFonts w:ascii="メイリオ" w:eastAsia="メイリオ" w:hAnsi="メイリオ" w:cs="Times New Roman"/>
          <w:sz w:val="24"/>
          <w:szCs w:val="28"/>
        </w:rPr>
      </w:pPr>
      <w:r w:rsidRPr="000C0AFA">
        <w:rPr>
          <w:rFonts w:ascii="メイリオ" w:eastAsia="メイリオ" w:hAnsi="メイリオ" w:cs="Times New Roman" w:hint="eastAsia"/>
          <w:sz w:val="24"/>
          <w:szCs w:val="28"/>
        </w:rPr>
        <w:t>また「ひとりで暮らしている」が精神障がい者で28.6％、身体障がい者では17.1％となっています。</w:t>
      </w:r>
    </w:p>
    <w:p w:rsidR="00BF1DA4" w:rsidRPr="000C0AFA" w:rsidRDefault="00BF1DA4" w:rsidP="005A3DB9">
      <w:pPr>
        <w:spacing w:line="380" w:lineRule="exact"/>
        <w:ind w:leftChars="100" w:left="227" w:firstLineChars="100" w:firstLine="247"/>
        <w:rPr>
          <w:rFonts w:ascii="メイリオ" w:eastAsia="メイリオ" w:hAnsi="メイリオ" w:cs="Times New Roman"/>
          <w:sz w:val="24"/>
          <w:szCs w:val="28"/>
        </w:rPr>
      </w:pPr>
      <w:r w:rsidRPr="000C0AFA">
        <w:rPr>
          <w:rFonts w:ascii="メイリオ" w:eastAsia="メイリオ" w:hAnsi="メイリオ" w:cs="Times New Roman" w:hint="eastAsia"/>
          <w:color w:val="000000"/>
          <w:sz w:val="24"/>
          <w:szCs w:val="28"/>
        </w:rPr>
        <w:t>“３年後に誰とどのようなところで暮らしたいか”については、</w:t>
      </w:r>
      <w:r w:rsidRPr="000C0AFA">
        <w:rPr>
          <w:rFonts w:ascii="メイリオ" w:eastAsia="メイリオ" w:hAnsi="メイリオ" w:cs="Times New Roman" w:hint="eastAsia"/>
          <w:sz w:val="24"/>
          <w:szCs w:val="28"/>
        </w:rPr>
        <w:t>「家族・親族と一緒にくらしたい」がすべての対象者で</w:t>
      </w:r>
      <w:r w:rsidR="00E1795A" w:rsidRPr="000C0AFA">
        <w:rPr>
          <w:rFonts w:ascii="メイリオ" w:eastAsia="メイリオ" w:hAnsi="メイリオ" w:cs="Times New Roman" w:hint="eastAsia"/>
          <w:sz w:val="24"/>
          <w:szCs w:val="28"/>
        </w:rPr>
        <w:t>最も</w:t>
      </w:r>
      <w:r w:rsidRPr="000C0AFA">
        <w:rPr>
          <w:rFonts w:ascii="メイリオ" w:eastAsia="メイリオ" w:hAnsi="メイリオ" w:cs="Times New Roman" w:hint="eastAsia"/>
          <w:sz w:val="24"/>
          <w:szCs w:val="28"/>
        </w:rPr>
        <w:t>高くなっており、身体障がい者で61.9％、知的障がい者で55.6％、精神障がい者で45.5％、難病等の方で76.8％となっています。</w:t>
      </w:r>
    </w:p>
    <w:p w:rsidR="00BF1DA4" w:rsidRPr="000C0AFA" w:rsidRDefault="00BF1DA4" w:rsidP="005A3DB9">
      <w:pPr>
        <w:spacing w:line="380" w:lineRule="exact"/>
        <w:ind w:leftChars="100" w:left="227" w:firstLineChars="100" w:firstLine="247"/>
        <w:rPr>
          <w:rFonts w:ascii="メイリオ" w:eastAsia="メイリオ" w:hAnsi="メイリオ" w:cs="Times New Roman"/>
          <w:sz w:val="24"/>
          <w:szCs w:val="28"/>
        </w:rPr>
      </w:pPr>
      <w:r w:rsidRPr="000C0AFA">
        <w:rPr>
          <w:rFonts w:ascii="メイリオ" w:eastAsia="メイリオ" w:hAnsi="メイリオ" w:cs="Times New Roman" w:hint="eastAsia"/>
          <w:sz w:val="24"/>
          <w:szCs w:val="28"/>
        </w:rPr>
        <w:t>そのほか、身体障がい者と精神障がい者で「ひとりで暮らしたい」が13.2％と25.1％、知的障がい者で「グループホームで暮らしたい」が15.2％と高くなっています。</w:t>
      </w:r>
    </w:p>
    <w:p w:rsidR="00BF1DA4" w:rsidRPr="000C0AFA" w:rsidRDefault="00BF1DA4" w:rsidP="00BF1DA4">
      <w:pPr>
        <w:ind w:leftChars="100" w:left="227" w:firstLineChars="100" w:firstLine="247"/>
        <w:rPr>
          <w:rFonts w:hAnsi="Century" w:cs="Times New Roman"/>
          <w:sz w:val="24"/>
          <w:szCs w:val="24"/>
        </w:rPr>
      </w:pPr>
    </w:p>
    <w:p w:rsidR="00BF1DA4" w:rsidRPr="000C0AFA" w:rsidRDefault="00BF1DA4" w:rsidP="00BF1DA4">
      <w:pPr>
        <w:spacing w:beforeLines="50" w:before="180" w:line="260" w:lineRule="exact"/>
        <w:ind w:leftChars="100" w:left="467" w:right="960" w:hanging="240"/>
        <w:jc w:val="left"/>
        <w:outlineLvl w:val="8"/>
        <w:rPr>
          <w:rFonts w:ascii="ＭＳ ゴシック" w:eastAsia="ＭＳ ゴシック" w:hAnsi="Century" w:cs="Times New Roman"/>
          <w:sz w:val="24"/>
          <w:szCs w:val="24"/>
        </w:rPr>
      </w:pPr>
      <w:r w:rsidRPr="000C0AFA">
        <w:rPr>
          <w:rFonts w:hAnsi="Century" w:cs="Times New Roman" w:hint="eastAsia"/>
          <w:noProof/>
          <w:kern w:val="0"/>
        </w:rPr>
        <w:drawing>
          <wp:anchor distT="0" distB="0" distL="114300" distR="114300" simplePos="0" relativeHeight="251655275" behindDoc="0" locked="0" layoutInCell="1" allowOverlap="1" wp14:anchorId="64CE2D04" wp14:editId="77CBF014">
            <wp:simplePos x="0" y="0"/>
            <wp:positionH relativeFrom="column">
              <wp:posOffset>-300990</wp:posOffset>
            </wp:positionH>
            <wp:positionV relativeFrom="paragraph">
              <wp:posOffset>183515</wp:posOffset>
            </wp:positionV>
            <wp:extent cx="6991350" cy="2705100"/>
            <wp:effectExtent l="0" t="0" r="0" b="0"/>
            <wp:wrapNone/>
            <wp:docPr id="1195769555" name="グラフ 119576955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anchor>
        </w:drawing>
      </w:r>
    </w:p>
    <w:p w:rsidR="00BF1DA4" w:rsidRPr="000C0AFA" w:rsidRDefault="00BF1DA4" w:rsidP="00BF1DA4">
      <w:pPr>
        <w:ind w:left="422" w:firstLine="211"/>
        <w:rPr>
          <w:rFonts w:hAnsi="ＭＳ 明朝" w:cs="Times New Roman"/>
          <w:kern w:val="0"/>
        </w:rPr>
      </w:pPr>
    </w:p>
    <w:p w:rsidR="00BF1DA4" w:rsidRPr="000C0AFA" w:rsidRDefault="00BF1DA4" w:rsidP="00BF1DA4">
      <w:pPr>
        <w:ind w:left="422" w:firstLine="211"/>
        <w:rPr>
          <w:rFonts w:hAnsi="ＭＳ 明朝" w:cs="Times New Roman"/>
          <w:kern w:val="0"/>
        </w:rPr>
      </w:pPr>
    </w:p>
    <w:p w:rsidR="00BF1DA4" w:rsidRPr="000C0AFA" w:rsidRDefault="00BF1DA4" w:rsidP="00BF1DA4">
      <w:pPr>
        <w:ind w:left="422" w:firstLine="211"/>
        <w:rPr>
          <w:rFonts w:hAnsi="ＭＳ 明朝" w:cs="Times New Roman"/>
          <w:kern w:val="0"/>
        </w:rPr>
      </w:pPr>
    </w:p>
    <w:p w:rsidR="00BF1DA4" w:rsidRPr="000C0AFA" w:rsidRDefault="00BF1DA4" w:rsidP="00BF1DA4">
      <w:pPr>
        <w:ind w:left="422" w:firstLine="211"/>
        <w:rPr>
          <w:rFonts w:hAnsi="ＭＳ 明朝" w:cs="Times New Roman"/>
          <w:kern w:val="0"/>
        </w:rPr>
      </w:pPr>
    </w:p>
    <w:p w:rsidR="00BF1DA4" w:rsidRPr="000C0AFA" w:rsidRDefault="00BF1DA4" w:rsidP="00BF1DA4">
      <w:pPr>
        <w:ind w:left="422" w:firstLine="211"/>
        <w:rPr>
          <w:rFonts w:hAnsi="ＭＳ 明朝" w:cs="Times New Roman"/>
          <w:kern w:val="0"/>
        </w:rPr>
      </w:pPr>
    </w:p>
    <w:p w:rsidR="00BF1DA4" w:rsidRPr="000C0AFA" w:rsidRDefault="00BF1DA4" w:rsidP="00BF1DA4">
      <w:pPr>
        <w:ind w:left="422" w:firstLine="211"/>
        <w:rPr>
          <w:rFonts w:hAnsi="ＭＳ 明朝" w:cs="Times New Roman"/>
          <w:kern w:val="0"/>
        </w:rPr>
      </w:pPr>
    </w:p>
    <w:p w:rsidR="00BF1DA4" w:rsidRPr="000C0AFA" w:rsidRDefault="00BF1DA4" w:rsidP="00BF1DA4">
      <w:pPr>
        <w:ind w:left="422" w:firstLine="211"/>
        <w:rPr>
          <w:rFonts w:hAnsi="ＭＳ 明朝" w:cs="Times New Roman"/>
          <w:kern w:val="0"/>
        </w:rPr>
      </w:pPr>
    </w:p>
    <w:p w:rsidR="00BF1DA4" w:rsidRPr="000C0AFA" w:rsidRDefault="00BF1DA4" w:rsidP="00BF1DA4">
      <w:pPr>
        <w:ind w:left="422" w:firstLine="211"/>
        <w:rPr>
          <w:rFonts w:hAnsi="ＭＳ 明朝" w:cs="Times New Roman"/>
          <w:kern w:val="0"/>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8F45A1">
      <w:pPr>
        <w:spacing w:beforeLines="20" w:before="72" w:line="240" w:lineRule="exact"/>
        <w:ind w:leftChars="50" w:left="340" w:hangingChars="100" w:hanging="227"/>
        <w:rPr>
          <w:rFonts w:ascii="メイリオ" w:eastAsia="メイリオ" w:hAnsi="メイリオ" w:cs="Times New Roman"/>
          <w:color w:val="000000"/>
          <w:kern w:val="0"/>
          <w:szCs w:val="18"/>
        </w:rPr>
      </w:pPr>
      <w:r w:rsidRPr="000C0AFA">
        <w:rPr>
          <w:rFonts w:ascii="メイリオ" w:eastAsia="メイリオ" w:hAnsi="メイリオ" w:cs="Times New Roman" w:hint="eastAsia"/>
          <w:color w:val="000000"/>
          <w:kern w:val="0"/>
          <w:szCs w:val="18"/>
        </w:rPr>
        <w:t>※「その他の暮らし方」には、「友達など知り合いと一緒に暮らしたい」、「グループホームで暮らしたい」、「障がい者施設で暮らしたい」、「介護保険（高齢者）施設で暮らしたい」、「その他」が含まれます。</w:t>
      </w:r>
    </w:p>
    <w:p w:rsidR="00BF1DA4" w:rsidRPr="000C0AFA" w:rsidRDefault="00BF1DA4" w:rsidP="00BF1DA4">
      <w:pPr>
        <w:rPr>
          <w:rFonts w:hAnsi="Century" w:cs="Times New Roman"/>
        </w:rPr>
      </w:pPr>
    </w:p>
    <w:p w:rsidR="00BF1DA4" w:rsidRPr="000C0AFA" w:rsidRDefault="00BF1DA4" w:rsidP="00BF1DA4">
      <w:pPr>
        <w:rPr>
          <w:rFonts w:hAnsi="Century" w:cs="Times New Roman"/>
        </w:rPr>
      </w:pPr>
      <w:r w:rsidRPr="000C0AFA">
        <w:rPr>
          <w:rFonts w:hAnsi="Century" w:cs="Times New Roman"/>
        </w:rPr>
        <w:br w:type="page"/>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ＭＳ 明朝" w:hint="eastAsia"/>
          <w:b/>
          <w:bCs/>
          <w:sz w:val="26"/>
        </w:rPr>
        <w:lastRenderedPageBreak/>
        <w:t>④</w:t>
      </w:r>
      <w:r w:rsidRPr="000C0AFA">
        <w:rPr>
          <w:rFonts w:ascii="BIZ UDゴシック" w:eastAsia="BIZ UDゴシック" w:hAnsi="BIZ UDゴシック" w:cs="Times New Roman"/>
          <w:b/>
          <w:bCs/>
          <w:sz w:val="26"/>
        </w:rPr>
        <w:t xml:space="preserve"> </w:t>
      </w:r>
      <w:r w:rsidRPr="000C0AFA">
        <w:rPr>
          <w:rFonts w:ascii="BIZ UDゴシック" w:eastAsia="BIZ UDゴシック" w:hAnsi="BIZ UDゴシック" w:cs="Times New Roman" w:hint="eastAsia"/>
          <w:b/>
          <w:bCs/>
          <w:sz w:val="26"/>
        </w:rPr>
        <w:t>年齢別、同居している家族・親族【クロス集計】</w:t>
      </w:r>
    </w:p>
    <w:p w:rsidR="00BF1DA4" w:rsidRPr="000C0AFA" w:rsidRDefault="00BF1DA4" w:rsidP="005A3DB9">
      <w:pPr>
        <w:spacing w:line="380" w:lineRule="exact"/>
        <w:ind w:leftChars="100" w:left="227" w:firstLineChars="100" w:firstLine="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年齢別に見ると、「0～17歳」と「18～39歳」では、すべての対象者で「母」や「父」が高くなっています。「40～64歳」では、身体障がい者と難</w:t>
      </w:r>
      <w:r w:rsidR="00E1795A" w:rsidRPr="000C0AFA">
        <w:rPr>
          <w:rFonts w:ascii="メイリオ" w:eastAsia="メイリオ" w:hAnsi="メイリオ" w:cs="Times New Roman" w:hint="eastAsia"/>
          <w:sz w:val="24"/>
          <w:szCs w:val="24"/>
        </w:rPr>
        <w:t>病等の方で配偶者が、知的障がい者と精神障がい者で「母」が最も</w:t>
      </w:r>
      <w:r w:rsidRPr="000C0AFA">
        <w:rPr>
          <w:rFonts w:ascii="メイリオ" w:eastAsia="メイリオ" w:hAnsi="メイリオ" w:cs="Times New Roman" w:hint="eastAsia"/>
          <w:sz w:val="24"/>
          <w:szCs w:val="24"/>
        </w:rPr>
        <w:t>高くなっています。</w:t>
      </w:r>
    </w:p>
    <w:p w:rsidR="00BF1DA4" w:rsidRPr="000C0AFA" w:rsidRDefault="00BF1DA4" w:rsidP="005A3DB9">
      <w:pPr>
        <w:spacing w:line="380" w:lineRule="exact"/>
        <w:ind w:leftChars="100" w:left="227" w:firstLineChars="100" w:firstLine="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また、「65歳以上」では、身体障がい</w:t>
      </w:r>
      <w:r w:rsidR="00E1795A" w:rsidRPr="000C0AFA">
        <w:rPr>
          <w:rFonts w:ascii="メイリオ" w:eastAsia="メイリオ" w:hAnsi="メイリオ" w:cs="Times New Roman" w:hint="eastAsia"/>
          <w:sz w:val="24"/>
          <w:szCs w:val="24"/>
        </w:rPr>
        <w:t>者・精神障がい者・難病等の方で「配偶者（夫または妻）」が最も</w:t>
      </w:r>
      <w:r w:rsidRPr="000C0AFA">
        <w:rPr>
          <w:rFonts w:ascii="メイリオ" w:eastAsia="メイリオ" w:hAnsi="メイリオ" w:cs="Times New Roman" w:hint="eastAsia"/>
          <w:sz w:val="24"/>
          <w:szCs w:val="24"/>
        </w:rPr>
        <w:t>高く、次いで「子」となっています。</w:t>
      </w:r>
    </w:p>
    <w:p w:rsidR="00BF1DA4" w:rsidRPr="000C0AFA" w:rsidRDefault="00BF1DA4" w:rsidP="00BF1DA4">
      <w:pPr>
        <w:ind w:leftChars="100" w:left="227" w:firstLineChars="100" w:firstLine="247"/>
        <w:rPr>
          <w:rFonts w:hAnsi="Century" w:cs="Times New Roman"/>
          <w:sz w:val="24"/>
          <w:szCs w:val="24"/>
        </w:rPr>
      </w:pPr>
    </w:p>
    <w:p w:rsidR="00BF1DA4" w:rsidRPr="000C0AFA" w:rsidRDefault="00BF1DA4" w:rsidP="00BF1DA4">
      <w:pPr>
        <w:spacing w:beforeLines="50" w:before="180" w:line="260" w:lineRule="exact"/>
        <w:ind w:leftChars="100" w:left="467" w:right="960" w:hanging="240"/>
        <w:jc w:val="left"/>
        <w:outlineLvl w:val="8"/>
        <w:rPr>
          <w:rFonts w:ascii="BIZ UDゴシック" w:eastAsia="BIZ UDゴシック" w:hAnsi="BIZ UDゴシック" w:cs="Times New Roman"/>
          <w:sz w:val="24"/>
          <w:szCs w:val="24"/>
        </w:rPr>
      </w:pPr>
      <w:r w:rsidRPr="000C0AFA">
        <w:rPr>
          <w:rFonts w:ascii="BIZ UDゴシック" w:eastAsia="BIZ UDゴシック" w:hAnsi="BIZ UDゴシック" w:cs="Times New Roman" w:hint="eastAsia"/>
          <w:sz w:val="26"/>
          <w:szCs w:val="26"/>
        </w:rPr>
        <w:t xml:space="preserve">【身体】 </w:t>
      </w:r>
      <w:r w:rsidRPr="000C0AFA">
        <w:rPr>
          <w:rFonts w:ascii="BIZ UDゴシック" w:eastAsia="BIZ UDゴシック" w:hAnsi="BIZ UDゴシック" w:cs="Times New Roman" w:hint="eastAsia"/>
          <w:sz w:val="24"/>
          <w:szCs w:val="24"/>
        </w:rPr>
        <w:t>同居している家族・親族（年齢別）</w:t>
      </w:r>
    </w:p>
    <w:tbl>
      <w:tblPr>
        <w:tblW w:w="994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046"/>
        <w:gridCol w:w="737"/>
        <w:gridCol w:w="737"/>
        <w:gridCol w:w="737"/>
        <w:gridCol w:w="737"/>
        <w:gridCol w:w="737"/>
        <w:gridCol w:w="737"/>
        <w:gridCol w:w="737"/>
        <w:gridCol w:w="737"/>
      </w:tblGrid>
      <w:tr w:rsidR="00BF1DA4" w:rsidRPr="000C0AFA">
        <w:trPr>
          <w:trHeight w:val="454"/>
        </w:trPr>
        <w:tc>
          <w:tcPr>
            <w:tcW w:w="4046" w:type="dxa"/>
            <w:vMerge w:val="restart"/>
            <w:tcBorders>
              <w:top w:val="single" w:sz="8" w:space="0" w:color="auto"/>
              <w:left w:val="single" w:sz="8" w:space="0" w:color="auto"/>
              <w:bottom w:val="single" w:sz="8" w:space="0" w:color="auto"/>
              <w:right w:val="single" w:sz="8" w:space="0" w:color="auto"/>
              <w:tl2br w:val="single" w:sz="4" w:space="0" w:color="auto"/>
            </w:tcBorders>
            <w:shd w:val="clear" w:color="auto" w:fill="auto"/>
            <w:vAlign w:val="center"/>
          </w:tcPr>
          <w:p w:rsidR="00BF1DA4" w:rsidRPr="000C0AFA" w:rsidRDefault="00BF1DA4" w:rsidP="00BF1DA4">
            <w:pPr>
              <w:autoSpaceDE w:val="0"/>
              <w:autoSpaceDN w:val="0"/>
              <w:spacing w:line="260" w:lineRule="exact"/>
              <w:jc w:val="right"/>
              <w:rPr>
                <w:rFonts w:ascii="メイリオ" w:eastAsia="メイリオ" w:hAnsi="メイリオ" w:cs="Times New Roman"/>
                <w:szCs w:val="18"/>
              </w:rPr>
            </w:pPr>
            <w:r w:rsidRPr="000C0AFA">
              <w:rPr>
                <w:rFonts w:ascii="メイリオ" w:eastAsia="メイリオ" w:hAnsi="メイリオ" w:cs="Times New Roman" w:hint="eastAsia"/>
                <w:szCs w:val="18"/>
              </w:rPr>
              <w:t>年齢</w:t>
            </w:r>
          </w:p>
          <w:p w:rsidR="00BF1DA4" w:rsidRPr="000C0AFA" w:rsidRDefault="00BF1DA4" w:rsidP="00BF1DA4">
            <w:pPr>
              <w:autoSpaceDE w:val="0"/>
              <w:autoSpaceDN w:val="0"/>
              <w:spacing w:line="300" w:lineRule="exact"/>
              <w:rPr>
                <w:rFonts w:ascii="メイリオ" w:eastAsia="メイリオ" w:hAnsi="メイリオ" w:cs="Times New Roman"/>
                <w:szCs w:val="18"/>
              </w:rPr>
            </w:pPr>
          </w:p>
          <w:p w:rsidR="00BF1DA4" w:rsidRPr="000C0AFA" w:rsidRDefault="00BF1DA4" w:rsidP="00BF1DA4">
            <w:pPr>
              <w:autoSpaceDE w:val="0"/>
              <w:autoSpaceDN w:val="0"/>
              <w:spacing w:line="240" w:lineRule="exact"/>
              <w:ind w:leftChars="-20" w:left="-45"/>
              <w:rPr>
                <w:rFonts w:ascii="メイリオ" w:eastAsia="メイリオ" w:hAnsi="メイリオ" w:cs="Times New Roman"/>
                <w:szCs w:val="18"/>
              </w:rPr>
            </w:pPr>
            <w:r w:rsidRPr="000C0AFA">
              <w:rPr>
                <w:rFonts w:ascii="メイリオ" w:eastAsia="メイリオ" w:hAnsi="メイリオ" w:cs="Times New Roman" w:hint="eastAsia"/>
                <w:szCs w:val="18"/>
              </w:rPr>
              <w:t>同居している家族・親族</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0～17歳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27</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18～39歳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39</w:t>
            </w:r>
          </w:p>
        </w:tc>
        <w:tc>
          <w:tcPr>
            <w:tcW w:w="1474" w:type="dxa"/>
            <w:gridSpan w:val="2"/>
            <w:tcBorders>
              <w:top w:val="single" w:sz="8" w:space="0" w:color="auto"/>
              <w:left w:val="single" w:sz="8" w:space="0" w:color="auto"/>
              <w:right w:val="single" w:sz="8"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40～64歳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206</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65歳以上</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324</w:t>
            </w:r>
          </w:p>
        </w:tc>
      </w:tr>
      <w:tr w:rsidR="00BF1DA4" w:rsidRPr="000C0AFA">
        <w:trPr>
          <w:trHeight w:val="285"/>
        </w:trPr>
        <w:tc>
          <w:tcPr>
            <w:tcW w:w="4046" w:type="dxa"/>
            <w:vMerge/>
            <w:tcBorders>
              <w:left w:val="single" w:sz="8" w:space="0" w:color="auto"/>
              <w:bottom w:val="single" w:sz="8" w:space="0" w:color="auto"/>
              <w:right w:val="single" w:sz="8" w:space="0" w:color="auto"/>
              <w:tl2br w:val="single" w:sz="4" w:space="0" w:color="auto"/>
            </w:tcBorders>
            <w:shd w:val="clear" w:color="auto" w:fill="auto"/>
            <w:vAlign w:val="center"/>
          </w:tcPr>
          <w:p w:rsidR="00BF1DA4" w:rsidRPr="000C0AFA" w:rsidRDefault="00BF1DA4" w:rsidP="00BF1DA4">
            <w:pPr>
              <w:widowControl/>
              <w:spacing w:line="240" w:lineRule="exact"/>
              <w:jc w:val="left"/>
              <w:rPr>
                <w:rFonts w:ascii="メイリオ" w:eastAsia="メイリオ" w:hAnsi="メイリオ" w:cs="ＭＳ Ｐゴシック"/>
                <w:szCs w:val="18"/>
              </w:rPr>
            </w:pP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bottom w:val="single" w:sz="8" w:space="0" w:color="auto"/>
              <w:right w:val="single" w:sz="4"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left w:val="single" w:sz="4" w:space="0" w:color="auto"/>
              <w:bottom w:val="single" w:sz="8" w:space="0" w:color="auto"/>
              <w:right w:val="single" w:sz="8"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r>
      <w:tr w:rsidR="00BF1DA4" w:rsidRPr="000C0AFA" w:rsidTr="00BF1DA4">
        <w:trPr>
          <w:trHeight w:hRule="exact" w:val="397"/>
        </w:trPr>
        <w:tc>
          <w:tcPr>
            <w:tcW w:w="4046" w:type="dxa"/>
            <w:tcBorders>
              <w:top w:val="single" w:sz="8" w:space="0" w:color="auto"/>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配偶者（夫または妻）</w:t>
            </w:r>
          </w:p>
        </w:tc>
        <w:tc>
          <w:tcPr>
            <w:tcW w:w="737" w:type="dxa"/>
            <w:tcBorders>
              <w:top w:val="single" w:sz="8" w:space="0" w:color="auto"/>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top w:val="single" w:sz="8" w:space="0" w:color="auto"/>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top w:val="single" w:sz="8" w:space="0" w:color="auto"/>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6 </w:t>
            </w:r>
          </w:p>
        </w:tc>
        <w:tc>
          <w:tcPr>
            <w:tcW w:w="737" w:type="dxa"/>
            <w:tcBorders>
              <w:top w:val="single" w:sz="8" w:space="0" w:color="auto"/>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15.4 </w:t>
            </w:r>
          </w:p>
        </w:tc>
        <w:tc>
          <w:tcPr>
            <w:tcW w:w="737" w:type="dxa"/>
            <w:tcBorders>
              <w:top w:val="single" w:sz="8" w:space="0" w:color="auto"/>
              <w:right w:val="single" w:sz="4" w:space="0" w:color="auto"/>
            </w:tcBorders>
            <w:shd w:val="clear" w:color="auto" w:fill="808080"/>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137 </w:t>
            </w:r>
          </w:p>
        </w:tc>
        <w:tc>
          <w:tcPr>
            <w:tcW w:w="737" w:type="dxa"/>
            <w:tcBorders>
              <w:top w:val="single" w:sz="8" w:space="0" w:color="auto"/>
              <w:left w:val="single" w:sz="4" w:space="0" w:color="auto"/>
              <w:right w:val="single" w:sz="8" w:space="0" w:color="auto"/>
            </w:tcBorders>
            <w:shd w:val="clear" w:color="auto" w:fill="808080"/>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66.5</w:t>
            </w:r>
          </w:p>
        </w:tc>
        <w:tc>
          <w:tcPr>
            <w:tcW w:w="737" w:type="dxa"/>
            <w:tcBorders>
              <w:top w:val="single" w:sz="8" w:space="0" w:color="auto"/>
              <w:left w:val="single" w:sz="8" w:space="0" w:color="auto"/>
            </w:tcBorders>
            <w:shd w:val="clear" w:color="auto" w:fill="8080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273 </w:t>
            </w:r>
          </w:p>
        </w:tc>
        <w:tc>
          <w:tcPr>
            <w:tcW w:w="737" w:type="dxa"/>
            <w:tcBorders>
              <w:top w:val="single" w:sz="8" w:space="0" w:color="auto"/>
              <w:right w:val="single" w:sz="8" w:space="0" w:color="auto"/>
            </w:tcBorders>
            <w:shd w:val="clear" w:color="auto" w:fill="8080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84.3 </w:t>
            </w:r>
          </w:p>
        </w:tc>
      </w:tr>
      <w:tr w:rsidR="00BF1DA4" w:rsidRPr="000C0AFA" w:rsidTr="00BF1DA4">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父</w:t>
            </w:r>
          </w:p>
        </w:tc>
        <w:tc>
          <w:tcPr>
            <w:tcW w:w="737" w:type="dxa"/>
            <w:tcBorders>
              <w:left w:val="single" w:sz="8"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26 </w:t>
            </w:r>
          </w:p>
        </w:tc>
        <w:tc>
          <w:tcPr>
            <w:tcW w:w="737" w:type="dxa"/>
            <w:tcBorders>
              <w:right w:val="single" w:sz="8"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96.3 </w:t>
            </w:r>
          </w:p>
        </w:tc>
        <w:tc>
          <w:tcPr>
            <w:tcW w:w="737" w:type="dxa"/>
            <w:tcBorders>
              <w:left w:val="single" w:sz="8"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24 </w:t>
            </w:r>
          </w:p>
        </w:tc>
        <w:tc>
          <w:tcPr>
            <w:tcW w:w="737" w:type="dxa"/>
            <w:tcBorders>
              <w:right w:val="single" w:sz="8"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61.5 </w:t>
            </w:r>
          </w:p>
        </w:tc>
        <w:tc>
          <w:tcPr>
            <w:tcW w:w="737" w:type="dxa"/>
            <w:tcBorders>
              <w:right w:val="single" w:sz="4"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26 </w:t>
            </w:r>
          </w:p>
        </w:tc>
        <w:tc>
          <w:tcPr>
            <w:tcW w:w="737" w:type="dxa"/>
            <w:tcBorders>
              <w:left w:val="single" w:sz="4" w:space="0" w:color="auto"/>
              <w:right w:val="single" w:sz="8"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12.6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0.6 </w:t>
            </w:r>
          </w:p>
        </w:tc>
      </w:tr>
      <w:tr w:rsidR="00BF1DA4" w:rsidRPr="000C0AFA" w:rsidTr="00C00E99">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母</w:t>
            </w:r>
          </w:p>
        </w:tc>
        <w:tc>
          <w:tcPr>
            <w:tcW w:w="737" w:type="dxa"/>
            <w:tcBorders>
              <w:left w:val="single" w:sz="8" w:space="0" w:color="auto"/>
            </w:tcBorders>
            <w:shd w:val="clear" w:color="auto" w:fill="8080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27 </w:t>
            </w:r>
          </w:p>
        </w:tc>
        <w:tc>
          <w:tcPr>
            <w:tcW w:w="737" w:type="dxa"/>
            <w:tcBorders>
              <w:right w:val="single" w:sz="8" w:space="0" w:color="auto"/>
            </w:tcBorders>
            <w:shd w:val="clear" w:color="auto" w:fill="808080"/>
            <w:noWrap/>
            <w:tcMar>
              <w:left w:w="57" w:type="dxa"/>
              <w:right w:w="57" w:type="dxa"/>
            </w:tcMar>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100.0 </w:t>
            </w:r>
          </w:p>
        </w:tc>
        <w:tc>
          <w:tcPr>
            <w:tcW w:w="737" w:type="dxa"/>
            <w:tcBorders>
              <w:left w:val="single" w:sz="8" w:space="0" w:color="auto"/>
            </w:tcBorders>
            <w:shd w:val="clear" w:color="auto" w:fill="8080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32 </w:t>
            </w:r>
          </w:p>
        </w:tc>
        <w:tc>
          <w:tcPr>
            <w:tcW w:w="737" w:type="dxa"/>
            <w:tcBorders>
              <w:right w:val="single" w:sz="8" w:space="0" w:color="auto"/>
            </w:tcBorders>
            <w:shd w:val="clear" w:color="auto" w:fill="8080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82.1 </w:t>
            </w:r>
          </w:p>
        </w:tc>
        <w:tc>
          <w:tcPr>
            <w:tcW w:w="737" w:type="dxa"/>
            <w:tcBorders>
              <w:right w:val="single" w:sz="4"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52 </w:t>
            </w:r>
          </w:p>
        </w:tc>
        <w:tc>
          <w:tcPr>
            <w:tcW w:w="737" w:type="dxa"/>
            <w:tcBorders>
              <w:left w:val="single" w:sz="4" w:space="0" w:color="auto"/>
              <w:right w:val="single" w:sz="8"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25.2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6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1.9 </w:t>
            </w:r>
          </w:p>
        </w:tc>
      </w:tr>
      <w:tr w:rsidR="003D0E22" w:rsidRPr="000C0AFA" w:rsidTr="00BF1DA4">
        <w:trPr>
          <w:trHeight w:hRule="exact" w:val="397"/>
        </w:trPr>
        <w:tc>
          <w:tcPr>
            <w:tcW w:w="4046" w:type="dxa"/>
            <w:tcBorders>
              <w:left w:val="single" w:sz="8" w:space="0" w:color="auto"/>
              <w:right w:val="single" w:sz="8" w:space="0" w:color="auto"/>
            </w:tcBorders>
            <w:shd w:val="clear" w:color="auto" w:fill="auto"/>
            <w:vAlign w:val="center"/>
          </w:tcPr>
          <w:p w:rsidR="003D0E22" w:rsidRPr="000C0AFA" w:rsidRDefault="003D0E22" w:rsidP="003D0E22">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子</w:t>
            </w:r>
          </w:p>
        </w:tc>
        <w:tc>
          <w:tcPr>
            <w:tcW w:w="737" w:type="dxa"/>
            <w:tcBorders>
              <w:lef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 </w:t>
            </w:r>
          </w:p>
        </w:tc>
        <w:tc>
          <w:tcPr>
            <w:tcW w:w="737" w:type="dxa"/>
            <w:tcBorders>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7.7 </w:t>
            </w:r>
          </w:p>
        </w:tc>
        <w:tc>
          <w:tcPr>
            <w:tcW w:w="737" w:type="dxa"/>
            <w:tcBorders>
              <w:right w:val="single" w:sz="4" w:space="0" w:color="auto"/>
            </w:tcBorders>
            <w:shd w:val="clear" w:color="auto" w:fill="D9D9D9"/>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74 </w:t>
            </w:r>
          </w:p>
        </w:tc>
        <w:tc>
          <w:tcPr>
            <w:tcW w:w="737" w:type="dxa"/>
            <w:tcBorders>
              <w:left w:val="single" w:sz="4" w:space="0" w:color="auto"/>
              <w:right w:val="single" w:sz="8" w:space="0" w:color="auto"/>
            </w:tcBorders>
            <w:shd w:val="clear" w:color="auto" w:fill="D9D9D9"/>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35.9 </w:t>
            </w:r>
          </w:p>
        </w:tc>
        <w:tc>
          <w:tcPr>
            <w:tcW w:w="737" w:type="dxa"/>
            <w:tcBorders>
              <w:left w:val="single" w:sz="8" w:space="0" w:color="auto"/>
            </w:tcBorders>
            <w:shd w:val="clear" w:color="auto" w:fill="D9D9D9"/>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109 </w:t>
            </w:r>
          </w:p>
        </w:tc>
        <w:tc>
          <w:tcPr>
            <w:tcW w:w="737" w:type="dxa"/>
            <w:tcBorders>
              <w:right w:val="single" w:sz="8" w:space="0" w:color="auto"/>
            </w:tcBorders>
            <w:shd w:val="clear" w:color="auto" w:fill="D9D9D9"/>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33.6 </w:t>
            </w:r>
          </w:p>
        </w:tc>
      </w:tr>
      <w:tr w:rsidR="003D0E22" w:rsidRPr="000C0AFA">
        <w:trPr>
          <w:trHeight w:hRule="exact" w:val="397"/>
        </w:trPr>
        <w:tc>
          <w:tcPr>
            <w:tcW w:w="4046" w:type="dxa"/>
            <w:tcBorders>
              <w:left w:val="single" w:sz="8" w:space="0" w:color="auto"/>
              <w:right w:val="single" w:sz="8" w:space="0" w:color="auto"/>
            </w:tcBorders>
            <w:shd w:val="clear" w:color="auto" w:fill="auto"/>
            <w:vAlign w:val="center"/>
          </w:tcPr>
          <w:p w:rsidR="003D0E22" w:rsidRPr="000C0AFA" w:rsidRDefault="003D0E22" w:rsidP="003D0E22">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子の配偶者</w:t>
            </w:r>
          </w:p>
        </w:tc>
        <w:tc>
          <w:tcPr>
            <w:tcW w:w="737" w:type="dxa"/>
            <w:tcBorders>
              <w:lef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4" w:space="0" w:color="auto"/>
            </w:tcBorders>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left w:val="single" w:sz="4" w:space="0" w:color="auto"/>
              <w:right w:val="single" w:sz="8" w:space="0" w:color="auto"/>
            </w:tcBorders>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0.5 </w:t>
            </w:r>
          </w:p>
        </w:tc>
        <w:tc>
          <w:tcPr>
            <w:tcW w:w="737" w:type="dxa"/>
            <w:tcBorders>
              <w:lef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13 </w:t>
            </w:r>
          </w:p>
        </w:tc>
        <w:tc>
          <w:tcPr>
            <w:tcW w:w="737" w:type="dxa"/>
            <w:tcBorders>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4.0 </w:t>
            </w:r>
          </w:p>
        </w:tc>
      </w:tr>
      <w:tr w:rsidR="00BF1DA4" w:rsidRPr="000C0AFA">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兄弟姉妹</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18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66.7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14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35.9 </w:t>
            </w:r>
          </w:p>
        </w:tc>
        <w:tc>
          <w:tcPr>
            <w:tcW w:w="737" w:type="dxa"/>
            <w:tcBorders>
              <w:right w:val="single" w:sz="4"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20</w:t>
            </w:r>
          </w:p>
        </w:tc>
        <w:tc>
          <w:tcPr>
            <w:tcW w:w="737" w:type="dxa"/>
            <w:tcBorders>
              <w:left w:val="single" w:sz="4" w:space="0" w:color="auto"/>
              <w:right w:val="single" w:sz="8"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9.7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7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2.2 </w:t>
            </w:r>
          </w:p>
        </w:tc>
      </w:tr>
      <w:tr w:rsidR="00BF1DA4" w:rsidRPr="000C0AFA">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祖父母</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7.4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2.6 </w:t>
            </w:r>
          </w:p>
        </w:tc>
        <w:tc>
          <w:tcPr>
            <w:tcW w:w="737" w:type="dxa"/>
            <w:tcBorders>
              <w:right w:val="single" w:sz="4"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left w:val="single" w:sz="4" w:space="0" w:color="auto"/>
              <w:right w:val="single" w:sz="8"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0.5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0.3 </w:t>
            </w:r>
          </w:p>
        </w:tc>
      </w:tr>
      <w:tr w:rsidR="003D0E22" w:rsidRPr="000C0AFA">
        <w:trPr>
          <w:trHeight w:hRule="exact" w:val="397"/>
        </w:trPr>
        <w:tc>
          <w:tcPr>
            <w:tcW w:w="4046" w:type="dxa"/>
            <w:tcBorders>
              <w:left w:val="single" w:sz="8" w:space="0" w:color="auto"/>
              <w:right w:val="single" w:sz="8" w:space="0" w:color="auto"/>
            </w:tcBorders>
            <w:shd w:val="clear" w:color="auto" w:fill="auto"/>
            <w:vAlign w:val="center"/>
          </w:tcPr>
          <w:p w:rsidR="003D0E22" w:rsidRPr="000C0AFA" w:rsidRDefault="003D0E22" w:rsidP="003D0E22">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その他の親族</w:t>
            </w:r>
          </w:p>
        </w:tc>
        <w:tc>
          <w:tcPr>
            <w:tcW w:w="737" w:type="dxa"/>
            <w:tcBorders>
              <w:lef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 </w:t>
            </w:r>
          </w:p>
        </w:tc>
        <w:tc>
          <w:tcPr>
            <w:tcW w:w="737" w:type="dxa"/>
            <w:tcBorders>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7.4 </w:t>
            </w:r>
          </w:p>
        </w:tc>
        <w:tc>
          <w:tcPr>
            <w:tcW w:w="737" w:type="dxa"/>
            <w:tcBorders>
              <w:lef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4" w:space="0" w:color="auto"/>
            </w:tcBorders>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 </w:t>
            </w:r>
          </w:p>
        </w:tc>
        <w:tc>
          <w:tcPr>
            <w:tcW w:w="737" w:type="dxa"/>
            <w:tcBorders>
              <w:left w:val="single" w:sz="4" w:space="0" w:color="auto"/>
              <w:right w:val="single" w:sz="8" w:space="0" w:color="auto"/>
            </w:tcBorders>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1.0 </w:t>
            </w:r>
          </w:p>
        </w:tc>
        <w:tc>
          <w:tcPr>
            <w:tcW w:w="737" w:type="dxa"/>
            <w:tcBorders>
              <w:lef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11 </w:t>
            </w:r>
          </w:p>
        </w:tc>
        <w:tc>
          <w:tcPr>
            <w:tcW w:w="737" w:type="dxa"/>
            <w:tcBorders>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3.4 </w:t>
            </w:r>
          </w:p>
        </w:tc>
      </w:tr>
      <w:tr w:rsidR="003D0E22" w:rsidRPr="000C0AFA">
        <w:trPr>
          <w:trHeight w:hRule="exact" w:val="397"/>
        </w:trPr>
        <w:tc>
          <w:tcPr>
            <w:tcW w:w="4046" w:type="dxa"/>
            <w:tcBorders>
              <w:left w:val="single" w:sz="8" w:space="0" w:color="auto"/>
              <w:bottom w:val="single" w:sz="8" w:space="0" w:color="auto"/>
              <w:right w:val="single" w:sz="8" w:space="0" w:color="auto"/>
            </w:tcBorders>
            <w:shd w:val="clear" w:color="auto" w:fill="auto"/>
            <w:vAlign w:val="center"/>
          </w:tcPr>
          <w:p w:rsidR="003D0E22" w:rsidRPr="000C0AFA" w:rsidRDefault="003D0E22" w:rsidP="003D0E22">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無回答</w:t>
            </w:r>
          </w:p>
        </w:tc>
        <w:tc>
          <w:tcPr>
            <w:tcW w:w="737" w:type="dxa"/>
            <w:tcBorders>
              <w:left w:val="single" w:sz="8" w:space="0" w:color="auto"/>
              <w:bottom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8" w:space="0" w:color="auto"/>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bottom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bottom w:val="single" w:sz="8" w:space="0" w:color="auto"/>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2.6 </w:t>
            </w:r>
          </w:p>
        </w:tc>
        <w:tc>
          <w:tcPr>
            <w:tcW w:w="737" w:type="dxa"/>
            <w:tcBorders>
              <w:bottom w:val="single" w:sz="8" w:space="0" w:color="auto"/>
              <w:right w:val="single" w:sz="4" w:space="0" w:color="auto"/>
            </w:tcBorders>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left w:val="single" w:sz="4" w:space="0" w:color="auto"/>
              <w:bottom w:val="single" w:sz="8" w:space="0" w:color="auto"/>
              <w:right w:val="single" w:sz="8" w:space="0" w:color="auto"/>
            </w:tcBorders>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0.5 </w:t>
            </w:r>
          </w:p>
        </w:tc>
        <w:tc>
          <w:tcPr>
            <w:tcW w:w="737" w:type="dxa"/>
            <w:tcBorders>
              <w:left w:val="single" w:sz="8" w:space="0" w:color="auto"/>
              <w:bottom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 </w:t>
            </w:r>
          </w:p>
        </w:tc>
        <w:tc>
          <w:tcPr>
            <w:tcW w:w="737" w:type="dxa"/>
            <w:tcBorders>
              <w:bottom w:val="single" w:sz="8" w:space="0" w:color="auto"/>
              <w:right w:val="single" w:sz="8" w:space="0" w:color="auto"/>
            </w:tcBorders>
            <w:shd w:val="clear" w:color="auto" w:fill="auto"/>
            <w:noWrap/>
            <w:vAlign w:val="center"/>
          </w:tcPr>
          <w:p w:rsidR="003D0E22" w:rsidRPr="000C0AFA" w:rsidRDefault="003D0E22" w:rsidP="003D0E22">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0.9 </w:t>
            </w:r>
          </w:p>
        </w:tc>
      </w:tr>
    </w:tbl>
    <w:p w:rsidR="00BF1DA4" w:rsidRPr="000C0AFA" w:rsidRDefault="00BF1DA4" w:rsidP="00BF1DA4">
      <w:pPr>
        <w:ind w:leftChars="100" w:left="227" w:firstLineChars="100" w:firstLine="247"/>
        <w:rPr>
          <w:rFonts w:hAnsi="Century" w:cs="Times New Roman"/>
          <w:sz w:val="24"/>
          <w:szCs w:val="24"/>
        </w:rPr>
      </w:pPr>
    </w:p>
    <w:p w:rsidR="00BF1DA4" w:rsidRPr="000C0AFA" w:rsidRDefault="00BF1DA4" w:rsidP="00BF1DA4">
      <w:pPr>
        <w:ind w:leftChars="100" w:left="227" w:firstLineChars="100" w:firstLine="247"/>
        <w:rPr>
          <w:rFonts w:hAnsi="Century" w:cs="Times New Roman"/>
          <w:sz w:val="24"/>
          <w:szCs w:val="24"/>
        </w:rPr>
      </w:pPr>
    </w:p>
    <w:p w:rsidR="00BF1DA4" w:rsidRPr="000C0AFA" w:rsidRDefault="00BF1DA4" w:rsidP="00BF1DA4">
      <w:pPr>
        <w:spacing w:beforeLines="50" w:before="180" w:line="260" w:lineRule="exact"/>
        <w:ind w:leftChars="100" w:left="467" w:right="960" w:hanging="240"/>
        <w:jc w:val="left"/>
        <w:outlineLvl w:val="8"/>
        <w:rPr>
          <w:rFonts w:ascii="BIZ UDゴシック" w:eastAsia="BIZ UDゴシック" w:hAnsi="BIZ UDゴシック" w:cs="Times New Roman"/>
          <w:sz w:val="24"/>
          <w:szCs w:val="24"/>
        </w:rPr>
      </w:pPr>
      <w:r w:rsidRPr="000C0AFA">
        <w:rPr>
          <w:rFonts w:ascii="BIZ UDゴシック" w:eastAsia="BIZ UDゴシック" w:hAnsi="BIZ UDゴシック" w:cs="Times New Roman" w:hint="eastAsia"/>
          <w:sz w:val="24"/>
          <w:szCs w:val="24"/>
        </w:rPr>
        <w:t>【知的】 同居している家族・親族（年齢別）</w:t>
      </w:r>
    </w:p>
    <w:tbl>
      <w:tblPr>
        <w:tblW w:w="994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046"/>
        <w:gridCol w:w="737"/>
        <w:gridCol w:w="737"/>
        <w:gridCol w:w="737"/>
        <w:gridCol w:w="737"/>
        <w:gridCol w:w="737"/>
        <w:gridCol w:w="737"/>
        <w:gridCol w:w="737"/>
        <w:gridCol w:w="737"/>
      </w:tblGrid>
      <w:tr w:rsidR="00BF1DA4" w:rsidRPr="000C0AFA">
        <w:trPr>
          <w:trHeight w:val="454"/>
        </w:trPr>
        <w:tc>
          <w:tcPr>
            <w:tcW w:w="4046" w:type="dxa"/>
            <w:vMerge w:val="restart"/>
            <w:tcBorders>
              <w:top w:val="single" w:sz="8" w:space="0" w:color="auto"/>
              <w:left w:val="single" w:sz="8" w:space="0" w:color="auto"/>
              <w:bottom w:val="single" w:sz="8" w:space="0" w:color="auto"/>
              <w:right w:val="single" w:sz="8" w:space="0" w:color="auto"/>
              <w:tl2br w:val="single" w:sz="4" w:space="0" w:color="auto"/>
            </w:tcBorders>
            <w:shd w:val="clear" w:color="auto" w:fill="auto"/>
            <w:vAlign w:val="center"/>
          </w:tcPr>
          <w:p w:rsidR="00BF1DA4" w:rsidRPr="000C0AFA" w:rsidRDefault="00BF1DA4" w:rsidP="00BF1DA4">
            <w:pPr>
              <w:autoSpaceDE w:val="0"/>
              <w:autoSpaceDN w:val="0"/>
              <w:spacing w:line="260" w:lineRule="exact"/>
              <w:jc w:val="right"/>
              <w:rPr>
                <w:rFonts w:ascii="メイリオ" w:eastAsia="メイリオ" w:hAnsi="メイリオ" w:cs="Times New Roman"/>
                <w:szCs w:val="18"/>
              </w:rPr>
            </w:pPr>
            <w:r w:rsidRPr="000C0AFA">
              <w:rPr>
                <w:rFonts w:ascii="メイリオ" w:eastAsia="メイリオ" w:hAnsi="メイリオ" w:cs="Times New Roman" w:hint="eastAsia"/>
                <w:szCs w:val="18"/>
              </w:rPr>
              <w:t>年齢</w:t>
            </w:r>
          </w:p>
          <w:p w:rsidR="00BF1DA4" w:rsidRPr="000C0AFA" w:rsidRDefault="00BF1DA4" w:rsidP="00BF1DA4">
            <w:pPr>
              <w:autoSpaceDE w:val="0"/>
              <w:autoSpaceDN w:val="0"/>
              <w:spacing w:line="300" w:lineRule="exact"/>
              <w:rPr>
                <w:rFonts w:ascii="メイリオ" w:eastAsia="メイリオ" w:hAnsi="メイリオ" w:cs="Times New Roman"/>
                <w:szCs w:val="18"/>
              </w:rPr>
            </w:pPr>
          </w:p>
          <w:p w:rsidR="00BF1DA4" w:rsidRPr="000C0AFA" w:rsidRDefault="00BF1DA4" w:rsidP="00BF1DA4">
            <w:pPr>
              <w:autoSpaceDE w:val="0"/>
              <w:autoSpaceDN w:val="0"/>
              <w:spacing w:line="240" w:lineRule="exact"/>
              <w:ind w:leftChars="-20" w:left="-45"/>
              <w:rPr>
                <w:rFonts w:ascii="メイリオ" w:eastAsia="メイリオ" w:hAnsi="メイリオ" w:cs="Times New Roman"/>
                <w:szCs w:val="18"/>
              </w:rPr>
            </w:pPr>
            <w:r w:rsidRPr="000C0AFA">
              <w:rPr>
                <w:rFonts w:ascii="メイリオ" w:eastAsia="メイリオ" w:hAnsi="メイリオ" w:cs="Times New Roman" w:hint="eastAsia"/>
                <w:szCs w:val="18"/>
              </w:rPr>
              <w:t>同居している家族・親族</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0～17歳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56</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18～39歳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72</w:t>
            </w:r>
          </w:p>
        </w:tc>
        <w:tc>
          <w:tcPr>
            <w:tcW w:w="1474" w:type="dxa"/>
            <w:gridSpan w:val="2"/>
            <w:tcBorders>
              <w:top w:val="single" w:sz="8" w:space="0" w:color="auto"/>
              <w:left w:val="single" w:sz="8" w:space="0" w:color="auto"/>
              <w:right w:val="single" w:sz="8"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40～64歳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18</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65歳以上</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1</w:t>
            </w:r>
          </w:p>
        </w:tc>
      </w:tr>
      <w:tr w:rsidR="00BF1DA4" w:rsidRPr="000C0AFA">
        <w:trPr>
          <w:trHeight w:val="285"/>
        </w:trPr>
        <w:tc>
          <w:tcPr>
            <w:tcW w:w="4046" w:type="dxa"/>
            <w:vMerge/>
            <w:tcBorders>
              <w:left w:val="single" w:sz="8" w:space="0" w:color="auto"/>
              <w:bottom w:val="single" w:sz="8" w:space="0" w:color="auto"/>
              <w:right w:val="single" w:sz="8" w:space="0" w:color="auto"/>
              <w:tl2br w:val="single" w:sz="4" w:space="0" w:color="auto"/>
            </w:tcBorders>
            <w:shd w:val="clear" w:color="auto" w:fill="auto"/>
            <w:vAlign w:val="center"/>
          </w:tcPr>
          <w:p w:rsidR="00BF1DA4" w:rsidRPr="000C0AFA" w:rsidRDefault="00BF1DA4" w:rsidP="00BF1DA4">
            <w:pPr>
              <w:widowControl/>
              <w:spacing w:line="240" w:lineRule="exact"/>
              <w:jc w:val="left"/>
              <w:rPr>
                <w:rFonts w:ascii="メイリオ" w:eastAsia="メイリオ" w:hAnsi="メイリオ" w:cs="ＭＳ Ｐゴシック"/>
                <w:szCs w:val="18"/>
              </w:rPr>
            </w:pP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bottom w:val="single" w:sz="8" w:space="0" w:color="auto"/>
              <w:right w:val="single" w:sz="4"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left w:val="single" w:sz="4" w:space="0" w:color="auto"/>
              <w:bottom w:val="single" w:sz="8" w:space="0" w:color="auto"/>
              <w:right w:val="single" w:sz="8"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r>
      <w:tr w:rsidR="00082D33" w:rsidRPr="000C0AFA">
        <w:trPr>
          <w:trHeight w:hRule="exact" w:val="397"/>
        </w:trPr>
        <w:tc>
          <w:tcPr>
            <w:tcW w:w="4046" w:type="dxa"/>
            <w:tcBorders>
              <w:top w:val="single" w:sz="8" w:space="0" w:color="auto"/>
              <w:left w:val="single" w:sz="8" w:space="0" w:color="auto"/>
              <w:right w:val="single" w:sz="8" w:space="0" w:color="auto"/>
            </w:tcBorders>
            <w:shd w:val="clear" w:color="auto" w:fill="auto"/>
            <w:vAlign w:val="center"/>
          </w:tcPr>
          <w:p w:rsidR="00082D33" w:rsidRPr="000C0AFA" w:rsidRDefault="00082D33" w:rsidP="00082D33">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配偶者（夫または妻）</w:t>
            </w:r>
          </w:p>
        </w:tc>
        <w:tc>
          <w:tcPr>
            <w:tcW w:w="737" w:type="dxa"/>
            <w:tcBorders>
              <w:top w:val="single" w:sz="8" w:space="0" w:color="auto"/>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top w:val="single" w:sz="8" w:space="0" w:color="auto"/>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1.8 </w:t>
            </w:r>
          </w:p>
        </w:tc>
        <w:tc>
          <w:tcPr>
            <w:tcW w:w="737" w:type="dxa"/>
            <w:tcBorders>
              <w:top w:val="single" w:sz="8" w:space="0" w:color="auto"/>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top w:val="single" w:sz="8" w:space="0" w:color="auto"/>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1.4 </w:t>
            </w:r>
          </w:p>
        </w:tc>
        <w:tc>
          <w:tcPr>
            <w:tcW w:w="737" w:type="dxa"/>
            <w:tcBorders>
              <w:top w:val="single" w:sz="8" w:space="0" w:color="auto"/>
              <w:right w:val="single" w:sz="4"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top w:val="single" w:sz="8" w:space="0" w:color="auto"/>
              <w:left w:val="single" w:sz="4" w:space="0" w:color="auto"/>
              <w:right w:val="single" w:sz="8"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5.6 </w:t>
            </w:r>
          </w:p>
        </w:tc>
        <w:tc>
          <w:tcPr>
            <w:tcW w:w="737" w:type="dxa"/>
            <w:tcBorders>
              <w:top w:val="single" w:sz="8" w:space="0" w:color="auto"/>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top w:val="single" w:sz="8" w:space="0" w:color="auto"/>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082D33" w:rsidRPr="000C0AFA" w:rsidTr="00BF1DA4">
        <w:trPr>
          <w:trHeight w:hRule="exact" w:val="397"/>
        </w:trPr>
        <w:tc>
          <w:tcPr>
            <w:tcW w:w="4046" w:type="dxa"/>
            <w:tcBorders>
              <w:left w:val="single" w:sz="8" w:space="0" w:color="auto"/>
              <w:right w:val="single" w:sz="8" w:space="0" w:color="auto"/>
            </w:tcBorders>
            <w:shd w:val="clear" w:color="auto" w:fill="auto"/>
            <w:vAlign w:val="center"/>
          </w:tcPr>
          <w:p w:rsidR="00082D33" w:rsidRPr="000C0AFA" w:rsidRDefault="00082D33" w:rsidP="00082D33">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父</w:t>
            </w:r>
          </w:p>
        </w:tc>
        <w:tc>
          <w:tcPr>
            <w:tcW w:w="737" w:type="dxa"/>
            <w:tcBorders>
              <w:left w:val="single" w:sz="8" w:space="0" w:color="auto"/>
            </w:tcBorders>
            <w:shd w:val="clear" w:color="auto" w:fill="D9D9D9"/>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50 </w:t>
            </w:r>
          </w:p>
        </w:tc>
        <w:tc>
          <w:tcPr>
            <w:tcW w:w="737" w:type="dxa"/>
            <w:tcBorders>
              <w:right w:val="single" w:sz="8" w:space="0" w:color="auto"/>
            </w:tcBorders>
            <w:shd w:val="clear" w:color="auto" w:fill="D9D9D9"/>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89.3 </w:t>
            </w:r>
          </w:p>
        </w:tc>
        <w:tc>
          <w:tcPr>
            <w:tcW w:w="737" w:type="dxa"/>
            <w:tcBorders>
              <w:left w:val="single" w:sz="8" w:space="0" w:color="auto"/>
            </w:tcBorders>
            <w:shd w:val="clear" w:color="auto" w:fill="D9D9D9"/>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59 </w:t>
            </w:r>
          </w:p>
        </w:tc>
        <w:tc>
          <w:tcPr>
            <w:tcW w:w="737" w:type="dxa"/>
            <w:tcBorders>
              <w:right w:val="single" w:sz="8" w:space="0" w:color="auto"/>
            </w:tcBorders>
            <w:shd w:val="clear" w:color="auto" w:fill="D9D9D9"/>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81.9 </w:t>
            </w:r>
          </w:p>
        </w:tc>
        <w:tc>
          <w:tcPr>
            <w:tcW w:w="737" w:type="dxa"/>
            <w:tcBorders>
              <w:right w:val="single" w:sz="4" w:space="0" w:color="auto"/>
            </w:tcBorders>
            <w:shd w:val="clear" w:color="auto" w:fill="D9D9D9"/>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9 </w:t>
            </w:r>
          </w:p>
        </w:tc>
        <w:tc>
          <w:tcPr>
            <w:tcW w:w="737" w:type="dxa"/>
            <w:tcBorders>
              <w:left w:val="single" w:sz="4" w:space="0" w:color="auto"/>
              <w:right w:val="single" w:sz="8" w:space="0" w:color="auto"/>
            </w:tcBorders>
            <w:shd w:val="clear" w:color="auto" w:fill="D9D9D9"/>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50.0 </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082D33" w:rsidRPr="000C0AFA" w:rsidTr="000E70DC">
        <w:trPr>
          <w:trHeight w:hRule="exact" w:val="397"/>
        </w:trPr>
        <w:tc>
          <w:tcPr>
            <w:tcW w:w="4046" w:type="dxa"/>
            <w:tcBorders>
              <w:left w:val="single" w:sz="8" w:space="0" w:color="auto"/>
              <w:right w:val="single" w:sz="8" w:space="0" w:color="auto"/>
            </w:tcBorders>
            <w:shd w:val="clear" w:color="auto" w:fill="auto"/>
            <w:vAlign w:val="center"/>
          </w:tcPr>
          <w:p w:rsidR="00082D33" w:rsidRPr="000C0AFA" w:rsidRDefault="00082D33" w:rsidP="00082D33">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母</w:t>
            </w:r>
          </w:p>
        </w:tc>
        <w:tc>
          <w:tcPr>
            <w:tcW w:w="737" w:type="dxa"/>
            <w:tcBorders>
              <w:left w:val="single" w:sz="8" w:space="0" w:color="auto"/>
            </w:tcBorders>
            <w:shd w:val="clear" w:color="auto" w:fill="808080"/>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54 </w:t>
            </w:r>
          </w:p>
        </w:tc>
        <w:tc>
          <w:tcPr>
            <w:tcW w:w="737" w:type="dxa"/>
            <w:tcBorders>
              <w:right w:val="single" w:sz="8" w:space="0" w:color="auto"/>
            </w:tcBorders>
            <w:shd w:val="clear" w:color="auto" w:fill="808080"/>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96.4 </w:t>
            </w:r>
          </w:p>
        </w:tc>
        <w:tc>
          <w:tcPr>
            <w:tcW w:w="737" w:type="dxa"/>
            <w:tcBorders>
              <w:left w:val="single" w:sz="8" w:space="0" w:color="auto"/>
            </w:tcBorders>
            <w:shd w:val="clear" w:color="auto" w:fill="808080"/>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68 </w:t>
            </w:r>
          </w:p>
        </w:tc>
        <w:tc>
          <w:tcPr>
            <w:tcW w:w="737" w:type="dxa"/>
            <w:tcBorders>
              <w:right w:val="single" w:sz="8" w:space="0" w:color="auto"/>
            </w:tcBorders>
            <w:shd w:val="clear" w:color="auto" w:fill="808080"/>
            <w:noWrap/>
            <w:tcMar>
              <w:left w:w="96" w:type="dxa"/>
              <w:right w:w="96" w:type="dxa"/>
            </w:tcMar>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94.4 </w:t>
            </w:r>
          </w:p>
        </w:tc>
        <w:tc>
          <w:tcPr>
            <w:tcW w:w="737" w:type="dxa"/>
            <w:tcBorders>
              <w:right w:val="single" w:sz="4" w:space="0" w:color="auto"/>
            </w:tcBorders>
            <w:shd w:val="clear" w:color="auto" w:fill="808080"/>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15 </w:t>
            </w:r>
          </w:p>
        </w:tc>
        <w:tc>
          <w:tcPr>
            <w:tcW w:w="737" w:type="dxa"/>
            <w:tcBorders>
              <w:left w:val="single" w:sz="4" w:space="0" w:color="auto"/>
              <w:right w:val="single" w:sz="8" w:space="0" w:color="auto"/>
            </w:tcBorders>
            <w:shd w:val="clear" w:color="auto" w:fill="808080"/>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83.3 </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082D33" w:rsidRPr="000C0AFA">
        <w:trPr>
          <w:trHeight w:hRule="exact" w:val="397"/>
        </w:trPr>
        <w:tc>
          <w:tcPr>
            <w:tcW w:w="4046" w:type="dxa"/>
            <w:tcBorders>
              <w:left w:val="single" w:sz="8" w:space="0" w:color="auto"/>
              <w:right w:val="single" w:sz="8" w:space="0" w:color="auto"/>
            </w:tcBorders>
            <w:shd w:val="clear" w:color="auto" w:fill="auto"/>
            <w:vAlign w:val="center"/>
          </w:tcPr>
          <w:p w:rsidR="00082D33" w:rsidRPr="000C0AFA" w:rsidRDefault="00082D33" w:rsidP="00082D33">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子</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1.8 </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4"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left w:val="single" w:sz="4" w:space="0" w:color="auto"/>
              <w:right w:val="single" w:sz="8"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5.6 </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082D33" w:rsidRPr="000C0AFA">
        <w:trPr>
          <w:trHeight w:hRule="exact" w:val="397"/>
        </w:trPr>
        <w:tc>
          <w:tcPr>
            <w:tcW w:w="4046" w:type="dxa"/>
            <w:tcBorders>
              <w:left w:val="single" w:sz="8" w:space="0" w:color="auto"/>
              <w:right w:val="single" w:sz="8" w:space="0" w:color="auto"/>
            </w:tcBorders>
            <w:shd w:val="clear" w:color="auto" w:fill="auto"/>
            <w:vAlign w:val="center"/>
          </w:tcPr>
          <w:p w:rsidR="00082D33" w:rsidRPr="000C0AFA" w:rsidRDefault="00082D33" w:rsidP="00082D33">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子の配偶者</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4"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4" w:space="0" w:color="auto"/>
              <w:right w:val="single" w:sz="8"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BF1DA4" w:rsidRPr="000C0AFA" w:rsidTr="00C00E99">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兄弟姉妹</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35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62.5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37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51.4 </w:t>
            </w:r>
          </w:p>
        </w:tc>
        <w:tc>
          <w:tcPr>
            <w:tcW w:w="737" w:type="dxa"/>
            <w:tcBorders>
              <w:right w:val="single" w:sz="4"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2 </w:t>
            </w:r>
          </w:p>
        </w:tc>
        <w:tc>
          <w:tcPr>
            <w:tcW w:w="737" w:type="dxa"/>
            <w:tcBorders>
              <w:left w:val="single" w:sz="4" w:space="0" w:color="auto"/>
              <w:right w:val="single" w:sz="8"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11.1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right w:val="single" w:sz="8" w:space="0" w:color="auto"/>
            </w:tcBorders>
            <w:shd w:val="clear" w:color="auto" w:fill="auto"/>
            <w:noWrap/>
            <w:tcMar>
              <w:left w:w="57" w:type="dxa"/>
              <w:right w:w="57" w:type="dxa"/>
            </w:tcMar>
            <w:vAlign w:val="center"/>
          </w:tcPr>
          <w:p w:rsidR="00BF1DA4" w:rsidRPr="000C0AFA" w:rsidRDefault="00BF1DA4" w:rsidP="000C5FA0">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100.0</w:t>
            </w:r>
          </w:p>
        </w:tc>
      </w:tr>
      <w:tr w:rsidR="00082D33" w:rsidRPr="000C0AFA">
        <w:trPr>
          <w:trHeight w:hRule="exact" w:val="397"/>
        </w:trPr>
        <w:tc>
          <w:tcPr>
            <w:tcW w:w="4046" w:type="dxa"/>
            <w:tcBorders>
              <w:left w:val="single" w:sz="8" w:space="0" w:color="auto"/>
              <w:right w:val="single" w:sz="8" w:space="0" w:color="auto"/>
            </w:tcBorders>
            <w:shd w:val="clear" w:color="auto" w:fill="auto"/>
            <w:vAlign w:val="center"/>
          </w:tcPr>
          <w:p w:rsidR="00082D33" w:rsidRPr="000C0AFA" w:rsidRDefault="00082D33" w:rsidP="00082D33">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祖父母</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3</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5.4 </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6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8.3 </w:t>
            </w:r>
          </w:p>
        </w:tc>
        <w:tc>
          <w:tcPr>
            <w:tcW w:w="737" w:type="dxa"/>
            <w:tcBorders>
              <w:right w:val="single" w:sz="4"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4" w:space="0" w:color="auto"/>
              <w:right w:val="single" w:sz="8"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bottom w:val="single" w:sz="4"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4" w:space="0" w:color="auto"/>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082D33" w:rsidRPr="000C0AFA">
        <w:trPr>
          <w:trHeight w:hRule="exact" w:val="397"/>
        </w:trPr>
        <w:tc>
          <w:tcPr>
            <w:tcW w:w="4046" w:type="dxa"/>
            <w:tcBorders>
              <w:left w:val="single" w:sz="8" w:space="0" w:color="auto"/>
              <w:right w:val="single" w:sz="8" w:space="0" w:color="auto"/>
            </w:tcBorders>
            <w:shd w:val="clear" w:color="auto" w:fill="auto"/>
            <w:vAlign w:val="center"/>
          </w:tcPr>
          <w:p w:rsidR="00082D33" w:rsidRPr="000C0AFA" w:rsidRDefault="00082D33" w:rsidP="00082D33">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その他の親族</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1.8 </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1.4 </w:t>
            </w:r>
          </w:p>
        </w:tc>
        <w:tc>
          <w:tcPr>
            <w:tcW w:w="737" w:type="dxa"/>
            <w:tcBorders>
              <w:right w:val="single" w:sz="4"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4" w:space="0" w:color="auto"/>
              <w:right w:val="single" w:sz="8"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tcMar>
              <w:left w:w="57" w:type="dxa"/>
              <w:right w:w="57" w:type="dxa"/>
            </w:tcMar>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082D33" w:rsidRPr="000C0AFA">
        <w:trPr>
          <w:trHeight w:hRule="exact" w:val="397"/>
        </w:trPr>
        <w:tc>
          <w:tcPr>
            <w:tcW w:w="4046" w:type="dxa"/>
            <w:tcBorders>
              <w:left w:val="single" w:sz="8" w:space="0" w:color="auto"/>
              <w:bottom w:val="single" w:sz="8" w:space="0" w:color="auto"/>
              <w:right w:val="single" w:sz="8" w:space="0" w:color="auto"/>
            </w:tcBorders>
            <w:shd w:val="clear" w:color="auto" w:fill="auto"/>
            <w:vAlign w:val="center"/>
          </w:tcPr>
          <w:p w:rsidR="00082D33" w:rsidRPr="000C0AFA" w:rsidRDefault="00082D33" w:rsidP="00082D33">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無回答</w:t>
            </w:r>
          </w:p>
        </w:tc>
        <w:tc>
          <w:tcPr>
            <w:tcW w:w="737" w:type="dxa"/>
            <w:tcBorders>
              <w:left w:val="single" w:sz="8" w:space="0" w:color="auto"/>
              <w:bottom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bottom w:val="single" w:sz="8" w:space="0" w:color="auto"/>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1.8 </w:t>
            </w:r>
          </w:p>
        </w:tc>
        <w:tc>
          <w:tcPr>
            <w:tcW w:w="737" w:type="dxa"/>
            <w:tcBorders>
              <w:left w:val="single" w:sz="8" w:space="0" w:color="auto"/>
              <w:bottom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bottom w:val="single" w:sz="8" w:space="0" w:color="auto"/>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1.4 </w:t>
            </w:r>
          </w:p>
        </w:tc>
        <w:tc>
          <w:tcPr>
            <w:tcW w:w="737" w:type="dxa"/>
            <w:tcBorders>
              <w:bottom w:val="single" w:sz="8" w:space="0" w:color="auto"/>
              <w:right w:val="single" w:sz="4"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4" w:space="0" w:color="auto"/>
              <w:bottom w:val="single" w:sz="8" w:space="0" w:color="auto"/>
              <w:right w:val="single" w:sz="8" w:space="0" w:color="auto"/>
            </w:tcBorders>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bottom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8" w:space="0" w:color="auto"/>
              <w:right w:val="single" w:sz="8" w:space="0" w:color="auto"/>
            </w:tcBorders>
            <w:shd w:val="clear" w:color="auto" w:fill="auto"/>
            <w:noWrap/>
            <w:vAlign w:val="center"/>
          </w:tcPr>
          <w:p w:rsidR="00082D33" w:rsidRPr="000C0AFA" w:rsidRDefault="00082D33" w:rsidP="00082D33">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bl>
    <w:p w:rsidR="00BF1DA4" w:rsidRPr="000C0AFA" w:rsidRDefault="00BF1DA4" w:rsidP="00BF1DA4">
      <w:pPr>
        <w:rPr>
          <w:rFonts w:hAnsi="Century" w:cs="Times New Roman"/>
        </w:rPr>
      </w:pPr>
      <w:r w:rsidRPr="000C0AFA">
        <w:rPr>
          <w:rFonts w:hAnsi="Century" w:cs="Times New Roman"/>
        </w:rPr>
        <w:br w:type="page"/>
      </w:r>
    </w:p>
    <w:p w:rsidR="00BF1DA4" w:rsidRPr="000C0AFA" w:rsidRDefault="00BF1DA4" w:rsidP="00BF1DA4">
      <w:pPr>
        <w:rPr>
          <w:rFonts w:hAnsi="Century" w:cs="Times New Roman"/>
        </w:rPr>
      </w:pPr>
    </w:p>
    <w:p w:rsidR="00BF1DA4" w:rsidRPr="000C0AFA" w:rsidRDefault="00BF1DA4" w:rsidP="00BF1DA4">
      <w:pPr>
        <w:spacing w:beforeLines="50" w:before="180" w:line="260" w:lineRule="exact"/>
        <w:ind w:leftChars="100" w:left="467" w:right="960" w:hanging="240"/>
        <w:jc w:val="left"/>
        <w:outlineLvl w:val="8"/>
        <w:rPr>
          <w:rFonts w:ascii="BIZ UDゴシック" w:eastAsia="BIZ UDゴシック" w:hAnsi="BIZ UDゴシック" w:cs="Times New Roman"/>
          <w:sz w:val="24"/>
          <w:szCs w:val="24"/>
        </w:rPr>
      </w:pPr>
      <w:r w:rsidRPr="000C0AFA">
        <w:rPr>
          <w:rFonts w:ascii="BIZ UDゴシック" w:eastAsia="BIZ UDゴシック" w:hAnsi="BIZ UDゴシック" w:cs="Times New Roman" w:hint="eastAsia"/>
          <w:sz w:val="24"/>
          <w:szCs w:val="24"/>
        </w:rPr>
        <w:t>【精神】 同居している家族・親族（年齢別）</w:t>
      </w:r>
    </w:p>
    <w:tbl>
      <w:tblPr>
        <w:tblW w:w="994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046"/>
        <w:gridCol w:w="737"/>
        <w:gridCol w:w="737"/>
        <w:gridCol w:w="737"/>
        <w:gridCol w:w="737"/>
        <w:gridCol w:w="737"/>
        <w:gridCol w:w="737"/>
        <w:gridCol w:w="737"/>
        <w:gridCol w:w="737"/>
      </w:tblGrid>
      <w:tr w:rsidR="00BF1DA4" w:rsidRPr="000C0AFA">
        <w:trPr>
          <w:trHeight w:val="454"/>
        </w:trPr>
        <w:tc>
          <w:tcPr>
            <w:tcW w:w="4046" w:type="dxa"/>
            <w:vMerge w:val="restart"/>
            <w:tcBorders>
              <w:top w:val="single" w:sz="8" w:space="0" w:color="auto"/>
              <w:left w:val="single" w:sz="8" w:space="0" w:color="auto"/>
              <w:bottom w:val="single" w:sz="8" w:space="0" w:color="auto"/>
              <w:right w:val="single" w:sz="8" w:space="0" w:color="auto"/>
              <w:tl2br w:val="single" w:sz="4" w:space="0" w:color="auto"/>
            </w:tcBorders>
            <w:shd w:val="clear" w:color="auto" w:fill="auto"/>
            <w:vAlign w:val="center"/>
          </w:tcPr>
          <w:p w:rsidR="00BF1DA4" w:rsidRPr="000C0AFA" w:rsidRDefault="00BF1DA4" w:rsidP="00BF1DA4">
            <w:pPr>
              <w:autoSpaceDE w:val="0"/>
              <w:autoSpaceDN w:val="0"/>
              <w:spacing w:line="260" w:lineRule="exact"/>
              <w:jc w:val="right"/>
              <w:rPr>
                <w:rFonts w:ascii="メイリオ" w:eastAsia="メイリオ" w:hAnsi="メイリオ" w:cs="Times New Roman"/>
                <w:szCs w:val="18"/>
              </w:rPr>
            </w:pPr>
            <w:r w:rsidRPr="000C0AFA">
              <w:rPr>
                <w:rFonts w:ascii="メイリオ" w:eastAsia="メイリオ" w:hAnsi="メイリオ" w:cs="Times New Roman" w:hint="eastAsia"/>
                <w:szCs w:val="18"/>
              </w:rPr>
              <w:t>年齢</w:t>
            </w:r>
          </w:p>
          <w:p w:rsidR="00BF1DA4" w:rsidRPr="000C0AFA" w:rsidRDefault="00BF1DA4" w:rsidP="00BF1DA4">
            <w:pPr>
              <w:autoSpaceDE w:val="0"/>
              <w:autoSpaceDN w:val="0"/>
              <w:spacing w:line="260" w:lineRule="exact"/>
              <w:rPr>
                <w:rFonts w:ascii="メイリオ" w:eastAsia="メイリオ" w:hAnsi="メイリオ" w:cs="Times New Roman"/>
                <w:szCs w:val="18"/>
              </w:rPr>
            </w:pPr>
          </w:p>
          <w:p w:rsidR="00BF1DA4" w:rsidRPr="000C0AFA" w:rsidRDefault="00BF1DA4" w:rsidP="00BF1DA4">
            <w:pPr>
              <w:autoSpaceDE w:val="0"/>
              <w:autoSpaceDN w:val="0"/>
              <w:spacing w:line="240" w:lineRule="exact"/>
              <w:ind w:leftChars="-20" w:left="-45"/>
              <w:rPr>
                <w:rFonts w:ascii="メイリオ" w:eastAsia="メイリオ" w:hAnsi="メイリオ" w:cs="Times New Roman"/>
                <w:szCs w:val="18"/>
              </w:rPr>
            </w:pPr>
            <w:r w:rsidRPr="000C0AFA">
              <w:rPr>
                <w:rFonts w:ascii="メイリオ" w:eastAsia="メイリオ" w:hAnsi="メイリオ" w:cs="Times New Roman" w:hint="eastAsia"/>
                <w:szCs w:val="18"/>
              </w:rPr>
              <w:t>同居している家族・親族</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0～17歳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6</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18～39歳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45</w:t>
            </w:r>
          </w:p>
        </w:tc>
        <w:tc>
          <w:tcPr>
            <w:tcW w:w="1474" w:type="dxa"/>
            <w:gridSpan w:val="2"/>
            <w:tcBorders>
              <w:top w:val="single" w:sz="8" w:space="0" w:color="auto"/>
              <w:left w:val="single" w:sz="8" w:space="0" w:color="auto"/>
              <w:right w:val="single" w:sz="8"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40～64歳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89</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65歳以上</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12</w:t>
            </w:r>
          </w:p>
        </w:tc>
      </w:tr>
      <w:tr w:rsidR="00BF1DA4" w:rsidRPr="000C0AFA">
        <w:trPr>
          <w:trHeight w:val="285"/>
        </w:trPr>
        <w:tc>
          <w:tcPr>
            <w:tcW w:w="4046" w:type="dxa"/>
            <w:vMerge/>
            <w:tcBorders>
              <w:left w:val="single" w:sz="8" w:space="0" w:color="auto"/>
              <w:bottom w:val="single" w:sz="8" w:space="0" w:color="auto"/>
              <w:right w:val="single" w:sz="8" w:space="0" w:color="auto"/>
              <w:tl2br w:val="single" w:sz="4" w:space="0" w:color="auto"/>
            </w:tcBorders>
            <w:shd w:val="clear" w:color="auto" w:fill="auto"/>
            <w:vAlign w:val="center"/>
          </w:tcPr>
          <w:p w:rsidR="00BF1DA4" w:rsidRPr="000C0AFA" w:rsidRDefault="00BF1DA4" w:rsidP="00BF1DA4">
            <w:pPr>
              <w:widowControl/>
              <w:spacing w:line="240" w:lineRule="exact"/>
              <w:jc w:val="left"/>
              <w:rPr>
                <w:rFonts w:ascii="メイリオ" w:eastAsia="メイリオ" w:hAnsi="メイリオ" w:cs="ＭＳ Ｐゴシック"/>
                <w:szCs w:val="18"/>
              </w:rPr>
            </w:pP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bottom w:val="single" w:sz="8" w:space="0" w:color="auto"/>
              <w:right w:val="single" w:sz="4"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left w:val="single" w:sz="4" w:space="0" w:color="auto"/>
              <w:bottom w:val="single" w:sz="8" w:space="0" w:color="auto"/>
              <w:right w:val="single" w:sz="8"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r>
      <w:tr w:rsidR="008275A9" w:rsidRPr="000C0AFA" w:rsidTr="00BF1DA4">
        <w:trPr>
          <w:trHeight w:hRule="exact" w:val="397"/>
        </w:trPr>
        <w:tc>
          <w:tcPr>
            <w:tcW w:w="4046" w:type="dxa"/>
            <w:tcBorders>
              <w:top w:val="single" w:sz="8" w:space="0" w:color="auto"/>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配偶者（夫または妻）</w:t>
            </w:r>
          </w:p>
        </w:tc>
        <w:tc>
          <w:tcPr>
            <w:tcW w:w="737" w:type="dxa"/>
            <w:tcBorders>
              <w:top w:val="single" w:sz="8" w:space="0" w:color="auto"/>
              <w:left w:val="single" w:sz="8" w:space="0" w:color="auto"/>
              <w:bottom w:val="single" w:sz="4"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top w:val="single" w:sz="8" w:space="0" w:color="auto"/>
              <w:bottom w:val="single" w:sz="4"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top w:val="single" w:sz="8" w:space="0" w:color="auto"/>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12 </w:t>
            </w:r>
          </w:p>
        </w:tc>
        <w:tc>
          <w:tcPr>
            <w:tcW w:w="737" w:type="dxa"/>
            <w:tcBorders>
              <w:top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26.7 </w:t>
            </w:r>
          </w:p>
        </w:tc>
        <w:tc>
          <w:tcPr>
            <w:tcW w:w="737" w:type="dxa"/>
            <w:tcBorders>
              <w:top w:val="single" w:sz="8" w:space="0" w:color="auto"/>
              <w:right w:val="single" w:sz="4" w:space="0" w:color="auto"/>
            </w:tcBorders>
            <w:shd w:val="clear" w:color="auto" w:fill="D9D9D9"/>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41 </w:t>
            </w:r>
          </w:p>
        </w:tc>
        <w:tc>
          <w:tcPr>
            <w:tcW w:w="737" w:type="dxa"/>
            <w:tcBorders>
              <w:top w:val="single" w:sz="8" w:space="0" w:color="auto"/>
              <w:left w:val="single" w:sz="4" w:space="0" w:color="auto"/>
              <w:right w:val="single" w:sz="8" w:space="0" w:color="auto"/>
            </w:tcBorders>
            <w:shd w:val="clear" w:color="auto" w:fill="D9D9D9"/>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46.1 </w:t>
            </w:r>
          </w:p>
        </w:tc>
        <w:tc>
          <w:tcPr>
            <w:tcW w:w="737" w:type="dxa"/>
            <w:tcBorders>
              <w:top w:val="single" w:sz="8" w:space="0" w:color="auto"/>
              <w:left w:val="single" w:sz="8" w:space="0" w:color="auto"/>
            </w:tcBorders>
            <w:shd w:val="clear" w:color="auto" w:fill="808080"/>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8 </w:t>
            </w:r>
          </w:p>
        </w:tc>
        <w:tc>
          <w:tcPr>
            <w:tcW w:w="737" w:type="dxa"/>
            <w:tcBorders>
              <w:top w:val="single" w:sz="8" w:space="0" w:color="auto"/>
              <w:right w:val="single" w:sz="8" w:space="0" w:color="auto"/>
            </w:tcBorders>
            <w:shd w:val="clear" w:color="auto" w:fill="808080"/>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66.7 </w:t>
            </w:r>
          </w:p>
        </w:tc>
      </w:tr>
      <w:tr w:rsidR="008275A9" w:rsidRPr="000C0AFA" w:rsidTr="00BF1DA4">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父</w:t>
            </w:r>
          </w:p>
        </w:tc>
        <w:tc>
          <w:tcPr>
            <w:tcW w:w="737" w:type="dxa"/>
            <w:tcBorders>
              <w:left w:val="single" w:sz="8" w:space="0" w:color="auto"/>
            </w:tcBorders>
            <w:shd w:val="clear" w:color="auto" w:fill="D9D9D9"/>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 </w:t>
            </w:r>
          </w:p>
        </w:tc>
        <w:tc>
          <w:tcPr>
            <w:tcW w:w="737" w:type="dxa"/>
            <w:tcBorders>
              <w:right w:val="single" w:sz="8" w:space="0" w:color="auto"/>
            </w:tcBorders>
            <w:shd w:val="clear" w:color="auto" w:fill="D9D9D9"/>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83.3 </w:t>
            </w:r>
          </w:p>
        </w:tc>
        <w:tc>
          <w:tcPr>
            <w:tcW w:w="737" w:type="dxa"/>
            <w:tcBorders>
              <w:left w:val="single" w:sz="8" w:space="0" w:color="auto"/>
            </w:tcBorders>
            <w:shd w:val="clear" w:color="auto" w:fill="D9D9D9"/>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18 </w:t>
            </w:r>
          </w:p>
        </w:tc>
        <w:tc>
          <w:tcPr>
            <w:tcW w:w="737" w:type="dxa"/>
            <w:tcBorders>
              <w:right w:val="single" w:sz="8" w:space="0" w:color="auto"/>
            </w:tcBorders>
            <w:shd w:val="clear" w:color="auto" w:fill="D9D9D9"/>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40.0 </w:t>
            </w:r>
          </w:p>
        </w:tc>
        <w:tc>
          <w:tcPr>
            <w:tcW w:w="737" w:type="dxa"/>
            <w:tcBorders>
              <w:right w:val="single" w:sz="4"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31 </w:t>
            </w:r>
          </w:p>
        </w:tc>
        <w:tc>
          <w:tcPr>
            <w:tcW w:w="737" w:type="dxa"/>
            <w:tcBorders>
              <w:left w:val="single" w:sz="4"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34.8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8275A9" w:rsidRPr="000C0AFA" w:rsidTr="00BF1DA4">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母</w:t>
            </w:r>
          </w:p>
        </w:tc>
        <w:tc>
          <w:tcPr>
            <w:tcW w:w="737" w:type="dxa"/>
            <w:tcBorders>
              <w:left w:val="single" w:sz="8" w:space="0" w:color="auto"/>
            </w:tcBorders>
            <w:shd w:val="clear" w:color="auto" w:fill="808080"/>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6 </w:t>
            </w:r>
          </w:p>
        </w:tc>
        <w:tc>
          <w:tcPr>
            <w:tcW w:w="737" w:type="dxa"/>
            <w:tcBorders>
              <w:right w:val="single" w:sz="8" w:space="0" w:color="auto"/>
            </w:tcBorders>
            <w:shd w:val="clear" w:color="auto" w:fill="808080"/>
            <w:noWrap/>
            <w:tcMar>
              <w:left w:w="57" w:type="dxa"/>
              <w:right w:w="57" w:type="dxa"/>
            </w:tcMar>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100.0 </w:t>
            </w:r>
          </w:p>
        </w:tc>
        <w:tc>
          <w:tcPr>
            <w:tcW w:w="737" w:type="dxa"/>
            <w:tcBorders>
              <w:left w:val="single" w:sz="8" w:space="0" w:color="auto"/>
            </w:tcBorders>
            <w:shd w:val="clear" w:color="auto" w:fill="808080"/>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28 </w:t>
            </w:r>
          </w:p>
        </w:tc>
        <w:tc>
          <w:tcPr>
            <w:tcW w:w="737" w:type="dxa"/>
            <w:tcBorders>
              <w:right w:val="single" w:sz="8" w:space="0" w:color="auto"/>
            </w:tcBorders>
            <w:shd w:val="clear" w:color="auto" w:fill="808080"/>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62.2 </w:t>
            </w:r>
          </w:p>
        </w:tc>
        <w:tc>
          <w:tcPr>
            <w:tcW w:w="737" w:type="dxa"/>
            <w:tcBorders>
              <w:right w:val="single" w:sz="4" w:space="0" w:color="auto"/>
            </w:tcBorders>
            <w:shd w:val="clear" w:color="auto" w:fill="808080"/>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43 </w:t>
            </w:r>
          </w:p>
        </w:tc>
        <w:tc>
          <w:tcPr>
            <w:tcW w:w="737" w:type="dxa"/>
            <w:tcBorders>
              <w:left w:val="single" w:sz="4" w:space="0" w:color="auto"/>
              <w:right w:val="single" w:sz="8" w:space="0" w:color="auto"/>
            </w:tcBorders>
            <w:shd w:val="clear" w:color="auto" w:fill="808080"/>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48.3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8275A9" w:rsidRPr="000C0AFA" w:rsidTr="00BF1DA4">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子</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7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15.6 </w:t>
            </w:r>
          </w:p>
        </w:tc>
        <w:tc>
          <w:tcPr>
            <w:tcW w:w="737" w:type="dxa"/>
            <w:tcBorders>
              <w:right w:val="single" w:sz="4"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23 </w:t>
            </w:r>
          </w:p>
        </w:tc>
        <w:tc>
          <w:tcPr>
            <w:tcW w:w="737" w:type="dxa"/>
            <w:tcBorders>
              <w:left w:val="single" w:sz="4"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25.8 </w:t>
            </w:r>
          </w:p>
        </w:tc>
        <w:tc>
          <w:tcPr>
            <w:tcW w:w="737" w:type="dxa"/>
            <w:tcBorders>
              <w:left w:val="single" w:sz="8" w:space="0" w:color="auto"/>
            </w:tcBorders>
            <w:shd w:val="clear" w:color="auto" w:fill="D9D9D9"/>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4 </w:t>
            </w:r>
          </w:p>
        </w:tc>
        <w:tc>
          <w:tcPr>
            <w:tcW w:w="737" w:type="dxa"/>
            <w:tcBorders>
              <w:right w:val="single" w:sz="8" w:space="0" w:color="auto"/>
            </w:tcBorders>
            <w:shd w:val="clear" w:color="auto" w:fill="D9D9D9"/>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33.3 </w:t>
            </w:r>
          </w:p>
        </w:tc>
      </w:tr>
      <w:tr w:rsidR="008275A9" w:rsidRPr="000C0AFA">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子の配偶者</w:t>
            </w:r>
          </w:p>
        </w:tc>
        <w:tc>
          <w:tcPr>
            <w:tcW w:w="737" w:type="dxa"/>
            <w:tcBorders>
              <w:left w:val="single" w:sz="8" w:space="0" w:color="auto"/>
              <w:bottom w:val="single" w:sz="4"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4"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4"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4"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BF1DA4" w:rsidRPr="000C0AFA" w:rsidTr="008F452B">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兄弟姉妹</w:t>
            </w:r>
          </w:p>
        </w:tc>
        <w:tc>
          <w:tcPr>
            <w:tcW w:w="737" w:type="dxa"/>
            <w:tcBorders>
              <w:left w:val="single" w:sz="8"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 </w:t>
            </w:r>
          </w:p>
        </w:tc>
        <w:tc>
          <w:tcPr>
            <w:tcW w:w="737" w:type="dxa"/>
            <w:tcBorders>
              <w:right w:val="single" w:sz="8" w:space="0" w:color="auto"/>
            </w:tcBorders>
            <w:shd w:val="clear" w:color="auto" w:fill="D9D9D9"/>
            <w:noWrap/>
            <w:tcMar>
              <w:left w:w="96" w:type="dxa"/>
              <w:right w:w="96" w:type="dxa"/>
            </w:tcMar>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83.3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12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26.7 </w:t>
            </w:r>
          </w:p>
        </w:tc>
        <w:tc>
          <w:tcPr>
            <w:tcW w:w="737" w:type="dxa"/>
            <w:tcBorders>
              <w:right w:val="single" w:sz="4"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9 </w:t>
            </w:r>
          </w:p>
        </w:tc>
        <w:tc>
          <w:tcPr>
            <w:tcW w:w="737" w:type="dxa"/>
            <w:tcBorders>
              <w:left w:val="single" w:sz="4" w:space="0" w:color="auto"/>
              <w:right w:val="single" w:sz="8"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10.1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ＭＳ Ｐゴシック" w:cs="ＭＳ Ｐゴシック" w:hint="eastAsia"/>
                <w:i/>
                <w:kern w:val="0"/>
                <w:sz w:val="24"/>
                <w:szCs w:val="24"/>
              </w:rPr>
              <w:t>2</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16.7 </w:t>
            </w:r>
          </w:p>
        </w:tc>
      </w:tr>
      <w:tr w:rsidR="008275A9" w:rsidRPr="000C0AFA">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祖父母</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4.4 </w:t>
            </w:r>
          </w:p>
        </w:tc>
        <w:tc>
          <w:tcPr>
            <w:tcW w:w="737" w:type="dxa"/>
            <w:tcBorders>
              <w:right w:val="single" w:sz="4"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4"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8275A9" w:rsidRPr="000C0AFA">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その他の親族</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2.2 </w:t>
            </w:r>
          </w:p>
        </w:tc>
        <w:tc>
          <w:tcPr>
            <w:tcW w:w="737" w:type="dxa"/>
            <w:tcBorders>
              <w:right w:val="single" w:sz="4"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 </w:t>
            </w:r>
          </w:p>
        </w:tc>
        <w:tc>
          <w:tcPr>
            <w:tcW w:w="737" w:type="dxa"/>
            <w:tcBorders>
              <w:left w:val="single" w:sz="4"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3.4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8275A9" w:rsidRPr="000C0AFA">
        <w:trPr>
          <w:trHeight w:hRule="exact" w:val="397"/>
        </w:trPr>
        <w:tc>
          <w:tcPr>
            <w:tcW w:w="4046" w:type="dxa"/>
            <w:tcBorders>
              <w:left w:val="single" w:sz="8" w:space="0" w:color="auto"/>
              <w:bottom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無回答</w:t>
            </w:r>
          </w:p>
        </w:tc>
        <w:tc>
          <w:tcPr>
            <w:tcW w:w="737" w:type="dxa"/>
            <w:tcBorders>
              <w:left w:val="single" w:sz="8" w:space="0" w:color="auto"/>
              <w:bottom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bottom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8" w:space="0" w:color="auto"/>
              <w:right w:val="single" w:sz="4"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4" w:space="0" w:color="auto"/>
              <w:bottom w:val="single" w:sz="8"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bottom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bl>
    <w:p w:rsidR="00BF1DA4" w:rsidRPr="000C0AFA" w:rsidRDefault="00BF1DA4" w:rsidP="00BF1DA4">
      <w:pPr>
        <w:spacing w:beforeLines="50" w:before="180" w:line="220" w:lineRule="exact"/>
        <w:ind w:leftChars="-134" w:left="-304"/>
        <w:rPr>
          <w:rFonts w:ascii="ＭＳ ゴシック" w:eastAsia="ＭＳ ゴシック" w:hAnsi="ＭＳ ゴシック" w:cs="Times New Roman"/>
          <w:sz w:val="26"/>
          <w:szCs w:val="26"/>
        </w:rPr>
      </w:pPr>
    </w:p>
    <w:p w:rsidR="00BF1DA4" w:rsidRPr="000C0AFA" w:rsidRDefault="00BF1DA4" w:rsidP="00BF1DA4">
      <w:pPr>
        <w:spacing w:beforeLines="50" w:before="180" w:line="260" w:lineRule="exact"/>
        <w:ind w:leftChars="100" w:left="467" w:right="960" w:hanging="240"/>
        <w:jc w:val="left"/>
        <w:outlineLvl w:val="8"/>
        <w:rPr>
          <w:rFonts w:ascii="BIZ UDゴシック" w:eastAsia="BIZ UDゴシック" w:hAnsi="BIZ UDゴシック" w:cs="Times New Roman"/>
          <w:sz w:val="24"/>
          <w:szCs w:val="24"/>
        </w:rPr>
      </w:pPr>
      <w:r w:rsidRPr="000C0AFA">
        <w:rPr>
          <w:rFonts w:ascii="BIZ UDゴシック" w:eastAsia="BIZ UDゴシック" w:hAnsi="BIZ UDゴシック" w:cs="Times New Roman" w:hint="eastAsia"/>
          <w:sz w:val="24"/>
          <w:szCs w:val="24"/>
        </w:rPr>
        <w:t>【難病】 同居している家族・親族（年齢別）</w:t>
      </w:r>
    </w:p>
    <w:tbl>
      <w:tblPr>
        <w:tblW w:w="994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046"/>
        <w:gridCol w:w="737"/>
        <w:gridCol w:w="737"/>
        <w:gridCol w:w="737"/>
        <w:gridCol w:w="737"/>
        <w:gridCol w:w="737"/>
        <w:gridCol w:w="807"/>
        <w:gridCol w:w="667"/>
        <w:gridCol w:w="737"/>
      </w:tblGrid>
      <w:tr w:rsidR="00BF1DA4" w:rsidRPr="000C0AFA" w:rsidTr="004710D0">
        <w:trPr>
          <w:trHeight w:val="454"/>
        </w:trPr>
        <w:tc>
          <w:tcPr>
            <w:tcW w:w="4046" w:type="dxa"/>
            <w:vMerge w:val="restart"/>
            <w:tcBorders>
              <w:top w:val="single" w:sz="8" w:space="0" w:color="auto"/>
              <w:left w:val="single" w:sz="8" w:space="0" w:color="auto"/>
              <w:bottom w:val="single" w:sz="8" w:space="0" w:color="auto"/>
              <w:right w:val="single" w:sz="8" w:space="0" w:color="auto"/>
              <w:tl2br w:val="single" w:sz="4" w:space="0" w:color="auto"/>
            </w:tcBorders>
            <w:shd w:val="clear" w:color="auto" w:fill="auto"/>
            <w:vAlign w:val="center"/>
          </w:tcPr>
          <w:p w:rsidR="00BF1DA4" w:rsidRPr="000C0AFA" w:rsidRDefault="00BF1DA4" w:rsidP="00BF1DA4">
            <w:pPr>
              <w:autoSpaceDE w:val="0"/>
              <w:autoSpaceDN w:val="0"/>
              <w:spacing w:line="260" w:lineRule="exact"/>
              <w:jc w:val="right"/>
              <w:rPr>
                <w:rFonts w:ascii="メイリオ" w:eastAsia="メイリオ" w:hAnsi="メイリオ" w:cs="Times New Roman"/>
                <w:szCs w:val="18"/>
              </w:rPr>
            </w:pPr>
            <w:r w:rsidRPr="000C0AFA">
              <w:rPr>
                <w:rFonts w:ascii="メイリオ" w:eastAsia="メイリオ" w:hAnsi="メイリオ" w:cs="Times New Roman" w:hint="eastAsia"/>
                <w:szCs w:val="18"/>
              </w:rPr>
              <w:t>年齢</w:t>
            </w:r>
          </w:p>
          <w:p w:rsidR="00BF1DA4" w:rsidRPr="000C0AFA" w:rsidRDefault="00BF1DA4" w:rsidP="00BF1DA4">
            <w:pPr>
              <w:autoSpaceDE w:val="0"/>
              <w:autoSpaceDN w:val="0"/>
              <w:spacing w:line="260" w:lineRule="exact"/>
              <w:rPr>
                <w:rFonts w:ascii="メイリオ" w:eastAsia="メイリオ" w:hAnsi="メイリオ" w:cs="Times New Roman"/>
                <w:szCs w:val="18"/>
              </w:rPr>
            </w:pPr>
          </w:p>
          <w:p w:rsidR="00BF1DA4" w:rsidRPr="000C0AFA" w:rsidRDefault="00BF1DA4" w:rsidP="00BF1DA4">
            <w:pPr>
              <w:autoSpaceDE w:val="0"/>
              <w:autoSpaceDN w:val="0"/>
              <w:spacing w:line="240" w:lineRule="exact"/>
              <w:ind w:leftChars="-20" w:left="-45"/>
              <w:rPr>
                <w:rFonts w:ascii="メイリオ" w:eastAsia="メイリオ" w:hAnsi="メイリオ" w:cs="Times New Roman"/>
                <w:szCs w:val="18"/>
              </w:rPr>
            </w:pPr>
            <w:r w:rsidRPr="000C0AFA">
              <w:rPr>
                <w:rFonts w:ascii="メイリオ" w:eastAsia="メイリオ" w:hAnsi="メイリオ" w:cs="Times New Roman" w:hint="eastAsia"/>
                <w:szCs w:val="18"/>
              </w:rPr>
              <w:t>同居している家族・親族</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0～17歳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n=0</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18～39歳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30</w:t>
            </w:r>
          </w:p>
        </w:tc>
        <w:tc>
          <w:tcPr>
            <w:tcW w:w="1544" w:type="dxa"/>
            <w:gridSpan w:val="2"/>
            <w:tcBorders>
              <w:top w:val="single" w:sz="8" w:space="0" w:color="auto"/>
              <w:left w:val="single" w:sz="8" w:space="0" w:color="auto"/>
              <w:right w:val="single" w:sz="8"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40～64歳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94</w:t>
            </w:r>
          </w:p>
        </w:tc>
        <w:tc>
          <w:tcPr>
            <w:tcW w:w="140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65歳以上</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31</w:t>
            </w:r>
          </w:p>
        </w:tc>
      </w:tr>
      <w:tr w:rsidR="00BF1DA4" w:rsidRPr="000C0AFA" w:rsidTr="00552EB6">
        <w:trPr>
          <w:trHeight w:val="25"/>
        </w:trPr>
        <w:tc>
          <w:tcPr>
            <w:tcW w:w="4046" w:type="dxa"/>
            <w:vMerge/>
            <w:tcBorders>
              <w:left w:val="single" w:sz="8" w:space="0" w:color="auto"/>
              <w:bottom w:val="single" w:sz="8" w:space="0" w:color="auto"/>
              <w:right w:val="single" w:sz="8" w:space="0" w:color="auto"/>
              <w:tl2br w:val="single" w:sz="4" w:space="0" w:color="auto"/>
            </w:tcBorders>
            <w:shd w:val="clear" w:color="auto" w:fill="auto"/>
            <w:vAlign w:val="center"/>
          </w:tcPr>
          <w:p w:rsidR="00BF1DA4" w:rsidRPr="000C0AFA" w:rsidRDefault="00BF1DA4" w:rsidP="00BF1DA4">
            <w:pPr>
              <w:widowControl/>
              <w:spacing w:line="240" w:lineRule="exact"/>
              <w:jc w:val="left"/>
              <w:rPr>
                <w:rFonts w:ascii="メイリオ" w:eastAsia="メイリオ" w:hAnsi="メイリオ" w:cs="ＭＳ Ｐゴシック"/>
                <w:szCs w:val="18"/>
              </w:rPr>
            </w:pP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bottom w:val="single" w:sz="8" w:space="0" w:color="auto"/>
              <w:right w:val="single" w:sz="4"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807" w:type="dxa"/>
            <w:tcBorders>
              <w:left w:val="single" w:sz="4" w:space="0" w:color="auto"/>
              <w:bottom w:val="single" w:sz="8" w:space="0" w:color="auto"/>
              <w:right w:val="single" w:sz="8"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66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r>
      <w:tr w:rsidR="00BF1DA4" w:rsidRPr="000C0AFA" w:rsidTr="004710D0">
        <w:trPr>
          <w:trHeight w:hRule="exact" w:val="397"/>
        </w:trPr>
        <w:tc>
          <w:tcPr>
            <w:tcW w:w="4046" w:type="dxa"/>
            <w:tcBorders>
              <w:top w:val="single" w:sz="8" w:space="0" w:color="auto"/>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配偶者（夫または妻）</w:t>
            </w:r>
          </w:p>
        </w:tc>
        <w:tc>
          <w:tcPr>
            <w:tcW w:w="737" w:type="dxa"/>
            <w:tcBorders>
              <w:top w:val="single" w:sz="8" w:space="0" w:color="auto"/>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top w:val="single" w:sz="8" w:space="0" w:color="auto"/>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top w:val="single" w:sz="8" w:space="0" w:color="auto"/>
              <w:left w:val="single" w:sz="8" w:space="0" w:color="auto"/>
              <w:bottom w:val="single" w:sz="4"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14 </w:t>
            </w:r>
          </w:p>
        </w:tc>
        <w:tc>
          <w:tcPr>
            <w:tcW w:w="737" w:type="dxa"/>
            <w:tcBorders>
              <w:top w:val="single" w:sz="8" w:space="0" w:color="auto"/>
              <w:bottom w:val="single" w:sz="4" w:space="0" w:color="auto"/>
              <w:right w:val="single" w:sz="8"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46.7 </w:t>
            </w:r>
          </w:p>
        </w:tc>
        <w:tc>
          <w:tcPr>
            <w:tcW w:w="737" w:type="dxa"/>
            <w:tcBorders>
              <w:top w:val="single" w:sz="8" w:space="0" w:color="auto"/>
              <w:right w:val="single" w:sz="4" w:space="0" w:color="auto"/>
            </w:tcBorders>
            <w:shd w:val="clear" w:color="auto" w:fill="808080"/>
            <w:vAlign w:val="center"/>
          </w:tcPr>
          <w:p w:rsidR="00BF1DA4" w:rsidRPr="000C0AFA" w:rsidRDefault="001466B7" w:rsidP="009050EC">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kern w:val="0"/>
                <w:sz w:val="24"/>
                <w:szCs w:val="24"/>
              </w:rPr>
              <w:t>76</w:t>
            </w:r>
            <w:r w:rsidR="00BF1DA4" w:rsidRPr="000C0AFA">
              <w:rPr>
                <w:rFonts w:ascii="HGｺﾞｼｯｸM" w:eastAsia="HGｺﾞｼｯｸM" w:hAnsi="HG丸ｺﾞｼｯｸM-PRO" w:cs="Times New Roman" w:hint="eastAsia"/>
                <w:kern w:val="0"/>
                <w:sz w:val="24"/>
                <w:szCs w:val="24"/>
              </w:rPr>
              <w:t xml:space="preserve"> </w:t>
            </w:r>
          </w:p>
        </w:tc>
        <w:tc>
          <w:tcPr>
            <w:tcW w:w="807" w:type="dxa"/>
            <w:tcBorders>
              <w:top w:val="single" w:sz="8" w:space="0" w:color="auto"/>
              <w:left w:val="single" w:sz="4" w:space="0" w:color="auto"/>
              <w:right w:val="single" w:sz="8" w:space="0" w:color="auto"/>
            </w:tcBorders>
            <w:shd w:val="clear" w:color="auto" w:fill="808080"/>
            <w:vAlign w:val="center"/>
          </w:tcPr>
          <w:p w:rsidR="00BF1DA4" w:rsidRPr="000C0AFA" w:rsidRDefault="009050EC" w:rsidP="00DF69D7">
            <w:pPr>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8</w:t>
            </w:r>
            <w:r w:rsidRPr="000C0AFA">
              <w:rPr>
                <w:rFonts w:ascii="HGｺﾞｼｯｸM" w:eastAsia="HGｺﾞｼｯｸM" w:hAnsi="ＭＳ Ｐゴシック" w:cs="ＭＳ Ｐゴシック"/>
                <w:kern w:val="0"/>
                <w:sz w:val="24"/>
                <w:szCs w:val="24"/>
              </w:rPr>
              <w:t>0.9</w:t>
            </w:r>
          </w:p>
        </w:tc>
        <w:tc>
          <w:tcPr>
            <w:tcW w:w="667" w:type="dxa"/>
            <w:tcBorders>
              <w:top w:val="single" w:sz="8" w:space="0" w:color="auto"/>
              <w:left w:val="single" w:sz="8" w:space="0" w:color="auto"/>
            </w:tcBorders>
            <w:shd w:val="clear" w:color="auto" w:fill="808080"/>
            <w:noWrap/>
            <w:vAlign w:val="center"/>
          </w:tcPr>
          <w:p w:rsidR="00BF1DA4" w:rsidRPr="000C0AFA" w:rsidRDefault="0088725A"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kern w:val="0"/>
                <w:sz w:val="24"/>
                <w:szCs w:val="24"/>
              </w:rPr>
              <w:t>28</w:t>
            </w:r>
          </w:p>
        </w:tc>
        <w:tc>
          <w:tcPr>
            <w:tcW w:w="737" w:type="dxa"/>
            <w:tcBorders>
              <w:top w:val="single" w:sz="8" w:space="0" w:color="auto"/>
              <w:right w:val="single" w:sz="8" w:space="0" w:color="auto"/>
            </w:tcBorders>
            <w:shd w:val="clear" w:color="auto" w:fill="808080"/>
            <w:noWrap/>
            <w:vAlign w:val="center"/>
          </w:tcPr>
          <w:p w:rsidR="00BF1DA4" w:rsidRPr="000C0AFA" w:rsidRDefault="0088725A"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kern w:val="0"/>
                <w:sz w:val="24"/>
                <w:szCs w:val="24"/>
              </w:rPr>
              <w:t>90.3</w:t>
            </w:r>
            <w:r w:rsidR="00BF1DA4" w:rsidRPr="000C0AFA">
              <w:rPr>
                <w:rFonts w:ascii="HGｺﾞｼｯｸM" w:eastAsia="HGｺﾞｼｯｸM" w:hAnsi="HG丸ｺﾞｼｯｸM-PRO" w:cs="Times New Roman" w:hint="eastAsia"/>
                <w:kern w:val="0"/>
                <w:sz w:val="24"/>
                <w:szCs w:val="24"/>
              </w:rPr>
              <w:t xml:space="preserve"> </w:t>
            </w:r>
          </w:p>
        </w:tc>
      </w:tr>
      <w:tr w:rsidR="008275A9" w:rsidRPr="000C0AFA" w:rsidTr="004710D0">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父</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11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36.7 </w:t>
            </w:r>
          </w:p>
        </w:tc>
        <w:tc>
          <w:tcPr>
            <w:tcW w:w="737" w:type="dxa"/>
            <w:tcBorders>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12 </w:t>
            </w:r>
          </w:p>
        </w:tc>
        <w:tc>
          <w:tcPr>
            <w:tcW w:w="807" w:type="dxa"/>
            <w:tcBorders>
              <w:left w:val="single" w:sz="4" w:space="0" w:color="auto"/>
              <w:right w:val="single" w:sz="8"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12.8 </w:t>
            </w:r>
          </w:p>
        </w:tc>
        <w:tc>
          <w:tcPr>
            <w:tcW w:w="66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BF1DA4" w:rsidRPr="000C0AFA" w:rsidTr="004710D0">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母</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8080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15 </w:t>
            </w:r>
          </w:p>
        </w:tc>
        <w:tc>
          <w:tcPr>
            <w:tcW w:w="737" w:type="dxa"/>
            <w:tcBorders>
              <w:right w:val="single" w:sz="8" w:space="0" w:color="auto"/>
            </w:tcBorders>
            <w:shd w:val="clear" w:color="auto" w:fill="8080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50.0 </w:t>
            </w:r>
          </w:p>
        </w:tc>
        <w:tc>
          <w:tcPr>
            <w:tcW w:w="737" w:type="dxa"/>
            <w:tcBorders>
              <w:right w:val="single" w:sz="4" w:space="0" w:color="auto"/>
            </w:tcBorders>
            <w:shd w:val="clear" w:color="auto" w:fill="auto"/>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13 </w:t>
            </w:r>
          </w:p>
        </w:tc>
        <w:tc>
          <w:tcPr>
            <w:tcW w:w="807" w:type="dxa"/>
            <w:tcBorders>
              <w:left w:val="single" w:sz="4" w:space="0" w:color="auto"/>
              <w:right w:val="single" w:sz="8" w:space="0" w:color="auto"/>
            </w:tcBorders>
            <w:shd w:val="clear" w:color="auto" w:fill="auto"/>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13.8 </w:t>
            </w:r>
          </w:p>
        </w:tc>
        <w:tc>
          <w:tcPr>
            <w:tcW w:w="66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6.5 </w:t>
            </w:r>
          </w:p>
        </w:tc>
      </w:tr>
      <w:tr w:rsidR="00BF1DA4" w:rsidRPr="000C0AFA" w:rsidTr="004710D0">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子</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9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30.0 </w:t>
            </w:r>
          </w:p>
        </w:tc>
        <w:tc>
          <w:tcPr>
            <w:tcW w:w="737" w:type="dxa"/>
            <w:tcBorders>
              <w:right w:val="single" w:sz="4" w:space="0" w:color="auto"/>
            </w:tcBorders>
            <w:shd w:val="clear" w:color="auto" w:fill="D9D9D9"/>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61 </w:t>
            </w:r>
          </w:p>
        </w:tc>
        <w:tc>
          <w:tcPr>
            <w:tcW w:w="807" w:type="dxa"/>
            <w:tcBorders>
              <w:left w:val="single" w:sz="4" w:space="0" w:color="auto"/>
              <w:right w:val="single" w:sz="8" w:space="0" w:color="auto"/>
            </w:tcBorders>
            <w:shd w:val="clear" w:color="auto" w:fill="D9D9D9"/>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64.9 </w:t>
            </w:r>
          </w:p>
        </w:tc>
        <w:tc>
          <w:tcPr>
            <w:tcW w:w="667" w:type="dxa"/>
            <w:tcBorders>
              <w:left w:val="single" w:sz="8"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9 </w:t>
            </w:r>
          </w:p>
        </w:tc>
        <w:tc>
          <w:tcPr>
            <w:tcW w:w="737" w:type="dxa"/>
            <w:tcBorders>
              <w:right w:val="single" w:sz="8"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29.0 </w:t>
            </w:r>
          </w:p>
        </w:tc>
      </w:tr>
      <w:tr w:rsidR="008275A9" w:rsidRPr="000C0AFA" w:rsidTr="004710D0">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子の配偶者</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807" w:type="dxa"/>
            <w:tcBorders>
              <w:left w:val="single" w:sz="4" w:space="0" w:color="auto"/>
              <w:right w:val="single" w:sz="8"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66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8275A9" w:rsidRPr="000C0AFA" w:rsidTr="004710D0">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兄弟姉妹</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7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23.3 </w:t>
            </w:r>
          </w:p>
        </w:tc>
        <w:tc>
          <w:tcPr>
            <w:tcW w:w="737" w:type="dxa"/>
            <w:tcBorders>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4 </w:t>
            </w:r>
          </w:p>
        </w:tc>
        <w:tc>
          <w:tcPr>
            <w:tcW w:w="807" w:type="dxa"/>
            <w:tcBorders>
              <w:left w:val="single" w:sz="4" w:space="0" w:color="auto"/>
              <w:right w:val="single" w:sz="8"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4.3 </w:t>
            </w:r>
          </w:p>
        </w:tc>
        <w:tc>
          <w:tcPr>
            <w:tcW w:w="66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8275A9" w:rsidRPr="000C0AFA" w:rsidTr="004710D0">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祖父母</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807" w:type="dxa"/>
            <w:tcBorders>
              <w:left w:val="single" w:sz="4" w:space="0" w:color="auto"/>
              <w:right w:val="single" w:sz="8"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66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8275A9" w:rsidRPr="000C0AFA" w:rsidTr="004710D0">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その他の親族</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3.3 </w:t>
            </w:r>
          </w:p>
        </w:tc>
        <w:tc>
          <w:tcPr>
            <w:tcW w:w="737" w:type="dxa"/>
            <w:tcBorders>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807" w:type="dxa"/>
            <w:tcBorders>
              <w:left w:val="single" w:sz="4" w:space="0" w:color="auto"/>
              <w:right w:val="single" w:sz="8"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1.1 </w:t>
            </w:r>
          </w:p>
        </w:tc>
        <w:tc>
          <w:tcPr>
            <w:tcW w:w="66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r w:rsidR="008275A9" w:rsidRPr="000C0AFA" w:rsidTr="004710D0">
        <w:trPr>
          <w:trHeight w:hRule="exact" w:val="397"/>
        </w:trPr>
        <w:tc>
          <w:tcPr>
            <w:tcW w:w="4046" w:type="dxa"/>
            <w:tcBorders>
              <w:left w:val="single" w:sz="8" w:space="0" w:color="auto"/>
              <w:bottom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無回答</w:t>
            </w:r>
          </w:p>
        </w:tc>
        <w:tc>
          <w:tcPr>
            <w:tcW w:w="737" w:type="dxa"/>
            <w:tcBorders>
              <w:left w:val="single" w:sz="8" w:space="0" w:color="auto"/>
              <w:bottom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bottom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bottom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bottom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3.3 </w:t>
            </w:r>
          </w:p>
        </w:tc>
        <w:tc>
          <w:tcPr>
            <w:tcW w:w="737" w:type="dxa"/>
            <w:tcBorders>
              <w:bottom w:val="single" w:sz="8" w:space="0" w:color="auto"/>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807" w:type="dxa"/>
            <w:tcBorders>
              <w:left w:val="single" w:sz="4" w:space="0" w:color="auto"/>
              <w:bottom w:val="single" w:sz="8" w:space="0" w:color="auto"/>
              <w:right w:val="single" w:sz="8"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667" w:type="dxa"/>
            <w:tcBorders>
              <w:left w:val="single" w:sz="8" w:space="0" w:color="auto"/>
              <w:bottom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r>
    </w:tbl>
    <w:p w:rsidR="00BF1DA4" w:rsidRPr="000C0AFA" w:rsidRDefault="00BF1DA4" w:rsidP="00BF1DA4">
      <w:pPr>
        <w:rPr>
          <w:rFonts w:hAnsi="Century" w:cs="Times New Roman"/>
        </w:rPr>
      </w:pPr>
    </w:p>
    <w:p w:rsidR="00BF1DA4" w:rsidRPr="000C0AFA" w:rsidRDefault="00BF1DA4" w:rsidP="00BF1DA4">
      <w:pPr>
        <w:rPr>
          <w:rFonts w:hAnsi="Century" w:cs="Times New Roman"/>
        </w:rPr>
      </w:pPr>
      <w:r w:rsidRPr="000C0AFA">
        <w:rPr>
          <w:rFonts w:hAnsi="Century" w:cs="Times New Roman"/>
        </w:rPr>
        <w:br w:type="page"/>
      </w:r>
    </w:p>
    <w:p w:rsidR="00BF1DA4" w:rsidRPr="000C0AFA" w:rsidRDefault="00BF1DA4" w:rsidP="00BF1DA4">
      <w:pPr>
        <w:rPr>
          <w:rFonts w:hAnsi="Century" w:cs="Times New Roman"/>
        </w:rPr>
      </w:pPr>
    </w:p>
    <w:p w:rsidR="00BF1DA4" w:rsidRPr="000C0AFA" w:rsidRDefault="00BF1DA4" w:rsidP="00BF1DA4">
      <w:pPr>
        <w:spacing w:beforeLines="50" w:before="180" w:line="260" w:lineRule="exact"/>
        <w:ind w:leftChars="100" w:left="467" w:right="960" w:hanging="240"/>
        <w:jc w:val="left"/>
        <w:outlineLvl w:val="8"/>
        <w:rPr>
          <w:rFonts w:ascii="BIZ UDゴシック" w:eastAsia="BIZ UDゴシック" w:hAnsi="BIZ UDゴシック" w:cs="Times New Roman"/>
          <w:sz w:val="24"/>
          <w:szCs w:val="24"/>
        </w:rPr>
      </w:pPr>
      <w:r w:rsidRPr="000C0AFA">
        <w:rPr>
          <w:rFonts w:ascii="BIZ UDゴシック" w:eastAsia="BIZ UDゴシック" w:hAnsi="BIZ UDゴシック" w:cs="Times New Roman" w:hint="eastAsia"/>
          <w:sz w:val="24"/>
          <w:szCs w:val="24"/>
        </w:rPr>
        <w:t>【発達】 同居している家族・親族（年齢別）</w:t>
      </w:r>
    </w:p>
    <w:tbl>
      <w:tblPr>
        <w:tblW w:w="994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046"/>
        <w:gridCol w:w="737"/>
        <w:gridCol w:w="737"/>
        <w:gridCol w:w="737"/>
        <w:gridCol w:w="737"/>
        <w:gridCol w:w="737"/>
        <w:gridCol w:w="737"/>
        <w:gridCol w:w="737"/>
        <w:gridCol w:w="737"/>
      </w:tblGrid>
      <w:tr w:rsidR="00BF1DA4" w:rsidRPr="000C0AFA" w:rsidTr="00B620A9">
        <w:trPr>
          <w:trHeight w:val="454"/>
        </w:trPr>
        <w:tc>
          <w:tcPr>
            <w:tcW w:w="4046" w:type="dxa"/>
            <w:vMerge w:val="restart"/>
            <w:tcBorders>
              <w:top w:val="single" w:sz="8" w:space="0" w:color="auto"/>
              <w:left w:val="single" w:sz="8" w:space="0" w:color="auto"/>
              <w:bottom w:val="single" w:sz="8" w:space="0" w:color="auto"/>
              <w:right w:val="single" w:sz="8" w:space="0" w:color="auto"/>
              <w:tl2br w:val="single" w:sz="4" w:space="0" w:color="auto"/>
            </w:tcBorders>
            <w:shd w:val="clear" w:color="auto" w:fill="auto"/>
            <w:vAlign w:val="center"/>
          </w:tcPr>
          <w:p w:rsidR="00BF1DA4" w:rsidRPr="000C0AFA" w:rsidRDefault="00BF1DA4" w:rsidP="00BF1DA4">
            <w:pPr>
              <w:autoSpaceDE w:val="0"/>
              <w:autoSpaceDN w:val="0"/>
              <w:spacing w:line="260" w:lineRule="exact"/>
              <w:jc w:val="right"/>
              <w:rPr>
                <w:rFonts w:ascii="メイリオ" w:eastAsia="メイリオ" w:hAnsi="メイリオ" w:cs="Times New Roman"/>
                <w:szCs w:val="18"/>
              </w:rPr>
            </w:pPr>
            <w:r w:rsidRPr="000C0AFA">
              <w:rPr>
                <w:rFonts w:ascii="メイリオ" w:eastAsia="メイリオ" w:hAnsi="メイリオ" w:cs="Times New Roman" w:hint="eastAsia"/>
                <w:szCs w:val="18"/>
              </w:rPr>
              <w:t>年齢</w:t>
            </w:r>
          </w:p>
          <w:p w:rsidR="00BF1DA4" w:rsidRPr="000C0AFA" w:rsidRDefault="00BF1DA4" w:rsidP="00BF1DA4">
            <w:pPr>
              <w:autoSpaceDE w:val="0"/>
              <w:autoSpaceDN w:val="0"/>
              <w:spacing w:line="260" w:lineRule="exact"/>
              <w:rPr>
                <w:rFonts w:ascii="メイリオ" w:eastAsia="メイリオ" w:hAnsi="メイリオ" w:cs="Times New Roman"/>
                <w:szCs w:val="18"/>
              </w:rPr>
            </w:pPr>
          </w:p>
          <w:p w:rsidR="00BF1DA4" w:rsidRPr="000C0AFA" w:rsidRDefault="00BF1DA4" w:rsidP="00BF1DA4">
            <w:pPr>
              <w:autoSpaceDE w:val="0"/>
              <w:autoSpaceDN w:val="0"/>
              <w:spacing w:line="240" w:lineRule="exact"/>
              <w:ind w:leftChars="-20" w:left="-45"/>
              <w:rPr>
                <w:rFonts w:ascii="メイリオ" w:eastAsia="メイリオ" w:hAnsi="メイリオ" w:cs="Times New Roman"/>
                <w:szCs w:val="18"/>
              </w:rPr>
            </w:pPr>
            <w:r w:rsidRPr="000C0AFA">
              <w:rPr>
                <w:rFonts w:ascii="メイリオ" w:eastAsia="メイリオ" w:hAnsi="メイリオ" w:cs="Times New Roman" w:hint="eastAsia"/>
                <w:szCs w:val="18"/>
              </w:rPr>
              <w:t>同居している家族・親族</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0～17歳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34</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18～39歳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2</w:t>
            </w:r>
          </w:p>
        </w:tc>
        <w:tc>
          <w:tcPr>
            <w:tcW w:w="1474" w:type="dxa"/>
            <w:gridSpan w:val="2"/>
            <w:tcBorders>
              <w:top w:val="single" w:sz="8" w:space="0" w:color="auto"/>
              <w:left w:val="single" w:sz="8" w:space="0" w:color="auto"/>
              <w:right w:val="single" w:sz="8"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40～64歳</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1</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65歳以上</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0</w:t>
            </w:r>
          </w:p>
        </w:tc>
      </w:tr>
      <w:tr w:rsidR="00BF1DA4" w:rsidRPr="000C0AFA" w:rsidTr="00B620A9">
        <w:trPr>
          <w:trHeight w:val="285"/>
        </w:trPr>
        <w:tc>
          <w:tcPr>
            <w:tcW w:w="4046" w:type="dxa"/>
            <w:vMerge/>
            <w:tcBorders>
              <w:left w:val="single" w:sz="8" w:space="0" w:color="auto"/>
              <w:bottom w:val="single" w:sz="8" w:space="0" w:color="auto"/>
              <w:right w:val="single" w:sz="8" w:space="0" w:color="auto"/>
              <w:tl2br w:val="single" w:sz="4" w:space="0" w:color="auto"/>
            </w:tcBorders>
            <w:shd w:val="clear" w:color="auto" w:fill="auto"/>
            <w:vAlign w:val="center"/>
          </w:tcPr>
          <w:p w:rsidR="00BF1DA4" w:rsidRPr="000C0AFA" w:rsidRDefault="00BF1DA4" w:rsidP="00BF1DA4">
            <w:pPr>
              <w:widowControl/>
              <w:spacing w:line="240" w:lineRule="exact"/>
              <w:jc w:val="left"/>
              <w:rPr>
                <w:rFonts w:ascii="メイリオ" w:eastAsia="メイリオ" w:hAnsi="メイリオ" w:cs="ＭＳ Ｐゴシック"/>
                <w:szCs w:val="18"/>
              </w:rPr>
            </w:pP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bottom w:val="single" w:sz="8" w:space="0" w:color="auto"/>
              <w:right w:val="single" w:sz="4"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left w:val="single" w:sz="4" w:space="0" w:color="auto"/>
              <w:bottom w:val="single" w:sz="8" w:space="0" w:color="auto"/>
              <w:right w:val="single" w:sz="8" w:space="0" w:color="auto"/>
            </w:tcBorders>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r>
      <w:tr w:rsidR="008275A9" w:rsidRPr="000C0AFA" w:rsidTr="00B620A9">
        <w:trPr>
          <w:trHeight w:hRule="exact" w:val="397"/>
        </w:trPr>
        <w:tc>
          <w:tcPr>
            <w:tcW w:w="4046" w:type="dxa"/>
            <w:tcBorders>
              <w:top w:val="single" w:sz="8" w:space="0" w:color="auto"/>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配偶者（夫または妻）</w:t>
            </w:r>
          </w:p>
        </w:tc>
        <w:tc>
          <w:tcPr>
            <w:tcW w:w="737" w:type="dxa"/>
            <w:tcBorders>
              <w:top w:val="single" w:sz="8" w:space="0" w:color="auto"/>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top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2.9 </w:t>
            </w:r>
          </w:p>
        </w:tc>
        <w:tc>
          <w:tcPr>
            <w:tcW w:w="737" w:type="dxa"/>
            <w:tcBorders>
              <w:top w:val="single" w:sz="8" w:space="0" w:color="auto"/>
              <w:left w:val="single" w:sz="8" w:space="0" w:color="auto"/>
              <w:bottom w:val="single" w:sz="4"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top w:val="single" w:sz="8" w:space="0" w:color="auto"/>
              <w:bottom w:val="single" w:sz="4"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top w:val="single" w:sz="8" w:space="0" w:color="auto"/>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top w:val="single" w:sz="8" w:space="0" w:color="auto"/>
              <w:left w:val="single" w:sz="4"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top w:val="single" w:sz="8" w:space="0" w:color="auto"/>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top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r>
      <w:tr w:rsidR="00BF1DA4" w:rsidRPr="000C0AFA" w:rsidTr="006D54CC">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父</w:t>
            </w:r>
          </w:p>
        </w:tc>
        <w:tc>
          <w:tcPr>
            <w:tcW w:w="737" w:type="dxa"/>
            <w:tcBorders>
              <w:left w:val="single" w:sz="8"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30 </w:t>
            </w:r>
          </w:p>
        </w:tc>
        <w:tc>
          <w:tcPr>
            <w:tcW w:w="737" w:type="dxa"/>
            <w:tcBorders>
              <w:right w:val="single" w:sz="8" w:space="0" w:color="auto"/>
            </w:tcBorders>
            <w:shd w:val="clear" w:color="auto" w:fill="D9D9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88.2 </w:t>
            </w:r>
          </w:p>
        </w:tc>
        <w:tc>
          <w:tcPr>
            <w:tcW w:w="737" w:type="dxa"/>
            <w:tcBorders>
              <w:left w:val="single" w:sz="8" w:space="0" w:color="auto"/>
            </w:tcBorders>
            <w:shd w:val="clear" w:color="auto" w:fill="8080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 </w:t>
            </w:r>
          </w:p>
        </w:tc>
        <w:tc>
          <w:tcPr>
            <w:tcW w:w="737" w:type="dxa"/>
            <w:tcBorders>
              <w:right w:val="single" w:sz="8" w:space="0" w:color="auto"/>
            </w:tcBorders>
            <w:shd w:val="clear" w:color="auto" w:fill="808080"/>
            <w:noWrap/>
            <w:tcMar>
              <w:left w:w="57" w:type="dxa"/>
              <w:right w:w="57" w:type="dxa"/>
            </w:tcMar>
            <w:vAlign w:val="center"/>
          </w:tcPr>
          <w:p w:rsidR="00BF1DA4" w:rsidRPr="000C0AFA" w:rsidRDefault="00F25DD7" w:rsidP="00F720FD">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kern w:val="0"/>
                <w:sz w:val="24"/>
                <w:szCs w:val="24"/>
              </w:rPr>
              <w:t>100.0</w:t>
            </w:r>
          </w:p>
        </w:tc>
        <w:tc>
          <w:tcPr>
            <w:tcW w:w="737" w:type="dxa"/>
            <w:tcBorders>
              <w:bottom w:val="single" w:sz="4" w:space="0" w:color="auto"/>
              <w:right w:val="single" w:sz="4" w:space="0" w:color="auto"/>
            </w:tcBorders>
            <w:shd w:val="clear" w:color="auto" w:fill="auto"/>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4" w:space="0" w:color="auto"/>
              <w:bottom w:val="single" w:sz="4" w:space="0" w:color="auto"/>
              <w:right w:val="single" w:sz="8"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bottom w:val="single" w:sz="4"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bottom w:val="single" w:sz="4" w:space="0" w:color="auto"/>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r>
      <w:tr w:rsidR="00BF1DA4" w:rsidRPr="000C0AFA" w:rsidTr="00302F8C">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母</w:t>
            </w:r>
          </w:p>
        </w:tc>
        <w:tc>
          <w:tcPr>
            <w:tcW w:w="737" w:type="dxa"/>
            <w:tcBorders>
              <w:left w:val="single" w:sz="8" w:space="0" w:color="auto"/>
            </w:tcBorders>
            <w:shd w:val="clear" w:color="auto" w:fill="8080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33 </w:t>
            </w:r>
          </w:p>
        </w:tc>
        <w:tc>
          <w:tcPr>
            <w:tcW w:w="737" w:type="dxa"/>
            <w:tcBorders>
              <w:right w:val="single" w:sz="8" w:space="0" w:color="auto"/>
            </w:tcBorders>
            <w:shd w:val="clear" w:color="auto" w:fill="808080"/>
            <w:noWrap/>
            <w:tcMar>
              <w:left w:w="96" w:type="dxa"/>
              <w:right w:w="96" w:type="dxa"/>
            </w:tcMar>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97.1 </w:t>
            </w:r>
          </w:p>
        </w:tc>
        <w:tc>
          <w:tcPr>
            <w:tcW w:w="737" w:type="dxa"/>
            <w:tcBorders>
              <w:left w:val="single" w:sz="8" w:space="0" w:color="auto"/>
            </w:tcBorders>
            <w:shd w:val="clear" w:color="auto" w:fill="8080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2</w:t>
            </w:r>
          </w:p>
        </w:tc>
        <w:tc>
          <w:tcPr>
            <w:tcW w:w="737" w:type="dxa"/>
            <w:tcBorders>
              <w:right w:val="single" w:sz="8" w:space="0" w:color="auto"/>
            </w:tcBorders>
            <w:shd w:val="clear" w:color="auto" w:fill="808080"/>
            <w:noWrap/>
            <w:tcMar>
              <w:left w:w="57" w:type="dxa"/>
              <w:right w:w="57" w:type="dxa"/>
            </w:tcMar>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100.0 </w:t>
            </w:r>
          </w:p>
        </w:tc>
        <w:tc>
          <w:tcPr>
            <w:tcW w:w="737" w:type="dxa"/>
            <w:tcBorders>
              <w:right w:val="single" w:sz="4" w:space="0" w:color="auto"/>
            </w:tcBorders>
            <w:shd w:val="clear" w:color="auto" w:fill="808080"/>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1</w:t>
            </w:r>
          </w:p>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100.0</w:t>
            </w:r>
          </w:p>
        </w:tc>
        <w:tc>
          <w:tcPr>
            <w:tcW w:w="737" w:type="dxa"/>
            <w:tcBorders>
              <w:left w:val="single" w:sz="4" w:space="0" w:color="auto"/>
              <w:right w:val="single" w:sz="8" w:space="0" w:color="auto"/>
            </w:tcBorders>
            <w:shd w:val="clear" w:color="auto" w:fill="808080"/>
            <w:tcMar>
              <w:left w:w="57" w:type="dxa"/>
              <w:right w:w="57" w:type="dxa"/>
            </w:tcMar>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100.0</w:t>
            </w:r>
          </w:p>
        </w:tc>
        <w:tc>
          <w:tcPr>
            <w:tcW w:w="737" w:type="dxa"/>
            <w:tcBorders>
              <w:left w:val="single" w:sz="8" w:space="0" w:color="auto"/>
              <w:right w:val="single" w:sz="4"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4" w:space="0" w:color="auto"/>
              <w:right w:val="single" w:sz="8" w:space="0" w:color="auto"/>
            </w:tcBorders>
            <w:vAlign w:val="center"/>
          </w:tcPr>
          <w:p w:rsidR="00BF1DA4" w:rsidRPr="000C0AFA" w:rsidRDefault="00BF1DA4" w:rsidP="00BF1DA4">
            <w:pPr>
              <w:widowControl/>
              <w:jc w:val="right"/>
              <w:rPr>
                <w:rFonts w:ascii="HGｺﾞｼｯｸM" w:eastAsia="HGｺﾞｼｯｸM" w:hAnsi="Century" w:cs="Times New Roman"/>
                <w:sz w:val="24"/>
                <w:szCs w:val="24"/>
              </w:rPr>
            </w:pPr>
            <w:r w:rsidRPr="000C0AFA">
              <w:rPr>
                <w:rFonts w:ascii="HGｺﾞｼｯｸM" w:eastAsia="HGｺﾞｼｯｸM" w:hAnsi="ＭＳ Ｐゴシック" w:cs="ＭＳ Ｐゴシック" w:hint="eastAsia"/>
                <w:sz w:val="24"/>
                <w:szCs w:val="24"/>
              </w:rPr>
              <w:t>-</w:t>
            </w:r>
          </w:p>
        </w:tc>
      </w:tr>
      <w:tr w:rsidR="008275A9" w:rsidRPr="000C0AFA" w:rsidTr="00B620A9">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子</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2.9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4"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r>
      <w:tr w:rsidR="008275A9" w:rsidRPr="000C0AFA" w:rsidTr="00B620A9">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子の配偶者</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4"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r>
      <w:tr w:rsidR="00BF1DA4" w:rsidRPr="000C0AFA" w:rsidTr="006D54CC">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兄弟姉妹</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HG丸ｺﾞｼｯｸM-PRO" w:cs="Times New Roman" w:hint="eastAsia"/>
                <w:i/>
                <w:kern w:val="0"/>
                <w:sz w:val="24"/>
                <w:szCs w:val="24"/>
              </w:rPr>
              <w:t xml:space="preserve">26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i/>
                <w:kern w:val="0"/>
                <w:sz w:val="24"/>
                <w:szCs w:val="24"/>
              </w:rPr>
            </w:pPr>
            <w:r w:rsidRPr="000C0AFA">
              <w:rPr>
                <w:rFonts w:ascii="HGｺﾞｼｯｸM" w:eastAsia="HGｺﾞｼｯｸM" w:hAnsi="ＭＳ Ｐゴシック" w:cs="ＭＳ Ｐゴシック" w:hint="eastAsia"/>
                <w:i/>
                <w:kern w:val="0"/>
                <w:sz w:val="24"/>
                <w:szCs w:val="24"/>
              </w:rPr>
              <w:t>76.5</w:t>
            </w:r>
          </w:p>
        </w:tc>
        <w:tc>
          <w:tcPr>
            <w:tcW w:w="737" w:type="dxa"/>
            <w:tcBorders>
              <w:left w:val="single" w:sz="8" w:space="0" w:color="auto"/>
            </w:tcBorders>
            <w:shd w:val="clear" w:color="auto" w:fill="808080" w:themeFill="background1" w:themeFillShade="80"/>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 </w:t>
            </w:r>
          </w:p>
        </w:tc>
        <w:tc>
          <w:tcPr>
            <w:tcW w:w="737" w:type="dxa"/>
            <w:tcBorders>
              <w:right w:val="single" w:sz="8" w:space="0" w:color="auto"/>
            </w:tcBorders>
            <w:shd w:val="clear" w:color="auto" w:fill="808080" w:themeFill="background1" w:themeFillShade="80"/>
            <w:noWrap/>
            <w:tcMar>
              <w:left w:w="57" w:type="dxa"/>
              <w:right w:w="57" w:type="dxa"/>
            </w:tcMar>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100.0 </w:t>
            </w:r>
          </w:p>
        </w:tc>
        <w:tc>
          <w:tcPr>
            <w:tcW w:w="737" w:type="dxa"/>
            <w:tcBorders>
              <w:right w:val="single" w:sz="4" w:space="0" w:color="auto"/>
            </w:tcBorders>
            <w:shd w:val="clear" w:color="auto" w:fill="auto"/>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4" w:space="0" w:color="auto"/>
              <w:right w:val="single" w:sz="8"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r>
      <w:tr w:rsidR="00BF1DA4" w:rsidRPr="000C0AFA" w:rsidTr="00B620A9">
        <w:trPr>
          <w:trHeight w:hRule="exact" w:val="397"/>
        </w:trPr>
        <w:tc>
          <w:tcPr>
            <w:tcW w:w="4046"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祖父母</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5.9 </w:t>
            </w:r>
          </w:p>
        </w:tc>
        <w:tc>
          <w:tcPr>
            <w:tcW w:w="737" w:type="dxa"/>
            <w:tcBorders>
              <w:left w:val="single" w:sz="8" w:space="0" w:color="auto"/>
            </w:tcBorders>
            <w:shd w:val="clear" w:color="auto" w:fill="D9D9D9" w:themeFill="background1" w:themeFillShade="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1 </w:t>
            </w:r>
          </w:p>
        </w:tc>
        <w:tc>
          <w:tcPr>
            <w:tcW w:w="737" w:type="dxa"/>
            <w:tcBorders>
              <w:right w:val="single" w:sz="8" w:space="0" w:color="auto"/>
            </w:tcBorders>
            <w:shd w:val="clear" w:color="auto" w:fill="D9D9D9" w:themeFill="background1" w:themeFillShade="D9"/>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50.0 </w:t>
            </w:r>
          </w:p>
        </w:tc>
        <w:tc>
          <w:tcPr>
            <w:tcW w:w="737" w:type="dxa"/>
            <w:tcBorders>
              <w:right w:val="single" w:sz="4" w:space="0" w:color="auto"/>
            </w:tcBorders>
            <w:shd w:val="clear" w:color="auto" w:fill="auto"/>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4" w:space="0" w:color="auto"/>
              <w:right w:val="single" w:sz="8" w:space="0" w:color="auto"/>
            </w:tcBorders>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r>
      <w:tr w:rsidR="008275A9" w:rsidRPr="000C0AFA" w:rsidTr="00B620A9">
        <w:trPr>
          <w:trHeight w:hRule="exact" w:val="397"/>
        </w:trPr>
        <w:tc>
          <w:tcPr>
            <w:tcW w:w="4046" w:type="dxa"/>
            <w:tcBorders>
              <w:left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その他の親族</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4"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r>
      <w:tr w:rsidR="008275A9" w:rsidRPr="000C0AFA" w:rsidTr="00B620A9">
        <w:trPr>
          <w:trHeight w:hRule="exact" w:val="397"/>
        </w:trPr>
        <w:tc>
          <w:tcPr>
            <w:tcW w:w="4046" w:type="dxa"/>
            <w:tcBorders>
              <w:left w:val="single" w:sz="8" w:space="0" w:color="auto"/>
              <w:bottom w:val="single" w:sz="8" w:space="0" w:color="auto"/>
              <w:right w:val="single" w:sz="8" w:space="0" w:color="auto"/>
            </w:tcBorders>
            <w:shd w:val="clear" w:color="auto" w:fill="auto"/>
            <w:vAlign w:val="center"/>
          </w:tcPr>
          <w:p w:rsidR="008275A9" w:rsidRPr="000C0AFA" w:rsidRDefault="008275A9" w:rsidP="008275A9">
            <w:pPr>
              <w:autoSpaceDE w:val="0"/>
              <w:autoSpaceDN w:val="0"/>
              <w:spacing w:line="260" w:lineRule="exact"/>
              <w:rPr>
                <w:rFonts w:ascii="メイリオ" w:eastAsia="メイリオ" w:hAnsi="メイリオ" w:cs="ＭＳ Ｐゴシック"/>
                <w:szCs w:val="18"/>
              </w:rPr>
            </w:pPr>
            <w:r w:rsidRPr="000C0AFA">
              <w:rPr>
                <w:rFonts w:ascii="メイリオ" w:eastAsia="メイリオ" w:hAnsi="メイリオ" w:cs="Times New Roman" w:hint="eastAsia"/>
                <w:szCs w:val="18"/>
              </w:rPr>
              <w:t>無回答</w:t>
            </w:r>
          </w:p>
        </w:tc>
        <w:tc>
          <w:tcPr>
            <w:tcW w:w="737" w:type="dxa"/>
            <w:tcBorders>
              <w:left w:val="single" w:sz="8" w:space="0" w:color="auto"/>
              <w:bottom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left w:val="single" w:sz="8" w:space="0" w:color="auto"/>
              <w:bottom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HG丸ｺﾞｼｯｸM-PRO" w:cs="Times New Roman" w:hint="eastAsia"/>
                <w:kern w:val="0"/>
                <w:sz w:val="24"/>
                <w:szCs w:val="24"/>
              </w:rPr>
              <w:t xml:space="preserve">- </w:t>
            </w:r>
          </w:p>
        </w:tc>
        <w:tc>
          <w:tcPr>
            <w:tcW w:w="737" w:type="dxa"/>
            <w:tcBorders>
              <w:bottom w:val="single" w:sz="8" w:space="0" w:color="auto"/>
              <w:right w:val="single" w:sz="4" w:space="0" w:color="auto"/>
            </w:tcBorders>
            <w:shd w:val="clear" w:color="auto" w:fill="auto"/>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4" w:space="0" w:color="auto"/>
              <w:bottom w:val="single" w:sz="8" w:space="0" w:color="auto"/>
              <w:right w:val="single" w:sz="8" w:space="0" w:color="auto"/>
            </w:tcBorders>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left w:val="single" w:sz="8" w:space="0" w:color="auto"/>
              <w:bottom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c>
          <w:tcPr>
            <w:tcW w:w="737" w:type="dxa"/>
            <w:tcBorders>
              <w:bottom w:val="single" w:sz="8" w:space="0" w:color="auto"/>
              <w:right w:val="single" w:sz="8" w:space="0" w:color="auto"/>
            </w:tcBorders>
            <w:shd w:val="clear" w:color="auto" w:fill="auto"/>
            <w:noWrap/>
            <w:vAlign w:val="center"/>
          </w:tcPr>
          <w:p w:rsidR="008275A9" w:rsidRPr="000C0AFA" w:rsidRDefault="008275A9" w:rsidP="008275A9">
            <w:pPr>
              <w:ind w:left="247" w:hangingChars="100" w:hanging="247"/>
              <w:jc w:val="right"/>
              <w:rPr>
                <w:rFonts w:ascii="HGｺﾞｼｯｸM" w:eastAsia="HGｺﾞｼｯｸM" w:hAnsi="ＭＳ Ｐゴシック" w:cs="ＭＳ Ｐゴシック"/>
                <w:kern w:val="0"/>
                <w:sz w:val="24"/>
                <w:szCs w:val="24"/>
              </w:rPr>
            </w:pPr>
            <w:r w:rsidRPr="000C0AFA">
              <w:rPr>
                <w:rFonts w:ascii="HGｺﾞｼｯｸM" w:eastAsia="HGｺﾞｼｯｸM" w:hAnsi="ＭＳ Ｐゴシック" w:cs="ＭＳ Ｐゴシック" w:hint="eastAsia"/>
                <w:kern w:val="0"/>
                <w:sz w:val="24"/>
                <w:szCs w:val="24"/>
              </w:rPr>
              <w:t>-</w:t>
            </w:r>
          </w:p>
        </w:tc>
      </w:tr>
    </w:tbl>
    <w:p w:rsidR="00BF1DA4" w:rsidRPr="000C0AFA" w:rsidRDefault="00BF1DA4" w:rsidP="00BF1DA4">
      <w:pPr>
        <w:rPr>
          <w:rFonts w:hAnsi="Century" w:cs="Times New Roman"/>
        </w:rPr>
      </w:pPr>
    </w:p>
    <w:p w:rsidR="00BF1DA4" w:rsidRPr="000C0AFA" w:rsidRDefault="00BF1DA4" w:rsidP="00BF1DA4">
      <w:pPr>
        <w:rPr>
          <w:rFonts w:hAnsi="Century" w:cs="Times New Roman"/>
        </w:rPr>
      </w:pPr>
    </w:p>
    <w:p w:rsidR="00BF1DA4" w:rsidRPr="000C0AFA" w:rsidRDefault="00BF1DA4" w:rsidP="00BF1DA4">
      <w:pPr>
        <w:rPr>
          <w:rFonts w:hAnsi="Century" w:cs="Times New Roman"/>
        </w:rPr>
      </w:pPr>
      <w:r w:rsidRPr="000C0AFA">
        <w:rPr>
          <w:rFonts w:hAnsi="Century" w:cs="Times New Roman"/>
        </w:rPr>
        <w:br w:type="page"/>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color w:val="000000"/>
          <w:sz w:val="26"/>
        </w:rPr>
      </w:pPr>
      <w:r w:rsidRPr="000C0AFA">
        <w:rPr>
          <w:rFonts w:ascii="BIZ UDゴシック" w:eastAsia="BIZ UDゴシック" w:hAnsi="BIZ UDゴシック" w:cs="ＭＳ 明朝" w:hint="eastAsia"/>
          <w:b/>
          <w:bCs/>
          <w:color w:val="000000"/>
          <w:sz w:val="26"/>
        </w:rPr>
        <w:lastRenderedPageBreak/>
        <w:t>⑤</w:t>
      </w:r>
      <w:r w:rsidRPr="000C0AFA">
        <w:rPr>
          <w:rFonts w:ascii="BIZ UDゴシック" w:eastAsia="BIZ UDゴシック" w:hAnsi="BIZ UDゴシック" w:cs="Times New Roman" w:hint="eastAsia"/>
          <w:b/>
          <w:bCs/>
          <w:color w:val="000000"/>
          <w:sz w:val="26"/>
        </w:rPr>
        <w:t xml:space="preserve"> 地域で生活するために　</w:t>
      </w:r>
    </w:p>
    <w:p w:rsidR="00BF1DA4" w:rsidRPr="000C0AFA" w:rsidRDefault="00BF1DA4" w:rsidP="00BF1DA4">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前問『</w:t>
      </w:r>
      <w:r w:rsidRPr="000C0AFA">
        <w:rPr>
          <w:rFonts w:ascii="メイリオ" w:eastAsia="メイリオ" w:hAnsi="メイリオ" w:cs="ＭＳ 明朝" w:hint="eastAsia"/>
          <w:sz w:val="24"/>
          <w:szCs w:val="23"/>
        </w:rPr>
        <w:t>③</w:t>
      </w:r>
      <w:r w:rsidRPr="000C0AFA">
        <w:rPr>
          <w:rFonts w:ascii="メイリオ" w:eastAsia="メイリオ" w:hAnsi="メイリオ" w:cs="Times New Roman" w:hint="eastAsia"/>
          <w:sz w:val="24"/>
          <w:szCs w:val="23"/>
        </w:rPr>
        <w:t>暮らし方について』で「ひとりで暮らしたい」、「家族・親族と一緒に暮らしたい」、「友達など知り合いと一緒に暮らしたい」、「グループホームで暮らしたい」の“地域での暮らし”を希望された方に、地域での生活に必要なことをたずねたところ、身体障がい者では「緊急時、災害時等の支援体制」が36.3%、知的障がい者では「相談支援体制の充実」が49.1％、精神障がい者と難病等の方で「経済的支援」が48.9％、29.6％と</w:t>
      </w:r>
      <w:r w:rsidR="00E1795A" w:rsidRPr="000C0AFA">
        <w:rPr>
          <w:rFonts w:ascii="メイリオ" w:eastAsia="メイリオ" w:hAnsi="メイリオ" w:cs="Times New Roman" w:hint="eastAsia"/>
          <w:sz w:val="24"/>
          <w:szCs w:val="23"/>
        </w:rPr>
        <w:t>最も</w:t>
      </w:r>
      <w:r w:rsidRPr="000C0AFA">
        <w:rPr>
          <w:rFonts w:ascii="メイリオ" w:eastAsia="メイリオ" w:hAnsi="メイリオ" w:cs="Times New Roman" w:hint="eastAsia"/>
          <w:sz w:val="24"/>
          <w:szCs w:val="23"/>
        </w:rPr>
        <w:t>高くなっています。</w:t>
      </w:r>
    </w:p>
    <w:p w:rsidR="00BF1DA4" w:rsidRPr="000C0AFA" w:rsidRDefault="00BF1DA4" w:rsidP="00BF1DA4">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また、知的障がい者では「グループホームの整備」が39.4％となっています。</w:t>
      </w:r>
    </w:p>
    <w:p w:rsidR="00BF1DA4" w:rsidRPr="000C0AFA" w:rsidRDefault="00BF1DA4" w:rsidP="00BF1DA4">
      <w:pPr>
        <w:spacing w:line="380" w:lineRule="exact"/>
        <w:ind w:leftChars="200" w:left="453" w:firstLineChars="100" w:firstLine="247"/>
        <w:rPr>
          <w:rFonts w:ascii="BIZ UDゴシック" w:eastAsia="BIZ UDゴシック" w:hAnsi="BIZ UDゴシック" w:cs="Times New Roman"/>
          <w:sz w:val="24"/>
          <w:szCs w:val="23"/>
        </w:rPr>
      </w:pPr>
    </w:p>
    <w:p w:rsidR="00BF1DA4" w:rsidRPr="000C0AFA" w:rsidRDefault="00BF1DA4" w:rsidP="00BF1DA4">
      <w:pPr>
        <w:spacing w:beforeLines="50" w:before="180" w:line="260" w:lineRule="exact"/>
        <w:ind w:leftChars="100" w:left="227" w:right="960" w:firstLine="247"/>
        <w:jc w:val="left"/>
        <w:outlineLvl w:val="8"/>
        <w:rPr>
          <w:rFonts w:ascii="BIZ UDゴシック" w:eastAsia="BIZ UDゴシック" w:hAnsi="BIZ UDゴシック" w:cs="Times New Roman"/>
          <w:color w:val="000000"/>
          <w:sz w:val="20"/>
          <w:szCs w:val="20"/>
        </w:rPr>
      </w:pPr>
      <w:r w:rsidRPr="000C0AFA">
        <w:rPr>
          <w:rFonts w:ascii="BIZ UDゴシック" w:eastAsia="BIZ UDゴシック" w:hAnsi="BIZ UDゴシック" w:cs="Times New Roman" w:hint="eastAsia"/>
          <w:sz w:val="24"/>
          <w:szCs w:val="24"/>
        </w:rPr>
        <w:t>【地域で生活するために（対象別上位５回答）】</w:t>
      </w:r>
    </w:p>
    <w:tbl>
      <w:tblPr>
        <w:tblW w:w="0" w:type="auto"/>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68"/>
        <w:gridCol w:w="2041"/>
        <w:gridCol w:w="2041"/>
        <w:gridCol w:w="2041"/>
        <w:gridCol w:w="2041"/>
      </w:tblGrid>
      <w:tr w:rsidR="00BF1DA4" w:rsidRPr="000C0AFA">
        <w:trPr>
          <w:trHeight w:val="733"/>
        </w:trPr>
        <w:tc>
          <w:tcPr>
            <w:tcW w:w="568" w:type="dxa"/>
            <w:tcBorders>
              <w:top w:val="single" w:sz="8" w:space="0" w:color="auto"/>
              <w:left w:val="single" w:sz="8" w:space="0" w:color="auto"/>
              <w:right w:val="single" w:sz="8" w:space="0" w:color="auto"/>
            </w:tcBorders>
            <w:shd w:val="clear" w:color="auto" w:fill="auto"/>
            <w:vAlign w:val="center"/>
          </w:tcPr>
          <w:p w:rsidR="00BF1DA4" w:rsidRPr="000C0AFA" w:rsidRDefault="00BF1DA4" w:rsidP="00BF1DA4">
            <w:pPr>
              <w:widowControl/>
              <w:spacing w:line="240" w:lineRule="exact"/>
              <w:jc w:val="center"/>
              <w:rPr>
                <w:rFonts w:ascii="ＭＳ ゴシック" w:eastAsia="ＭＳ ゴシック" w:hAnsi="ＭＳ ゴシック" w:cs="ＭＳ Ｐゴシック"/>
                <w:kern w:val="0"/>
                <w:sz w:val="18"/>
                <w:szCs w:val="18"/>
              </w:rPr>
            </w:pPr>
          </w:p>
        </w:tc>
        <w:tc>
          <w:tcPr>
            <w:tcW w:w="2041" w:type="dxa"/>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身体障がい者</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640</w:t>
            </w:r>
          </w:p>
        </w:tc>
        <w:tc>
          <w:tcPr>
            <w:tcW w:w="2041" w:type="dxa"/>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知的障がい者</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165</w:t>
            </w:r>
          </w:p>
        </w:tc>
        <w:tc>
          <w:tcPr>
            <w:tcW w:w="2041" w:type="dxa"/>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精神障がい者</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184</w:t>
            </w:r>
          </w:p>
        </w:tc>
        <w:tc>
          <w:tcPr>
            <w:tcW w:w="2041" w:type="dxa"/>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難病等の方</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162</w:t>
            </w:r>
          </w:p>
        </w:tc>
      </w:tr>
      <w:tr w:rsidR="00BF1DA4" w:rsidRPr="000C0AFA">
        <w:tc>
          <w:tcPr>
            <w:tcW w:w="568" w:type="dxa"/>
            <w:tcBorders>
              <w:top w:val="single" w:sz="8" w:space="0" w:color="auto"/>
              <w:left w:val="single" w:sz="8" w:space="0" w:color="auto"/>
              <w:right w:val="single" w:sz="8" w:space="0" w:color="auto"/>
            </w:tcBorders>
            <w:shd w:val="clear" w:color="auto" w:fill="auto"/>
            <w:vAlign w:val="center"/>
          </w:tcPr>
          <w:p w:rsidR="00BF1DA4" w:rsidRPr="000C0AFA" w:rsidRDefault="00BF1DA4" w:rsidP="00BF1DA4">
            <w:pPr>
              <w:jc w:val="center"/>
              <w:rPr>
                <w:rFonts w:ascii="メイリオ" w:eastAsia="メイリオ" w:hAnsi="メイリオ" w:cs="ＭＳ Ｐゴシック"/>
                <w:szCs w:val="22"/>
              </w:rPr>
            </w:pPr>
            <w:r w:rsidRPr="000C0AFA">
              <w:rPr>
                <w:rFonts w:ascii="メイリオ" w:eastAsia="メイリオ" w:hAnsi="メイリオ" w:cs="ＭＳ Ｐゴシック" w:hint="eastAsia"/>
                <w:szCs w:val="22"/>
              </w:rPr>
              <w:t>１</w:t>
            </w:r>
          </w:p>
        </w:tc>
        <w:tc>
          <w:tcPr>
            <w:tcW w:w="2041" w:type="dxa"/>
            <w:tcBorders>
              <w:top w:val="single" w:sz="8" w:space="0" w:color="auto"/>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緊急時、災害時等の支援体制</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36.3％</w:t>
            </w:r>
          </w:p>
        </w:tc>
        <w:tc>
          <w:tcPr>
            <w:tcW w:w="2041" w:type="dxa"/>
            <w:tcBorders>
              <w:top w:val="single" w:sz="8" w:space="0" w:color="auto"/>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相談支援体制の充実</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49.1％</w:t>
            </w:r>
          </w:p>
        </w:tc>
        <w:tc>
          <w:tcPr>
            <w:tcW w:w="2041" w:type="dxa"/>
            <w:tcBorders>
              <w:top w:val="single" w:sz="8" w:space="0" w:color="auto"/>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経済的支援</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sz w:val="24"/>
                <w:szCs w:val="20"/>
              </w:rPr>
              <w:t>48.</w:t>
            </w:r>
            <w:r w:rsidRPr="000C0AFA">
              <w:rPr>
                <w:rFonts w:ascii="メイリオ" w:eastAsia="メイリオ" w:hAnsi="メイリオ" w:cs="Times New Roman" w:hint="eastAsia"/>
                <w:sz w:val="24"/>
                <w:szCs w:val="20"/>
              </w:rPr>
              <w:t>9％</w:t>
            </w:r>
          </w:p>
        </w:tc>
        <w:tc>
          <w:tcPr>
            <w:tcW w:w="2041" w:type="dxa"/>
            <w:tcBorders>
              <w:top w:val="single" w:sz="8" w:space="0" w:color="auto"/>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経済的支援</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sz w:val="24"/>
                <w:szCs w:val="20"/>
              </w:rPr>
              <w:t>29.</w:t>
            </w:r>
            <w:r w:rsidRPr="000C0AFA">
              <w:rPr>
                <w:rFonts w:ascii="メイリオ" w:eastAsia="メイリオ" w:hAnsi="メイリオ" w:cs="Times New Roman" w:hint="eastAsia"/>
                <w:sz w:val="24"/>
                <w:szCs w:val="20"/>
              </w:rPr>
              <w:t>6％</w:t>
            </w:r>
          </w:p>
        </w:tc>
      </w:tr>
      <w:tr w:rsidR="00BF1DA4" w:rsidRPr="000C0AFA">
        <w:tc>
          <w:tcPr>
            <w:tcW w:w="568" w:type="dxa"/>
            <w:tcBorders>
              <w:left w:val="single" w:sz="8" w:space="0" w:color="auto"/>
              <w:right w:val="single" w:sz="8" w:space="0" w:color="auto"/>
            </w:tcBorders>
            <w:shd w:val="clear" w:color="auto" w:fill="auto"/>
            <w:vAlign w:val="center"/>
          </w:tcPr>
          <w:p w:rsidR="00BF1DA4" w:rsidRPr="000C0AFA" w:rsidRDefault="00BF1DA4" w:rsidP="00BF1DA4">
            <w:pPr>
              <w:jc w:val="center"/>
              <w:rPr>
                <w:rFonts w:ascii="メイリオ" w:eastAsia="メイリオ" w:hAnsi="メイリオ" w:cs="ＭＳ Ｐゴシック"/>
                <w:spacing w:val="-6"/>
                <w:szCs w:val="22"/>
              </w:rPr>
            </w:pPr>
            <w:r w:rsidRPr="000C0AFA">
              <w:rPr>
                <w:rFonts w:ascii="メイリオ" w:eastAsia="メイリオ" w:hAnsi="メイリオ" w:cs="ＭＳ Ｐゴシック" w:hint="eastAsia"/>
                <w:spacing w:val="-6"/>
                <w:szCs w:val="22"/>
              </w:rPr>
              <w:t>２</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情報提供</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26.9％</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緊急時、災害時等の支援体制</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45.5％</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相談支援体制の充実</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39.1％</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身近な医療機関の確保</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24.7％</w:t>
            </w:r>
          </w:p>
        </w:tc>
      </w:tr>
      <w:tr w:rsidR="00BF1DA4" w:rsidRPr="000C0AFA">
        <w:tc>
          <w:tcPr>
            <w:tcW w:w="568" w:type="dxa"/>
            <w:tcBorders>
              <w:left w:val="single" w:sz="8" w:space="0" w:color="auto"/>
              <w:right w:val="single" w:sz="8" w:space="0" w:color="auto"/>
            </w:tcBorders>
            <w:shd w:val="clear" w:color="auto" w:fill="auto"/>
            <w:vAlign w:val="center"/>
          </w:tcPr>
          <w:p w:rsidR="00BF1DA4" w:rsidRPr="000C0AFA" w:rsidRDefault="00BF1DA4" w:rsidP="00BF1DA4">
            <w:pPr>
              <w:jc w:val="center"/>
              <w:rPr>
                <w:rFonts w:ascii="メイリオ" w:eastAsia="メイリオ" w:hAnsi="メイリオ" w:cs="ＭＳ Ｐゴシック"/>
                <w:szCs w:val="22"/>
              </w:rPr>
            </w:pPr>
            <w:r w:rsidRPr="000C0AFA">
              <w:rPr>
                <w:rFonts w:ascii="メイリオ" w:eastAsia="メイリオ" w:hAnsi="メイリオ" w:cs="ＭＳ Ｐゴシック" w:hint="eastAsia"/>
                <w:szCs w:val="22"/>
              </w:rPr>
              <w:t>３</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身近な医療機関の確保</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25.0％</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グループホームの整備</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39.4％</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情報提供</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sz w:val="24"/>
                <w:szCs w:val="20"/>
              </w:rPr>
              <w:t>33.</w:t>
            </w:r>
            <w:r w:rsidRPr="000C0AFA">
              <w:rPr>
                <w:rFonts w:ascii="メイリオ" w:eastAsia="メイリオ" w:hAnsi="メイリオ" w:cs="Times New Roman" w:hint="eastAsia"/>
                <w:sz w:val="24"/>
                <w:szCs w:val="20"/>
              </w:rPr>
              <w:t>7％</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情報提供</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21.6％</w:t>
            </w:r>
          </w:p>
        </w:tc>
      </w:tr>
      <w:tr w:rsidR="00BF1DA4" w:rsidRPr="000C0AFA">
        <w:tc>
          <w:tcPr>
            <w:tcW w:w="568" w:type="dxa"/>
            <w:tcBorders>
              <w:left w:val="single" w:sz="8" w:space="0" w:color="auto"/>
              <w:right w:val="single" w:sz="8" w:space="0" w:color="auto"/>
            </w:tcBorders>
            <w:shd w:val="clear" w:color="auto" w:fill="auto"/>
            <w:vAlign w:val="center"/>
          </w:tcPr>
          <w:p w:rsidR="00BF1DA4" w:rsidRPr="000C0AFA" w:rsidRDefault="00BF1DA4" w:rsidP="00BF1DA4">
            <w:pPr>
              <w:jc w:val="center"/>
              <w:rPr>
                <w:rFonts w:ascii="メイリオ" w:eastAsia="メイリオ" w:hAnsi="メイリオ" w:cs="ＭＳ Ｐゴシック"/>
                <w:szCs w:val="22"/>
              </w:rPr>
            </w:pPr>
            <w:r w:rsidRPr="000C0AFA">
              <w:rPr>
                <w:rFonts w:ascii="メイリオ" w:eastAsia="メイリオ" w:hAnsi="メイリオ" w:cs="ＭＳ Ｐゴシック" w:hint="eastAsia"/>
                <w:szCs w:val="22"/>
              </w:rPr>
              <w:t>４</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経済的支援</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24.7％</w:t>
            </w:r>
          </w:p>
        </w:tc>
        <w:tc>
          <w:tcPr>
            <w:tcW w:w="2041" w:type="dxa"/>
            <w:vMerge w:val="restart"/>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就労支援の充実／経済的支援</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37.6％</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就労支援の充実</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33.2％</w:t>
            </w:r>
          </w:p>
        </w:tc>
        <w:tc>
          <w:tcPr>
            <w:tcW w:w="2041" w:type="dxa"/>
            <w:tcBorders>
              <w:left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緊急時、災害時等の支援体制</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17.9％</w:t>
            </w:r>
          </w:p>
        </w:tc>
      </w:tr>
      <w:tr w:rsidR="00BF1DA4" w:rsidRPr="000C0AFA">
        <w:tc>
          <w:tcPr>
            <w:tcW w:w="568" w:type="dxa"/>
            <w:tcBorders>
              <w:left w:val="single" w:sz="8" w:space="0" w:color="auto"/>
              <w:bottom w:val="single" w:sz="8" w:space="0" w:color="auto"/>
              <w:right w:val="single" w:sz="8" w:space="0" w:color="auto"/>
            </w:tcBorders>
            <w:shd w:val="clear" w:color="auto" w:fill="auto"/>
            <w:vAlign w:val="center"/>
          </w:tcPr>
          <w:p w:rsidR="00BF1DA4" w:rsidRPr="000C0AFA" w:rsidRDefault="00BF1DA4" w:rsidP="00BF1DA4">
            <w:pPr>
              <w:jc w:val="center"/>
              <w:rPr>
                <w:rFonts w:ascii="メイリオ" w:eastAsia="メイリオ" w:hAnsi="メイリオ" w:cs="ＭＳ Ｐゴシック"/>
                <w:szCs w:val="22"/>
              </w:rPr>
            </w:pPr>
            <w:r w:rsidRPr="000C0AFA">
              <w:rPr>
                <w:rFonts w:ascii="メイリオ" w:eastAsia="メイリオ" w:hAnsi="メイリオ" w:cs="ＭＳ Ｐゴシック" w:hint="eastAsia"/>
                <w:szCs w:val="22"/>
              </w:rPr>
              <w:t>５</w:t>
            </w:r>
          </w:p>
        </w:tc>
        <w:tc>
          <w:tcPr>
            <w:tcW w:w="2041" w:type="dxa"/>
            <w:tcBorders>
              <w:left w:val="single" w:sz="8" w:space="0" w:color="auto"/>
              <w:bottom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相談支援体制の充実</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23.9％</w:t>
            </w:r>
          </w:p>
        </w:tc>
        <w:tc>
          <w:tcPr>
            <w:tcW w:w="2041" w:type="dxa"/>
            <w:vMerge/>
            <w:tcBorders>
              <w:left w:val="single" w:sz="8" w:space="0" w:color="auto"/>
              <w:bottom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ind w:right="988"/>
              <w:rPr>
                <w:rFonts w:ascii="メイリオ" w:eastAsia="メイリオ" w:hAnsi="メイリオ" w:cs="Times New Roman"/>
                <w:sz w:val="24"/>
                <w:szCs w:val="20"/>
              </w:rPr>
            </w:pPr>
          </w:p>
        </w:tc>
        <w:tc>
          <w:tcPr>
            <w:tcW w:w="2041" w:type="dxa"/>
            <w:tcBorders>
              <w:left w:val="single" w:sz="8" w:space="0" w:color="auto"/>
              <w:bottom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緊急時、災害時等の支援体制／身近な医療機関の確保</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21.7％</w:t>
            </w:r>
          </w:p>
        </w:tc>
        <w:tc>
          <w:tcPr>
            <w:tcW w:w="2041" w:type="dxa"/>
            <w:tcBorders>
              <w:left w:val="single" w:sz="8" w:space="0" w:color="auto"/>
              <w:bottom w:val="single" w:sz="8" w:space="0" w:color="auto"/>
              <w:right w:val="single" w:sz="8" w:space="0" w:color="auto"/>
            </w:tcBorders>
            <w:shd w:val="clear" w:color="auto" w:fill="auto"/>
            <w:noWrap/>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相談支援体制の充実</w:t>
            </w:r>
          </w:p>
          <w:p w:rsidR="00BF1DA4" w:rsidRPr="000C0AFA" w:rsidRDefault="00BF1DA4" w:rsidP="00BF1DA4">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17.3％</w:t>
            </w:r>
          </w:p>
        </w:tc>
      </w:tr>
    </w:tbl>
    <w:p w:rsidR="00BF1DA4" w:rsidRPr="000C0AFA" w:rsidRDefault="00BF1DA4" w:rsidP="00BF1DA4">
      <w:pPr>
        <w:rPr>
          <w:rFonts w:hAnsi="Century" w:cs="Times New Roman"/>
        </w:rPr>
      </w:pPr>
    </w:p>
    <w:p w:rsidR="00BF1DA4" w:rsidRPr="000C0AFA" w:rsidRDefault="00BF1DA4" w:rsidP="00BF1DA4">
      <w:pPr>
        <w:rPr>
          <w:rFonts w:hAnsi="Century" w:cs="Times New Roman"/>
        </w:rPr>
      </w:pPr>
      <w:r w:rsidRPr="000C0AFA">
        <w:rPr>
          <w:rFonts w:hAnsi="Century" w:cs="Times New Roman"/>
        </w:rPr>
        <w:br w:type="page"/>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ＭＳ 明朝" w:hint="eastAsia"/>
          <w:b/>
          <w:bCs/>
          <w:color w:val="000000"/>
          <w:sz w:val="26"/>
        </w:rPr>
        <w:lastRenderedPageBreak/>
        <w:t>⑥</w:t>
      </w:r>
      <w:r w:rsidRPr="000C0AFA">
        <w:rPr>
          <w:rFonts w:ascii="BIZ UDゴシック" w:eastAsia="BIZ UDゴシック" w:hAnsi="BIZ UDゴシック" w:cs="Times New Roman" w:hint="eastAsia"/>
          <w:b/>
          <w:bCs/>
          <w:color w:val="000000"/>
          <w:sz w:val="26"/>
        </w:rPr>
        <w:t xml:space="preserve"> 就労について　</w:t>
      </w:r>
    </w:p>
    <w:p w:rsidR="00BF1DA4" w:rsidRPr="000C0AFA" w:rsidRDefault="00BF1DA4" w:rsidP="00BF1DA4">
      <w:pPr>
        <w:spacing w:line="380" w:lineRule="exact"/>
        <w:ind w:leftChars="200" w:left="453" w:firstLineChars="100" w:firstLine="247"/>
        <w:rPr>
          <w:rFonts w:ascii="メイリオ" w:eastAsia="メイリオ" w:hAnsi="メイリオ" w:cs="Times New Roman"/>
          <w:color w:val="000000"/>
          <w:sz w:val="24"/>
          <w:szCs w:val="23"/>
        </w:rPr>
      </w:pPr>
      <w:r w:rsidRPr="000C0AFA">
        <w:rPr>
          <w:rFonts w:ascii="メイリオ" w:eastAsia="メイリオ" w:hAnsi="メイリオ" w:cs="Times New Roman" w:hint="eastAsia"/>
          <w:color w:val="000000"/>
          <w:sz w:val="24"/>
          <w:szCs w:val="23"/>
        </w:rPr>
        <w:t>日中の過ごし方に「職場」と回答された方に、その就労形態についてたずねたところ、「正社員」が身体障がい者では46.4%、精神障がい者では24.5%、難病等の方では49.0%となっていますが、精神障がい者では「作業所などでの福祉的就労」が22.6％と「正社員」とは1.9ポイントの差となっています。</w:t>
      </w:r>
    </w:p>
    <w:p w:rsidR="00BF1DA4" w:rsidRPr="000C0AFA" w:rsidRDefault="00BF1DA4" w:rsidP="00BF1DA4">
      <w:pPr>
        <w:spacing w:line="380" w:lineRule="exact"/>
        <w:ind w:leftChars="200" w:left="453" w:firstLineChars="100" w:firstLine="247"/>
        <w:rPr>
          <w:rFonts w:ascii="メイリオ" w:eastAsia="メイリオ" w:hAnsi="メイリオ" w:cs="Times New Roman"/>
          <w:color w:val="000000"/>
          <w:sz w:val="24"/>
          <w:szCs w:val="23"/>
        </w:rPr>
      </w:pPr>
      <w:r w:rsidRPr="000C0AFA">
        <w:rPr>
          <w:rFonts w:ascii="メイリオ" w:eastAsia="メイリオ" w:hAnsi="メイリオ" w:cs="Times New Roman" w:hint="eastAsia"/>
          <w:color w:val="000000"/>
          <w:sz w:val="24"/>
          <w:szCs w:val="23"/>
        </w:rPr>
        <w:t>また、知的障がい者では「作業所などでの福祉的就労」が47.4％と</w:t>
      </w:r>
      <w:r w:rsidR="002A60CE" w:rsidRPr="000C0AFA">
        <w:rPr>
          <w:rFonts w:ascii="メイリオ" w:eastAsia="メイリオ" w:hAnsi="メイリオ" w:cs="Times New Roman" w:hint="eastAsia"/>
          <w:color w:val="000000"/>
          <w:sz w:val="24"/>
          <w:szCs w:val="23"/>
        </w:rPr>
        <w:t>最も</w:t>
      </w:r>
      <w:r w:rsidRPr="000C0AFA">
        <w:rPr>
          <w:rFonts w:ascii="メイリオ" w:eastAsia="メイリオ" w:hAnsi="メイリオ" w:cs="Times New Roman" w:hint="eastAsia"/>
          <w:color w:val="000000"/>
          <w:sz w:val="24"/>
          <w:szCs w:val="23"/>
        </w:rPr>
        <w:t>高くなっています。</w:t>
      </w:r>
    </w:p>
    <w:p w:rsidR="00BF1DA4" w:rsidRPr="000C0AFA" w:rsidRDefault="00BF1DA4" w:rsidP="00BF1DA4">
      <w:pPr>
        <w:spacing w:line="380" w:lineRule="exact"/>
        <w:ind w:leftChars="200" w:left="453" w:firstLineChars="100" w:firstLine="247"/>
        <w:rPr>
          <w:rFonts w:ascii="メイリオ" w:eastAsia="メイリオ" w:hAnsi="メイリオ" w:cs="Times New Roman"/>
          <w:color w:val="000000"/>
          <w:sz w:val="24"/>
          <w:szCs w:val="23"/>
        </w:rPr>
      </w:pPr>
      <w:r w:rsidRPr="000C0AFA">
        <w:rPr>
          <w:rFonts w:ascii="メイリオ" w:eastAsia="メイリオ" w:hAnsi="メイリオ" w:cs="Times New Roman" w:hint="eastAsia"/>
          <w:color w:val="000000"/>
          <w:sz w:val="24"/>
          <w:szCs w:val="23"/>
        </w:rPr>
        <w:t>「正社員」と「パート・アルバイト」を合わせた“一般就労”の回答は難病等の方で82.3％、身体障がい者で70.4％、精神障がい者で62.2％、知的障がい者で41.1％となっています。</w:t>
      </w:r>
    </w:p>
    <w:p w:rsidR="00BF1DA4" w:rsidRPr="000C0AFA" w:rsidRDefault="00BF1DA4" w:rsidP="00BF1DA4">
      <w:pPr>
        <w:rPr>
          <w:rFonts w:ascii="ＭＳ 明朝" w:eastAsia="ＭＳ 明朝" w:hAnsi="Century" w:cs="Times New Roman"/>
          <w:sz w:val="24"/>
          <w:szCs w:val="24"/>
        </w:rPr>
      </w:pPr>
      <w:r w:rsidRPr="000C0AFA">
        <w:rPr>
          <w:rFonts w:ascii="ＭＳ 明朝" w:eastAsia="ＭＳ 明朝" w:hAnsi="Century" w:cs="Times New Roman" w:hint="eastAsia"/>
          <w:noProof/>
          <w:sz w:val="24"/>
          <w:szCs w:val="24"/>
        </w:rPr>
        <w:drawing>
          <wp:anchor distT="0" distB="0" distL="114300" distR="114300" simplePos="0" relativeHeight="251655274" behindDoc="0" locked="0" layoutInCell="1" allowOverlap="1" wp14:anchorId="63D2E09C" wp14:editId="1A819208">
            <wp:simplePos x="0" y="0"/>
            <wp:positionH relativeFrom="column">
              <wp:posOffset>-295275</wp:posOffset>
            </wp:positionH>
            <wp:positionV relativeFrom="paragraph">
              <wp:posOffset>298450</wp:posOffset>
            </wp:positionV>
            <wp:extent cx="6981825" cy="2847975"/>
            <wp:effectExtent l="0" t="0" r="0" b="0"/>
            <wp:wrapNone/>
            <wp:docPr id="1635938815" name="グラフ 16359388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anchor>
        </w:drawing>
      </w: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r w:rsidRPr="000C0AFA">
        <w:rPr>
          <w:rFonts w:ascii="ＭＳ 明朝" w:eastAsia="ＭＳ 明朝" w:hAnsi="Century" w:cs="Times New Roman"/>
          <w:sz w:val="24"/>
          <w:szCs w:val="24"/>
        </w:rPr>
        <w:br w:type="page"/>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color w:val="000000"/>
          <w:sz w:val="26"/>
        </w:rPr>
      </w:pPr>
      <w:r w:rsidRPr="000C0AFA">
        <w:rPr>
          <w:rFonts w:ascii="BIZ UDゴシック" w:eastAsia="BIZ UDゴシック" w:hAnsi="BIZ UDゴシック" w:cs="ＭＳ 明朝" w:hint="eastAsia"/>
          <w:b/>
          <w:bCs/>
          <w:color w:val="000000"/>
          <w:sz w:val="26"/>
        </w:rPr>
        <w:lastRenderedPageBreak/>
        <w:t xml:space="preserve">⑦ </w:t>
      </w:r>
      <w:r w:rsidRPr="000C0AFA">
        <w:rPr>
          <w:rFonts w:ascii="BIZ UDゴシック" w:eastAsia="BIZ UDゴシック" w:hAnsi="BIZ UDゴシック" w:cs="ＭＳ 明朝" w:hint="eastAsia"/>
          <w:b/>
          <w:bCs/>
          <w:sz w:val="26"/>
        </w:rPr>
        <w:t>情</w:t>
      </w:r>
      <w:r w:rsidRPr="000C0AFA">
        <w:rPr>
          <w:rFonts w:ascii="BIZ UDゴシック" w:eastAsia="BIZ UDゴシック" w:hAnsi="BIZ UDゴシック" w:cs="Times New Roman" w:hint="eastAsia"/>
          <w:b/>
          <w:bCs/>
          <w:color w:val="000000"/>
          <w:sz w:val="26"/>
        </w:rPr>
        <w:t xml:space="preserve">報の入手先について　</w:t>
      </w:r>
    </w:p>
    <w:p w:rsidR="0020459E" w:rsidRPr="000C0AFA" w:rsidRDefault="0020459E" w:rsidP="009E4C78">
      <w:pPr>
        <w:pStyle w:val="affffff2"/>
        <w:spacing w:line="380" w:lineRule="exact"/>
        <w:ind w:left="227" w:firstLine="247"/>
        <w:rPr>
          <w:rFonts w:ascii="メイリオ" w:eastAsia="メイリオ" w:hAnsi="メイリオ"/>
          <w:sz w:val="24"/>
        </w:rPr>
      </w:pPr>
      <w:r w:rsidRPr="000C0AFA">
        <w:rPr>
          <w:rFonts w:ascii="メイリオ" w:eastAsia="メイリオ" w:hAnsi="メイリオ" w:hint="eastAsia"/>
          <w:sz w:val="24"/>
        </w:rPr>
        <w:t>「都や市などの広報」が身体障がい者で63.4％、精神障がい者で45.5％、難病等の方で63.8％と</w:t>
      </w:r>
      <w:r w:rsidR="002A60CE" w:rsidRPr="000C0AFA">
        <w:rPr>
          <w:rFonts w:ascii="メイリオ" w:eastAsia="メイリオ" w:hAnsi="メイリオ" w:hint="eastAsia"/>
          <w:sz w:val="24"/>
        </w:rPr>
        <w:t>最も</w:t>
      </w:r>
      <w:r w:rsidRPr="000C0AFA">
        <w:rPr>
          <w:rFonts w:ascii="メイリオ" w:eastAsia="メイリオ" w:hAnsi="メイリオ" w:hint="eastAsia"/>
          <w:sz w:val="24"/>
        </w:rPr>
        <w:t>高くなっており、知的障がい者でも33.8％と２番目に高くなっています。</w:t>
      </w:r>
    </w:p>
    <w:p w:rsidR="0020459E" w:rsidRPr="000C0AFA" w:rsidRDefault="0020459E" w:rsidP="009E4C78">
      <w:pPr>
        <w:pStyle w:val="affffff2"/>
        <w:spacing w:line="380" w:lineRule="exact"/>
        <w:ind w:left="227" w:firstLine="247"/>
        <w:rPr>
          <w:rFonts w:ascii="メイリオ" w:eastAsia="メイリオ" w:hAnsi="メイリオ"/>
        </w:rPr>
      </w:pPr>
      <w:r w:rsidRPr="000C0AFA">
        <w:rPr>
          <w:rFonts w:ascii="メイリオ" w:eastAsia="メイリオ" w:hAnsi="メイリオ" w:hint="eastAsia"/>
          <w:sz w:val="24"/>
        </w:rPr>
        <w:t>「インターネット・ＳＮＳ」は精神障がい者で43.1％、難病等の方で42.7％と高くなっています。また、「相談機関（あさやけ、ひびき、ほっとなど）」は知的障がい者で28.8％、精神障がい者で20.8％となっています。</w:t>
      </w:r>
    </w:p>
    <w:p w:rsidR="008E3CDF" w:rsidRPr="000C0AFA" w:rsidRDefault="008E3CDF" w:rsidP="008E3CDF">
      <w:pPr>
        <w:spacing w:line="380" w:lineRule="exact"/>
        <w:ind w:leftChars="200" w:left="453" w:firstLineChars="100" w:firstLine="247"/>
        <w:rPr>
          <w:rFonts w:hAnsi="Century" w:cs="Times New Roman"/>
          <w:color w:val="000000"/>
          <w:sz w:val="24"/>
          <w:szCs w:val="23"/>
        </w:rPr>
      </w:pPr>
    </w:p>
    <w:p w:rsidR="00BF1DA4" w:rsidRPr="000C0AFA" w:rsidRDefault="00BF1DA4" w:rsidP="00BF1DA4">
      <w:pPr>
        <w:spacing w:beforeLines="50" w:before="180" w:line="260" w:lineRule="exact"/>
        <w:ind w:leftChars="100" w:left="227" w:right="960" w:firstLine="247"/>
        <w:jc w:val="left"/>
        <w:outlineLvl w:val="8"/>
        <w:rPr>
          <w:rFonts w:ascii="ＭＳ ゴシック" w:eastAsia="ＭＳ ゴシック" w:hAnsi="Century" w:cs="Times New Roman"/>
          <w:color w:val="000000"/>
          <w:sz w:val="24"/>
          <w:szCs w:val="24"/>
        </w:rPr>
      </w:pPr>
      <w:r w:rsidRPr="000C0AFA">
        <w:rPr>
          <w:rFonts w:ascii="ＭＳ ゴシック" w:eastAsia="ＭＳ ゴシック" w:hAnsi="Century" w:cs="Times New Roman" w:hint="eastAsia"/>
          <w:color w:val="000000"/>
          <w:sz w:val="24"/>
          <w:szCs w:val="24"/>
        </w:rPr>
        <w:t>【情報の入手先（対象別上位５回答）】</w:t>
      </w:r>
    </w:p>
    <w:tbl>
      <w:tblPr>
        <w:tblW w:w="0" w:type="auto"/>
        <w:tblInd w:w="52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99" w:type="dxa"/>
          <w:right w:w="99" w:type="dxa"/>
        </w:tblCellMar>
        <w:tblLook w:val="04A0" w:firstRow="1" w:lastRow="0" w:firstColumn="1" w:lastColumn="0" w:noHBand="0" w:noVBand="1"/>
      </w:tblPr>
      <w:tblGrid>
        <w:gridCol w:w="568"/>
        <w:gridCol w:w="2041"/>
        <w:gridCol w:w="2041"/>
        <w:gridCol w:w="2041"/>
        <w:gridCol w:w="2041"/>
      </w:tblGrid>
      <w:tr w:rsidR="00BF1DA4" w:rsidRPr="000C0AFA" w:rsidTr="00F94DD2">
        <w:trPr>
          <w:trHeight w:val="733"/>
        </w:trPr>
        <w:tc>
          <w:tcPr>
            <w:tcW w:w="568" w:type="dxa"/>
            <w:shd w:val="clear" w:color="auto" w:fill="auto"/>
            <w:vAlign w:val="center"/>
          </w:tcPr>
          <w:p w:rsidR="00BF1DA4" w:rsidRPr="000C0AFA" w:rsidRDefault="00BF1DA4" w:rsidP="00BF1DA4">
            <w:pPr>
              <w:widowControl/>
              <w:spacing w:line="240" w:lineRule="exact"/>
              <w:jc w:val="center"/>
              <w:rPr>
                <w:rFonts w:ascii="ＭＳ ゴシック" w:eastAsia="ＭＳ ゴシック" w:hAnsi="ＭＳ ゴシック" w:cs="ＭＳ Ｐゴシック"/>
                <w:sz w:val="18"/>
                <w:szCs w:val="18"/>
              </w:rPr>
            </w:pPr>
          </w:p>
        </w:tc>
        <w:tc>
          <w:tcPr>
            <w:tcW w:w="2041" w:type="dxa"/>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身体障がい者</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kern w:val="0"/>
                <w:sz w:val="20"/>
                <w:szCs w:val="20"/>
              </w:rPr>
              <w:t>n=819</w:t>
            </w:r>
          </w:p>
        </w:tc>
        <w:tc>
          <w:tcPr>
            <w:tcW w:w="2041" w:type="dxa"/>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知的障がい者</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kern w:val="0"/>
                <w:sz w:val="20"/>
                <w:szCs w:val="20"/>
              </w:rPr>
              <w:t>n=</w:t>
            </w:r>
            <w:r w:rsidR="00124467" w:rsidRPr="000C0AFA">
              <w:rPr>
                <w:rFonts w:ascii="ＭＳ ゴシック" w:eastAsia="ＭＳ ゴシック" w:hAnsi="ＭＳ ゴシック" w:cs="ＭＳ Ｐゴシック"/>
                <w:kern w:val="0"/>
                <w:sz w:val="20"/>
                <w:szCs w:val="20"/>
              </w:rPr>
              <w:t>198</w:t>
            </w:r>
          </w:p>
        </w:tc>
        <w:tc>
          <w:tcPr>
            <w:tcW w:w="2041" w:type="dxa"/>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精神障がい者</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kern w:val="0"/>
                <w:sz w:val="20"/>
                <w:szCs w:val="20"/>
              </w:rPr>
              <w:t>n=</w:t>
            </w:r>
            <w:r w:rsidR="003E1308" w:rsidRPr="000C0AFA">
              <w:rPr>
                <w:rFonts w:ascii="ＭＳ ゴシック" w:eastAsia="ＭＳ ゴシック" w:hAnsi="ＭＳ ゴシック" w:cs="ＭＳ Ｐゴシック" w:hint="eastAsia"/>
                <w:kern w:val="0"/>
                <w:sz w:val="20"/>
                <w:szCs w:val="20"/>
              </w:rPr>
              <w:t>2</w:t>
            </w:r>
            <w:r w:rsidR="00124467" w:rsidRPr="000C0AFA">
              <w:rPr>
                <w:rFonts w:ascii="ＭＳ ゴシック" w:eastAsia="ＭＳ ゴシック" w:hAnsi="ＭＳ ゴシック" w:cs="ＭＳ Ｐゴシック"/>
                <w:kern w:val="0"/>
                <w:sz w:val="20"/>
                <w:szCs w:val="20"/>
              </w:rPr>
              <w:t>55</w:t>
            </w:r>
          </w:p>
        </w:tc>
        <w:tc>
          <w:tcPr>
            <w:tcW w:w="2041" w:type="dxa"/>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難病等の方</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kern w:val="0"/>
                <w:sz w:val="20"/>
                <w:szCs w:val="20"/>
              </w:rPr>
              <w:t>n=</w:t>
            </w:r>
            <w:r w:rsidR="00124467" w:rsidRPr="000C0AFA">
              <w:rPr>
                <w:rFonts w:ascii="ＭＳ ゴシック" w:eastAsia="ＭＳ ゴシック" w:hAnsi="ＭＳ ゴシック" w:cs="ＭＳ Ｐゴシック"/>
                <w:kern w:val="0"/>
                <w:sz w:val="20"/>
                <w:szCs w:val="20"/>
              </w:rPr>
              <w:t>185</w:t>
            </w:r>
          </w:p>
        </w:tc>
      </w:tr>
      <w:tr w:rsidR="00BF1DA4" w:rsidRPr="000C0AFA" w:rsidTr="00F94DD2">
        <w:tc>
          <w:tcPr>
            <w:tcW w:w="568" w:type="dxa"/>
            <w:shd w:val="clear" w:color="auto" w:fill="auto"/>
            <w:vAlign w:val="center"/>
          </w:tcPr>
          <w:p w:rsidR="00BF1DA4" w:rsidRPr="000C0AFA" w:rsidRDefault="00BF1DA4" w:rsidP="00BF1DA4">
            <w:pPr>
              <w:autoSpaceDE w:val="0"/>
              <w:autoSpaceDN w:val="0"/>
              <w:spacing w:line="260" w:lineRule="exact"/>
              <w:jc w:val="center"/>
              <w:rPr>
                <w:rFonts w:ascii="メイリオ" w:eastAsia="メイリオ" w:hAnsi="メイリオ" w:cs="ＭＳ Ｐゴシック"/>
                <w:szCs w:val="18"/>
              </w:rPr>
            </w:pPr>
            <w:r w:rsidRPr="000C0AFA">
              <w:rPr>
                <w:rFonts w:ascii="メイリオ" w:eastAsia="メイリオ" w:hAnsi="メイリオ" w:cs="ＭＳ Ｐゴシック" w:hint="eastAsia"/>
                <w:szCs w:val="18"/>
              </w:rPr>
              <w:t>１</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都や市などの広報</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63.4％</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学校・職場・施設</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37.9％</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都や市などの広報</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45.5％</w:t>
            </w:r>
          </w:p>
        </w:tc>
        <w:tc>
          <w:tcPr>
            <w:tcW w:w="2041" w:type="dxa"/>
            <w:noWrap/>
            <w:tcMar>
              <w:top w:w="28" w:type="dxa"/>
              <w:bottom w:w="28" w:type="dxa"/>
            </w:tcMar>
            <w:vAlign w:val="center"/>
          </w:tcPr>
          <w:p w:rsidR="00BF1DA4" w:rsidRPr="000C0AFA" w:rsidRDefault="00BF1DA4" w:rsidP="00E13C1F">
            <w:pPr>
              <w:widowControl/>
              <w:snapToGrid w:val="0"/>
              <w:spacing w:line="26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都や市などの広報</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63.8％</w:t>
            </w:r>
          </w:p>
        </w:tc>
      </w:tr>
      <w:tr w:rsidR="00BF1DA4" w:rsidRPr="000C0AFA" w:rsidTr="00F94DD2">
        <w:tc>
          <w:tcPr>
            <w:tcW w:w="568" w:type="dxa"/>
            <w:shd w:val="clear" w:color="auto" w:fill="auto"/>
            <w:vAlign w:val="center"/>
          </w:tcPr>
          <w:p w:rsidR="00BF1DA4" w:rsidRPr="000C0AFA" w:rsidRDefault="00BF1DA4" w:rsidP="00BF1DA4">
            <w:pPr>
              <w:autoSpaceDE w:val="0"/>
              <w:autoSpaceDN w:val="0"/>
              <w:spacing w:line="260" w:lineRule="exact"/>
              <w:jc w:val="center"/>
              <w:rPr>
                <w:rFonts w:ascii="メイリオ" w:eastAsia="メイリオ" w:hAnsi="メイリオ" w:cs="ＭＳ Ｐゴシック"/>
                <w:spacing w:val="-6"/>
                <w:szCs w:val="18"/>
              </w:rPr>
            </w:pPr>
            <w:r w:rsidRPr="000C0AFA">
              <w:rPr>
                <w:rFonts w:ascii="メイリオ" w:eastAsia="メイリオ" w:hAnsi="メイリオ" w:cs="ＭＳ Ｐゴシック" w:hint="eastAsia"/>
                <w:spacing w:val="-6"/>
                <w:szCs w:val="18"/>
              </w:rPr>
              <w:t>２</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テレビ・ラジオ・新聞</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29.4％</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都や市などの広報</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33.8％</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インターネット・ＳＮＳ</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43.1％</w:t>
            </w:r>
          </w:p>
        </w:tc>
        <w:tc>
          <w:tcPr>
            <w:tcW w:w="2041" w:type="dxa"/>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インターネット・ＳＮＳ</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42.7％</w:t>
            </w:r>
          </w:p>
        </w:tc>
      </w:tr>
      <w:tr w:rsidR="00BF1DA4" w:rsidRPr="000C0AFA" w:rsidTr="00F94DD2">
        <w:tc>
          <w:tcPr>
            <w:tcW w:w="568" w:type="dxa"/>
            <w:shd w:val="clear" w:color="auto" w:fill="auto"/>
            <w:vAlign w:val="center"/>
          </w:tcPr>
          <w:p w:rsidR="00BF1DA4" w:rsidRPr="000C0AFA" w:rsidRDefault="00BF1DA4" w:rsidP="00BF1DA4">
            <w:pPr>
              <w:autoSpaceDE w:val="0"/>
              <w:autoSpaceDN w:val="0"/>
              <w:spacing w:line="260" w:lineRule="exact"/>
              <w:jc w:val="center"/>
              <w:rPr>
                <w:rFonts w:ascii="メイリオ" w:eastAsia="メイリオ" w:hAnsi="メイリオ" w:cs="ＭＳ Ｐゴシック"/>
                <w:szCs w:val="18"/>
              </w:rPr>
            </w:pPr>
            <w:r w:rsidRPr="000C0AFA">
              <w:rPr>
                <w:rFonts w:ascii="メイリオ" w:eastAsia="メイリオ" w:hAnsi="メイリオ" w:cs="ＭＳ Ｐゴシック" w:hint="eastAsia"/>
                <w:szCs w:val="18"/>
              </w:rPr>
              <w:t>３</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インターネット・ＳＮＳ</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28.6％</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家族・親族</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30.3％</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病院・診療所</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31.0％</w:t>
            </w:r>
          </w:p>
        </w:tc>
        <w:tc>
          <w:tcPr>
            <w:tcW w:w="2041" w:type="dxa"/>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病院・診療所</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25.4％</w:t>
            </w:r>
          </w:p>
        </w:tc>
      </w:tr>
      <w:tr w:rsidR="00BF1DA4" w:rsidRPr="000C0AFA" w:rsidTr="00F94DD2">
        <w:tc>
          <w:tcPr>
            <w:tcW w:w="568" w:type="dxa"/>
            <w:shd w:val="clear" w:color="auto" w:fill="auto"/>
            <w:vAlign w:val="center"/>
          </w:tcPr>
          <w:p w:rsidR="00BF1DA4" w:rsidRPr="000C0AFA" w:rsidRDefault="00BF1DA4" w:rsidP="00BF1DA4">
            <w:pPr>
              <w:autoSpaceDE w:val="0"/>
              <w:autoSpaceDN w:val="0"/>
              <w:spacing w:line="260" w:lineRule="exact"/>
              <w:jc w:val="center"/>
              <w:rPr>
                <w:rFonts w:ascii="メイリオ" w:eastAsia="メイリオ" w:hAnsi="メイリオ" w:cs="ＭＳ Ｐゴシック"/>
                <w:szCs w:val="18"/>
              </w:rPr>
            </w:pPr>
            <w:r w:rsidRPr="000C0AFA">
              <w:rPr>
                <w:rFonts w:ascii="メイリオ" w:eastAsia="メイリオ" w:hAnsi="メイリオ" w:cs="ＭＳ Ｐゴシック" w:hint="eastAsia"/>
                <w:szCs w:val="18"/>
              </w:rPr>
              <w:t>４</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家族・親族</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18.8％</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相談機関（あさやけ、ひびき、ほっとなど）</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28.8％</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テレビ・ラジオ・新聞</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22.0％</w:t>
            </w:r>
          </w:p>
        </w:tc>
        <w:tc>
          <w:tcPr>
            <w:tcW w:w="2041" w:type="dxa"/>
            <w:noWrap/>
            <w:tcMar>
              <w:top w:w="28" w:type="dxa"/>
              <w:bottom w:w="28" w:type="dxa"/>
            </w:tcMa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テレビ・ラジオ・新聞</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23.2％</w:t>
            </w:r>
          </w:p>
        </w:tc>
      </w:tr>
      <w:tr w:rsidR="00BF1DA4" w:rsidRPr="000C0AFA" w:rsidTr="00F94DD2">
        <w:tc>
          <w:tcPr>
            <w:tcW w:w="568" w:type="dxa"/>
            <w:shd w:val="clear" w:color="auto" w:fill="auto"/>
            <w:vAlign w:val="center"/>
          </w:tcPr>
          <w:p w:rsidR="00BF1DA4" w:rsidRPr="000C0AFA" w:rsidRDefault="00BF1DA4" w:rsidP="00BF1DA4">
            <w:pPr>
              <w:autoSpaceDE w:val="0"/>
              <w:autoSpaceDN w:val="0"/>
              <w:spacing w:line="260" w:lineRule="exact"/>
              <w:jc w:val="center"/>
              <w:rPr>
                <w:rFonts w:ascii="メイリオ" w:eastAsia="メイリオ" w:hAnsi="メイリオ" w:cs="ＭＳ Ｐゴシック"/>
                <w:szCs w:val="18"/>
              </w:rPr>
            </w:pPr>
            <w:r w:rsidRPr="000C0AFA">
              <w:rPr>
                <w:rFonts w:ascii="メイリオ" w:eastAsia="メイリオ" w:hAnsi="メイリオ" w:cs="ＭＳ Ｐゴシック" w:hint="eastAsia"/>
                <w:szCs w:val="18"/>
              </w:rPr>
              <w:t>５</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病院・診療所</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12.3％</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jc w:val="lef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インターネット・ＳＮＳ</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21.7％</w:t>
            </w:r>
          </w:p>
        </w:tc>
        <w:tc>
          <w:tcPr>
            <w:tcW w:w="2041" w:type="dxa"/>
            <w:shd w:val="clear" w:color="auto" w:fill="auto"/>
            <w:noWrap/>
            <w:tcMar>
              <w:top w:w="28" w:type="dxa"/>
              <w:bottom w:w="28" w:type="dxa"/>
            </w:tcMar>
            <w:vAlign w:val="center"/>
          </w:tcPr>
          <w:p w:rsidR="00BF1DA4" w:rsidRPr="000C0AFA" w:rsidRDefault="00BF1DA4" w:rsidP="00E13C1F">
            <w:pPr>
              <w:widowControl/>
              <w:snapToGrid w:val="0"/>
              <w:spacing w:line="26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相談機関（あさやけ、ひびき、ほっとなど）</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20.8％</w:t>
            </w:r>
          </w:p>
        </w:tc>
        <w:tc>
          <w:tcPr>
            <w:tcW w:w="2041" w:type="dxa"/>
            <w:noWrap/>
            <w:tcMar>
              <w:top w:w="28" w:type="dxa"/>
              <w:bottom w:w="28" w:type="dxa"/>
            </w:tcMar>
          </w:tcPr>
          <w:p w:rsidR="00BF1DA4" w:rsidRPr="000C0AFA" w:rsidRDefault="00BF1DA4" w:rsidP="00E13C1F">
            <w:pPr>
              <w:widowControl/>
              <w:snapToGrid w:val="0"/>
              <w:spacing w:line="260" w:lineRule="exact"/>
              <w:rPr>
                <w:rFonts w:ascii="メイリオ" w:eastAsia="メイリオ" w:hAnsi="メイリオ" w:cs="ＭＳ Ｐゴシック"/>
                <w:kern w:val="0"/>
                <w:sz w:val="24"/>
                <w:szCs w:val="24"/>
              </w:rPr>
            </w:pPr>
            <w:r w:rsidRPr="000C0AFA">
              <w:rPr>
                <w:rFonts w:ascii="メイリオ" w:eastAsia="メイリオ" w:hAnsi="メイリオ" w:cs="ＭＳ Ｐゴシック" w:hint="eastAsia"/>
                <w:kern w:val="0"/>
                <w:sz w:val="24"/>
                <w:szCs w:val="24"/>
              </w:rPr>
              <w:t>市や保健所の窓口</w:t>
            </w:r>
          </w:p>
          <w:p w:rsidR="00BF1DA4" w:rsidRPr="000C0AFA" w:rsidRDefault="00BF1DA4" w:rsidP="00E13C1F">
            <w:pPr>
              <w:autoSpaceDE w:val="0"/>
              <w:autoSpaceDN w:val="0"/>
              <w:spacing w:line="260" w:lineRule="exact"/>
              <w:jc w:val="right"/>
              <w:rPr>
                <w:rFonts w:ascii="メイリオ" w:eastAsia="メイリオ" w:hAnsi="メイリオ" w:cs="Times New Roman"/>
                <w:sz w:val="24"/>
                <w:szCs w:val="24"/>
              </w:rPr>
            </w:pPr>
            <w:r w:rsidRPr="000C0AFA">
              <w:rPr>
                <w:rFonts w:ascii="メイリオ" w:eastAsia="メイリオ" w:hAnsi="メイリオ" w:cs="ＭＳ Ｐゴシック" w:hint="eastAsia"/>
                <w:kern w:val="0"/>
                <w:sz w:val="24"/>
                <w:szCs w:val="24"/>
              </w:rPr>
              <w:t>14.6％</w:t>
            </w:r>
          </w:p>
        </w:tc>
      </w:tr>
    </w:tbl>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rPr>
          <w:rFonts w:ascii="ＭＳ 明朝" w:eastAsia="ＭＳ 明朝" w:hAnsi="Century" w:cs="Times New Roman"/>
          <w:sz w:val="24"/>
          <w:szCs w:val="24"/>
        </w:rPr>
      </w:pPr>
      <w:r w:rsidRPr="000C0AFA">
        <w:rPr>
          <w:rFonts w:ascii="ＭＳ 明朝" w:eastAsia="ＭＳ 明朝" w:hAnsi="Century" w:cs="Times New Roman"/>
          <w:sz w:val="24"/>
          <w:szCs w:val="24"/>
        </w:rPr>
        <w:br w:type="page"/>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ＭＳ 明朝" w:hint="eastAsia"/>
          <w:b/>
          <w:bCs/>
          <w:sz w:val="26"/>
        </w:rPr>
        <w:lastRenderedPageBreak/>
        <w:t xml:space="preserve">⑧ </w:t>
      </w:r>
      <w:r w:rsidRPr="000C0AFA">
        <w:rPr>
          <w:rFonts w:ascii="BIZ UDゴシック" w:eastAsia="BIZ UDゴシック" w:hAnsi="BIZ UDゴシック" w:cs="Times New Roman" w:hint="eastAsia"/>
          <w:b/>
          <w:bCs/>
          <w:sz w:val="26"/>
        </w:rPr>
        <w:t>障害福祉サービス、地域生活支援事業などの利用状況と利用意向〔上位３位〕</w:t>
      </w:r>
    </w:p>
    <w:p w:rsidR="00BF1DA4" w:rsidRPr="000C0AFA" w:rsidRDefault="00BF1DA4" w:rsidP="00BF1DA4">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今後利用したいサービスについてたずねました。</w:t>
      </w:r>
    </w:p>
    <w:p w:rsidR="00BF1DA4" w:rsidRPr="000C0AFA" w:rsidRDefault="00BF1DA4" w:rsidP="00BF1DA4">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「居宅介護」が身体障がい者、難病等の方で第１順位になっています。</w:t>
      </w:r>
    </w:p>
    <w:p w:rsidR="00BF1DA4" w:rsidRPr="000C0AFA" w:rsidRDefault="00BF1DA4" w:rsidP="00BF1DA4">
      <w:pPr>
        <w:ind w:leftChars="200" w:left="453"/>
        <w:rPr>
          <w:rFonts w:hAnsi="Century" w:cs="Times New Roman"/>
        </w:rPr>
      </w:pPr>
    </w:p>
    <w:p w:rsidR="00BF1DA4" w:rsidRPr="000C0AFA" w:rsidRDefault="00BF1DA4" w:rsidP="00BF1DA4">
      <w:pPr>
        <w:spacing w:afterLines="20" w:after="72" w:line="360" w:lineRule="exact"/>
        <w:ind w:leftChars="200" w:left="700" w:hangingChars="100" w:hanging="247"/>
        <w:outlineLvl w:val="3"/>
        <w:rPr>
          <w:rFonts w:ascii="BIZ UDゴシック" w:eastAsia="BIZ UDゴシック" w:hAnsi="BIZ UDゴシック" w:cs="Times New Roman"/>
          <w:sz w:val="24"/>
        </w:rPr>
      </w:pPr>
      <w:r w:rsidRPr="000C0AFA">
        <w:rPr>
          <w:rFonts w:ascii="BIZ UDゴシック" w:eastAsia="BIZ UDゴシック" w:hAnsi="BIZ UDゴシック" w:cs="Times New Roman" w:hint="eastAsia"/>
          <w:sz w:val="24"/>
        </w:rPr>
        <w:t>（ⅰ）身体障がい者</w:t>
      </w:r>
    </w:p>
    <w:tbl>
      <w:tblPr>
        <w:tblStyle w:val="af"/>
        <w:tblW w:w="9300" w:type="dxa"/>
        <w:tblInd w:w="567" w:type="dxa"/>
        <w:tblLayout w:type="fixed"/>
        <w:tblLook w:val="04A0" w:firstRow="1" w:lastRow="0" w:firstColumn="1" w:lastColumn="0" w:noHBand="0" w:noVBand="1"/>
      </w:tblPr>
      <w:tblGrid>
        <w:gridCol w:w="794"/>
        <w:gridCol w:w="4253"/>
        <w:gridCol w:w="3180"/>
        <w:gridCol w:w="1073"/>
      </w:tblGrid>
      <w:tr w:rsidR="00BF1DA4" w:rsidRPr="000C0AFA" w:rsidTr="00BF1DA4">
        <w:trPr>
          <w:trHeight w:hRule="exact" w:val="567"/>
        </w:trPr>
        <w:tc>
          <w:tcPr>
            <w:tcW w:w="794" w:type="dxa"/>
            <w:shd w:val="clear" w:color="auto" w:fill="D9D9D9"/>
          </w:tcPr>
          <w:p w:rsidR="00BF1DA4" w:rsidRPr="000C0AFA" w:rsidRDefault="00BF1DA4" w:rsidP="00BF1DA4">
            <w:pPr>
              <w:tabs>
                <w:tab w:val="left" w:pos="630"/>
              </w:tabs>
              <w:rPr>
                <w:rFonts w:hAnsi="ＭＳ 明朝" w:cs="Times New Roman"/>
                <w:color w:val="000000"/>
                <w:szCs w:val="22"/>
              </w:rPr>
            </w:pPr>
            <w:r w:rsidRPr="000C0AFA">
              <w:rPr>
                <w:rFonts w:hAnsi="ＭＳ 明朝" w:cs="Times New Roman" w:hint="eastAsia"/>
                <w:color w:val="000000"/>
                <w:szCs w:val="22"/>
              </w:rPr>
              <w:t xml:space="preserve">　　</w:t>
            </w:r>
          </w:p>
        </w:tc>
        <w:tc>
          <w:tcPr>
            <w:tcW w:w="4253" w:type="dxa"/>
            <w:shd w:val="clear" w:color="auto" w:fill="D9D9D9"/>
            <w:vAlign w:val="center"/>
          </w:tcPr>
          <w:p w:rsidR="00BF1DA4" w:rsidRPr="000C0AFA" w:rsidRDefault="00BF1DA4" w:rsidP="00BF1DA4">
            <w:pPr>
              <w:spacing w:line="240" w:lineRule="exact"/>
              <w:jc w:val="center"/>
              <w:rPr>
                <w:rFonts w:ascii="ＭＳ ゴシック" w:eastAsia="ＭＳ ゴシック" w:hAnsi="ＭＳ ゴシック" w:cs="Times New Roman"/>
                <w:color w:val="000000"/>
                <w:sz w:val="20"/>
                <w:szCs w:val="20"/>
              </w:rPr>
            </w:pPr>
            <w:r w:rsidRPr="000C0AFA">
              <w:rPr>
                <w:rFonts w:ascii="ＭＳ ゴシック" w:eastAsia="ＭＳ ゴシック" w:hAnsi="ＭＳ ゴシック" w:cs="Times New Roman" w:hint="eastAsia"/>
                <w:color w:val="000000"/>
                <w:sz w:val="20"/>
                <w:szCs w:val="20"/>
              </w:rPr>
              <w:t>利用しているサービス</w:t>
            </w:r>
          </w:p>
        </w:tc>
        <w:tc>
          <w:tcPr>
            <w:tcW w:w="4253" w:type="dxa"/>
            <w:gridSpan w:val="2"/>
            <w:shd w:val="clear" w:color="auto" w:fill="D9D9D9"/>
            <w:vAlign w:val="center"/>
          </w:tcPr>
          <w:p w:rsidR="00BF1DA4" w:rsidRPr="000C0AFA" w:rsidRDefault="00BF1DA4" w:rsidP="00BF1DA4">
            <w:pPr>
              <w:spacing w:line="240" w:lineRule="exact"/>
              <w:jc w:val="center"/>
              <w:rPr>
                <w:rFonts w:ascii="ＭＳ ゴシック" w:eastAsia="ＭＳ ゴシック" w:hAnsi="ＭＳ ゴシック" w:cs="Times New Roman"/>
                <w:color w:val="000000"/>
                <w:sz w:val="20"/>
                <w:szCs w:val="20"/>
              </w:rPr>
            </w:pPr>
            <w:r w:rsidRPr="000C0AFA">
              <w:rPr>
                <w:rFonts w:ascii="ＭＳ ゴシック" w:eastAsia="ＭＳ ゴシック" w:hAnsi="ＭＳ ゴシック" w:cs="Times New Roman" w:hint="eastAsia"/>
                <w:color w:val="000000"/>
                <w:sz w:val="20"/>
                <w:szCs w:val="20"/>
              </w:rPr>
              <w:t>利用したいサービス</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１</w:t>
            </w:r>
          </w:p>
        </w:tc>
        <w:tc>
          <w:tcPr>
            <w:tcW w:w="4253" w:type="dxa"/>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計画相談支援　　　　　　（9.5％）</w:t>
            </w:r>
          </w:p>
        </w:tc>
        <w:tc>
          <w:tcPr>
            <w:tcW w:w="4253" w:type="dxa"/>
            <w:gridSpan w:val="2"/>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居宅介護　　　　　　　　（9.8％）</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２</w:t>
            </w:r>
          </w:p>
        </w:tc>
        <w:tc>
          <w:tcPr>
            <w:tcW w:w="4253" w:type="dxa"/>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居宅介護　　　　　　　　（8.1％）</w:t>
            </w:r>
          </w:p>
        </w:tc>
        <w:tc>
          <w:tcPr>
            <w:tcW w:w="3180" w:type="dxa"/>
            <w:tcBorders>
              <w:bottom w:val="single" w:sz="4" w:space="0" w:color="auto"/>
              <w:right w:val="nil"/>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pacing w:val="-6"/>
                <w:sz w:val="24"/>
                <w:szCs w:val="20"/>
              </w:rPr>
            </w:pPr>
            <w:r w:rsidRPr="000C0AFA">
              <w:rPr>
                <w:rFonts w:ascii="メイリオ" w:eastAsia="メイリオ" w:hAnsi="メイリオ" w:cs="Times New Roman" w:hint="eastAsia"/>
                <w:color w:val="000000"/>
                <w:spacing w:val="-6"/>
                <w:sz w:val="24"/>
                <w:szCs w:val="20"/>
              </w:rPr>
              <w:t>短期入所（ショートステイ）</w:t>
            </w:r>
          </w:p>
          <w:p w:rsidR="00BF1DA4" w:rsidRPr="000C0AFA" w:rsidRDefault="00BF1DA4" w:rsidP="00BF1DA4">
            <w:pPr>
              <w:autoSpaceDE w:val="0"/>
              <w:autoSpaceDN w:val="0"/>
              <w:spacing w:line="260" w:lineRule="exact"/>
              <w:jc w:val="lef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地域生活支援拠点等事業</w:t>
            </w:r>
          </w:p>
        </w:tc>
        <w:tc>
          <w:tcPr>
            <w:tcW w:w="1073" w:type="dxa"/>
            <w:tcBorders>
              <w:left w:val="nil"/>
              <w:bottom w:val="single" w:sz="4" w:space="0" w:color="auto"/>
            </w:tcBorders>
            <w:tcMar>
              <w:left w:w="11" w:type="dxa"/>
              <w:right w:w="11" w:type="dxa"/>
            </w:tcMar>
            <w:vAlign w:val="center"/>
          </w:tcPr>
          <w:p w:rsidR="00BF1DA4" w:rsidRPr="000C0AFA" w:rsidRDefault="00BF1DA4" w:rsidP="00BF1DA4">
            <w:pPr>
              <w:autoSpaceDE w:val="0"/>
              <w:autoSpaceDN w:val="0"/>
              <w:spacing w:line="260" w:lineRule="exact"/>
              <w:ind w:leftChars="-50" w:left="-113" w:rightChars="-50" w:right="-113"/>
              <w:jc w:val="lef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（6.6％）</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３</w:t>
            </w:r>
          </w:p>
        </w:tc>
        <w:tc>
          <w:tcPr>
            <w:tcW w:w="4253" w:type="dxa"/>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日常生活用具給付等事業　（6.2％）</w:t>
            </w:r>
          </w:p>
        </w:tc>
        <w:tc>
          <w:tcPr>
            <w:tcW w:w="4253" w:type="dxa"/>
            <w:gridSpan w:val="2"/>
            <w:tcBorders>
              <w:tr2bl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p>
        </w:tc>
      </w:tr>
    </w:tbl>
    <w:p w:rsidR="00BF1DA4" w:rsidRPr="000C0AFA" w:rsidRDefault="00BF1DA4" w:rsidP="00BF1DA4">
      <w:pPr>
        <w:rPr>
          <w:rFonts w:ascii="ＭＳ 明朝" w:eastAsia="ＭＳ 明朝" w:hAnsi="Century" w:cs="Times New Roman"/>
          <w:sz w:val="24"/>
          <w:szCs w:val="24"/>
        </w:rPr>
      </w:pPr>
    </w:p>
    <w:p w:rsidR="00BF1DA4" w:rsidRPr="000C0AFA" w:rsidRDefault="00BF1DA4" w:rsidP="00BF1DA4">
      <w:pPr>
        <w:spacing w:afterLines="20" w:after="72" w:line="360" w:lineRule="exact"/>
        <w:ind w:leftChars="200" w:left="700" w:hangingChars="100" w:hanging="247"/>
        <w:outlineLvl w:val="3"/>
        <w:rPr>
          <w:rFonts w:ascii="BIZ UDゴシック" w:eastAsia="BIZ UDゴシック" w:hAnsi="BIZ UDゴシック" w:cs="Times New Roman"/>
          <w:sz w:val="24"/>
        </w:rPr>
      </w:pPr>
      <w:r w:rsidRPr="000C0AFA">
        <w:rPr>
          <w:rFonts w:ascii="BIZ UDゴシック" w:eastAsia="BIZ UDゴシック" w:hAnsi="BIZ UDゴシック" w:cs="Times New Roman" w:hint="eastAsia"/>
          <w:sz w:val="24"/>
        </w:rPr>
        <w:t>（ⅱ）知的障がい者</w:t>
      </w:r>
    </w:p>
    <w:tbl>
      <w:tblPr>
        <w:tblStyle w:val="af"/>
        <w:tblW w:w="9300" w:type="dxa"/>
        <w:tblInd w:w="567" w:type="dxa"/>
        <w:tblLayout w:type="fixed"/>
        <w:tblLook w:val="04A0" w:firstRow="1" w:lastRow="0" w:firstColumn="1" w:lastColumn="0" w:noHBand="0" w:noVBand="1"/>
      </w:tblPr>
      <w:tblGrid>
        <w:gridCol w:w="794"/>
        <w:gridCol w:w="2745"/>
        <w:gridCol w:w="1508"/>
        <w:gridCol w:w="4253"/>
      </w:tblGrid>
      <w:tr w:rsidR="00BF1DA4" w:rsidRPr="000C0AFA" w:rsidTr="00BF1DA4">
        <w:trPr>
          <w:trHeight w:hRule="exact" w:val="567"/>
        </w:trPr>
        <w:tc>
          <w:tcPr>
            <w:tcW w:w="794" w:type="dxa"/>
            <w:shd w:val="clear" w:color="auto" w:fill="D9D9D9"/>
          </w:tcPr>
          <w:p w:rsidR="00BF1DA4" w:rsidRPr="000C0AFA" w:rsidRDefault="00BF1DA4" w:rsidP="00BF1DA4">
            <w:pPr>
              <w:tabs>
                <w:tab w:val="left" w:pos="630"/>
              </w:tabs>
              <w:rPr>
                <w:rFonts w:hAnsi="ＭＳ 明朝" w:cs="Times New Roman"/>
                <w:color w:val="000000"/>
                <w:szCs w:val="22"/>
              </w:rPr>
            </w:pPr>
            <w:r w:rsidRPr="000C0AFA">
              <w:rPr>
                <w:rFonts w:hAnsi="ＭＳ 明朝" w:cs="Times New Roman" w:hint="eastAsia"/>
                <w:color w:val="000000"/>
                <w:szCs w:val="22"/>
              </w:rPr>
              <w:t xml:space="preserve">　　</w:t>
            </w:r>
          </w:p>
        </w:tc>
        <w:tc>
          <w:tcPr>
            <w:tcW w:w="4253" w:type="dxa"/>
            <w:gridSpan w:val="2"/>
            <w:shd w:val="clear" w:color="auto" w:fill="D9D9D9"/>
            <w:vAlign w:val="center"/>
          </w:tcPr>
          <w:p w:rsidR="00BF1DA4" w:rsidRPr="000C0AFA" w:rsidRDefault="00BF1DA4" w:rsidP="00BF1DA4">
            <w:pPr>
              <w:spacing w:line="240" w:lineRule="exact"/>
              <w:jc w:val="center"/>
              <w:rPr>
                <w:rFonts w:ascii="ＭＳ ゴシック" w:eastAsia="ＭＳ ゴシック" w:hAnsi="ＭＳ ゴシック" w:cs="Times New Roman"/>
                <w:bCs/>
                <w:color w:val="000000"/>
              </w:rPr>
            </w:pPr>
            <w:r w:rsidRPr="000C0AFA">
              <w:rPr>
                <w:rFonts w:ascii="ＭＳ ゴシック" w:eastAsia="ＭＳ ゴシック" w:hAnsi="ＭＳ ゴシック" w:cs="Times New Roman" w:hint="eastAsia"/>
                <w:color w:val="000000"/>
                <w:sz w:val="20"/>
                <w:szCs w:val="20"/>
              </w:rPr>
              <w:t>利用しているサービス</w:t>
            </w:r>
          </w:p>
        </w:tc>
        <w:tc>
          <w:tcPr>
            <w:tcW w:w="4253" w:type="dxa"/>
            <w:shd w:val="clear" w:color="auto" w:fill="D9D9D9"/>
            <w:vAlign w:val="center"/>
          </w:tcPr>
          <w:p w:rsidR="00BF1DA4" w:rsidRPr="000C0AFA" w:rsidRDefault="00BF1DA4" w:rsidP="00BF1DA4">
            <w:pPr>
              <w:spacing w:line="240" w:lineRule="exact"/>
              <w:jc w:val="center"/>
              <w:rPr>
                <w:rFonts w:ascii="ＭＳ ゴシック" w:eastAsia="ＭＳ ゴシック" w:hAnsi="ＭＳ ゴシック" w:cs="Times New Roman"/>
                <w:bCs/>
                <w:color w:val="000000"/>
              </w:rPr>
            </w:pPr>
            <w:r w:rsidRPr="000C0AFA">
              <w:rPr>
                <w:rFonts w:ascii="ＭＳ ゴシック" w:eastAsia="ＭＳ ゴシック" w:hAnsi="ＭＳ ゴシック" w:cs="Times New Roman" w:hint="eastAsia"/>
                <w:color w:val="000000"/>
                <w:sz w:val="20"/>
                <w:szCs w:val="20"/>
              </w:rPr>
              <w:t>利用したいサービス</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１</w:t>
            </w:r>
          </w:p>
        </w:tc>
        <w:tc>
          <w:tcPr>
            <w:tcW w:w="4253" w:type="dxa"/>
            <w:gridSpan w:val="2"/>
            <w:tcBorders>
              <w:bottom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計画相談支援　　　　　（35.4％）</w:t>
            </w:r>
          </w:p>
        </w:tc>
        <w:tc>
          <w:tcPr>
            <w:tcW w:w="4253" w:type="dxa"/>
            <w:vAlign w:val="center"/>
          </w:tcPr>
          <w:p w:rsidR="00BF1DA4" w:rsidRPr="000C0AFA" w:rsidRDefault="00BF1DA4"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行動援護　　　　　　　（</w:t>
            </w:r>
            <w:r w:rsidR="00647BB8" w:rsidRPr="000C0AFA">
              <w:rPr>
                <w:rFonts w:ascii="メイリオ" w:eastAsia="メイリオ" w:hAnsi="メイリオ" w:cs="Times New Roman" w:hint="eastAsia"/>
                <w:sz w:val="24"/>
                <w:szCs w:val="20"/>
              </w:rPr>
              <w:t>15.2</w:t>
            </w:r>
            <w:r w:rsidRPr="000C0AFA">
              <w:rPr>
                <w:rFonts w:ascii="メイリオ" w:eastAsia="メイリオ" w:hAnsi="メイリオ" w:cs="Times New Roman" w:hint="eastAsia"/>
                <w:sz w:val="24"/>
                <w:szCs w:val="20"/>
              </w:rPr>
              <w:t>％）</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２</w:t>
            </w:r>
          </w:p>
        </w:tc>
        <w:tc>
          <w:tcPr>
            <w:tcW w:w="2745" w:type="dxa"/>
            <w:tcBorders>
              <w:bottom w:val="single" w:sz="4" w:space="0" w:color="auto"/>
              <w:right w:val="nil"/>
            </w:tcBorders>
            <w:vAlign w:val="center"/>
          </w:tcPr>
          <w:p w:rsidR="00BF1DA4" w:rsidRPr="000C0AFA" w:rsidRDefault="00BF1DA4" w:rsidP="00BF1DA4">
            <w:pPr>
              <w:autoSpaceDE w:val="0"/>
              <w:autoSpaceDN w:val="0"/>
              <w:spacing w:line="260" w:lineRule="exact"/>
              <w:ind w:right="29"/>
              <w:rPr>
                <w:rFonts w:ascii="メイリオ" w:eastAsia="メイリオ" w:hAnsi="メイリオ" w:cs="Times New Roman"/>
                <w:color w:val="000000"/>
                <w:spacing w:val="-6"/>
                <w:sz w:val="24"/>
                <w:szCs w:val="20"/>
              </w:rPr>
            </w:pPr>
            <w:r w:rsidRPr="000C0AFA">
              <w:rPr>
                <w:rFonts w:ascii="メイリオ" w:eastAsia="メイリオ" w:hAnsi="メイリオ" w:cs="Times New Roman" w:hint="eastAsia"/>
                <w:color w:val="000000"/>
                <w:spacing w:val="-6"/>
                <w:sz w:val="24"/>
                <w:szCs w:val="20"/>
              </w:rPr>
              <w:t>就労継続支援(B型)</w:t>
            </w:r>
          </w:p>
          <w:p w:rsidR="00BF1DA4" w:rsidRPr="000C0AFA" w:rsidRDefault="00BF1DA4" w:rsidP="00BF1DA4">
            <w:pPr>
              <w:autoSpaceDE w:val="0"/>
              <w:autoSpaceDN w:val="0"/>
              <w:spacing w:line="260" w:lineRule="exact"/>
              <w:ind w:right="29"/>
              <w:rPr>
                <w:rFonts w:ascii="メイリオ" w:eastAsia="メイリオ" w:hAnsi="メイリオ" w:cs="Times New Roman"/>
                <w:color w:val="000000"/>
                <w:spacing w:val="-6"/>
                <w:sz w:val="24"/>
                <w:szCs w:val="20"/>
              </w:rPr>
            </w:pPr>
            <w:r w:rsidRPr="000C0AFA">
              <w:rPr>
                <w:rFonts w:ascii="メイリオ" w:eastAsia="メイリオ" w:hAnsi="メイリオ" w:cs="Times New Roman" w:hint="eastAsia"/>
                <w:color w:val="000000"/>
                <w:spacing w:val="-6"/>
                <w:sz w:val="24"/>
                <w:szCs w:val="20"/>
              </w:rPr>
              <w:t>放課後等デイサービス</w:t>
            </w:r>
          </w:p>
        </w:tc>
        <w:tc>
          <w:tcPr>
            <w:tcW w:w="1508" w:type="dxa"/>
            <w:tcBorders>
              <w:left w:val="nil"/>
              <w:bottom w:val="single" w:sz="4" w:space="0" w:color="auto"/>
              <w:right w:val="nil"/>
            </w:tcBorders>
            <w:vAlign w:val="center"/>
          </w:tcPr>
          <w:p w:rsidR="00BF1DA4" w:rsidRPr="000C0AFA" w:rsidRDefault="00BF1DA4" w:rsidP="00BF1DA4">
            <w:pPr>
              <w:autoSpaceDE w:val="0"/>
              <w:autoSpaceDN w:val="0"/>
              <w:spacing w:line="260" w:lineRule="exact"/>
              <w:ind w:rightChars="-72" w:right="-163"/>
              <w:jc w:val="lef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（16.7%）</w:t>
            </w:r>
          </w:p>
        </w:tc>
        <w:tc>
          <w:tcPr>
            <w:tcW w:w="4253" w:type="dxa"/>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共同生活援助（グループホーム）</w:t>
            </w:r>
          </w:p>
          <w:p w:rsidR="00BF1DA4" w:rsidRPr="000C0AFA" w:rsidRDefault="00BF1DA4" w:rsidP="00BF1DA4">
            <w:pPr>
              <w:autoSpaceDE w:val="0"/>
              <w:autoSpaceDN w:val="0"/>
              <w:spacing w:line="260" w:lineRule="exact"/>
              <w:jc w:val="righ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w:t>
            </w:r>
            <w:r w:rsidRPr="000C0AFA">
              <w:rPr>
                <w:rFonts w:ascii="メイリオ" w:eastAsia="メイリオ" w:hAnsi="メイリオ" w:cs="Times New Roman"/>
                <w:color w:val="000000"/>
                <w:sz w:val="24"/>
                <w:szCs w:val="20"/>
              </w:rPr>
              <w:t>14.</w:t>
            </w:r>
            <w:r w:rsidRPr="000C0AFA">
              <w:rPr>
                <w:rFonts w:ascii="メイリオ" w:eastAsia="メイリオ" w:hAnsi="メイリオ" w:cs="Times New Roman" w:hint="eastAsia"/>
                <w:color w:val="000000"/>
                <w:sz w:val="24"/>
                <w:szCs w:val="20"/>
              </w:rPr>
              <w:t>1％）</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メイリオ" w:eastAsia="メイリオ" w:hAnsi="メイリオ" w:cs="ＭＳ Ｐゴシック"/>
                <w:kern w:val="0"/>
                <w:szCs w:val="22"/>
              </w:rPr>
            </w:pPr>
            <w:r w:rsidRPr="000C0AFA">
              <w:rPr>
                <w:rFonts w:ascii="メイリオ" w:eastAsia="メイリオ" w:hAnsi="メイリオ" w:cs="ＭＳ Ｐゴシック" w:hint="eastAsia"/>
                <w:kern w:val="0"/>
                <w:szCs w:val="22"/>
              </w:rPr>
              <w:t>３</w:t>
            </w:r>
          </w:p>
        </w:tc>
        <w:tc>
          <w:tcPr>
            <w:tcW w:w="4253" w:type="dxa"/>
            <w:gridSpan w:val="2"/>
            <w:tcBorders>
              <w:tr2bl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p>
        </w:tc>
        <w:tc>
          <w:tcPr>
            <w:tcW w:w="4253" w:type="dxa"/>
            <w:vAlign w:val="center"/>
          </w:tcPr>
          <w:p w:rsidR="00BF1DA4" w:rsidRPr="000C0AFA" w:rsidRDefault="00BF1DA4" w:rsidP="00BF1DA4">
            <w:pPr>
              <w:autoSpaceDE w:val="0"/>
              <w:autoSpaceDN w:val="0"/>
              <w:spacing w:line="260" w:lineRule="exact"/>
              <w:ind w:right="247"/>
              <w:jc w:val="lef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地域自立生活支援センターひびき</w:t>
            </w:r>
          </w:p>
          <w:p w:rsidR="00BF1DA4" w:rsidRPr="000C0AFA" w:rsidRDefault="00BF1DA4" w:rsidP="00BF1DA4">
            <w:pPr>
              <w:autoSpaceDE w:val="0"/>
              <w:autoSpaceDN w:val="0"/>
              <w:spacing w:line="260" w:lineRule="exact"/>
              <w:jc w:val="righ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（13.1％）</w:t>
            </w:r>
          </w:p>
        </w:tc>
      </w:tr>
    </w:tbl>
    <w:p w:rsidR="00BF1DA4" w:rsidRPr="000C0AFA" w:rsidRDefault="00BF1DA4" w:rsidP="00BF1DA4">
      <w:pPr>
        <w:rPr>
          <w:rFonts w:hAnsi="Century" w:cs="Times New Roman"/>
        </w:rPr>
      </w:pPr>
    </w:p>
    <w:p w:rsidR="00BF1DA4" w:rsidRPr="000C0AFA" w:rsidRDefault="00BF1DA4" w:rsidP="00BF1DA4">
      <w:pPr>
        <w:spacing w:afterLines="20" w:after="72" w:line="360" w:lineRule="exact"/>
        <w:ind w:leftChars="200" w:left="700" w:hangingChars="100" w:hanging="247"/>
        <w:outlineLvl w:val="3"/>
        <w:rPr>
          <w:rFonts w:ascii="BIZ UDゴシック" w:eastAsia="BIZ UDゴシック" w:hAnsi="BIZ UDゴシック" w:cs="Times New Roman"/>
          <w:sz w:val="24"/>
        </w:rPr>
      </w:pPr>
      <w:r w:rsidRPr="000C0AFA">
        <w:rPr>
          <w:rFonts w:ascii="BIZ UDゴシック" w:eastAsia="BIZ UDゴシック" w:hAnsi="BIZ UDゴシック" w:cs="Times New Roman" w:hint="eastAsia"/>
          <w:sz w:val="24"/>
        </w:rPr>
        <w:t>（ⅲ）精神障がい者</w:t>
      </w:r>
    </w:p>
    <w:tbl>
      <w:tblPr>
        <w:tblStyle w:val="af"/>
        <w:tblW w:w="9300" w:type="dxa"/>
        <w:tblInd w:w="567" w:type="dxa"/>
        <w:tblLayout w:type="fixed"/>
        <w:tblLook w:val="04A0" w:firstRow="1" w:lastRow="0" w:firstColumn="1" w:lastColumn="0" w:noHBand="0" w:noVBand="1"/>
      </w:tblPr>
      <w:tblGrid>
        <w:gridCol w:w="794"/>
        <w:gridCol w:w="4253"/>
        <w:gridCol w:w="4253"/>
      </w:tblGrid>
      <w:tr w:rsidR="00BF1DA4" w:rsidRPr="000C0AFA" w:rsidTr="00BF1DA4">
        <w:trPr>
          <w:trHeight w:hRule="exact" w:val="567"/>
        </w:trPr>
        <w:tc>
          <w:tcPr>
            <w:tcW w:w="794" w:type="dxa"/>
            <w:shd w:val="clear" w:color="auto" w:fill="D9D9D9"/>
          </w:tcPr>
          <w:p w:rsidR="00BF1DA4" w:rsidRPr="000C0AFA" w:rsidRDefault="00BF1DA4" w:rsidP="00BF1DA4">
            <w:pPr>
              <w:tabs>
                <w:tab w:val="left" w:pos="630"/>
              </w:tabs>
              <w:rPr>
                <w:rFonts w:hAnsi="ＭＳ 明朝" w:cs="Times New Roman"/>
                <w:color w:val="000000"/>
                <w:szCs w:val="22"/>
              </w:rPr>
            </w:pPr>
            <w:r w:rsidRPr="000C0AFA">
              <w:rPr>
                <w:rFonts w:hAnsi="ＭＳ 明朝" w:cs="Times New Roman" w:hint="eastAsia"/>
                <w:color w:val="000000"/>
                <w:szCs w:val="22"/>
              </w:rPr>
              <w:t xml:space="preserve">　　</w:t>
            </w:r>
          </w:p>
        </w:tc>
        <w:tc>
          <w:tcPr>
            <w:tcW w:w="4253" w:type="dxa"/>
            <w:shd w:val="clear" w:color="auto" w:fill="D9D9D9"/>
            <w:vAlign w:val="center"/>
          </w:tcPr>
          <w:p w:rsidR="00BF1DA4" w:rsidRPr="000C0AFA" w:rsidRDefault="00BF1DA4" w:rsidP="00BF1DA4">
            <w:pPr>
              <w:spacing w:line="240" w:lineRule="exact"/>
              <w:jc w:val="center"/>
              <w:rPr>
                <w:rFonts w:ascii="ＭＳ ゴシック" w:eastAsia="ＭＳ ゴシック" w:hAnsi="ＭＳ ゴシック" w:cs="Times New Roman"/>
                <w:bCs/>
                <w:color w:val="000000"/>
              </w:rPr>
            </w:pPr>
            <w:r w:rsidRPr="000C0AFA">
              <w:rPr>
                <w:rFonts w:ascii="ＭＳ ゴシック" w:eastAsia="ＭＳ ゴシック" w:hAnsi="ＭＳ ゴシック" w:cs="Times New Roman" w:hint="eastAsia"/>
                <w:color w:val="000000"/>
                <w:sz w:val="20"/>
                <w:szCs w:val="20"/>
              </w:rPr>
              <w:t>利用しているサービス</w:t>
            </w:r>
          </w:p>
        </w:tc>
        <w:tc>
          <w:tcPr>
            <w:tcW w:w="4253" w:type="dxa"/>
            <w:tcBorders>
              <w:bottom w:val="single" w:sz="4" w:space="0" w:color="auto"/>
            </w:tcBorders>
            <w:shd w:val="clear" w:color="auto" w:fill="D9D9D9"/>
            <w:vAlign w:val="center"/>
          </w:tcPr>
          <w:p w:rsidR="00BF1DA4" w:rsidRPr="000C0AFA" w:rsidRDefault="00BF1DA4" w:rsidP="00BF1DA4">
            <w:pPr>
              <w:spacing w:line="240" w:lineRule="exact"/>
              <w:jc w:val="center"/>
              <w:rPr>
                <w:rFonts w:ascii="ＭＳ ゴシック" w:eastAsia="ＭＳ ゴシック" w:hAnsi="ＭＳ ゴシック" w:cs="Times New Roman"/>
                <w:bCs/>
                <w:color w:val="000000"/>
              </w:rPr>
            </w:pPr>
            <w:r w:rsidRPr="000C0AFA">
              <w:rPr>
                <w:rFonts w:ascii="ＭＳ ゴシック" w:eastAsia="ＭＳ ゴシック" w:hAnsi="ＭＳ ゴシック" w:cs="Times New Roman" w:hint="eastAsia"/>
                <w:color w:val="000000"/>
                <w:sz w:val="20"/>
                <w:szCs w:val="20"/>
              </w:rPr>
              <w:t>利用したいサービス</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4"/>
                <w:szCs w:val="24"/>
              </w:rPr>
            </w:pPr>
            <w:r w:rsidRPr="000C0AFA">
              <w:rPr>
                <w:rFonts w:ascii="メイリオ" w:eastAsia="メイリオ" w:hAnsi="メイリオ" w:cs="ＭＳ Ｐゴシック" w:hint="eastAsia"/>
                <w:kern w:val="0"/>
                <w:szCs w:val="22"/>
              </w:rPr>
              <w:t>１</w:t>
            </w:r>
          </w:p>
        </w:tc>
        <w:tc>
          <w:tcPr>
            <w:tcW w:w="4253" w:type="dxa"/>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計画相談支援　　　　　（14.1％）</w:t>
            </w:r>
          </w:p>
        </w:tc>
        <w:tc>
          <w:tcPr>
            <w:tcW w:w="4253" w:type="dxa"/>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就労移行支援　　　　　　（9.0%）</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4"/>
                <w:szCs w:val="24"/>
              </w:rPr>
            </w:pPr>
            <w:r w:rsidRPr="000C0AFA">
              <w:rPr>
                <w:rFonts w:ascii="メイリオ" w:eastAsia="メイリオ" w:hAnsi="メイリオ" w:cs="ＭＳ Ｐゴシック" w:hint="eastAsia"/>
                <w:kern w:val="0"/>
                <w:szCs w:val="22"/>
              </w:rPr>
              <w:t>２</w:t>
            </w:r>
          </w:p>
        </w:tc>
        <w:tc>
          <w:tcPr>
            <w:tcW w:w="4253" w:type="dxa"/>
            <w:vAlign w:val="center"/>
          </w:tcPr>
          <w:p w:rsidR="00BF1DA4" w:rsidRPr="000C0AFA" w:rsidRDefault="00186F5F" w:rsidP="00BF1DA4">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就労継続支援（</w:t>
            </w:r>
            <w:r w:rsidRPr="000C0AFA">
              <w:rPr>
                <w:rFonts w:ascii="メイリオ" w:eastAsia="メイリオ" w:hAnsi="メイリオ" w:cs="Times New Roman"/>
                <w:sz w:val="24"/>
                <w:szCs w:val="20"/>
              </w:rPr>
              <w:t>B型）　　（12.9%）</w:t>
            </w:r>
          </w:p>
        </w:tc>
        <w:tc>
          <w:tcPr>
            <w:tcW w:w="4253" w:type="dxa"/>
            <w:tcBorders>
              <w:bottom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地域定着支援</w:t>
            </w:r>
          </w:p>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地域活動支援センター事業（8.2%）</w:t>
            </w:r>
          </w:p>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（あさやけ・はばたき）</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4"/>
                <w:szCs w:val="24"/>
              </w:rPr>
            </w:pPr>
            <w:r w:rsidRPr="000C0AFA">
              <w:rPr>
                <w:rFonts w:ascii="メイリオ" w:eastAsia="メイリオ" w:hAnsi="メイリオ" w:cs="ＭＳ Ｐゴシック" w:hint="eastAsia"/>
                <w:kern w:val="0"/>
                <w:szCs w:val="22"/>
              </w:rPr>
              <w:t>３</w:t>
            </w:r>
          </w:p>
        </w:tc>
        <w:tc>
          <w:tcPr>
            <w:tcW w:w="4253" w:type="dxa"/>
            <w:vAlign w:val="center"/>
          </w:tcPr>
          <w:p w:rsidR="00186F5F" w:rsidRPr="000C0AFA" w:rsidRDefault="00186F5F" w:rsidP="00186F5F">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地域活動支援センター事業</w:t>
            </w:r>
          </w:p>
          <w:p w:rsidR="00BF1DA4" w:rsidRPr="000C0AFA" w:rsidRDefault="00186F5F" w:rsidP="00186F5F">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（あさやけ・はばたき）　（</w:t>
            </w:r>
            <w:r w:rsidRPr="000C0AFA">
              <w:rPr>
                <w:rFonts w:ascii="メイリオ" w:eastAsia="メイリオ" w:hAnsi="メイリオ" w:cs="Times New Roman"/>
                <w:sz w:val="24"/>
                <w:szCs w:val="20"/>
              </w:rPr>
              <w:t>12.2%）</w:t>
            </w:r>
          </w:p>
        </w:tc>
        <w:tc>
          <w:tcPr>
            <w:tcW w:w="4253" w:type="dxa"/>
            <w:tcBorders>
              <w:tr2bl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p>
        </w:tc>
      </w:tr>
    </w:tbl>
    <w:p w:rsidR="00BF1DA4" w:rsidRPr="000C0AFA" w:rsidRDefault="00BF1DA4" w:rsidP="00BF1DA4">
      <w:pPr>
        <w:rPr>
          <w:rFonts w:hAnsi="Century" w:cs="Times New Roman"/>
        </w:rPr>
      </w:pPr>
    </w:p>
    <w:p w:rsidR="00BF1DA4" w:rsidRPr="000C0AFA" w:rsidRDefault="00BF1DA4" w:rsidP="00BF1DA4">
      <w:pPr>
        <w:rPr>
          <w:rFonts w:hAnsi="Century" w:cs="Times New Roman"/>
        </w:rPr>
      </w:pPr>
      <w:r w:rsidRPr="000C0AFA">
        <w:rPr>
          <w:rFonts w:hAnsi="Century" w:cs="Times New Roman"/>
        </w:rPr>
        <w:br w:type="page"/>
      </w:r>
    </w:p>
    <w:p w:rsidR="00BF1DA4" w:rsidRPr="000C0AFA" w:rsidRDefault="00BF1DA4" w:rsidP="00BF1DA4">
      <w:pPr>
        <w:spacing w:afterLines="20" w:after="72" w:line="360" w:lineRule="exact"/>
        <w:ind w:leftChars="200" w:left="700" w:hangingChars="100" w:hanging="247"/>
        <w:outlineLvl w:val="3"/>
        <w:rPr>
          <w:rFonts w:ascii="BIZ UDゴシック" w:eastAsia="BIZ UDゴシック" w:hAnsi="BIZ UDゴシック" w:cs="Times New Roman"/>
          <w:sz w:val="24"/>
        </w:rPr>
      </w:pPr>
      <w:r w:rsidRPr="000C0AFA">
        <w:rPr>
          <w:rFonts w:ascii="BIZ UDゴシック" w:eastAsia="BIZ UDゴシック" w:hAnsi="BIZ UDゴシック" w:cs="Times New Roman" w:hint="eastAsia"/>
          <w:sz w:val="24"/>
        </w:rPr>
        <w:lastRenderedPageBreak/>
        <w:t>（ⅳ）難病等の方</w:t>
      </w:r>
    </w:p>
    <w:tbl>
      <w:tblPr>
        <w:tblStyle w:val="af"/>
        <w:tblW w:w="9300" w:type="dxa"/>
        <w:tblInd w:w="567" w:type="dxa"/>
        <w:tblLayout w:type="fixed"/>
        <w:tblLook w:val="04A0" w:firstRow="1" w:lastRow="0" w:firstColumn="1" w:lastColumn="0" w:noHBand="0" w:noVBand="1"/>
      </w:tblPr>
      <w:tblGrid>
        <w:gridCol w:w="794"/>
        <w:gridCol w:w="4253"/>
        <w:gridCol w:w="4253"/>
      </w:tblGrid>
      <w:tr w:rsidR="00BF1DA4" w:rsidRPr="000C0AFA" w:rsidTr="00BF1DA4">
        <w:trPr>
          <w:trHeight w:hRule="exact" w:val="567"/>
        </w:trPr>
        <w:tc>
          <w:tcPr>
            <w:tcW w:w="794" w:type="dxa"/>
            <w:shd w:val="clear" w:color="auto" w:fill="D9D9D9"/>
          </w:tcPr>
          <w:p w:rsidR="00BF1DA4" w:rsidRPr="000C0AFA" w:rsidRDefault="00BF1DA4" w:rsidP="00BF1DA4">
            <w:pPr>
              <w:tabs>
                <w:tab w:val="left" w:pos="630"/>
              </w:tabs>
              <w:rPr>
                <w:rFonts w:hAnsi="ＭＳ 明朝" w:cs="Times New Roman"/>
                <w:color w:val="000000"/>
                <w:szCs w:val="22"/>
              </w:rPr>
            </w:pPr>
            <w:r w:rsidRPr="000C0AFA">
              <w:rPr>
                <w:rFonts w:hAnsi="ＭＳ 明朝" w:cs="Times New Roman" w:hint="eastAsia"/>
                <w:color w:val="000000"/>
                <w:szCs w:val="22"/>
              </w:rPr>
              <w:t xml:space="preserve">　　</w:t>
            </w:r>
          </w:p>
        </w:tc>
        <w:tc>
          <w:tcPr>
            <w:tcW w:w="4253" w:type="dxa"/>
            <w:shd w:val="clear" w:color="auto" w:fill="D9D9D9"/>
            <w:vAlign w:val="center"/>
          </w:tcPr>
          <w:p w:rsidR="00BF1DA4" w:rsidRPr="000C0AFA" w:rsidRDefault="00BF1DA4" w:rsidP="00BF1DA4">
            <w:pPr>
              <w:spacing w:line="240" w:lineRule="exact"/>
              <w:jc w:val="center"/>
              <w:rPr>
                <w:rFonts w:ascii="ＭＳ ゴシック" w:eastAsia="ＭＳ ゴシック" w:hAnsi="ＭＳ ゴシック" w:cs="Times New Roman"/>
                <w:bCs/>
                <w:color w:val="000000"/>
              </w:rPr>
            </w:pPr>
            <w:r w:rsidRPr="000C0AFA">
              <w:rPr>
                <w:rFonts w:ascii="ＭＳ ゴシック" w:eastAsia="ＭＳ ゴシック" w:hAnsi="ＭＳ ゴシック" w:cs="Times New Roman" w:hint="eastAsia"/>
                <w:color w:val="000000"/>
                <w:sz w:val="20"/>
                <w:szCs w:val="20"/>
              </w:rPr>
              <w:t>利用しているサービス</w:t>
            </w:r>
          </w:p>
        </w:tc>
        <w:tc>
          <w:tcPr>
            <w:tcW w:w="4253" w:type="dxa"/>
            <w:shd w:val="clear" w:color="auto" w:fill="D9D9D9"/>
            <w:vAlign w:val="center"/>
          </w:tcPr>
          <w:p w:rsidR="00BF1DA4" w:rsidRPr="000C0AFA" w:rsidRDefault="00BF1DA4" w:rsidP="00BF1DA4">
            <w:pPr>
              <w:spacing w:line="240" w:lineRule="exact"/>
              <w:jc w:val="center"/>
              <w:rPr>
                <w:rFonts w:ascii="ＭＳ ゴシック" w:eastAsia="ＭＳ ゴシック" w:hAnsi="ＭＳ ゴシック" w:cs="Times New Roman"/>
                <w:bCs/>
                <w:color w:val="000000"/>
              </w:rPr>
            </w:pPr>
            <w:r w:rsidRPr="000C0AFA">
              <w:rPr>
                <w:rFonts w:ascii="ＭＳ ゴシック" w:eastAsia="ＭＳ ゴシック" w:hAnsi="ＭＳ ゴシック" w:cs="Times New Roman" w:hint="eastAsia"/>
                <w:color w:val="000000"/>
                <w:sz w:val="20"/>
                <w:szCs w:val="20"/>
              </w:rPr>
              <w:t>利用したいサービス</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4"/>
                <w:szCs w:val="24"/>
              </w:rPr>
            </w:pPr>
            <w:r w:rsidRPr="000C0AFA">
              <w:rPr>
                <w:rFonts w:ascii="メイリオ" w:eastAsia="メイリオ" w:hAnsi="メイリオ" w:cs="ＭＳ Ｐゴシック" w:hint="eastAsia"/>
                <w:kern w:val="0"/>
                <w:szCs w:val="22"/>
              </w:rPr>
              <w:t>１</w:t>
            </w:r>
          </w:p>
        </w:tc>
        <w:tc>
          <w:tcPr>
            <w:tcW w:w="4253" w:type="dxa"/>
            <w:tcBorders>
              <w:bottom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居宅介護</w:t>
            </w:r>
          </w:p>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自立訓練（機能訓練）</w:t>
            </w:r>
          </w:p>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計画相談支援　　　　　（</w:t>
            </w:r>
            <w:r w:rsidRPr="000C0AFA">
              <w:rPr>
                <w:rFonts w:ascii="メイリオ" w:eastAsia="メイリオ" w:hAnsi="メイリオ" w:cs="Times New Roman"/>
                <w:color w:val="000000"/>
                <w:sz w:val="24"/>
                <w:szCs w:val="20"/>
              </w:rPr>
              <w:t>0.</w:t>
            </w:r>
            <w:r w:rsidRPr="000C0AFA">
              <w:rPr>
                <w:rFonts w:ascii="メイリオ" w:eastAsia="メイリオ" w:hAnsi="メイリオ" w:cs="Times New Roman" w:hint="eastAsia"/>
                <w:color w:val="000000"/>
                <w:sz w:val="24"/>
                <w:szCs w:val="20"/>
              </w:rPr>
              <w:t>5％）</w:t>
            </w:r>
          </w:p>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保育所等訪問支援</w:t>
            </w:r>
          </w:p>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児童発達支援センター</w:t>
            </w:r>
          </w:p>
        </w:tc>
        <w:tc>
          <w:tcPr>
            <w:tcW w:w="4253" w:type="dxa"/>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居宅介護                 （8.6%）</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4"/>
                <w:szCs w:val="24"/>
              </w:rPr>
            </w:pPr>
            <w:r w:rsidRPr="000C0AFA">
              <w:rPr>
                <w:rFonts w:ascii="メイリオ" w:eastAsia="メイリオ" w:hAnsi="メイリオ" w:cs="ＭＳ Ｐゴシック" w:hint="eastAsia"/>
                <w:kern w:val="0"/>
                <w:szCs w:val="22"/>
              </w:rPr>
              <w:t>２</w:t>
            </w:r>
          </w:p>
        </w:tc>
        <w:tc>
          <w:tcPr>
            <w:tcW w:w="4253" w:type="dxa"/>
            <w:tcBorders>
              <w:tr2bl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p>
        </w:tc>
        <w:tc>
          <w:tcPr>
            <w:tcW w:w="4253" w:type="dxa"/>
            <w:tcBorders>
              <w:bottom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pacing w:val="-6"/>
                <w:sz w:val="24"/>
                <w:szCs w:val="20"/>
              </w:rPr>
            </w:pPr>
            <w:r w:rsidRPr="000C0AFA">
              <w:rPr>
                <w:rFonts w:ascii="メイリオ" w:eastAsia="メイリオ" w:hAnsi="メイリオ" w:cs="Times New Roman" w:hint="eastAsia"/>
                <w:color w:val="000000"/>
                <w:spacing w:val="-6"/>
                <w:sz w:val="24"/>
                <w:szCs w:val="20"/>
              </w:rPr>
              <w:t>短期入所（ショートステイ）　（7.0%）</w:t>
            </w:r>
          </w:p>
          <w:p w:rsidR="00BF1DA4" w:rsidRPr="000C0AFA" w:rsidRDefault="00BF1DA4" w:rsidP="00BF1DA4">
            <w:pPr>
              <w:autoSpaceDE w:val="0"/>
              <w:autoSpaceDN w:val="0"/>
              <w:spacing w:line="260" w:lineRule="exact"/>
              <w:rPr>
                <w:rFonts w:ascii="メイリオ" w:eastAsia="メイリオ" w:hAnsi="メイリオ" w:cs="Times New Roman"/>
                <w:color w:val="000000"/>
                <w:spacing w:val="-6"/>
                <w:sz w:val="24"/>
                <w:szCs w:val="20"/>
              </w:rPr>
            </w:pPr>
            <w:r w:rsidRPr="000C0AFA">
              <w:rPr>
                <w:rFonts w:ascii="メイリオ" w:eastAsia="メイリオ" w:hAnsi="メイリオ" w:cs="Times New Roman" w:hint="eastAsia"/>
                <w:color w:val="000000"/>
                <w:spacing w:val="-6"/>
                <w:sz w:val="24"/>
                <w:szCs w:val="20"/>
              </w:rPr>
              <w:t>地域定着支援</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4"/>
                <w:szCs w:val="24"/>
              </w:rPr>
            </w:pPr>
            <w:r w:rsidRPr="000C0AFA">
              <w:rPr>
                <w:rFonts w:ascii="メイリオ" w:eastAsia="メイリオ" w:hAnsi="メイリオ" w:cs="ＭＳ Ｐゴシック" w:hint="eastAsia"/>
                <w:kern w:val="0"/>
                <w:szCs w:val="22"/>
              </w:rPr>
              <w:t>３</w:t>
            </w:r>
          </w:p>
        </w:tc>
        <w:tc>
          <w:tcPr>
            <w:tcW w:w="4253" w:type="dxa"/>
            <w:tcBorders>
              <w:tr2bl w:val="single" w:sz="4" w:space="0" w:color="auto"/>
            </w:tcBorders>
            <w:vAlign w:val="center"/>
          </w:tcPr>
          <w:p w:rsidR="00BF1DA4" w:rsidRPr="000C0AFA" w:rsidRDefault="00BF1DA4" w:rsidP="00BF1DA4">
            <w:pPr>
              <w:autoSpaceDE w:val="0"/>
              <w:autoSpaceDN w:val="0"/>
              <w:spacing w:line="260" w:lineRule="exact"/>
              <w:rPr>
                <w:rFonts w:hAnsi="HG丸ｺﾞｼｯｸM-PRO" w:cs="Times New Roman"/>
                <w:color w:val="000000"/>
                <w:sz w:val="24"/>
                <w:szCs w:val="20"/>
              </w:rPr>
            </w:pPr>
          </w:p>
        </w:tc>
        <w:tc>
          <w:tcPr>
            <w:tcW w:w="4253" w:type="dxa"/>
            <w:tcBorders>
              <w:tr2bl w:val="single" w:sz="4" w:space="0" w:color="auto"/>
            </w:tcBorders>
            <w:vAlign w:val="center"/>
          </w:tcPr>
          <w:p w:rsidR="00BF1DA4" w:rsidRPr="000C0AFA" w:rsidRDefault="00BF1DA4" w:rsidP="00BF1DA4">
            <w:pPr>
              <w:autoSpaceDE w:val="0"/>
              <w:autoSpaceDN w:val="0"/>
              <w:spacing w:line="260" w:lineRule="exact"/>
              <w:jc w:val="right"/>
              <w:rPr>
                <w:rFonts w:hAnsi="HG丸ｺﾞｼｯｸM-PRO" w:cs="Times New Roman"/>
                <w:color w:val="000000"/>
                <w:sz w:val="24"/>
                <w:szCs w:val="20"/>
              </w:rPr>
            </w:pPr>
          </w:p>
        </w:tc>
      </w:tr>
    </w:tbl>
    <w:p w:rsidR="00BF1DA4" w:rsidRPr="000C0AFA" w:rsidRDefault="00BF1DA4" w:rsidP="00BF1DA4">
      <w:pPr>
        <w:rPr>
          <w:rFonts w:hAnsi="Century" w:cs="Times New Roman"/>
        </w:rPr>
      </w:pPr>
    </w:p>
    <w:p w:rsidR="00BF1DA4" w:rsidRPr="000C0AFA" w:rsidRDefault="00BF1DA4" w:rsidP="00BF1DA4">
      <w:pPr>
        <w:spacing w:afterLines="20" w:after="72" w:line="360" w:lineRule="exact"/>
        <w:ind w:leftChars="200" w:left="700" w:hangingChars="100" w:hanging="247"/>
        <w:outlineLvl w:val="3"/>
        <w:rPr>
          <w:rFonts w:ascii="BIZ UDゴシック" w:eastAsia="BIZ UDゴシック" w:hAnsi="BIZ UDゴシック" w:cs="Times New Roman"/>
          <w:sz w:val="24"/>
        </w:rPr>
      </w:pPr>
      <w:r w:rsidRPr="000C0AFA">
        <w:rPr>
          <w:rFonts w:ascii="BIZ UDゴシック" w:eastAsia="BIZ UDゴシック" w:hAnsi="BIZ UDゴシック" w:cs="Times New Roman" w:hint="eastAsia"/>
          <w:sz w:val="24"/>
        </w:rPr>
        <w:t>（ⅴ）発達障がいの方</w:t>
      </w:r>
    </w:p>
    <w:tbl>
      <w:tblPr>
        <w:tblStyle w:val="af"/>
        <w:tblW w:w="9300" w:type="dxa"/>
        <w:tblInd w:w="567" w:type="dxa"/>
        <w:tblLayout w:type="fixed"/>
        <w:tblLook w:val="04A0" w:firstRow="1" w:lastRow="0" w:firstColumn="1" w:lastColumn="0" w:noHBand="0" w:noVBand="1"/>
      </w:tblPr>
      <w:tblGrid>
        <w:gridCol w:w="794"/>
        <w:gridCol w:w="4253"/>
        <w:gridCol w:w="4253"/>
      </w:tblGrid>
      <w:tr w:rsidR="00BF1DA4" w:rsidRPr="000C0AFA" w:rsidTr="00BF1DA4">
        <w:trPr>
          <w:trHeight w:hRule="exact" w:val="567"/>
        </w:trPr>
        <w:tc>
          <w:tcPr>
            <w:tcW w:w="794" w:type="dxa"/>
            <w:shd w:val="clear" w:color="auto" w:fill="D9D9D9"/>
          </w:tcPr>
          <w:p w:rsidR="00BF1DA4" w:rsidRPr="000C0AFA" w:rsidRDefault="00BF1DA4" w:rsidP="00BF1DA4">
            <w:pPr>
              <w:tabs>
                <w:tab w:val="left" w:pos="630"/>
              </w:tabs>
              <w:rPr>
                <w:rFonts w:hAnsi="ＭＳ 明朝" w:cs="Times New Roman"/>
                <w:color w:val="000000"/>
                <w:szCs w:val="22"/>
              </w:rPr>
            </w:pPr>
            <w:r w:rsidRPr="000C0AFA">
              <w:rPr>
                <w:rFonts w:hAnsi="ＭＳ 明朝" w:cs="Times New Roman" w:hint="eastAsia"/>
                <w:color w:val="000000"/>
                <w:szCs w:val="22"/>
              </w:rPr>
              <w:t xml:space="preserve">　　</w:t>
            </w:r>
          </w:p>
        </w:tc>
        <w:tc>
          <w:tcPr>
            <w:tcW w:w="4253" w:type="dxa"/>
            <w:shd w:val="clear" w:color="auto" w:fill="D9D9D9"/>
            <w:vAlign w:val="center"/>
          </w:tcPr>
          <w:p w:rsidR="00BF1DA4" w:rsidRPr="000C0AFA" w:rsidRDefault="00BF1DA4" w:rsidP="00BF1DA4">
            <w:pPr>
              <w:spacing w:line="240" w:lineRule="exact"/>
              <w:jc w:val="center"/>
              <w:rPr>
                <w:rFonts w:ascii="ＭＳ ゴシック" w:eastAsia="ＭＳ ゴシック" w:hAnsi="ＭＳ ゴシック" w:cs="Times New Roman"/>
                <w:bCs/>
                <w:color w:val="000000"/>
              </w:rPr>
            </w:pPr>
            <w:r w:rsidRPr="000C0AFA">
              <w:rPr>
                <w:rFonts w:ascii="ＭＳ ゴシック" w:eastAsia="ＭＳ ゴシック" w:hAnsi="ＭＳ ゴシック" w:cs="Times New Roman" w:hint="eastAsia"/>
                <w:color w:val="000000"/>
                <w:sz w:val="20"/>
                <w:szCs w:val="20"/>
              </w:rPr>
              <w:t>利用しているサービス</w:t>
            </w:r>
          </w:p>
        </w:tc>
        <w:tc>
          <w:tcPr>
            <w:tcW w:w="4253" w:type="dxa"/>
            <w:shd w:val="clear" w:color="auto" w:fill="D9D9D9"/>
            <w:vAlign w:val="center"/>
          </w:tcPr>
          <w:p w:rsidR="00BF1DA4" w:rsidRPr="000C0AFA" w:rsidRDefault="00BF1DA4" w:rsidP="00BF1DA4">
            <w:pPr>
              <w:spacing w:line="240" w:lineRule="exact"/>
              <w:jc w:val="center"/>
              <w:rPr>
                <w:rFonts w:ascii="ＭＳ ゴシック" w:eastAsia="ＭＳ ゴシック" w:hAnsi="ＭＳ ゴシック" w:cs="Times New Roman"/>
                <w:bCs/>
                <w:color w:val="000000"/>
              </w:rPr>
            </w:pPr>
            <w:r w:rsidRPr="000C0AFA">
              <w:rPr>
                <w:rFonts w:ascii="ＭＳ ゴシック" w:eastAsia="ＭＳ ゴシック" w:hAnsi="ＭＳ ゴシック" w:cs="Times New Roman" w:hint="eastAsia"/>
                <w:color w:val="000000"/>
                <w:sz w:val="20"/>
                <w:szCs w:val="20"/>
              </w:rPr>
              <w:t>利用したいサービス</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4"/>
                <w:szCs w:val="24"/>
              </w:rPr>
            </w:pPr>
            <w:r w:rsidRPr="000C0AFA">
              <w:rPr>
                <w:rFonts w:ascii="メイリオ" w:eastAsia="メイリオ" w:hAnsi="メイリオ" w:cs="ＭＳ Ｐゴシック" w:hint="eastAsia"/>
                <w:kern w:val="0"/>
                <w:szCs w:val="22"/>
              </w:rPr>
              <w:t>１</w:t>
            </w:r>
          </w:p>
        </w:tc>
        <w:tc>
          <w:tcPr>
            <w:tcW w:w="4253" w:type="dxa"/>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放課後等デイサービス　（</w:t>
            </w:r>
            <w:r w:rsidRPr="000C0AFA">
              <w:rPr>
                <w:rFonts w:ascii="メイリオ" w:eastAsia="メイリオ" w:hAnsi="メイリオ" w:cs="Times New Roman"/>
                <w:color w:val="000000"/>
                <w:sz w:val="24"/>
                <w:szCs w:val="20"/>
              </w:rPr>
              <w:t>38.1</w:t>
            </w:r>
            <w:r w:rsidRPr="000C0AFA">
              <w:rPr>
                <w:rFonts w:ascii="メイリオ" w:eastAsia="メイリオ" w:hAnsi="メイリオ" w:cs="Times New Roman" w:hint="eastAsia"/>
                <w:color w:val="000000"/>
                <w:sz w:val="24"/>
                <w:szCs w:val="20"/>
              </w:rPr>
              <w:t>％）</w:t>
            </w:r>
          </w:p>
        </w:tc>
        <w:tc>
          <w:tcPr>
            <w:tcW w:w="4253" w:type="dxa"/>
            <w:tcBorders>
              <w:bottom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行動援護　　　　　　　（21.4％）</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4"/>
                <w:szCs w:val="24"/>
              </w:rPr>
            </w:pPr>
            <w:r w:rsidRPr="000C0AFA">
              <w:rPr>
                <w:rFonts w:ascii="メイリオ" w:eastAsia="メイリオ" w:hAnsi="メイリオ" w:cs="ＭＳ Ｐゴシック" w:hint="eastAsia"/>
                <w:kern w:val="0"/>
                <w:szCs w:val="22"/>
              </w:rPr>
              <w:t>２</w:t>
            </w:r>
          </w:p>
        </w:tc>
        <w:tc>
          <w:tcPr>
            <w:tcW w:w="4253" w:type="dxa"/>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児童発達支援　　　　　（31.0％）</w:t>
            </w:r>
          </w:p>
        </w:tc>
        <w:tc>
          <w:tcPr>
            <w:tcW w:w="4253" w:type="dxa"/>
            <w:tcBorders>
              <w:bottom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就労移行支援　　　　　（19.0%）</w:t>
            </w:r>
          </w:p>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 xml:space="preserve">短期入所（ショートステイ）　　　　　</w:t>
            </w:r>
          </w:p>
        </w:tc>
      </w:tr>
      <w:tr w:rsidR="00BF1DA4" w:rsidRPr="000C0AFA">
        <w:trPr>
          <w:trHeight w:val="794"/>
        </w:trPr>
        <w:tc>
          <w:tcPr>
            <w:tcW w:w="794" w:type="dxa"/>
            <w:vAlign w:val="center"/>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4"/>
                <w:szCs w:val="24"/>
              </w:rPr>
            </w:pPr>
            <w:r w:rsidRPr="000C0AFA">
              <w:rPr>
                <w:rFonts w:ascii="メイリオ" w:eastAsia="メイリオ" w:hAnsi="メイリオ" w:cs="ＭＳ Ｐゴシック" w:hint="eastAsia"/>
                <w:kern w:val="0"/>
                <w:szCs w:val="22"/>
              </w:rPr>
              <w:t>３</w:t>
            </w:r>
          </w:p>
        </w:tc>
        <w:tc>
          <w:tcPr>
            <w:tcW w:w="4253" w:type="dxa"/>
            <w:vAlign w:val="center"/>
          </w:tcPr>
          <w:p w:rsidR="00BF1DA4" w:rsidRPr="000C0AFA" w:rsidRDefault="009E4C78" w:rsidP="00BF1DA4">
            <w:pPr>
              <w:autoSpaceDE w:val="0"/>
              <w:autoSpaceDN w:val="0"/>
              <w:spacing w:line="260" w:lineRule="exact"/>
              <w:rPr>
                <w:rFonts w:ascii="メイリオ" w:eastAsia="メイリオ" w:hAnsi="メイリオ" w:cs="Times New Roman"/>
                <w:color w:val="000000"/>
                <w:sz w:val="24"/>
                <w:szCs w:val="20"/>
              </w:rPr>
            </w:pPr>
            <w:r w:rsidRPr="000C0AFA">
              <w:rPr>
                <w:rFonts w:ascii="メイリオ" w:eastAsia="メイリオ" w:hAnsi="メイリオ" w:cs="Times New Roman" w:hint="eastAsia"/>
                <w:color w:val="000000"/>
                <w:sz w:val="24"/>
                <w:szCs w:val="20"/>
              </w:rPr>
              <w:t>計画相談支援</w:t>
            </w:r>
            <w:r w:rsidR="00BF1DA4" w:rsidRPr="000C0AFA">
              <w:rPr>
                <w:rFonts w:ascii="メイリオ" w:eastAsia="メイリオ" w:hAnsi="メイリオ" w:cs="Times New Roman" w:hint="eastAsia"/>
                <w:color w:val="000000"/>
                <w:sz w:val="24"/>
                <w:szCs w:val="20"/>
              </w:rPr>
              <w:t xml:space="preserve">　</w:t>
            </w:r>
            <w:r w:rsidRPr="000C0AFA">
              <w:rPr>
                <w:rFonts w:ascii="メイリオ" w:eastAsia="メイリオ" w:hAnsi="メイリオ" w:cs="Times New Roman" w:hint="eastAsia"/>
                <w:color w:val="000000"/>
                <w:sz w:val="24"/>
                <w:szCs w:val="20"/>
              </w:rPr>
              <w:t xml:space="preserve">　　　　</w:t>
            </w:r>
            <w:r w:rsidR="00BF1DA4" w:rsidRPr="000C0AFA">
              <w:rPr>
                <w:rFonts w:ascii="メイリオ" w:eastAsia="メイリオ" w:hAnsi="メイリオ" w:cs="Times New Roman" w:hint="eastAsia"/>
                <w:color w:val="000000"/>
                <w:sz w:val="24"/>
                <w:szCs w:val="20"/>
              </w:rPr>
              <w:t>（</w:t>
            </w:r>
            <w:r w:rsidRPr="000C0AFA">
              <w:rPr>
                <w:rFonts w:ascii="メイリオ" w:eastAsia="メイリオ" w:hAnsi="メイリオ" w:cs="Times New Roman" w:hint="eastAsia"/>
                <w:color w:val="000000"/>
                <w:sz w:val="24"/>
                <w:szCs w:val="20"/>
              </w:rPr>
              <w:t>19.0</w:t>
            </w:r>
            <w:r w:rsidR="00BF1DA4" w:rsidRPr="000C0AFA">
              <w:rPr>
                <w:rFonts w:ascii="メイリオ" w:eastAsia="メイリオ" w:hAnsi="メイリオ" w:cs="Times New Roman" w:hint="eastAsia"/>
                <w:color w:val="000000"/>
                <w:sz w:val="24"/>
                <w:szCs w:val="20"/>
              </w:rPr>
              <w:t>%）</w:t>
            </w:r>
          </w:p>
        </w:tc>
        <w:tc>
          <w:tcPr>
            <w:tcW w:w="4253" w:type="dxa"/>
            <w:tcBorders>
              <w:tr2bl w:val="single" w:sz="4" w:space="0" w:color="auto"/>
            </w:tcBorders>
            <w:vAlign w:val="center"/>
          </w:tcPr>
          <w:p w:rsidR="00BF1DA4" w:rsidRPr="000C0AFA" w:rsidRDefault="00BF1DA4" w:rsidP="00BF1DA4">
            <w:pPr>
              <w:autoSpaceDE w:val="0"/>
              <w:autoSpaceDN w:val="0"/>
              <w:spacing w:line="260" w:lineRule="exact"/>
              <w:rPr>
                <w:rFonts w:ascii="メイリオ" w:eastAsia="メイリオ" w:hAnsi="メイリオ" w:cs="Times New Roman"/>
                <w:color w:val="000000"/>
                <w:sz w:val="24"/>
                <w:szCs w:val="20"/>
              </w:rPr>
            </w:pPr>
          </w:p>
        </w:tc>
      </w:tr>
    </w:tbl>
    <w:p w:rsidR="00BF1DA4" w:rsidRPr="000C0AFA" w:rsidRDefault="00BF1DA4" w:rsidP="00BF1DA4">
      <w:pPr>
        <w:rPr>
          <w:rFonts w:hAnsi="Century" w:cs="Times New Roman"/>
        </w:rPr>
      </w:pPr>
    </w:p>
    <w:p w:rsidR="00BF1DA4" w:rsidRPr="000C0AFA" w:rsidRDefault="00BF1DA4" w:rsidP="00BF1DA4">
      <w:pPr>
        <w:rPr>
          <w:rFonts w:hAnsi="Century" w:cs="Times New Roman"/>
        </w:rPr>
      </w:pPr>
      <w:r w:rsidRPr="000C0AFA">
        <w:rPr>
          <w:rFonts w:hAnsi="Century" w:cs="Times New Roman"/>
        </w:rPr>
        <w:br w:type="page"/>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color w:val="000000"/>
          <w:sz w:val="26"/>
        </w:rPr>
      </w:pPr>
      <w:r w:rsidRPr="000C0AFA">
        <w:rPr>
          <w:rFonts w:ascii="BIZ UDゴシック" w:eastAsia="BIZ UDゴシック" w:hAnsi="BIZ UDゴシック" w:cs="ＭＳ 明朝" w:hint="eastAsia"/>
          <w:b/>
          <w:bCs/>
          <w:color w:val="000000"/>
          <w:sz w:val="26"/>
        </w:rPr>
        <w:lastRenderedPageBreak/>
        <w:t xml:space="preserve">⑨ </w:t>
      </w:r>
      <w:r w:rsidRPr="000C0AFA">
        <w:rPr>
          <w:rFonts w:ascii="BIZ UDゴシック" w:eastAsia="BIZ UDゴシック" w:hAnsi="BIZ UDゴシック" w:cs="Times New Roman" w:hint="eastAsia"/>
          <w:b/>
          <w:bCs/>
          <w:color w:val="000000"/>
          <w:sz w:val="26"/>
        </w:rPr>
        <w:t xml:space="preserve">災害時対策　</w:t>
      </w:r>
    </w:p>
    <w:p w:rsidR="00BF1DA4" w:rsidRPr="000C0AFA" w:rsidRDefault="00BF1DA4" w:rsidP="00BF1DA4">
      <w:pPr>
        <w:spacing w:line="380" w:lineRule="exact"/>
        <w:ind w:leftChars="200" w:left="453" w:firstLineChars="100" w:firstLine="247"/>
        <w:rPr>
          <w:rFonts w:ascii="メイリオ" w:eastAsia="メイリオ" w:hAnsi="メイリオ" w:cs="Times New Roman"/>
          <w:color w:val="000000"/>
          <w:sz w:val="24"/>
          <w:szCs w:val="23"/>
        </w:rPr>
      </w:pPr>
      <w:r w:rsidRPr="000C0AFA">
        <w:rPr>
          <w:rFonts w:ascii="メイリオ" w:eastAsia="メイリオ" w:hAnsi="メイリオ" w:cs="Times New Roman" w:hint="eastAsia"/>
          <w:color w:val="000000"/>
          <w:sz w:val="24"/>
          <w:szCs w:val="23"/>
        </w:rPr>
        <w:t>「避難場所がわかる」が身体障がい者では42.6％、精神障がい者では43.9％、難病等の方では55.7％と</w:t>
      </w:r>
      <w:r w:rsidR="002A60CE" w:rsidRPr="000C0AFA">
        <w:rPr>
          <w:rFonts w:ascii="メイリオ" w:eastAsia="メイリオ" w:hAnsi="メイリオ" w:cs="Times New Roman" w:hint="eastAsia"/>
          <w:color w:val="000000"/>
          <w:sz w:val="24"/>
          <w:szCs w:val="23"/>
        </w:rPr>
        <w:t>最も</w:t>
      </w:r>
      <w:r w:rsidRPr="000C0AFA">
        <w:rPr>
          <w:rFonts w:ascii="メイリオ" w:eastAsia="メイリオ" w:hAnsi="メイリオ" w:cs="Times New Roman" w:hint="eastAsia"/>
          <w:color w:val="000000"/>
          <w:sz w:val="24"/>
          <w:szCs w:val="23"/>
        </w:rPr>
        <w:t>高くなっているほか、知的障がい者</w:t>
      </w:r>
      <w:r w:rsidRPr="000C0AFA">
        <w:rPr>
          <w:rFonts w:ascii="メイリオ" w:eastAsia="メイリオ" w:hAnsi="メイリオ" w:cs="Times New Roman" w:hint="eastAsia"/>
          <w:sz w:val="24"/>
          <w:szCs w:val="23"/>
        </w:rPr>
        <w:t>が26.3</w:t>
      </w:r>
      <w:r w:rsidRPr="000C0AFA">
        <w:rPr>
          <w:rFonts w:ascii="メイリオ" w:eastAsia="メイリオ" w:hAnsi="メイリオ" w:cs="Times New Roman" w:hint="eastAsia"/>
          <w:color w:val="000000"/>
          <w:sz w:val="24"/>
          <w:szCs w:val="23"/>
        </w:rPr>
        <w:t>％となっています。</w:t>
      </w:r>
    </w:p>
    <w:p w:rsidR="00BF1DA4" w:rsidRPr="000C0AFA" w:rsidRDefault="00BF1DA4" w:rsidP="00BF1DA4">
      <w:pPr>
        <w:spacing w:line="380" w:lineRule="exact"/>
        <w:ind w:leftChars="200" w:left="453" w:firstLineChars="100" w:firstLine="247"/>
        <w:rPr>
          <w:rFonts w:ascii="メイリオ" w:eastAsia="メイリオ" w:hAnsi="メイリオ" w:cs="Times New Roman"/>
          <w:color w:val="000000"/>
          <w:sz w:val="24"/>
          <w:szCs w:val="23"/>
        </w:rPr>
      </w:pPr>
      <w:r w:rsidRPr="000C0AFA">
        <w:rPr>
          <w:rFonts w:ascii="メイリオ" w:eastAsia="メイリオ" w:hAnsi="メイリオ" w:cs="Times New Roman" w:hint="eastAsia"/>
          <w:color w:val="000000"/>
          <w:sz w:val="24"/>
          <w:szCs w:val="23"/>
        </w:rPr>
        <w:t>知的障がい者では「食糧や水などの防災用品を用意している」が31.3％と</w:t>
      </w:r>
      <w:r w:rsidR="002A60CE" w:rsidRPr="000C0AFA">
        <w:rPr>
          <w:rFonts w:ascii="メイリオ" w:eastAsia="メイリオ" w:hAnsi="メイリオ" w:cs="Times New Roman" w:hint="eastAsia"/>
          <w:color w:val="000000"/>
          <w:sz w:val="24"/>
          <w:szCs w:val="23"/>
        </w:rPr>
        <w:t>最も</w:t>
      </w:r>
      <w:r w:rsidRPr="000C0AFA">
        <w:rPr>
          <w:rFonts w:ascii="メイリオ" w:eastAsia="メイリオ" w:hAnsi="メイリオ" w:cs="Times New Roman" w:hint="eastAsia"/>
          <w:color w:val="000000"/>
          <w:sz w:val="24"/>
          <w:szCs w:val="23"/>
        </w:rPr>
        <w:t>高くなっているほか、身体障がい者で38.3％、難病等の方で42.7％など、全対象者で上位となっています。</w:t>
      </w:r>
    </w:p>
    <w:p w:rsidR="00BF1DA4" w:rsidRPr="000C0AFA" w:rsidRDefault="00BF1DA4" w:rsidP="00BF1DA4">
      <w:pPr>
        <w:spacing w:line="380" w:lineRule="exact"/>
        <w:ind w:leftChars="200" w:left="453" w:firstLineChars="100" w:firstLine="247"/>
        <w:rPr>
          <w:rFonts w:ascii="メイリオ" w:eastAsia="メイリオ" w:hAnsi="メイリオ" w:cs="Times New Roman"/>
          <w:color w:val="000000"/>
          <w:sz w:val="24"/>
          <w:szCs w:val="23"/>
        </w:rPr>
      </w:pPr>
      <w:r w:rsidRPr="000C0AFA">
        <w:rPr>
          <w:rFonts w:ascii="メイリオ" w:eastAsia="メイリオ" w:hAnsi="メイリオ" w:cs="Times New Roman" w:hint="eastAsia"/>
          <w:color w:val="000000"/>
          <w:sz w:val="24"/>
          <w:szCs w:val="23"/>
        </w:rPr>
        <w:t>一方で、「特に対策を立てていない」は、精神障がい者で31.8％、知的障がい者で26.3％となっており、同一の障害種別の中では2番目に高い割合となっています。</w:t>
      </w:r>
    </w:p>
    <w:p w:rsidR="00BF1DA4" w:rsidRPr="000C0AFA" w:rsidRDefault="00BF1DA4" w:rsidP="00BF1DA4">
      <w:pPr>
        <w:rPr>
          <w:rFonts w:hAnsi="Century" w:cs="Times New Roman"/>
        </w:rPr>
      </w:pPr>
    </w:p>
    <w:p w:rsidR="00BF1DA4" w:rsidRPr="000C0AFA" w:rsidRDefault="00BF1DA4" w:rsidP="00BF1DA4">
      <w:pPr>
        <w:spacing w:beforeLines="50" w:before="180" w:line="260" w:lineRule="exact"/>
        <w:ind w:leftChars="-100" w:left="-227" w:right="960" w:firstLine="247"/>
        <w:jc w:val="left"/>
        <w:outlineLvl w:val="8"/>
        <w:rPr>
          <w:rFonts w:ascii="BIZ UDゴシック" w:eastAsia="BIZ UDゴシック" w:hAnsi="BIZ UDゴシック" w:cs="Times New Roman"/>
          <w:sz w:val="24"/>
          <w:szCs w:val="24"/>
        </w:rPr>
      </w:pPr>
      <w:r w:rsidRPr="000C0AFA">
        <w:rPr>
          <w:rFonts w:ascii="BIZ UDゴシック" w:eastAsia="BIZ UDゴシック" w:hAnsi="BIZ UDゴシック" w:cs="Times New Roman" w:hint="eastAsia"/>
          <w:sz w:val="24"/>
          <w:szCs w:val="24"/>
        </w:rPr>
        <w:t>【集計結果：災害時対策】</w:t>
      </w:r>
    </w:p>
    <w:tbl>
      <w:tblPr>
        <w:tblW w:w="10211"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315"/>
        <w:gridCol w:w="737"/>
        <w:gridCol w:w="737"/>
        <w:gridCol w:w="737"/>
        <w:gridCol w:w="737"/>
        <w:gridCol w:w="737"/>
        <w:gridCol w:w="737"/>
        <w:gridCol w:w="737"/>
        <w:gridCol w:w="737"/>
      </w:tblGrid>
      <w:tr w:rsidR="00BF1DA4" w:rsidRPr="000C0AFA">
        <w:trPr>
          <w:trHeight w:val="454"/>
        </w:trPr>
        <w:tc>
          <w:tcPr>
            <w:tcW w:w="4315" w:type="dxa"/>
            <w:vMerge w:val="restart"/>
            <w:tcBorders>
              <w:top w:val="single" w:sz="8" w:space="0" w:color="auto"/>
              <w:left w:val="single" w:sz="8" w:space="0" w:color="auto"/>
              <w:right w:val="single" w:sz="8" w:space="0" w:color="auto"/>
            </w:tcBorders>
            <w:shd w:val="clear" w:color="auto" w:fill="auto"/>
            <w:vAlign w:val="center"/>
          </w:tcPr>
          <w:p w:rsidR="00BF1DA4" w:rsidRPr="000C0AFA" w:rsidRDefault="00BF1DA4" w:rsidP="00BF1DA4">
            <w:pPr>
              <w:widowControl/>
              <w:spacing w:line="240" w:lineRule="exact"/>
              <w:jc w:val="center"/>
              <w:rPr>
                <w:rFonts w:ascii="ＭＳ ゴシック" w:eastAsia="ＭＳ ゴシック" w:hAnsi="ＭＳ ゴシック" w:cs="ＭＳ Ｐゴシック"/>
                <w:sz w:val="20"/>
                <w:szCs w:val="20"/>
              </w:rPr>
            </w:pPr>
            <w:r w:rsidRPr="000C0AFA">
              <w:rPr>
                <w:rFonts w:ascii="ＭＳ ゴシック" w:eastAsia="ＭＳ ゴシック" w:hAnsi="ＭＳ ゴシック" w:cs="ＭＳ Ｐゴシック" w:hint="eastAsia"/>
                <w:sz w:val="20"/>
                <w:szCs w:val="20"/>
              </w:rPr>
              <w:t>項目</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A82E96">
              <w:rPr>
                <w:rFonts w:ascii="ＭＳ ゴシック" w:eastAsia="ＭＳ ゴシック" w:hAnsi="ＭＳ ゴシック" w:cs="ＭＳ Ｐゴシック" w:hint="eastAsia"/>
                <w:spacing w:val="263"/>
                <w:kern w:val="0"/>
                <w:sz w:val="20"/>
                <w:szCs w:val="20"/>
                <w:fitText w:val="924" w:id="-1234914557"/>
              </w:rPr>
              <w:t>身</w:t>
            </w:r>
            <w:r w:rsidRPr="00A82E96">
              <w:rPr>
                <w:rFonts w:ascii="ＭＳ ゴシック" w:eastAsia="ＭＳ ゴシック" w:hAnsi="ＭＳ ゴシック" w:cs="ＭＳ Ｐゴシック" w:hint="eastAsia"/>
                <w:kern w:val="0"/>
                <w:sz w:val="20"/>
                <w:szCs w:val="20"/>
                <w:fitText w:val="924" w:id="-1234914557"/>
              </w:rPr>
              <w:t>体</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障がい者</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kern w:val="0"/>
                <w:sz w:val="20"/>
                <w:szCs w:val="20"/>
              </w:rPr>
              <w:t>n=819</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A82E96">
              <w:rPr>
                <w:rFonts w:ascii="ＭＳ ゴシック" w:eastAsia="ＭＳ ゴシック" w:hAnsi="ＭＳ ゴシック" w:cs="ＭＳ Ｐゴシック" w:hint="eastAsia"/>
                <w:spacing w:val="263"/>
                <w:kern w:val="0"/>
                <w:sz w:val="20"/>
                <w:szCs w:val="20"/>
                <w:fitText w:val="924" w:id="-1234914556"/>
              </w:rPr>
              <w:t>知</w:t>
            </w:r>
            <w:r w:rsidRPr="00A82E96">
              <w:rPr>
                <w:rFonts w:ascii="ＭＳ ゴシック" w:eastAsia="ＭＳ ゴシック" w:hAnsi="ＭＳ ゴシック" w:cs="ＭＳ Ｐゴシック" w:hint="eastAsia"/>
                <w:kern w:val="0"/>
                <w:sz w:val="20"/>
                <w:szCs w:val="20"/>
                <w:fitText w:val="924" w:id="-1234914556"/>
              </w:rPr>
              <w:t>的</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障がい者</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kern w:val="0"/>
                <w:sz w:val="20"/>
                <w:szCs w:val="20"/>
              </w:rPr>
              <w:t>n=</w:t>
            </w:r>
            <w:r w:rsidRPr="000C0AFA">
              <w:rPr>
                <w:rFonts w:ascii="ＭＳ ゴシック" w:eastAsia="ＭＳ ゴシック" w:hAnsi="ＭＳ ゴシック" w:cs="ＭＳ Ｐゴシック" w:hint="eastAsia"/>
                <w:kern w:val="0"/>
                <w:sz w:val="20"/>
                <w:szCs w:val="20"/>
              </w:rPr>
              <w:t>198</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A82E96">
              <w:rPr>
                <w:rFonts w:ascii="ＭＳ ゴシック" w:eastAsia="ＭＳ ゴシック" w:hAnsi="ＭＳ ゴシック" w:cs="ＭＳ Ｐゴシック" w:hint="eastAsia"/>
                <w:spacing w:val="263"/>
                <w:kern w:val="0"/>
                <w:sz w:val="20"/>
                <w:szCs w:val="20"/>
                <w:fitText w:val="924" w:id="-1234914555"/>
              </w:rPr>
              <w:t>精</w:t>
            </w:r>
            <w:r w:rsidRPr="00A82E96">
              <w:rPr>
                <w:rFonts w:ascii="ＭＳ ゴシック" w:eastAsia="ＭＳ ゴシック" w:hAnsi="ＭＳ ゴシック" w:cs="ＭＳ Ｐゴシック" w:hint="eastAsia"/>
                <w:kern w:val="0"/>
                <w:sz w:val="20"/>
                <w:szCs w:val="20"/>
                <w:fitText w:val="924" w:id="-1234914555"/>
              </w:rPr>
              <w:t>神</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障がい者</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kern w:val="0"/>
                <w:sz w:val="20"/>
                <w:szCs w:val="20"/>
              </w:rPr>
              <w:t>n=</w:t>
            </w:r>
            <w:r w:rsidRPr="000C0AFA">
              <w:rPr>
                <w:rFonts w:ascii="ＭＳ ゴシック" w:eastAsia="ＭＳ ゴシック" w:hAnsi="ＭＳ ゴシック" w:cs="ＭＳ Ｐゴシック" w:hint="eastAsia"/>
                <w:kern w:val="0"/>
                <w:sz w:val="20"/>
                <w:szCs w:val="20"/>
              </w:rPr>
              <w:t>255</w:t>
            </w:r>
          </w:p>
        </w:tc>
        <w:tc>
          <w:tcPr>
            <w:tcW w:w="1474" w:type="dxa"/>
            <w:gridSpan w:val="2"/>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難病等の方</w:t>
            </w:r>
          </w:p>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kern w:val="0"/>
                <w:sz w:val="20"/>
                <w:szCs w:val="20"/>
              </w:rPr>
              <w:t>n=</w:t>
            </w:r>
            <w:r w:rsidRPr="000C0AFA">
              <w:rPr>
                <w:rFonts w:ascii="ＭＳ ゴシック" w:eastAsia="ＭＳ ゴシック" w:hAnsi="ＭＳ ゴシック" w:cs="ＭＳ Ｐゴシック" w:hint="eastAsia"/>
                <w:kern w:val="0"/>
                <w:sz w:val="20"/>
                <w:szCs w:val="20"/>
              </w:rPr>
              <w:t>185</w:t>
            </w:r>
          </w:p>
        </w:tc>
      </w:tr>
      <w:tr w:rsidR="00BF1DA4" w:rsidRPr="000C0AFA">
        <w:trPr>
          <w:trHeight w:val="285"/>
        </w:trPr>
        <w:tc>
          <w:tcPr>
            <w:tcW w:w="4315" w:type="dxa"/>
            <w:vMerge/>
            <w:tcBorders>
              <w:left w:val="single" w:sz="8" w:space="0" w:color="auto"/>
              <w:bottom w:val="single" w:sz="8" w:space="0" w:color="auto"/>
              <w:right w:val="single" w:sz="8" w:space="0" w:color="auto"/>
            </w:tcBorders>
            <w:shd w:val="clear" w:color="auto" w:fill="auto"/>
            <w:vAlign w:val="center"/>
          </w:tcPr>
          <w:p w:rsidR="00BF1DA4" w:rsidRPr="000C0AFA" w:rsidRDefault="00BF1DA4" w:rsidP="00BF1DA4">
            <w:pPr>
              <w:widowControl/>
              <w:spacing w:line="240" w:lineRule="exact"/>
              <w:jc w:val="left"/>
              <w:rPr>
                <w:rFonts w:ascii="ＭＳ ゴシック" w:eastAsia="ＭＳ ゴシック" w:hAnsi="ＭＳ ゴシック" w:cs="ＭＳ Ｐゴシック"/>
                <w:sz w:val="20"/>
                <w:szCs w:val="20"/>
              </w:rPr>
            </w:pP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c>
          <w:tcPr>
            <w:tcW w:w="737" w:type="dxa"/>
            <w:tcBorders>
              <w:left w:val="single" w:sz="8" w:space="0" w:color="auto"/>
              <w:bottom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人数</w:t>
            </w:r>
          </w:p>
        </w:tc>
        <w:tc>
          <w:tcPr>
            <w:tcW w:w="737" w:type="dxa"/>
            <w:tcBorders>
              <w:bottom w:val="single" w:sz="8" w:space="0" w:color="auto"/>
              <w:right w:val="single" w:sz="8" w:space="0" w:color="auto"/>
            </w:tcBorders>
            <w:shd w:val="clear" w:color="auto" w:fill="auto"/>
            <w:noWrap/>
            <w:vAlign w:val="center"/>
            <w:hideMark/>
          </w:tcPr>
          <w:p w:rsidR="00BF1DA4" w:rsidRPr="000C0AFA" w:rsidRDefault="00BF1DA4" w:rsidP="00BF1DA4">
            <w:pPr>
              <w:widowControl/>
              <w:spacing w:line="30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w:t>
            </w:r>
          </w:p>
        </w:tc>
      </w:tr>
      <w:tr w:rsidR="00BF1DA4" w:rsidRPr="000C0AFA" w:rsidTr="00BF1DA4">
        <w:trPr>
          <w:trHeight w:hRule="exact" w:val="397"/>
        </w:trPr>
        <w:tc>
          <w:tcPr>
            <w:tcW w:w="4315" w:type="dxa"/>
            <w:tcBorders>
              <w:top w:val="single" w:sz="8" w:space="0" w:color="auto"/>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避難場所がわかる</w:t>
            </w:r>
          </w:p>
        </w:tc>
        <w:tc>
          <w:tcPr>
            <w:tcW w:w="737" w:type="dxa"/>
            <w:tcBorders>
              <w:top w:val="single" w:sz="8" w:space="0" w:color="auto"/>
              <w:left w:val="single" w:sz="8" w:space="0" w:color="auto"/>
            </w:tcBorders>
            <w:shd w:val="clear" w:color="auto" w:fill="808080"/>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349 </w:t>
            </w:r>
          </w:p>
        </w:tc>
        <w:tc>
          <w:tcPr>
            <w:tcW w:w="737" w:type="dxa"/>
            <w:tcBorders>
              <w:top w:val="single" w:sz="8" w:space="0" w:color="auto"/>
              <w:right w:val="single" w:sz="8" w:space="0" w:color="auto"/>
            </w:tcBorders>
            <w:shd w:val="clear" w:color="auto" w:fill="808080"/>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42.6 </w:t>
            </w:r>
          </w:p>
        </w:tc>
        <w:tc>
          <w:tcPr>
            <w:tcW w:w="737" w:type="dxa"/>
            <w:tcBorders>
              <w:top w:val="single" w:sz="8" w:space="0" w:color="auto"/>
              <w:left w:val="single" w:sz="8" w:space="0" w:color="auto"/>
            </w:tcBorders>
            <w:shd w:val="clear" w:color="auto" w:fill="D9D9D9"/>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52 </w:t>
            </w:r>
          </w:p>
        </w:tc>
        <w:tc>
          <w:tcPr>
            <w:tcW w:w="737" w:type="dxa"/>
            <w:tcBorders>
              <w:top w:val="single" w:sz="8" w:space="0" w:color="auto"/>
              <w:right w:val="single" w:sz="8" w:space="0" w:color="auto"/>
            </w:tcBorders>
            <w:shd w:val="clear" w:color="auto" w:fill="D9D9D9"/>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26.3 </w:t>
            </w:r>
          </w:p>
        </w:tc>
        <w:tc>
          <w:tcPr>
            <w:tcW w:w="737" w:type="dxa"/>
            <w:tcBorders>
              <w:top w:val="single" w:sz="8" w:space="0" w:color="auto"/>
              <w:left w:val="single" w:sz="8" w:space="0" w:color="auto"/>
            </w:tcBorders>
            <w:shd w:val="clear" w:color="auto" w:fill="808080"/>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112 </w:t>
            </w:r>
          </w:p>
        </w:tc>
        <w:tc>
          <w:tcPr>
            <w:tcW w:w="737" w:type="dxa"/>
            <w:tcBorders>
              <w:top w:val="single" w:sz="8" w:space="0" w:color="auto"/>
              <w:right w:val="single" w:sz="8" w:space="0" w:color="auto"/>
            </w:tcBorders>
            <w:shd w:val="clear" w:color="auto" w:fill="808080"/>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43.9 </w:t>
            </w:r>
          </w:p>
        </w:tc>
        <w:tc>
          <w:tcPr>
            <w:tcW w:w="737" w:type="dxa"/>
            <w:tcBorders>
              <w:top w:val="single" w:sz="8" w:space="0" w:color="auto"/>
              <w:left w:val="single" w:sz="8" w:space="0" w:color="auto"/>
            </w:tcBorders>
            <w:shd w:val="clear" w:color="auto" w:fill="808080"/>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103 </w:t>
            </w:r>
          </w:p>
        </w:tc>
        <w:tc>
          <w:tcPr>
            <w:tcW w:w="737" w:type="dxa"/>
            <w:tcBorders>
              <w:top w:val="single" w:sz="8" w:space="0" w:color="auto"/>
              <w:right w:val="single" w:sz="8" w:space="0" w:color="auto"/>
            </w:tcBorders>
            <w:shd w:val="clear" w:color="auto" w:fill="808080"/>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55.7 </w:t>
            </w:r>
          </w:p>
        </w:tc>
      </w:tr>
      <w:tr w:rsidR="00BF1DA4" w:rsidRPr="000C0AFA">
        <w:trPr>
          <w:trHeight w:hRule="exact" w:val="397"/>
        </w:trPr>
        <w:tc>
          <w:tcPr>
            <w:tcW w:w="4315"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家族と避難方法を決めている</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154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18.8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35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17.7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44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17.3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52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28.1 </w:t>
            </w:r>
          </w:p>
        </w:tc>
      </w:tr>
      <w:tr w:rsidR="00BF1DA4" w:rsidRPr="000C0AFA">
        <w:trPr>
          <w:trHeight w:hRule="exact" w:val="680"/>
        </w:trPr>
        <w:tc>
          <w:tcPr>
            <w:tcW w:w="4315"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Times New Roman"/>
                <w:szCs w:val="22"/>
              </w:rPr>
            </w:pPr>
            <w:r w:rsidRPr="000C0AFA">
              <w:rPr>
                <w:rFonts w:ascii="メイリオ" w:eastAsia="メイリオ" w:hAnsi="メイリオ" w:cs="Times New Roman" w:hint="eastAsia"/>
                <w:szCs w:val="22"/>
              </w:rPr>
              <w:t>近所の人に</w:t>
            </w:r>
          </w:p>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災害時の手助けを頼んである</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17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2.1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1.0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0.4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0.5 </w:t>
            </w:r>
          </w:p>
        </w:tc>
      </w:tr>
      <w:tr w:rsidR="00BF1DA4" w:rsidRPr="000C0AFA" w:rsidTr="00BF1DA4">
        <w:trPr>
          <w:trHeight w:hRule="exact" w:val="680"/>
        </w:trPr>
        <w:tc>
          <w:tcPr>
            <w:tcW w:w="4315"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Times New Roman"/>
                <w:szCs w:val="22"/>
              </w:rPr>
            </w:pPr>
            <w:r w:rsidRPr="000C0AFA">
              <w:rPr>
                <w:rFonts w:ascii="メイリオ" w:eastAsia="メイリオ" w:hAnsi="メイリオ" w:cs="Times New Roman" w:hint="eastAsia"/>
                <w:szCs w:val="22"/>
              </w:rPr>
              <w:t>食糧や水などの防災用品を</w:t>
            </w:r>
          </w:p>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用意している</w:t>
            </w:r>
          </w:p>
        </w:tc>
        <w:tc>
          <w:tcPr>
            <w:tcW w:w="737" w:type="dxa"/>
            <w:tcBorders>
              <w:left w:val="single" w:sz="8" w:space="0" w:color="auto"/>
            </w:tcBorders>
            <w:shd w:val="clear" w:color="auto" w:fill="D9D9D9"/>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314 </w:t>
            </w:r>
          </w:p>
        </w:tc>
        <w:tc>
          <w:tcPr>
            <w:tcW w:w="737" w:type="dxa"/>
            <w:tcBorders>
              <w:right w:val="single" w:sz="8" w:space="0" w:color="auto"/>
            </w:tcBorders>
            <w:shd w:val="clear" w:color="auto" w:fill="D9D9D9"/>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38.3 </w:t>
            </w:r>
          </w:p>
        </w:tc>
        <w:tc>
          <w:tcPr>
            <w:tcW w:w="737" w:type="dxa"/>
            <w:tcBorders>
              <w:left w:val="single" w:sz="8" w:space="0" w:color="auto"/>
            </w:tcBorders>
            <w:shd w:val="clear" w:color="auto" w:fill="808080"/>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62 </w:t>
            </w:r>
          </w:p>
        </w:tc>
        <w:tc>
          <w:tcPr>
            <w:tcW w:w="737" w:type="dxa"/>
            <w:tcBorders>
              <w:right w:val="single" w:sz="8" w:space="0" w:color="auto"/>
            </w:tcBorders>
            <w:shd w:val="clear" w:color="auto" w:fill="808080"/>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31.3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i/>
                <w:kern w:val="0"/>
                <w:sz w:val="24"/>
              </w:rPr>
            </w:pPr>
            <w:r w:rsidRPr="000C0AFA">
              <w:rPr>
                <w:rFonts w:ascii="HGｺﾞｼｯｸM" w:eastAsia="HGｺﾞｼｯｸM" w:hAnsi="HG丸ｺﾞｼｯｸM-PRO" w:cs="Times New Roman" w:hint="eastAsia"/>
                <w:i/>
                <w:kern w:val="0"/>
                <w:sz w:val="24"/>
              </w:rPr>
              <w:t xml:space="preserve">80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i/>
                <w:kern w:val="0"/>
                <w:sz w:val="24"/>
              </w:rPr>
            </w:pPr>
            <w:r w:rsidRPr="000C0AFA">
              <w:rPr>
                <w:rFonts w:ascii="HGｺﾞｼｯｸM" w:eastAsia="HGｺﾞｼｯｸM" w:hAnsi="HG丸ｺﾞｼｯｸM-PRO" w:cs="Times New Roman" w:hint="eastAsia"/>
                <w:i/>
                <w:kern w:val="0"/>
                <w:sz w:val="24"/>
              </w:rPr>
              <w:t xml:space="preserve">31.4 </w:t>
            </w:r>
          </w:p>
        </w:tc>
        <w:tc>
          <w:tcPr>
            <w:tcW w:w="737" w:type="dxa"/>
            <w:tcBorders>
              <w:left w:val="single" w:sz="8" w:space="0" w:color="auto"/>
            </w:tcBorders>
            <w:shd w:val="clear" w:color="auto" w:fill="D9D9D9"/>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79 </w:t>
            </w:r>
          </w:p>
        </w:tc>
        <w:tc>
          <w:tcPr>
            <w:tcW w:w="737" w:type="dxa"/>
            <w:tcBorders>
              <w:right w:val="single" w:sz="8" w:space="0" w:color="auto"/>
            </w:tcBorders>
            <w:shd w:val="clear" w:color="auto" w:fill="D9D9D9"/>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42.7 </w:t>
            </w:r>
          </w:p>
        </w:tc>
      </w:tr>
      <w:tr w:rsidR="00BF1DA4" w:rsidRPr="000C0AFA">
        <w:trPr>
          <w:trHeight w:hRule="exact" w:val="680"/>
        </w:trPr>
        <w:tc>
          <w:tcPr>
            <w:tcW w:w="4315"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Times New Roman"/>
                <w:spacing w:val="-4"/>
                <w:szCs w:val="22"/>
              </w:rPr>
            </w:pPr>
            <w:r w:rsidRPr="000C0AFA">
              <w:rPr>
                <w:rFonts w:ascii="メイリオ" w:eastAsia="メイリオ" w:hAnsi="メイリオ" w:cs="Times New Roman" w:hint="eastAsia"/>
                <w:spacing w:val="-4"/>
                <w:szCs w:val="22"/>
              </w:rPr>
              <w:t>必要な薬、補装具、医療器具などは</w:t>
            </w:r>
          </w:p>
          <w:p w:rsidR="00BF1DA4" w:rsidRPr="000C0AFA" w:rsidRDefault="00BF1DA4" w:rsidP="00BF1DA4">
            <w:pPr>
              <w:autoSpaceDE w:val="0"/>
              <w:autoSpaceDN w:val="0"/>
              <w:spacing w:line="260" w:lineRule="exact"/>
              <w:rPr>
                <w:rFonts w:ascii="メイリオ" w:eastAsia="メイリオ" w:hAnsi="メイリオ" w:cs="ＭＳ Ｐゴシック"/>
                <w:spacing w:val="-4"/>
                <w:szCs w:val="22"/>
              </w:rPr>
            </w:pPr>
            <w:r w:rsidRPr="000C0AFA">
              <w:rPr>
                <w:rFonts w:ascii="メイリオ" w:eastAsia="メイリオ" w:hAnsi="メイリオ" w:cs="Times New Roman" w:hint="eastAsia"/>
                <w:spacing w:val="-4"/>
                <w:szCs w:val="22"/>
              </w:rPr>
              <w:t>すぐに持ち出せるように準備している</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188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23.0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21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10.6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42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16.5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i/>
                <w:kern w:val="0"/>
                <w:sz w:val="24"/>
              </w:rPr>
            </w:pPr>
            <w:r w:rsidRPr="000C0AFA">
              <w:rPr>
                <w:rFonts w:ascii="HGｺﾞｼｯｸM" w:eastAsia="HGｺﾞｼｯｸM" w:hAnsi="HG丸ｺﾞｼｯｸM-PRO" w:cs="Times New Roman" w:hint="eastAsia"/>
                <w:i/>
                <w:kern w:val="0"/>
                <w:sz w:val="24"/>
              </w:rPr>
              <w:t xml:space="preserve">55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i/>
                <w:kern w:val="0"/>
                <w:sz w:val="24"/>
              </w:rPr>
            </w:pPr>
            <w:r w:rsidRPr="000C0AFA">
              <w:rPr>
                <w:rFonts w:ascii="HGｺﾞｼｯｸM" w:eastAsia="HGｺﾞｼｯｸM" w:hAnsi="HG丸ｺﾞｼｯｸM-PRO" w:cs="Times New Roman" w:hint="eastAsia"/>
                <w:i/>
                <w:kern w:val="0"/>
                <w:sz w:val="24"/>
              </w:rPr>
              <w:t xml:space="preserve">29.7 </w:t>
            </w:r>
          </w:p>
        </w:tc>
      </w:tr>
      <w:tr w:rsidR="00BF1DA4" w:rsidRPr="000C0AFA">
        <w:trPr>
          <w:trHeight w:hRule="exact" w:val="397"/>
        </w:trPr>
        <w:tc>
          <w:tcPr>
            <w:tcW w:w="4315"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家具に転倒防止の対策をしている</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i/>
                <w:kern w:val="0"/>
                <w:sz w:val="24"/>
              </w:rPr>
            </w:pPr>
            <w:r w:rsidRPr="000C0AFA">
              <w:rPr>
                <w:rFonts w:ascii="HGｺﾞｼｯｸM" w:eastAsia="HGｺﾞｼｯｸM" w:hAnsi="HG丸ｺﾞｼｯｸM-PRO" w:cs="Times New Roman" w:hint="eastAsia"/>
                <w:i/>
                <w:kern w:val="0"/>
                <w:sz w:val="24"/>
              </w:rPr>
              <w:t xml:space="preserve">192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i/>
                <w:kern w:val="0"/>
                <w:sz w:val="24"/>
              </w:rPr>
            </w:pPr>
            <w:r w:rsidRPr="000C0AFA">
              <w:rPr>
                <w:rFonts w:ascii="HGｺﾞｼｯｸM" w:eastAsia="HGｺﾞｼｯｸM" w:hAnsi="HG丸ｺﾞｼｯｸM-PRO" w:cs="Times New Roman" w:hint="eastAsia"/>
                <w:i/>
                <w:kern w:val="0"/>
                <w:sz w:val="24"/>
              </w:rPr>
              <w:t xml:space="preserve">23.4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i/>
                <w:kern w:val="0"/>
                <w:sz w:val="24"/>
              </w:rPr>
            </w:pPr>
            <w:r w:rsidRPr="000C0AFA">
              <w:rPr>
                <w:rFonts w:ascii="HGｺﾞｼｯｸM" w:eastAsia="HGｺﾞｼｯｸM" w:hAnsi="HG丸ｺﾞｼｯｸM-PRO" w:cs="Times New Roman" w:hint="eastAsia"/>
                <w:i/>
                <w:kern w:val="0"/>
                <w:sz w:val="24"/>
              </w:rPr>
              <w:t xml:space="preserve">41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i/>
                <w:kern w:val="0"/>
                <w:sz w:val="24"/>
              </w:rPr>
            </w:pPr>
            <w:r w:rsidRPr="000C0AFA">
              <w:rPr>
                <w:rFonts w:ascii="HGｺﾞｼｯｸM" w:eastAsia="HGｺﾞｼｯｸM" w:hAnsi="HG丸ｺﾞｼｯｸM-PRO" w:cs="Times New Roman" w:hint="eastAsia"/>
                <w:i/>
                <w:kern w:val="0"/>
                <w:sz w:val="24"/>
              </w:rPr>
              <w:t xml:space="preserve">20.7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42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16.5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45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24.3 </w:t>
            </w:r>
          </w:p>
        </w:tc>
      </w:tr>
      <w:tr w:rsidR="00BF1DA4" w:rsidRPr="000C0AFA">
        <w:trPr>
          <w:trHeight w:hRule="exact" w:val="397"/>
        </w:trPr>
        <w:tc>
          <w:tcPr>
            <w:tcW w:w="4315"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年１回は避難訓練に参加している</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30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3.7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19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9.6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11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4.3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1.6 </w:t>
            </w:r>
          </w:p>
        </w:tc>
      </w:tr>
      <w:tr w:rsidR="00BF1DA4" w:rsidRPr="000C0AFA">
        <w:trPr>
          <w:trHeight w:hRule="exact" w:val="680"/>
        </w:trPr>
        <w:tc>
          <w:tcPr>
            <w:tcW w:w="4315"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「避難行動要支援者登録名簿」に登録している</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76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9.3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11.1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0.8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1.1 </w:t>
            </w:r>
          </w:p>
        </w:tc>
      </w:tr>
      <w:tr w:rsidR="00BF1DA4" w:rsidRPr="000C0AFA">
        <w:trPr>
          <w:trHeight w:hRule="exact" w:val="397"/>
        </w:trPr>
        <w:tc>
          <w:tcPr>
            <w:tcW w:w="4315"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「ヘルプカード」を利用している</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72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8.8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32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16.2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18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7.1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7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3.8 </w:t>
            </w:r>
          </w:p>
        </w:tc>
      </w:tr>
      <w:tr w:rsidR="00BF1DA4" w:rsidRPr="000C0AFA">
        <w:trPr>
          <w:trHeight w:hRule="exact" w:val="397"/>
        </w:trPr>
        <w:tc>
          <w:tcPr>
            <w:tcW w:w="4315"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その他</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16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2.0 </w:t>
            </w:r>
          </w:p>
        </w:tc>
        <w:tc>
          <w:tcPr>
            <w:tcW w:w="737" w:type="dxa"/>
            <w:tcBorders>
              <w:left w:val="single" w:sz="8" w:space="0" w:color="auto"/>
              <w:bottom w:val="single" w:sz="4"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 </w:t>
            </w:r>
          </w:p>
        </w:tc>
        <w:tc>
          <w:tcPr>
            <w:tcW w:w="737" w:type="dxa"/>
            <w:tcBorders>
              <w:bottom w:val="single" w:sz="4" w:space="0" w:color="auto"/>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1.0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6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2.4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0.5 </w:t>
            </w:r>
          </w:p>
        </w:tc>
      </w:tr>
      <w:tr w:rsidR="00BF1DA4" w:rsidRPr="000C0AFA" w:rsidTr="00BF1DA4">
        <w:trPr>
          <w:trHeight w:hRule="exact" w:val="397"/>
        </w:trPr>
        <w:tc>
          <w:tcPr>
            <w:tcW w:w="4315" w:type="dxa"/>
            <w:tcBorders>
              <w:left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特に対策を立てていない</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186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22.7 </w:t>
            </w:r>
          </w:p>
        </w:tc>
        <w:tc>
          <w:tcPr>
            <w:tcW w:w="737" w:type="dxa"/>
            <w:tcBorders>
              <w:left w:val="single" w:sz="8" w:space="0" w:color="auto"/>
            </w:tcBorders>
            <w:shd w:val="clear" w:color="auto" w:fill="D9D9D9"/>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52 </w:t>
            </w:r>
          </w:p>
        </w:tc>
        <w:tc>
          <w:tcPr>
            <w:tcW w:w="737" w:type="dxa"/>
            <w:tcBorders>
              <w:right w:val="single" w:sz="8" w:space="0" w:color="auto"/>
            </w:tcBorders>
            <w:shd w:val="clear" w:color="auto" w:fill="D9D9D9"/>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26.3 </w:t>
            </w:r>
          </w:p>
        </w:tc>
        <w:tc>
          <w:tcPr>
            <w:tcW w:w="737" w:type="dxa"/>
            <w:tcBorders>
              <w:left w:val="single" w:sz="8" w:space="0" w:color="auto"/>
            </w:tcBorders>
            <w:shd w:val="clear" w:color="auto" w:fill="D9D9D9"/>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81 </w:t>
            </w:r>
          </w:p>
        </w:tc>
        <w:tc>
          <w:tcPr>
            <w:tcW w:w="737" w:type="dxa"/>
            <w:tcBorders>
              <w:right w:val="single" w:sz="8" w:space="0" w:color="auto"/>
            </w:tcBorders>
            <w:shd w:val="clear" w:color="auto" w:fill="D9D9D9"/>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31.8 </w:t>
            </w:r>
          </w:p>
        </w:tc>
        <w:tc>
          <w:tcPr>
            <w:tcW w:w="737" w:type="dxa"/>
            <w:tcBorders>
              <w:lef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41 </w:t>
            </w:r>
          </w:p>
        </w:tc>
        <w:tc>
          <w:tcPr>
            <w:tcW w:w="737" w:type="dxa"/>
            <w:tcBorders>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22.2 </w:t>
            </w:r>
          </w:p>
        </w:tc>
      </w:tr>
      <w:tr w:rsidR="00BF1DA4" w:rsidRPr="000C0AFA">
        <w:trPr>
          <w:trHeight w:hRule="exact" w:val="397"/>
        </w:trPr>
        <w:tc>
          <w:tcPr>
            <w:tcW w:w="4315" w:type="dxa"/>
            <w:tcBorders>
              <w:left w:val="single" w:sz="8" w:space="0" w:color="auto"/>
              <w:bottom w:val="single" w:sz="8" w:space="0" w:color="auto"/>
              <w:right w:val="single" w:sz="8" w:space="0" w:color="auto"/>
            </w:tcBorders>
            <w:shd w:val="clear" w:color="auto" w:fill="auto"/>
            <w:vAlign w:val="center"/>
          </w:tcPr>
          <w:p w:rsidR="00BF1DA4" w:rsidRPr="000C0AFA" w:rsidRDefault="00BF1DA4" w:rsidP="00BF1DA4">
            <w:pPr>
              <w:autoSpaceDE w:val="0"/>
              <w:autoSpaceDN w:val="0"/>
              <w:spacing w:line="260" w:lineRule="exact"/>
              <w:rPr>
                <w:rFonts w:ascii="メイリオ" w:eastAsia="メイリオ" w:hAnsi="メイリオ" w:cs="ＭＳ Ｐゴシック"/>
                <w:szCs w:val="22"/>
              </w:rPr>
            </w:pPr>
            <w:r w:rsidRPr="000C0AFA">
              <w:rPr>
                <w:rFonts w:ascii="メイリオ" w:eastAsia="メイリオ" w:hAnsi="メイリオ" w:cs="Times New Roman" w:hint="eastAsia"/>
                <w:szCs w:val="22"/>
              </w:rPr>
              <w:t>無回答</w:t>
            </w:r>
          </w:p>
        </w:tc>
        <w:tc>
          <w:tcPr>
            <w:tcW w:w="737" w:type="dxa"/>
            <w:tcBorders>
              <w:left w:val="single" w:sz="8" w:space="0" w:color="auto"/>
              <w:bottom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53 </w:t>
            </w:r>
          </w:p>
        </w:tc>
        <w:tc>
          <w:tcPr>
            <w:tcW w:w="737" w:type="dxa"/>
            <w:tcBorders>
              <w:bottom w:val="single" w:sz="8" w:space="0" w:color="auto"/>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6.5 </w:t>
            </w:r>
          </w:p>
        </w:tc>
        <w:tc>
          <w:tcPr>
            <w:tcW w:w="737" w:type="dxa"/>
            <w:tcBorders>
              <w:left w:val="single" w:sz="8" w:space="0" w:color="auto"/>
              <w:bottom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10 </w:t>
            </w:r>
          </w:p>
        </w:tc>
        <w:tc>
          <w:tcPr>
            <w:tcW w:w="737" w:type="dxa"/>
            <w:tcBorders>
              <w:bottom w:val="single" w:sz="8" w:space="0" w:color="auto"/>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5.1 </w:t>
            </w:r>
          </w:p>
        </w:tc>
        <w:tc>
          <w:tcPr>
            <w:tcW w:w="737" w:type="dxa"/>
            <w:tcBorders>
              <w:left w:val="single" w:sz="8" w:space="0" w:color="auto"/>
              <w:bottom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11 </w:t>
            </w:r>
          </w:p>
        </w:tc>
        <w:tc>
          <w:tcPr>
            <w:tcW w:w="737" w:type="dxa"/>
            <w:tcBorders>
              <w:bottom w:val="single" w:sz="8" w:space="0" w:color="auto"/>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4.3 </w:t>
            </w:r>
          </w:p>
        </w:tc>
        <w:tc>
          <w:tcPr>
            <w:tcW w:w="737" w:type="dxa"/>
            <w:tcBorders>
              <w:left w:val="single" w:sz="8" w:space="0" w:color="auto"/>
              <w:bottom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1 </w:t>
            </w:r>
          </w:p>
        </w:tc>
        <w:tc>
          <w:tcPr>
            <w:tcW w:w="737" w:type="dxa"/>
            <w:tcBorders>
              <w:bottom w:val="single" w:sz="8" w:space="0" w:color="auto"/>
              <w:right w:val="single" w:sz="8" w:space="0" w:color="auto"/>
            </w:tcBorders>
            <w:shd w:val="clear" w:color="auto" w:fill="auto"/>
            <w:noWrap/>
            <w:vAlign w:val="center"/>
          </w:tcPr>
          <w:p w:rsidR="00BF1DA4" w:rsidRPr="000C0AFA" w:rsidRDefault="00BF1DA4" w:rsidP="00BF1DA4">
            <w:pPr>
              <w:ind w:left="247" w:hangingChars="100" w:hanging="247"/>
              <w:jc w:val="right"/>
              <w:rPr>
                <w:rFonts w:ascii="ＭＳ Ｐゴシック" w:eastAsia="ＭＳ Ｐゴシック" w:hAnsi="ＭＳ Ｐゴシック" w:cs="ＭＳ Ｐゴシック"/>
                <w:kern w:val="0"/>
                <w:sz w:val="24"/>
              </w:rPr>
            </w:pPr>
            <w:r w:rsidRPr="000C0AFA">
              <w:rPr>
                <w:rFonts w:ascii="HGｺﾞｼｯｸM" w:eastAsia="HGｺﾞｼｯｸM" w:hAnsi="HG丸ｺﾞｼｯｸM-PRO" w:cs="Times New Roman" w:hint="eastAsia"/>
                <w:kern w:val="0"/>
                <w:sz w:val="24"/>
              </w:rPr>
              <w:t xml:space="preserve">0.5 </w:t>
            </w:r>
          </w:p>
        </w:tc>
      </w:tr>
    </w:tbl>
    <w:p w:rsidR="00BF1DA4" w:rsidRPr="000C0AFA" w:rsidRDefault="00BF1DA4" w:rsidP="00BF1DA4">
      <w:pPr>
        <w:ind w:leftChars="100" w:left="227" w:firstLineChars="100" w:firstLine="247"/>
        <w:rPr>
          <w:rFonts w:hAnsi="Century" w:cs="Times New Roman"/>
          <w:sz w:val="24"/>
          <w:szCs w:val="24"/>
        </w:rPr>
      </w:pPr>
    </w:p>
    <w:p w:rsidR="00BF1DA4" w:rsidRPr="000C0AFA" w:rsidRDefault="00BF1DA4" w:rsidP="00BF1DA4">
      <w:pPr>
        <w:rPr>
          <w:rFonts w:hAnsi="Century" w:cs="Times New Roman"/>
        </w:rPr>
      </w:pPr>
      <w:r w:rsidRPr="000C0AFA">
        <w:rPr>
          <w:rFonts w:hAnsi="Century" w:cs="Times New Roman"/>
        </w:rPr>
        <w:br w:type="page"/>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color w:val="000000"/>
          <w:sz w:val="26"/>
        </w:rPr>
      </w:pPr>
      <w:r w:rsidRPr="000C0AFA">
        <w:rPr>
          <w:rFonts w:ascii="BIZ UDゴシック" w:eastAsia="BIZ UDゴシック" w:hAnsi="BIZ UDゴシック" w:cs="ＭＳ 明朝" w:hint="eastAsia"/>
          <w:b/>
          <w:bCs/>
          <w:color w:val="000000"/>
          <w:sz w:val="26"/>
        </w:rPr>
        <w:lastRenderedPageBreak/>
        <w:t xml:space="preserve">⑩ </w:t>
      </w:r>
      <w:r w:rsidRPr="000C0AFA">
        <w:rPr>
          <w:rFonts w:ascii="BIZ UDゴシック" w:eastAsia="BIZ UDゴシック" w:hAnsi="BIZ UDゴシック" w:cs="Times New Roman" w:hint="eastAsia"/>
          <w:b/>
          <w:bCs/>
          <w:color w:val="000000"/>
          <w:sz w:val="26"/>
        </w:rPr>
        <w:t xml:space="preserve">充実させる施策　</w:t>
      </w:r>
    </w:p>
    <w:p w:rsidR="00BF1DA4" w:rsidRPr="000C0AFA" w:rsidRDefault="00BF1DA4" w:rsidP="00BF1DA4">
      <w:pPr>
        <w:spacing w:line="380" w:lineRule="exact"/>
        <w:ind w:leftChars="200" w:left="453" w:firstLineChars="100" w:firstLine="247"/>
        <w:rPr>
          <w:rFonts w:ascii="メイリオ" w:eastAsia="メイリオ" w:hAnsi="メイリオ" w:cs="Times New Roman"/>
          <w:color w:val="000000"/>
          <w:sz w:val="24"/>
          <w:szCs w:val="23"/>
        </w:rPr>
      </w:pPr>
      <w:r w:rsidRPr="000C0AFA">
        <w:rPr>
          <w:rFonts w:ascii="メイリオ" w:eastAsia="メイリオ" w:hAnsi="メイリオ" w:cs="Times New Roman" w:hint="eastAsia"/>
          <w:color w:val="000000"/>
          <w:sz w:val="24"/>
          <w:szCs w:val="23"/>
        </w:rPr>
        <w:t>身体障がい者では「障がい者が利用しやすい道路や公共施設などのバリアフリーの推進」が25.9％、知的障がい者では「グループホームなどの住まいの場の充実」が30.8</w:t>
      </w:r>
      <w:r w:rsidR="00DF64FC">
        <w:rPr>
          <w:rFonts w:ascii="メイリオ" w:eastAsia="メイリオ" w:hAnsi="メイリオ" w:cs="Times New Roman" w:hint="eastAsia"/>
          <w:color w:val="000000"/>
          <w:sz w:val="24"/>
          <w:szCs w:val="23"/>
        </w:rPr>
        <w:t>％、精神障がい者では「障</w:t>
      </w:r>
      <w:r w:rsidR="00DF64FC" w:rsidRPr="00682389">
        <w:rPr>
          <w:rFonts w:ascii="メイリオ" w:eastAsia="メイリオ" w:hAnsi="メイリオ" w:cs="Times New Roman" w:hint="eastAsia"/>
          <w:color w:val="000000"/>
          <w:sz w:val="24"/>
          <w:szCs w:val="23"/>
        </w:rPr>
        <w:t>がい</w:t>
      </w:r>
      <w:r w:rsidRPr="000C0AFA">
        <w:rPr>
          <w:rFonts w:ascii="メイリオ" w:eastAsia="メイリオ" w:hAnsi="メイリオ" w:cs="Times New Roman" w:hint="eastAsia"/>
          <w:color w:val="000000"/>
          <w:sz w:val="24"/>
          <w:szCs w:val="23"/>
        </w:rPr>
        <w:t>者のための身近な相談支援体制の充実・機能強化</w:t>
      </w:r>
      <w:r w:rsidRPr="000C0AFA">
        <w:rPr>
          <w:rFonts w:ascii="メイリオ" w:eastAsia="メイリオ" w:hAnsi="メイリオ" w:cs="Times New Roman" w:hint="eastAsia"/>
          <w:sz w:val="24"/>
          <w:szCs w:val="23"/>
        </w:rPr>
        <w:t>（地域生活支援センターあさやけ、地域自立生活支援センターひびき</w:t>
      </w:r>
      <w:r w:rsidRPr="000C0AFA">
        <w:rPr>
          <w:rFonts w:ascii="メイリオ" w:eastAsia="メイリオ" w:hAnsi="メイリオ" w:cs="Times New Roman" w:hint="eastAsia"/>
          <w:color w:val="000000"/>
          <w:sz w:val="24"/>
          <w:szCs w:val="23"/>
        </w:rPr>
        <w:t>など）」が25.5</w:t>
      </w:r>
      <w:r w:rsidR="00022392" w:rsidRPr="000C0AFA">
        <w:rPr>
          <w:rFonts w:ascii="メイリオ" w:eastAsia="メイリオ" w:hAnsi="メイリオ" w:cs="Times New Roman" w:hint="eastAsia"/>
          <w:color w:val="000000"/>
          <w:sz w:val="24"/>
          <w:szCs w:val="23"/>
        </w:rPr>
        <w:t>％と最も</w:t>
      </w:r>
      <w:r w:rsidRPr="000C0AFA">
        <w:rPr>
          <w:rFonts w:ascii="メイリオ" w:eastAsia="メイリオ" w:hAnsi="メイリオ" w:cs="Times New Roman" w:hint="eastAsia"/>
          <w:color w:val="000000"/>
          <w:sz w:val="24"/>
          <w:szCs w:val="23"/>
        </w:rPr>
        <w:t>高くなっています。</w:t>
      </w:r>
    </w:p>
    <w:p w:rsidR="00BF1DA4" w:rsidRPr="000C0AFA" w:rsidRDefault="00BF1DA4" w:rsidP="00BF1DA4">
      <w:pPr>
        <w:spacing w:line="380" w:lineRule="exact"/>
        <w:ind w:leftChars="200" w:left="453" w:firstLineChars="100" w:firstLine="247"/>
        <w:rPr>
          <w:rFonts w:ascii="メイリオ" w:eastAsia="メイリオ" w:hAnsi="メイリオ" w:cs="Times New Roman"/>
          <w:color w:val="000000"/>
          <w:sz w:val="24"/>
          <w:szCs w:val="23"/>
        </w:rPr>
      </w:pPr>
      <w:r w:rsidRPr="000C0AFA">
        <w:rPr>
          <w:rFonts w:ascii="メイリオ" w:eastAsia="メイリオ" w:hAnsi="メイリオ" w:cs="Times New Roman" w:hint="eastAsia"/>
          <w:color w:val="000000"/>
          <w:sz w:val="24"/>
          <w:szCs w:val="23"/>
        </w:rPr>
        <w:t>また、難病等の方では「保健・医療、福祉、教育の連携と一貫した支援」が28.1％、発達障がいの方では「ライフステージ（入学、卒業、就職など）で途切れることのない一貫した支援」が61.9％と</w:t>
      </w:r>
      <w:r w:rsidR="002A60CE" w:rsidRPr="000C0AFA">
        <w:rPr>
          <w:rFonts w:ascii="メイリオ" w:eastAsia="メイリオ" w:hAnsi="メイリオ" w:cs="Times New Roman" w:hint="eastAsia"/>
          <w:color w:val="000000"/>
          <w:sz w:val="24"/>
          <w:szCs w:val="23"/>
        </w:rPr>
        <w:t>最も</w:t>
      </w:r>
      <w:r w:rsidRPr="000C0AFA">
        <w:rPr>
          <w:rFonts w:ascii="メイリオ" w:eastAsia="メイリオ" w:hAnsi="メイリオ" w:cs="Times New Roman" w:hint="eastAsia"/>
          <w:color w:val="000000"/>
          <w:sz w:val="24"/>
          <w:szCs w:val="23"/>
        </w:rPr>
        <w:t>高くなっています。</w:t>
      </w:r>
    </w:p>
    <w:p w:rsidR="00204763" w:rsidRPr="000C0AFA" w:rsidRDefault="00204763">
      <w:pPr>
        <w:widowControl/>
        <w:jc w:val="left"/>
        <w:rPr>
          <w:rFonts w:hAnsi="Century" w:cs="Times New Roman"/>
          <w:color w:val="000000"/>
        </w:rPr>
      </w:pPr>
      <w:r w:rsidRPr="000C0AFA">
        <w:rPr>
          <w:rFonts w:hAnsi="Century" w:cs="Times New Roman"/>
          <w:color w:val="000000"/>
        </w:rPr>
        <w:br w:type="page"/>
      </w:r>
    </w:p>
    <w:p w:rsidR="00BF1DA4" w:rsidRPr="000C0AFA" w:rsidRDefault="00BF1DA4" w:rsidP="00BF1DA4">
      <w:pPr>
        <w:spacing w:beforeLines="50" w:before="180" w:line="260" w:lineRule="exact"/>
        <w:ind w:leftChars="100" w:left="227" w:right="960" w:firstLine="247"/>
        <w:jc w:val="left"/>
        <w:outlineLvl w:val="8"/>
        <w:rPr>
          <w:rFonts w:ascii="BIZ UDゴシック" w:eastAsia="BIZ UDゴシック" w:hAnsi="BIZ UDゴシック" w:cs="Times New Roman"/>
          <w:color w:val="000000"/>
          <w:sz w:val="24"/>
          <w:szCs w:val="24"/>
        </w:rPr>
      </w:pPr>
      <w:r w:rsidRPr="000C0AFA">
        <w:rPr>
          <w:rFonts w:ascii="BIZ UDゴシック" w:eastAsia="BIZ UDゴシック" w:hAnsi="BIZ UDゴシック" w:cs="Times New Roman" w:hint="eastAsia"/>
          <w:color w:val="000000"/>
          <w:sz w:val="24"/>
          <w:szCs w:val="24"/>
        </w:rPr>
        <w:lastRenderedPageBreak/>
        <w:t>【充実させるべき障がい者施策（対象別上位５回答）】</w:t>
      </w:r>
    </w:p>
    <w:tbl>
      <w:tblPr>
        <w:tblW w:w="10096" w:type="dxa"/>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68"/>
        <w:gridCol w:w="1905"/>
        <w:gridCol w:w="1906"/>
        <w:gridCol w:w="1905"/>
        <w:gridCol w:w="1906"/>
        <w:gridCol w:w="1906"/>
      </w:tblGrid>
      <w:tr w:rsidR="00BF1DA4" w:rsidRPr="000C0AFA" w:rsidTr="00204763">
        <w:trPr>
          <w:trHeight w:val="281"/>
        </w:trPr>
        <w:tc>
          <w:tcPr>
            <w:tcW w:w="568" w:type="dxa"/>
            <w:tcBorders>
              <w:top w:val="single" w:sz="8" w:space="0" w:color="auto"/>
              <w:left w:val="single" w:sz="8" w:space="0" w:color="auto"/>
              <w:right w:val="single" w:sz="8" w:space="0" w:color="auto"/>
            </w:tcBorders>
            <w:shd w:val="clear" w:color="auto" w:fill="auto"/>
            <w:vAlign w:val="center"/>
          </w:tcPr>
          <w:p w:rsidR="00BF1DA4" w:rsidRPr="000C0AFA" w:rsidRDefault="00BF1DA4" w:rsidP="00204763">
            <w:pPr>
              <w:widowControl/>
              <w:spacing w:line="260" w:lineRule="exact"/>
              <w:jc w:val="center"/>
              <w:rPr>
                <w:rFonts w:ascii="ＭＳ ゴシック" w:eastAsia="ＭＳ ゴシック" w:hAnsi="ＭＳ ゴシック" w:cs="ＭＳ Ｐゴシック"/>
                <w:sz w:val="18"/>
                <w:szCs w:val="18"/>
              </w:rPr>
            </w:pPr>
            <w:bookmarkStart w:id="23" w:name="_Hlk144471039"/>
          </w:p>
        </w:tc>
        <w:tc>
          <w:tcPr>
            <w:tcW w:w="1905" w:type="dxa"/>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204763">
            <w:pPr>
              <w:widowControl/>
              <w:spacing w:line="26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身体障がい者</w:t>
            </w:r>
          </w:p>
          <w:p w:rsidR="00BF1DA4" w:rsidRPr="000C0AFA" w:rsidRDefault="00BF1DA4" w:rsidP="00204763">
            <w:pPr>
              <w:widowControl/>
              <w:spacing w:line="26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n=819</w:t>
            </w:r>
          </w:p>
        </w:tc>
        <w:tc>
          <w:tcPr>
            <w:tcW w:w="1906" w:type="dxa"/>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204763">
            <w:pPr>
              <w:widowControl/>
              <w:spacing w:line="26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知的障がい者</w:t>
            </w:r>
          </w:p>
          <w:p w:rsidR="00BF1DA4" w:rsidRPr="000C0AFA" w:rsidRDefault="00BF1DA4" w:rsidP="00204763">
            <w:pPr>
              <w:widowControl/>
              <w:spacing w:line="26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198</w:t>
            </w:r>
          </w:p>
        </w:tc>
        <w:tc>
          <w:tcPr>
            <w:tcW w:w="1905" w:type="dxa"/>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204763">
            <w:pPr>
              <w:widowControl/>
              <w:spacing w:line="26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精神障がい者</w:t>
            </w:r>
          </w:p>
          <w:p w:rsidR="00BF1DA4" w:rsidRPr="000C0AFA" w:rsidRDefault="00BF1DA4" w:rsidP="00204763">
            <w:pPr>
              <w:widowControl/>
              <w:spacing w:line="26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255</w:t>
            </w:r>
          </w:p>
        </w:tc>
        <w:tc>
          <w:tcPr>
            <w:tcW w:w="1906" w:type="dxa"/>
            <w:tcBorders>
              <w:top w:val="single" w:sz="8" w:space="0" w:color="auto"/>
              <w:left w:val="single" w:sz="8" w:space="0" w:color="auto"/>
              <w:right w:val="single" w:sz="8" w:space="0" w:color="auto"/>
            </w:tcBorders>
            <w:shd w:val="clear" w:color="auto" w:fill="auto"/>
            <w:noWrap/>
            <w:vAlign w:val="center"/>
            <w:hideMark/>
          </w:tcPr>
          <w:p w:rsidR="00BF1DA4" w:rsidRPr="000C0AFA" w:rsidRDefault="00BF1DA4" w:rsidP="00204763">
            <w:pPr>
              <w:widowControl/>
              <w:spacing w:line="26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難病等の方</w:t>
            </w:r>
          </w:p>
          <w:p w:rsidR="00BF1DA4" w:rsidRPr="000C0AFA" w:rsidRDefault="00BF1DA4" w:rsidP="00204763">
            <w:pPr>
              <w:widowControl/>
              <w:spacing w:line="26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n=1</w:t>
            </w:r>
            <w:r w:rsidRPr="000C0AFA">
              <w:rPr>
                <w:rFonts w:ascii="ＭＳ ゴシック" w:eastAsia="ＭＳ ゴシック" w:hAnsi="ＭＳ ゴシック" w:cs="ＭＳ Ｐゴシック" w:hint="eastAsia"/>
                <w:kern w:val="0"/>
                <w:sz w:val="20"/>
                <w:szCs w:val="20"/>
                <w:u w:val="single"/>
              </w:rPr>
              <w:t>85</w:t>
            </w:r>
          </w:p>
        </w:tc>
        <w:tc>
          <w:tcPr>
            <w:tcW w:w="1906" w:type="dxa"/>
            <w:tcBorders>
              <w:top w:val="single" w:sz="8" w:space="0" w:color="auto"/>
              <w:left w:val="single" w:sz="8" w:space="0" w:color="auto"/>
              <w:right w:val="single" w:sz="8" w:space="0" w:color="auto"/>
            </w:tcBorders>
            <w:shd w:val="clear" w:color="auto" w:fill="auto"/>
            <w:noWrap/>
            <w:tcMar>
              <w:left w:w="57" w:type="dxa"/>
              <w:right w:w="57" w:type="dxa"/>
            </w:tcMar>
            <w:vAlign w:val="center"/>
            <w:hideMark/>
          </w:tcPr>
          <w:p w:rsidR="00BF1DA4" w:rsidRPr="000C0AFA" w:rsidRDefault="00BF1DA4" w:rsidP="00204763">
            <w:pPr>
              <w:widowControl/>
              <w:spacing w:line="260" w:lineRule="exact"/>
              <w:jc w:val="center"/>
              <w:rPr>
                <w:rFonts w:ascii="ＭＳ ゴシック" w:eastAsia="ＭＳ ゴシック" w:hAnsi="ＭＳ ゴシック" w:cs="ＭＳ Ｐゴシック"/>
                <w:kern w:val="0"/>
                <w:sz w:val="20"/>
                <w:szCs w:val="20"/>
              </w:rPr>
            </w:pPr>
            <w:r w:rsidRPr="000C0AFA">
              <w:rPr>
                <w:rFonts w:ascii="ＭＳ ゴシック" w:eastAsia="ＭＳ ゴシック" w:hAnsi="ＭＳ ゴシック" w:cs="ＭＳ Ｐゴシック" w:hint="eastAsia"/>
                <w:kern w:val="0"/>
                <w:sz w:val="20"/>
                <w:szCs w:val="20"/>
              </w:rPr>
              <w:t>発達障がいの方</w:t>
            </w:r>
          </w:p>
          <w:p w:rsidR="00BF1DA4" w:rsidRPr="000C0AFA" w:rsidRDefault="00BF1DA4" w:rsidP="00204763">
            <w:pPr>
              <w:widowControl/>
              <w:spacing w:line="260" w:lineRule="exact"/>
              <w:jc w:val="center"/>
              <w:rPr>
                <w:rFonts w:ascii="ＭＳ ゴシック" w:eastAsia="ＭＳ ゴシック" w:hAnsi="ＭＳ ゴシック" w:cs="ＭＳ Ｐゴシック"/>
                <w:kern w:val="0"/>
                <w:sz w:val="20"/>
                <w:szCs w:val="20"/>
                <w:u w:val="single"/>
              </w:rPr>
            </w:pPr>
            <w:r w:rsidRPr="000C0AFA">
              <w:rPr>
                <w:rFonts w:ascii="ＭＳ ゴシック" w:eastAsia="ＭＳ ゴシック" w:hAnsi="ＭＳ ゴシック" w:cs="ＭＳ Ｐゴシック"/>
                <w:kern w:val="0"/>
                <w:sz w:val="20"/>
                <w:szCs w:val="20"/>
                <w:u w:val="single"/>
              </w:rPr>
              <w:t>n=</w:t>
            </w:r>
            <w:r w:rsidRPr="000C0AFA">
              <w:rPr>
                <w:rFonts w:ascii="ＭＳ ゴシック" w:eastAsia="ＭＳ ゴシック" w:hAnsi="ＭＳ ゴシック" w:cs="ＭＳ Ｐゴシック" w:hint="eastAsia"/>
                <w:kern w:val="0"/>
                <w:sz w:val="20"/>
                <w:szCs w:val="20"/>
                <w:u w:val="single"/>
              </w:rPr>
              <w:t>42</w:t>
            </w:r>
          </w:p>
        </w:tc>
      </w:tr>
      <w:tr w:rsidR="00BF1DA4" w:rsidRPr="000C0AFA" w:rsidTr="00204763">
        <w:trPr>
          <w:trHeight w:val="2926"/>
        </w:trPr>
        <w:tc>
          <w:tcPr>
            <w:tcW w:w="568" w:type="dxa"/>
            <w:tcBorders>
              <w:top w:val="single" w:sz="8" w:space="0" w:color="auto"/>
              <w:left w:val="single" w:sz="8" w:space="0" w:color="auto"/>
              <w:right w:val="single" w:sz="8" w:space="0" w:color="auto"/>
            </w:tcBorders>
            <w:shd w:val="clear" w:color="auto" w:fill="auto"/>
            <w:vAlign w:val="center"/>
          </w:tcPr>
          <w:p w:rsidR="00BF1DA4" w:rsidRPr="000C0AFA" w:rsidRDefault="00BF1DA4" w:rsidP="00204763">
            <w:pPr>
              <w:autoSpaceDE w:val="0"/>
              <w:autoSpaceDN w:val="0"/>
              <w:spacing w:line="260" w:lineRule="exact"/>
              <w:jc w:val="center"/>
              <w:rPr>
                <w:rFonts w:ascii="メイリオ" w:eastAsia="メイリオ" w:hAnsi="メイリオ" w:cs="ＭＳ Ｐゴシック"/>
                <w:szCs w:val="18"/>
              </w:rPr>
            </w:pPr>
            <w:r w:rsidRPr="000C0AFA">
              <w:rPr>
                <w:rFonts w:ascii="メイリオ" w:eastAsia="メイリオ" w:hAnsi="メイリオ" w:cs="ＭＳ Ｐゴシック" w:hint="eastAsia"/>
                <w:szCs w:val="18"/>
              </w:rPr>
              <w:t>１</w:t>
            </w:r>
          </w:p>
        </w:tc>
        <w:tc>
          <w:tcPr>
            <w:tcW w:w="1905" w:type="dxa"/>
            <w:tcBorders>
              <w:top w:val="single" w:sz="8" w:space="0" w:color="auto"/>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障がい者が利用しやすい道路や公共施設などのバリアフリーの推進</w:t>
            </w:r>
          </w:p>
          <w:p w:rsidR="00BF1DA4" w:rsidRPr="000C0AFA" w:rsidRDefault="00BF1DA4" w:rsidP="00204763">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25.9％</w:t>
            </w:r>
          </w:p>
        </w:tc>
        <w:tc>
          <w:tcPr>
            <w:tcW w:w="1906" w:type="dxa"/>
            <w:tcBorders>
              <w:top w:val="single" w:sz="8" w:space="0" w:color="auto"/>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グループホームなどの住まいの場の充実</w:t>
            </w:r>
          </w:p>
          <w:p w:rsidR="00BF1DA4" w:rsidRPr="000C0AFA" w:rsidRDefault="00BF1DA4" w:rsidP="00204763">
            <w:pPr>
              <w:autoSpaceDE w:val="0"/>
              <w:autoSpaceDN w:val="0"/>
              <w:spacing w:line="260" w:lineRule="exact"/>
              <w:jc w:val="right"/>
              <w:rPr>
                <w:rFonts w:ascii="メイリオ" w:eastAsia="メイリオ" w:hAnsi="メイリオ" w:cs="ＭＳ Ｐゴシック"/>
                <w:sz w:val="24"/>
                <w:szCs w:val="20"/>
              </w:rPr>
            </w:pPr>
            <w:r w:rsidRPr="000C0AFA">
              <w:rPr>
                <w:rFonts w:ascii="メイリオ" w:eastAsia="メイリオ" w:hAnsi="メイリオ" w:cs="Times New Roman" w:hint="eastAsia"/>
                <w:sz w:val="24"/>
                <w:szCs w:val="20"/>
              </w:rPr>
              <w:t>30.8％</w:t>
            </w:r>
          </w:p>
        </w:tc>
        <w:tc>
          <w:tcPr>
            <w:tcW w:w="1905" w:type="dxa"/>
            <w:tcBorders>
              <w:top w:val="single" w:sz="8" w:space="0" w:color="auto"/>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pacing w:val="-6"/>
                <w:sz w:val="24"/>
                <w:szCs w:val="20"/>
              </w:rPr>
              <w:t>障がい者のための身近な相談支援体制の充実・機能強化（地域生活支援センターあさやけ、地域自立生活支援センターひびきなど）</w:t>
            </w:r>
          </w:p>
          <w:p w:rsidR="00BF1DA4" w:rsidRPr="000C0AFA" w:rsidRDefault="00BF1DA4" w:rsidP="00204763">
            <w:pPr>
              <w:autoSpaceDE w:val="0"/>
              <w:autoSpaceDN w:val="0"/>
              <w:spacing w:line="260" w:lineRule="exact"/>
              <w:jc w:val="right"/>
              <w:rPr>
                <w:rFonts w:ascii="メイリオ" w:eastAsia="メイリオ" w:hAnsi="メイリオ" w:cs="ＭＳ Ｐゴシック"/>
                <w:sz w:val="24"/>
                <w:szCs w:val="20"/>
              </w:rPr>
            </w:pPr>
            <w:r w:rsidRPr="000C0AFA">
              <w:rPr>
                <w:rFonts w:ascii="メイリオ" w:eastAsia="メイリオ" w:hAnsi="メイリオ" w:cs="Times New Roman"/>
                <w:sz w:val="24"/>
                <w:szCs w:val="20"/>
              </w:rPr>
              <w:t>2</w:t>
            </w:r>
            <w:r w:rsidRPr="000C0AFA">
              <w:rPr>
                <w:rFonts w:ascii="メイリオ" w:eastAsia="メイリオ" w:hAnsi="メイリオ" w:cs="Times New Roman" w:hint="eastAsia"/>
                <w:sz w:val="24"/>
                <w:szCs w:val="20"/>
              </w:rPr>
              <w:t>5</w:t>
            </w:r>
            <w:r w:rsidRPr="000C0AFA">
              <w:rPr>
                <w:rFonts w:ascii="メイリオ" w:eastAsia="メイリオ" w:hAnsi="メイリオ" w:cs="Times New Roman"/>
                <w:sz w:val="24"/>
                <w:szCs w:val="20"/>
              </w:rPr>
              <w:t>.5</w:t>
            </w:r>
            <w:r w:rsidRPr="000C0AFA">
              <w:rPr>
                <w:rFonts w:ascii="メイリオ" w:eastAsia="メイリオ" w:hAnsi="メイリオ" w:cs="Times New Roman" w:hint="eastAsia"/>
                <w:sz w:val="24"/>
                <w:szCs w:val="20"/>
              </w:rPr>
              <w:t>％</w:t>
            </w:r>
          </w:p>
        </w:tc>
        <w:tc>
          <w:tcPr>
            <w:tcW w:w="1906" w:type="dxa"/>
            <w:tcBorders>
              <w:top w:val="single" w:sz="8" w:space="0" w:color="auto"/>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保健・医療、福祉、教育の連携と一貫した支援</w:t>
            </w:r>
          </w:p>
          <w:p w:rsidR="00BF1DA4" w:rsidRPr="000C0AFA" w:rsidRDefault="00BF1DA4" w:rsidP="00204763">
            <w:pPr>
              <w:autoSpaceDE w:val="0"/>
              <w:autoSpaceDN w:val="0"/>
              <w:spacing w:line="260" w:lineRule="exact"/>
              <w:jc w:val="right"/>
              <w:rPr>
                <w:rFonts w:ascii="メイリオ" w:eastAsia="メイリオ" w:hAnsi="メイリオ" w:cs="ＭＳ Ｐゴシック"/>
                <w:sz w:val="24"/>
                <w:szCs w:val="20"/>
              </w:rPr>
            </w:pPr>
            <w:r w:rsidRPr="000C0AFA">
              <w:rPr>
                <w:rFonts w:ascii="メイリオ" w:eastAsia="メイリオ" w:hAnsi="メイリオ" w:cs="Times New Roman" w:hint="eastAsia"/>
                <w:sz w:val="24"/>
                <w:szCs w:val="20"/>
              </w:rPr>
              <w:t>28</w:t>
            </w:r>
            <w:r w:rsidRPr="000C0AFA">
              <w:rPr>
                <w:rFonts w:ascii="メイリオ" w:eastAsia="メイリオ" w:hAnsi="メイリオ" w:cs="Times New Roman"/>
                <w:sz w:val="24"/>
                <w:szCs w:val="20"/>
              </w:rPr>
              <w:t>.1</w:t>
            </w:r>
            <w:r w:rsidRPr="000C0AFA">
              <w:rPr>
                <w:rFonts w:ascii="メイリオ" w:eastAsia="メイリオ" w:hAnsi="メイリオ" w:cs="Times New Roman" w:hint="eastAsia"/>
                <w:sz w:val="24"/>
                <w:szCs w:val="20"/>
              </w:rPr>
              <w:t>％</w:t>
            </w:r>
          </w:p>
        </w:tc>
        <w:tc>
          <w:tcPr>
            <w:tcW w:w="1906" w:type="dxa"/>
            <w:tcBorders>
              <w:top w:val="single" w:sz="8" w:space="0" w:color="auto"/>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pacing w:val="-6"/>
                <w:sz w:val="24"/>
                <w:szCs w:val="20"/>
              </w:rPr>
            </w:pPr>
            <w:r w:rsidRPr="000C0AFA">
              <w:rPr>
                <w:rFonts w:ascii="メイリオ" w:eastAsia="メイリオ" w:hAnsi="メイリオ" w:cs="Times New Roman" w:hint="eastAsia"/>
                <w:spacing w:val="-6"/>
                <w:sz w:val="24"/>
                <w:szCs w:val="20"/>
              </w:rPr>
              <w:t>ライフステージ（入学、卒業、就職など）で途切れることのない一貫した支援</w:t>
            </w:r>
          </w:p>
          <w:p w:rsidR="00BF1DA4" w:rsidRPr="000C0AFA" w:rsidRDefault="00BF1DA4" w:rsidP="00204763">
            <w:pPr>
              <w:autoSpaceDE w:val="0"/>
              <w:autoSpaceDN w:val="0"/>
              <w:spacing w:line="260" w:lineRule="exact"/>
              <w:jc w:val="right"/>
              <w:rPr>
                <w:rFonts w:ascii="メイリオ" w:eastAsia="メイリオ" w:hAnsi="メイリオ" w:cs="ＭＳ Ｐゴシック"/>
                <w:spacing w:val="-6"/>
                <w:sz w:val="24"/>
                <w:szCs w:val="20"/>
              </w:rPr>
            </w:pPr>
            <w:r w:rsidRPr="000C0AFA">
              <w:rPr>
                <w:rFonts w:ascii="メイリオ" w:eastAsia="メイリオ" w:hAnsi="メイリオ" w:cs="Times New Roman" w:hint="eastAsia"/>
                <w:spacing w:val="-6"/>
                <w:sz w:val="24"/>
                <w:szCs w:val="20"/>
              </w:rPr>
              <w:t>61.9％</w:t>
            </w:r>
          </w:p>
        </w:tc>
      </w:tr>
      <w:tr w:rsidR="00BF1DA4" w:rsidRPr="000C0AFA">
        <w:tc>
          <w:tcPr>
            <w:tcW w:w="568" w:type="dxa"/>
            <w:tcBorders>
              <w:left w:val="single" w:sz="8" w:space="0" w:color="auto"/>
              <w:right w:val="single" w:sz="8" w:space="0" w:color="auto"/>
            </w:tcBorders>
            <w:shd w:val="clear" w:color="auto" w:fill="auto"/>
            <w:vAlign w:val="center"/>
          </w:tcPr>
          <w:p w:rsidR="00BF1DA4" w:rsidRPr="000C0AFA" w:rsidRDefault="00BF1DA4" w:rsidP="00204763">
            <w:pPr>
              <w:autoSpaceDE w:val="0"/>
              <w:autoSpaceDN w:val="0"/>
              <w:spacing w:line="260" w:lineRule="exact"/>
              <w:jc w:val="center"/>
              <w:rPr>
                <w:rFonts w:ascii="メイリオ" w:eastAsia="メイリオ" w:hAnsi="メイリオ" w:cs="ＭＳ Ｐゴシック"/>
                <w:spacing w:val="-6"/>
                <w:szCs w:val="18"/>
              </w:rPr>
            </w:pPr>
            <w:r w:rsidRPr="000C0AFA">
              <w:rPr>
                <w:rFonts w:ascii="メイリオ" w:eastAsia="メイリオ" w:hAnsi="メイリオ" w:cs="ＭＳ Ｐゴシック" w:hint="eastAsia"/>
                <w:spacing w:val="-6"/>
                <w:szCs w:val="18"/>
              </w:rPr>
              <w:t>２</w:t>
            </w:r>
          </w:p>
        </w:tc>
        <w:tc>
          <w:tcPr>
            <w:tcW w:w="1905"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災害時や緊急時の支援体制の充実</w:t>
            </w:r>
          </w:p>
          <w:p w:rsidR="00BF1DA4" w:rsidRPr="000C0AFA" w:rsidRDefault="00BF1DA4" w:rsidP="00204763">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19.8％</w:t>
            </w:r>
          </w:p>
        </w:tc>
        <w:tc>
          <w:tcPr>
            <w:tcW w:w="1906"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ライフステージ（入学、卒業、就職など）で途切れることのない一貫した支援</w:t>
            </w:r>
          </w:p>
          <w:p w:rsidR="00BF1DA4" w:rsidRPr="000C0AFA" w:rsidRDefault="00A641A2" w:rsidP="00204763">
            <w:pPr>
              <w:autoSpaceDE w:val="0"/>
              <w:autoSpaceDN w:val="0"/>
              <w:spacing w:line="260" w:lineRule="exact"/>
              <w:jc w:val="right"/>
              <w:rPr>
                <w:rFonts w:ascii="メイリオ" w:eastAsia="メイリオ" w:hAnsi="メイリオ" w:cs="ＭＳ Ｐゴシック"/>
                <w:sz w:val="24"/>
                <w:szCs w:val="20"/>
              </w:rPr>
            </w:pPr>
            <w:r w:rsidRPr="000C0AFA">
              <w:rPr>
                <w:rFonts w:ascii="メイリオ" w:eastAsia="メイリオ" w:hAnsi="メイリオ" w:cs="Times New Roman" w:hint="eastAsia"/>
                <w:sz w:val="24"/>
                <w:szCs w:val="20"/>
              </w:rPr>
              <w:t>25.3</w:t>
            </w:r>
            <w:r w:rsidR="00BF1DA4" w:rsidRPr="000C0AFA">
              <w:rPr>
                <w:rFonts w:ascii="メイリオ" w:eastAsia="メイリオ" w:hAnsi="メイリオ" w:cs="Times New Roman" w:hint="eastAsia"/>
                <w:sz w:val="24"/>
                <w:szCs w:val="20"/>
              </w:rPr>
              <w:t>％</w:t>
            </w:r>
          </w:p>
        </w:tc>
        <w:tc>
          <w:tcPr>
            <w:tcW w:w="1905"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pacing w:val="-6"/>
                <w:sz w:val="24"/>
                <w:szCs w:val="20"/>
              </w:rPr>
            </w:pPr>
            <w:r w:rsidRPr="000C0AFA">
              <w:rPr>
                <w:rFonts w:ascii="メイリオ" w:eastAsia="メイリオ" w:hAnsi="メイリオ" w:cs="Times New Roman" w:hint="eastAsia"/>
                <w:sz w:val="24"/>
                <w:szCs w:val="20"/>
              </w:rPr>
              <w:t>障がいを理由とする差別の解消の推進</w:t>
            </w:r>
          </w:p>
          <w:p w:rsidR="00BF1DA4" w:rsidRPr="000C0AFA" w:rsidRDefault="00BF1DA4" w:rsidP="00204763">
            <w:pPr>
              <w:autoSpaceDE w:val="0"/>
              <w:autoSpaceDN w:val="0"/>
              <w:spacing w:line="260" w:lineRule="exact"/>
              <w:jc w:val="right"/>
              <w:rPr>
                <w:rFonts w:ascii="メイリオ" w:eastAsia="メイリオ" w:hAnsi="メイリオ" w:cs="ＭＳ Ｐゴシック"/>
                <w:sz w:val="24"/>
                <w:szCs w:val="20"/>
              </w:rPr>
            </w:pPr>
            <w:r w:rsidRPr="000C0AFA">
              <w:rPr>
                <w:rFonts w:ascii="メイリオ" w:eastAsia="メイリオ" w:hAnsi="メイリオ" w:cs="Times New Roman"/>
                <w:spacing w:val="-6"/>
                <w:sz w:val="24"/>
                <w:szCs w:val="20"/>
              </w:rPr>
              <w:t>2</w:t>
            </w:r>
            <w:r w:rsidRPr="000C0AFA">
              <w:rPr>
                <w:rFonts w:ascii="メイリオ" w:eastAsia="メイリオ" w:hAnsi="メイリオ" w:cs="Times New Roman" w:hint="eastAsia"/>
                <w:spacing w:val="-6"/>
                <w:sz w:val="24"/>
                <w:szCs w:val="20"/>
              </w:rPr>
              <w:t>5</w:t>
            </w:r>
            <w:r w:rsidRPr="000C0AFA">
              <w:rPr>
                <w:rFonts w:ascii="メイリオ" w:eastAsia="メイリオ" w:hAnsi="メイリオ" w:cs="Times New Roman"/>
                <w:spacing w:val="-6"/>
                <w:sz w:val="24"/>
                <w:szCs w:val="20"/>
              </w:rPr>
              <w:t>.</w:t>
            </w:r>
            <w:r w:rsidRPr="000C0AFA">
              <w:rPr>
                <w:rFonts w:ascii="メイリオ" w:eastAsia="メイリオ" w:hAnsi="メイリオ" w:cs="Times New Roman" w:hint="eastAsia"/>
                <w:spacing w:val="-6"/>
                <w:sz w:val="24"/>
                <w:szCs w:val="20"/>
              </w:rPr>
              <w:t>1％</w:t>
            </w:r>
          </w:p>
        </w:tc>
        <w:tc>
          <w:tcPr>
            <w:tcW w:w="1906"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災害時や緊急時の支援体制の充実</w:t>
            </w:r>
          </w:p>
          <w:p w:rsidR="00BF1DA4" w:rsidRPr="000C0AFA" w:rsidRDefault="00BF1DA4" w:rsidP="00204763">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sz w:val="24"/>
                <w:szCs w:val="20"/>
              </w:rPr>
              <w:t>21.</w:t>
            </w:r>
            <w:r w:rsidRPr="000C0AFA">
              <w:rPr>
                <w:rFonts w:ascii="メイリオ" w:eastAsia="メイリオ" w:hAnsi="メイリオ" w:cs="Times New Roman" w:hint="eastAsia"/>
                <w:sz w:val="24"/>
                <w:szCs w:val="20"/>
              </w:rPr>
              <w:t>1％</w:t>
            </w:r>
          </w:p>
        </w:tc>
        <w:tc>
          <w:tcPr>
            <w:tcW w:w="1906"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療育（言語訓練など）の充実</w:t>
            </w:r>
          </w:p>
          <w:p w:rsidR="00BF1DA4" w:rsidRPr="000C0AFA" w:rsidRDefault="00BF1DA4" w:rsidP="00204763">
            <w:pPr>
              <w:autoSpaceDE w:val="0"/>
              <w:autoSpaceDN w:val="0"/>
              <w:spacing w:line="260" w:lineRule="exact"/>
              <w:jc w:val="right"/>
              <w:rPr>
                <w:rFonts w:ascii="メイリオ" w:eastAsia="メイリオ" w:hAnsi="メイリオ" w:cs="ＭＳ Ｐゴシック"/>
                <w:sz w:val="24"/>
                <w:szCs w:val="20"/>
              </w:rPr>
            </w:pPr>
            <w:r w:rsidRPr="000C0AFA">
              <w:rPr>
                <w:rFonts w:ascii="メイリオ" w:eastAsia="メイリオ" w:hAnsi="メイリオ" w:cs="Times New Roman" w:hint="eastAsia"/>
                <w:sz w:val="24"/>
                <w:szCs w:val="20"/>
              </w:rPr>
              <w:t>28.6％</w:t>
            </w:r>
          </w:p>
        </w:tc>
      </w:tr>
      <w:tr w:rsidR="00BF1DA4" w:rsidRPr="000C0AFA">
        <w:tc>
          <w:tcPr>
            <w:tcW w:w="568" w:type="dxa"/>
            <w:tcBorders>
              <w:left w:val="single" w:sz="8" w:space="0" w:color="auto"/>
              <w:right w:val="single" w:sz="8" w:space="0" w:color="auto"/>
            </w:tcBorders>
            <w:shd w:val="clear" w:color="auto" w:fill="auto"/>
            <w:vAlign w:val="center"/>
          </w:tcPr>
          <w:p w:rsidR="00BF1DA4" w:rsidRPr="000C0AFA" w:rsidRDefault="00BF1DA4" w:rsidP="00204763">
            <w:pPr>
              <w:autoSpaceDE w:val="0"/>
              <w:autoSpaceDN w:val="0"/>
              <w:spacing w:line="260" w:lineRule="exact"/>
              <w:jc w:val="center"/>
              <w:rPr>
                <w:rFonts w:ascii="メイリオ" w:eastAsia="メイリオ" w:hAnsi="メイリオ" w:cs="ＭＳ Ｐゴシック"/>
                <w:szCs w:val="18"/>
              </w:rPr>
            </w:pPr>
            <w:r w:rsidRPr="000C0AFA">
              <w:rPr>
                <w:rFonts w:ascii="メイリオ" w:eastAsia="メイリオ" w:hAnsi="メイリオ" w:cs="ＭＳ Ｐゴシック" w:hint="eastAsia"/>
                <w:szCs w:val="18"/>
              </w:rPr>
              <w:t>３</w:t>
            </w:r>
          </w:p>
        </w:tc>
        <w:tc>
          <w:tcPr>
            <w:tcW w:w="1905"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保健・医療、福祉、教育の連携と一貫した支援</w:t>
            </w:r>
          </w:p>
          <w:p w:rsidR="00BF1DA4" w:rsidRPr="000C0AFA" w:rsidRDefault="00BF1DA4" w:rsidP="00204763">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17.0％</w:t>
            </w:r>
          </w:p>
        </w:tc>
        <w:tc>
          <w:tcPr>
            <w:tcW w:w="1906"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就労支援（就労・生活支援センターほっとなど）の充実</w:t>
            </w:r>
          </w:p>
          <w:p w:rsidR="00BF1DA4" w:rsidRPr="000C0AFA" w:rsidRDefault="00BF1DA4" w:rsidP="00204763">
            <w:pPr>
              <w:autoSpaceDE w:val="0"/>
              <w:autoSpaceDN w:val="0"/>
              <w:spacing w:line="260" w:lineRule="exact"/>
              <w:jc w:val="right"/>
              <w:rPr>
                <w:rFonts w:ascii="メイリオ" w:eastAsia="メイリオ" w:hAnsi="メイリオ" w:cs="ＭＳ Ｐゴシック"/>
                <w:spacing w:val="-6"/>
                <w:sz w:val="24"/>
                <w:szCs w:val="20"/>
              </w:rPr>
            </w:pPr>
            <w:r w:rsidRPr="000C0AFA">
              <w:rPr>
                <w:rFonts w:ascii="メイリオ" w:eastAsia="メイリオ" w:hAnsi="メイリオ" w:cs="Times New Roman" w:hint="eastAsia"/>
                <w:spacing w:val="-6"/>
                <w:sz w:val="24"/>
                <w:szCs w:val="20"/>
              </w:rPr>
              <w:t>21.7％</w:t>
            </w:r>
          </w:p>
        </w:tc>
        <w:tc>
          <w:tcPr>
            <w:tcW w:w="1905"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就労支援（就労・生活支援センターほっとなど）の充実</w:t>
            </w:r>
          </w:p>
          <w:p w:rsidR="00BF1DA4" w:rsidRPr="000C0AFA" w:rsidRDefault="00BF1DA4" w:rsidP="00204763">
            <w:pPr>
              <w:autoSpaceDE w:val="0"/>
              <w:autoSpaceDN w:val="0"/>
              <w:spacing w:line="260" w:lineRule="exact"/>
              <w:jc w:val="right"/>
              <w:rPr>
                <w:rFonts w:ascii="メイリオ" w:eastAsia="メイリオ" w:hAnsi="メイリオ" w:cs="ＭＳ Ｐゴシック"/>
                <w:spacing w:val="-6"/>
                <w:sz w:val="24"/>
                <w:szCs w:val="20"/>
              </w:rPr>
            </w:pPr>
            <w:r w:rsidRPr="000C0AFA">
              <w:rPr>
                <w:rFonts w:ascii="メイリオ" w:eastAsia="メイリオ" w:hAnsi="メイリオ" w:cs="Times New Roman" w:hint="eastAsia"/>
                <w:sz w:val="24"/>
                <w:szCs w:val="20"/>
              </w:rPr>
              <w:t>22.7％</w:t>
            </w:r>
          </w:p>
        </w:tc>
        <w:tc>
          <w:tcPr>
            <w:tcW w:w="1906"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障がい者が利用しやすい道路や公共施設などのバリアフリーの推進</w:t>
            </w:r>
          </w:p>
          <w:p w:rsidR="00BF1DA4" w:rsidRPr="000C0AFA" w:rsidRDefault="003E5557" w:rsidP="00204763">
            <w:pPr>
              <w:autoSpaceDE w:val="0"/>
              <w:autoSpaceDN w:val="0"/>
              <w:spacing w:line="260" w:lineRule="exact"/>
              <w:jc w:val="right"/>
              <w:rPr>
                <w:rFonts w:ascii="メイリオ" w:eastAsia="メイリオ" w:hAnsi="メイリオ" w:cs="ＭＳ Ｐゴシック"/>
                <w:sz w:val="24"/>
                <w:szCs w:val="20"/>
              </w:rPr>
            </w:pPr>
            <w:r w:rsidRPr="000C0AFA">
              <w:rPr>
                <w:rFonts w:ascii="メイリオ" w:eastAsia="メイリオ" w:hAnsi="メイリオ" w:cs="Times New Roman" w:hint="eastAsia"/>
                <w:sz w:val="24"/>
                <w:szCs w:val="20"/>
              </w:rPr>
              <w:t>19.5</w:t>
            </w:r>
            <w:r w:rsidR="00BF1DA4" w:rsidRPr="000C0AFA">
              <w:rPr>
                <w:rFonts w:ascii="メイリオ" w:eastAsia="メイリオ" w:hAnsi="メイリオ" w:cs="Times New Roman" w:hint="eastAsia"/>
                <w:sz w:val="24"/>
                <w:szCs w:val="20"/>
              </w:rPr>
              <w:t>％</w:t>
            </w:r>
          </w:p>
        </w:tc>
        <w:tc>
          <w:tcPr>
            <w:tcW w:w="1906" w:type="dxa"/>
            <w:vMerge w:val="restart"/>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就労に向けた訓練の充実／放課後活動の充実</w:t>
            </w:r>
          </w:p>
          <w:p w:rsidR="002A473E" w:rsidRPr="000C0AFA" w:rsidRDefault="00BF1DA4" w:rsidP="00204763">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23.8％</w:t>
            </w:r>
          </w:p>
        </w:tc>
      </w:tr>
      <w:tr w:rsidR="00BF1DA4" w:rsidRPr="000C0AFA" w:rsidTr="00204763">
        <w:trPr>
          <w:trHeight w:val="1765"/>
        </w:trPr>
        <w:tc>
          <w:tcPr>
            <w:tcW w:w="568" w:type="dxa"/>
            <w:tcBorders>
              <w:left w:val="single" w:sz="8" w:space="0" w:color="auto"/>
              <w:right w:val="single" w:sz="8" w:space="0" w:color="auto"/>
            </w:tcBorders>
            <w:shd w:val="clear" w:color="auto" w:fill="auto"/>
            <w:vAlign w:val="center"/>
          </w:tcPr>
          <w:p w:rsidR="00BF1DA4" w:rsidRPr="000C0AFA" w:rsidRDefault="00BF1DA4" w:rsidP="00204763">
            <w:pPr>
              <w:autoSpaceDE w:val="0"/>
              <w:autoSpaceDN w:val="0"/>
              <w:spacing w:line="260" w:lineRule="exact"/>
              <w:jc w:val="center"/>
              <w:rPr>
                <w:rFonts w:ascii="メイリオ" w:eastAsia="メイリオ" w:hAnsi="メイリオ" w:cs="ＭＳ Ｐゴシック"/>
                <w:szCs w:val="18"/>
              </w:rPr>
            </w:pPr>
            <w:r w:rsidRPr="000C0AFA">
              <w:rPr>
                <w:rFonts w:ascii="メイリオ" w:eastAsia="メイリオ" w:hAnsi="メイリオ" w:cs="ＭＳ Ｐゴシック" w:hint="eastAsia"/>
                <w:szCs w:val="18"/>
              </w:rPr>
              <w:t>４</w:t>
            </w:r>
          </w:p>
        </w:tc>
        <w:tc>
          <w:tcPr>
            <w:tcW w:w="1905"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pacing w:val="-4"/>
                <w:sz w:val="24"/>
                <w:szCs w:val="20"/>
              </w:rPr>
            </w:pPr>
            <w:r w:rsidRPr="000C0AFA">
              <w:rPr>
                <w:rFonts w:ascii="メイリオ" w:eastAsia="メイリオ" w:hAnsi="メイリオ" w:cs="Times New Roman" w:hint="eastAsia"/>
                <w:spacing w:val="-4"/>
                <w:sz w:val="24"/>
                <w:szCs w:val="20"/>
              </w:rPr>
              <w:t>補装具の利用支援や日常生活用具の給付の充実</w:t>
            </w:r>
          </w:p>
          <w:p w:rsidR="00BF1DA4" w:rsidRPr="000C0AFA" w:rsidRDefault="00BF1DA4" w:rsidP="00204763">
            <w:pPr>
              <w:autoSpaceDE w:val="0"/>
              <w:autoSpaceDN w:val="0"/>
              <w:spacing w:line="260" w:lineRule="exact"/>
              <w:jc w:val="right"/>
              <w:rPr>
                <w:rFonts w:ascii="メイリオ" w:eastAsia="メイリオ" w:hAnsi="メイリオ" w:cs="ＭＳ Ｐゴシック"/>
                <w:spacing w:val="-4"/>
                <w:sz w:val="24"/>
                <w:szCs w:val="20"/>
              </w:rPr>
            </w:pPr>
            <w:r w:rsidRPr="000C0AFA">
              <w:rPr>
                <w:rFonts w:ascii="メイリオ" w:eastAsia="メイリオ" w:hAnsi="メイリオ" w:cs="Times New Roman" w:hint="eastAsia"/>
                <w:spacing w:val="-4"/>
                <w:sz w:val="24"/>
                <w:szCs w:val="20"/>
              </w:rPr>
              <w:t>16.6%</w:t>
            </w:r>
          </w:p>
        </w:tc>
        <w:tc>
          <w:tcPr>
            <w:tcW w:w="1906"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日中一時支援、短期入所など介助者（家族や親族）への支援の充実</w:t>
            </w:r>
          </w:p>
          <w:p w:rsidR="00BF1DA4" w:rsidRPr="000C0AFA" w:rsidRDefault="00BF1DA4" w:rsidP="00204763">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pacing w:val="-4"/>
                <w:sz w:val="24"/>
                <w:szCs w:val="20"/>
              </w:rPr>
              <w:t>19.7%</w:t>
            </w:r>
          </w:p>
        </w:tc>
        <w:tc>
          <w:tcPr>
            <w:tcW w:w="1905"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pacing w:val="-4"/>
                <w:sz w:val="24"/>
                <w:szCs w:val="20"/>
              </w:rPr>
            </w:pPr>
            <w:r w:rsidRPr="000C0AFA">
              <w:rPr>
                <w:rFonts w:ascii="メイリオ" w:eastAsia="メイリオ" w:hAnsi="メイリオ" w:cs="Times New Roman" w:hint="eastAsia"/>
                <w:spacing w:val="-4"/>
                <w:sz w:val="24"/>
                <w:szCs w:val="20"/>
              </w:rPr>
              <w:t>障がいの特性に応じた情報提供の整備・充実</w:t>
            </w:r>
          </w:p>
          <w:p w:rsidR="00BF1DA4" w:rsidRPr="000C0AFA" w:rsidRDefault="00BF1DA4" w:rsidP="00204763">
            <w:pPr>
              <w:autoSpaceDE w:val="0"/>
              <w:autoSpaceDN w:val="0"/>
              <w:spacing w:line="260" w:lineRule="exact"/>
              <w:jc w:val="right"/>
              <w:rPr>
                <w:rFonts w:ascii="メイリオ" w:eastAsia="メイリオ" w:hAnsi="メイリオ" w:cs="ＭＳ Ｐゴシック"/>
                <w:spacing w:val="-4"/>
                <w:sz w:val="24"/>
                <w:szCs w:val="20"/>
              </w:rPr>
            </w:pPr>
            <w:r w:rsidRPr="000C0AFA">
              <w:rPr>
                <w:rFonts w:ascii="メイリオ" w:eastAsia="メイリオ" w:hAnsi="メイリオ" w:cs="Times New Roman" w:hint="eastAsia"/>
                <w:spacing w:val="-4"/>
                <w:sz w:val="24"/>
                <w:szCs w:val="20"/>
              </w:rPr>
              <w:t>20.4%</w:t>
            </w:r>
          </w:p>
        </w:tc>
        <w:tc>
          <w:tcPr>
            <w:tcW w:w="1906" w:type="dxa"/>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就労支援（就労・生活支援センターほっとなど）の充実</w:t>
            </w:r>
          </w:p>
          <w:p w:rsidR="00BF1DA4" w:rsidRPr="000C0AFA" w:rsidRDefault="00BF1DA4" w:rsidP="00204763">
            <w:pPr>
              <w:autoSpaceDE w:val="0"/>
              <w:autoSpaceDN w:val="0"/>
              <w:spacing w:line="260" w:lineRule="exact"/>
              <w:jc w:val="right"/>
              <w:rPr>
                <w:rFonts w:ascii="メイリオ" w:eastAsia="メイリオ" w:hAnsi="メイリオ" w:cs="ＭＳ Ｐゴシック"/>
                <w:sz w:val="24"/>
                <w:szCs w:val="20"/>
              </w:rPr>
            </w:pPr>
            <w:r w:rsidRPr="000C0AFA">
              <w:rPr>
                <w:rFonts w:ascii="メイリオ" w:eastAsia="メイリオ" w:hAnsi="メイリオ" w:cs="Times New Roman" w:hint="eastAsia"/>
                <w:sz w:val="24"/>
                <w:szCs w:val="20"/>
              </w:rPr>
              <w:t>18.4％</w:t>
            </w:r>
          </w:p>
        </w:tc>
        <w:tc>
          <w:tcPr>
            <w:tcW w:w="1906" w:type="dxa"/>
            <w:vMerge/>
            <w:tcBorders>
              <w:left w:val="single" w:sz="8" w:space="0" w:color="auto"/>
              <w:right w:val="single" w:sz="8" w:space="0" w:color="auto"/>
            </w:tcBorders>
            <w:shd w:val="clear" w:color="auto" w:fill="auto"/>
            <w:noWrap/>
            <w:vAlign w:val="center"/>
          </w:tcPr>
          <w:p w:rsidR="00BF1DA4" w:rsidRPr="000C0AFA" w:rsidRDefault="00BF1DA4" w:rsidP="00204763">
            <w:pPr>
              <w:autoSpaceDE w:val="0"/>
              <w:autoSpaceDN w:val="0"/>
              <w:spacing w:line="260" w:lineRule="exact"/>
              <w:jc w:val="right"/>
              <w:rPr>
                <w:rFonts w:ascii="メイリオ" w:eastAsia="メイリオ" w:hAnsi="メイリオ" w:cs="ＭＳ Ｐゴシック"/>
                <w:sz w:val="24"/>
                <w:szCs w:val="20"/>
              </w:rPr>
            </w:pPr>
          </w:p>
        </w:tc>
      </w:tr>
      <w:tr w:rsidR="00204763" w:rsidRPr="000C0AFA" w:rsidTr="00EF14D5">
        <w:trPr>
          <w:trHeight w:val="1697"/>
        </w:trPr>
        <w:tc>
          <w:tcPr>
            <w:tcW w:w="568" w:type="dxa"/>
            <w:tcBorders>
              <w:left w:val="single" w:sz="8" w:space="0" w:color="auto"/>
              <w:right w:val="single" w:sz="8" w:space="0" w:color="auto"/>
            </w:tcBorders>
            <w:shd w:val="clear" w:color="auto" w:fill="auto"/>
            <w:vAlign w:val="center"/>
          </w:tcPr>
          <w:p w:rsidR="00204763" w:rsidRPr="000C0AFA" w:rsidRDefault="00204763" w:rsidP="00204763">
            <w:pPr>
              <w:autoSpaceDE w:val="0"/>
              <w:autoSpaceDN w:val="0"/>
              <w:spacing w:line="260" w:lineRule="exact"/>
              <w:jc w:val="center"/>
              <w:rPr>
                <w:rFonts w:ascii="メイリオ" w:eastAsia="メイリオ" w:hAnsi="メイリオ" w:cs="ＭＳ Ｐゴシック"/>
                <w:szCs w:val="18"/>
              </w:rPr>
            </w:pPr>
            <w:r w:rsidRPr="000C0AFA">
              <w:rPr>
                <w:rFonts w:ascii="メイリオ" w:eastAsia="メイリオ" w:hAnsi="メイリオ" w:cs="ＭＳ Ｐゴシック" w:hint="eastAsia"/>
                <w:szCs w:val="18"/>
              </w:rPr>
              <w:t>５</w:t>
            </w:r>
          </w:p>
        </w:tc>
        <w:tc>
          <w:tcPr>
            <w:tcW w:w="1905" w:type="dxa"/>
            <w:tcBorders>
              <w:left w:val="single" w:sz="8" w:space="0" w:color="auto"/>
              <w:right w:val="single" w:sz="8" w:space="0" w:color="auto"/>
            </w:tcBorders>
            <w:shd w:val="clear" w:color="auto" w:fill="auto"/>
            <w:noWrap/>
            <w:vAlign w:val="center"/>
          </w:tcPr>
          <w:p w:rsidR="00204763" w:rsidRPr="000C0AFA" w:rsidRDefault="00204763" w:rsidP="00204763">
            <w:pPr>
              <w:autoSpaceDE w:val="0"/>
              <w:autoSpaceDN w:val="0"/>
              <w:spacing w:line="260" w:lineRule="exact"/>
              <w:rPr>
                <w:rFonts w:ascii="メイリオ" w:eastAsia="メイリオ" w:hAnsi="メイリオ" w:cs="Times New Roman"/>
                <w:spacing w:val="-4"/>
                <w:sz w:val="24"/>
                <w:szCs w:val="20"/>
              </w:rPr>
            </w:pPr>
            <w:r w:rsidRPr="000C0AFA">
              <w:rPr>
                <w:rFonts w:ascii="メイリオ" w:eastAsia="メイリオ" w:hAnsi="メイリオ" w:cs="Times New Roman" w:hint="eastAsia"/>
                <w:spacing w:val="-4"/>
                <w:sz w:val="24"/>
                <w:szCs w:val="20"/>
              </w:rPr>
              <w:t>外出時の移動に関する支援の充実</w:t>
            </w:r>
          </w:p>
          <w:p w:rsidR="00204763" w:rsidRPr="000C0AFA" w:rsidRDefault="00204763" w:rsidP="00204763">
            <w:pPr>
              <w:autoSpaceDE w:val="0"/>
              <w:autoSpaceDN w:val="0"/>
              <w:spacing w:line="260" w:lineRule="exact"/>
              <w:jc w:val="right"/>
              <w:rPr>
                <w:rFonts w:ascii="メイリオ" w:eastAsia="メイリオ" w:hAnsi="メイリオ" w:cs="Times New Roman"/>
                <w:spacing w:val="-4"/>
                <w:sz w:val="24"/>
                <w:szCs w:val="20"/>
              </w:rPr>
            </w:pPr>
            <w:r w:rsidRPr="000C0AFA">
              <w:rPr>
                <w:rFonts w:ascii="メイリオ" w:eastAsia="メイリオ" w:hAnsi="メイリオ" w:cs="Times New Roman" w:hint="eastAsia"/>
                <w:spacing w:val="-4"/>
                <w:sz w:val="24"/>
                <w:szCs w:val="20"/>
              </w:rPr>
              <w:t>13.8％</w:t>
            </w:r>
          </w:p>
        </w:tc>
        <w:tc>
          <w:tcPr>
            <w:tcW w:w="1906" w:type="dxa"/>
            <w:tcBorders>
              <w:left w:val="single" w:sz="8" w:space="0" w:color="auto"/>
              <w:right w:val="single" w:sz="8" w:space="0" w:color="auto"/>
            </w:tcBorders>
            <w:shd w:val="clear" w:color="auto" w:fill="auto"/>
            <w:noWrap/>
            <w:vAlign w:val="center"/>
          </w:tcPr>
          <w:p w:rsidR="00204763" w:rsidRPr="000C0AFA" w:rsidRDefault="00204763"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災害時や緊急時の支援体制の充実／外出時の移動に関する支援の充実</w:t>
            </w:r>
          </w:p>
          <w:p w:rsidR="00204763" w:rsidRPr="000C0AFA" w:rsidRDefault="00204763" w:rsidP="00204763">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17.2％</w:t>
            </w:r>
          </w:p>
        </w:tc>
        <w:tc>
          <w:tcPr>
            <w:tcW w:w="1905" w:type="dxa"/>
            <w:tcBorders>
              <w:left w:val="single" w:sz="8" w:space="0" w:color="auto"/>
              <w:right w:val="single" w:sz="8" w:space="0" w:color="auto"/>
            </w:tcBorders>
            <w:shd w:val="clear" w:color="auto" w:fill="auto"/>
            <w:noWrap/>
            <w:vAlign w:val="center"/>
          </w:tcPr>
          <w:p w:rsidR="00204763" w:rsidRPr="000C0AFA" w:rsidRDefault="00204763" w:rsidP="00204763">
            <w:pPr>
              <w:autoSpaceDE w:val="0"/>
              <w:autoSpaceDN w:val="0"/>
              <w:spacing w:line="260" w:lineRule="exact"/>
              <w:rPr>
                <w:rFonts w:ascii="メイリオ" w:eastAsia="メイリオ" w:hAnsi="メイリオ" w:cs="Times New Roman"/>
                <w:spacing w:val="-4"/>
                <w:sz w:val="24"/>
                <w:szCs w:val="20"/>
              </w:rPr>
            </w:pPr>
            <w:r w:rsidRPr="000C0AFA">
              <w:rPr>
                <w:rFonts w:ascii="メイリオ" w:eastAsia="メイリオ" w:hAnsi="メイリオ" w:cs="Times New Roman" w:hint="eastAsia"/>
                <w:spacing w:val="-4"/>
                <w:sz w:val="24"/>
                <w:szCs w:val="20"/>
              </w:rPr>
              <w:t>保健・医療、福祉、教育の連携と一貫した支援</w:t>
            </w:r>
          </w:p>
          <w:p w:rsidR="00204763" w:rsidRPr="000C0AFA" w:rsidRDefault="00204763" w:rsidP="00204763">
            <w:pPr>
              <w:autoSpaceDE w:val="0"/>
              <w:autoSpaceDN w:val="0"/>
              <w:spacing w:line="260" w:lineRule="exact"/>
              <w:jc w:val="right"/>
              <w:rPr>
                <w:rFonts w:ascii="メイリオ" w:eastAsia="メイリオ" w:hAnsi="メイリオ" w:cs="Times New Roman"/>
                <w:spacing w:val="-4"/>
                <w:sz w:val="24"/>
                <w:szCs w:val="20"/>
              </w:rPr>
            </w:pPr>
            <w:r w:rsidRPr="000C0AFA">
              <w:rPr>
                <w:rFonts w:ascii="メイリオ" w:eastAsia="メイリオ" w:hAnsi="メイリオ" w:cs="Times New Roman" w:hint="eastAsia"/>
                <w:spacing w:val="-4"/>
                <w:sz w:val="24"/>
                <w:szCs w:val="20"/>
              </w:rPr>
              <w:t>20.0％</w:t>
            </w:r>
          </w:p>
        </w:tc>
        <w:tc>
          <w:tcPr>
            <w:tcW w:w="1906" w:type="dxa"/>
            <w:tcBorders>
              <w:left w:val="single" w:sz="8" w:space="0" w:color="auto"/>
              <w:right w:val="single" w:sz="8" w:space="0" w:color="auto"/>
            </w:tcBorders>
            <w:shd w:val="clear" w:color="auto" w:fill="auto"/>
            <w:noWrap/>
            <w:vAlign w:val="center"/>
          </w:tcPr>
          <w:p w:rsidR="00204763" w:rsidRPr="000C0AFA" w:rsidRDefault="00204763" w:rsidP="00204763">
            <w:pPr>
              <w:autoSpaceDE w:val="0"/>
              <w:autoSpaceDN w:val="0"/>
              <w:spacing w:line="260" w:lineRule="exac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障がいの特性に応じた情報提供の整備・充実</w:t>
            </w:r>
          </w:p>
          <w:p w:rsidR="00204763" w:rsidRPr="000C0AFA" w:rsidRDefault="00204763" w:rsidP="00204763">
            <w:pPr>
              <w:autoSpaceDE w:val="0"/>
              <w:autoSpaceDN w:val="0"/>
              <w:spacing w:line="260" w:lineRule="exact"/>
              <w:jc w:val="right"/>
              <w:rPr>
                <w:rFonts w:ascii="メイリオ" w:eastAsia="メイリオ" w:hAnsi="メイリオ" w:cs="Times New Roman"/>
                <w:sz w:val="24"/>
                <w:szCs w:val="20"/>
              </w:rPr>
            </w:pPr>
            <w:r w:rsidRPr="000C0AFA">
              <w:rPr>
                <w:rFonts w:ascii="メイリオ" w:eastAsia="メイリオ" w:hAnsi="メイリオ" w:cs="Times New Roman" w:hint="eastAsia"/>
                <w:sz w:val="24"/>
                <w:szCs w:val="20"/>
              </w:rPr>
              <w:t>15.1％</w:t>
            </w:r>
          </w:p>
        </w:tc>
        <w:tc>
          <w:tcPr>
            <w:tcW w:w="1906" w:type="dxa"/>
            <w:tcBorders>
              <w:left w:val="single" w:sz="8" w:space="0" w:color="auto"/>
              <w:right w:val="single" w:sz="8" w:space="0" w:color="auto"/>
            </w:tcBorders>
            <w:shd w:val="clear" w:color="auto" w:fill="auto"/>
            <w:noWrap/>
            <w:vAlign w:val="center"/>
          </w:tcPr>
          <w:p w:rsidR="00204763" w:rsidRPr="000C0AFA" w:rsidRDefault="00204763" w:rsidP="00204763">
            <w:pPr>
              <w:autoSpaceDE w:val="0"/>
              <w:autoSpaceDN w:val="0"/>
              <w:spacing w:line="260" w:lineRule="exact"/>
              <w:rPr>
                <w:rFonts w:ascii="メイリオ" w:eastAsia="メイリオ" w:hAnsi="メイリオ" w:cs="ＭＳ Ｐゴシック"/>
                <w:sz w:val="24"/>
                <w:szCs w:val="20"/>
              </w:rPr>
            </w:pPr>
            <w:r w:rsidRPr="000C0AFA">
              <w:rPr>
                <w:rFonts w:ascii="メイリオ" w:eastAsia="メイリオ" w:hAnsi="メイリオ" w:cs="ＭＳ Ｐゴシック" w:hint="eastAsia"/>
                <w:sz w:val="24"/>
                <w:szCs w:val="20"/>
              </w:rPr>
              <w:t>児童発達支援などでの就学前訓練／保健・医療、福祉、教育の連携と一貫した支援／就労支援（就労・生活支援センターほっとなど）の充実／障がいの特性に応じた情報提供の整備・充実／障がいがある人とない人の相互理解・交流の促進</w:t>
            </w:r>
          </w:p>
          <w:p w:rsidR="00204763" w:rsidRPr="000C0AFA" w:rsidRDefault="00204763" w:rsidP="00204763">
            <w:pPr>
              <w:autoSpaceDE w:val="0"/>
              <w:autoSpaceDN w:val="0"/>
              <w:spacing w:line="260" w:lineRule="exact"/>
              <w:jc w:val="right"/>
              <w:rPr>
                <w:rFonts w:ascii="メイリオ" w:eastAsia="メイリオ" w:hAnsi="メイリオ" w:cs="ＭＳ Ｐゴシック"/>
                <w:sz w:val="24"/>
                <w:szCs w:val="20"/>
              </w:rPr>
            </w:pPr>
            <w:r w:rsidRPr="000C0AFA">
              <w:rPr>
                <w:rFonts w:ascii="メイリオ" w:eastAsia="メイリオ" w:hAnsi="メイリオ" w:cs="ＭＳ Ｐゴシック" w:hint="eastAsia"/>
                <w:sz w:val="24"/>
                <w:szCs w:val="20"/>
              </w:rPr>
              <w:t>19.0％</w:t>
            </w:r>
          </w:p>
        </w:tc>
      </w:tr>
    </w:tbl>
    <w:p w:rsidR="00204763" w:rsidRPr="000C0AFA" w:rsidRDefault="00204763"/>
    <w:p w:rsidR="00C07AE0" w:rsidRPr="000C0AFA" w:rsidRDefault="00204763" w:rsidP="00365363">
      <w:pPr>
        <w:widowControl/>
        <w:jc w:val="left"/>
      </w:pPr>
      <w:r w:rsidRPr="000C0AFA">
        <w:br w:type="page"/>
      </w:r>
    </w:p>
    <w:bookmarkEnd w:id="23"/>
    <w:p w:rsidR="00F62DC5" w:rsidRPr="000C0AFA" w:rsidRDefault="00ED666F" w:rsidP="00ED666F">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29" behindDoc="0" locked="0" layoutInCell="1" allowOverlap="1" wp14:anchorId="6E603151" wp14:editId="1D6B3029">
                <wp:simplePos x="0" y="0"/>
                <wp:positionH relativeFrom="column">
                  <wp:posOffset>-167944</wp:posOffset>
                </wp:positionH>
                <wp:positionV relativeFrom="paragraph">
                  <wp:posOffset>-3810</wp:posOffset>
                </wp:positionV>
                <wp:extent cx="457116" cy="499484"/>
                <wp:effectExtent l="0" t="0" r="19685" b="15240"/>
                <wp:wrapNone/>
                <wp:docPr id="945713076" name="テキスト ボックス 945713076"/>
                <wp:cNvGraphicFramePr/>
                <a:graphic xmlns:a="http://schemas.openxmlformats.org/drawingml/2006/main">
                  <a:graphicData uri="http://schemas.microsoft.com/office/word/2010/wordprocessingShape">
                    <wps:wsp>
                      <wps:cNvSpPr txBox="1"/>
                      <wps:spPr>
                        <a:xfrm>
                          <a:off x="0" y="0"/>
                          <a:ext cx="457116" cy="499484"/>
                        </a:xfrm>
                        <a:prstGeom prst="rect">
                          <a:avLst/>
                        </a:prstGeom>
                        <a:solidFill>
                          <a:schemeClr val="tx1"/>
                        </a:solidFill>
                        <a:ln w="6350">
                          <a:solidFill>
                            <a:prstClr val="black"/>
                          </a:solidFill>
                        </a:ln>
                      </wps:spPr>
                      <wps:txbx>
                        <w:txbxContent>
                          <w:p w:rsidR="00D57037" w:rsidRPr="004435A4" w:rsidRDefault="00D57037" w:rsidP="00DC1D00">
                            <w:pPr>
                              <w:rPr>
                                <w:rFonts w:ascii="BIZ UDゴシック" w:eastAsia="BIZ UDゴシック" w:hAnsi="BIZ UDゴシック"/>
                                <w:b/>
                                <w:bCs/>
                                <w:color w:val="FFFFFF" w:themeColor="background1"/>
                                <w:sz w:val="40"/>
                                <w:szCs w:val="36"/>
                              </w:rPr>
                            </w:pPr>
                            <w:r>
                              <w:rPr>
                                <w:rFonts w:ascii="BIZ UDゴシック" w:eastAsia="BIZ UDゴシック" w:hAnsi="BIZ UDゴシック"/>
                                <w:b/>
                                <w:bCs/>
                                <w:color w:val="FFFFFF" w:themeColor="background1"/>
                                <w:sz w:val="40"/>
                                <w:szCs w:val="36"/>
                              </w:rPr>
                              <w:t>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603151" id="テキスト ボックス 945713076" o:spid="_x0000_s1111" type="#_x0000_t202" style="position:absolute;left:0;text-align:left;margin-left:-13.2pt;margin-top:-.3pt;width:36pt;height:39.35pt;z-index:251655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" fillcolor="black [3213]" strokeweight=".5pt">
                <v:textbox>
                  <w:txbxContent>
                    <w:p w:rsidR="00D57037" w:rsidRPr="004435A4" w:rsidRDefault="00D57037" w:rsidP="00DC1D00">
                      <w:pPr>
                        <w:rPr>
                          <w:rFonts w:ascii="BIZ UDゴシック" w:eastAsia="BIZ UDゴシック" w:hAnsi="BIZ UDゴシック"/>
                          <w:b/>
                          <w:bCs/>
                          <w:color w:val="FFFFFF" w:themeColor="background1"/>
                          <w:sz w:val="40"/>
                          <w:szCs w:val="36"/>
                        </w:rPr>
                      </w:pPr>
                      <w:r>
                        <w:rPr>
                          <w:rFonts w:ascii="BIZ UDゴシック" w:eastAsia="BIZ UDゴシック" w:hAnsi="BIZ UDゴシック"/>
                          <w:b/>
                          <w:bCs/>
                          <w:color w:val="FFFFFF" w:themeColor="background1"/>
                          <w:sz w:val="40"/>
                          <w:szCs w:val="36"/>
                        </w:rPr>
                        <w:t>９</w:t>
                      </w:r>
                    </w:p>
                  </w:txbxContent>
                </v:textbox>
              </v:shape>
            </w:pict>
          </mc:Fallback>
        </mc:AlternateContent>
      </w:r>
    </w:p>
    <w:p w:rsidR="00BF1DA4" w:rsidRPr="000C0AFA" w:rsidRDefault="00BF1DA4" w:rsidP="009D3FCB">
      <w:pPr>
        <w:keepNext/>
        <w:shd w:val="clear" w:color="auto" w:fill="BFBFBF" w:themeFill="background1" w:themeFillShade="BF"/>
        <w:snapToGrid w:val="0"/>
        <w:spacing w:after="120" w:line="500" w:lineRule="exact"/>
        <w:ind w:left="610" w:hangingChars="150" w:hanging="610"/>
        <w:textAlignment w:val="center"/>
        <w:outlineLvl w:val="0"/>
        <w:rPr>
          <w:rFonts w:ascii="BIZ UDゴシック" w:eastAsia="BIZ UDゴシック" w:hAnsi="BIZ UDゴシック" w:cs="Times New Roman"/>
          <w:b/>
          <w:sz w:val="40"/>
          <w:szCs w:val="40"/>
        </w:rPr>
      </w:pPr>
      <w:r w:rsidRPr="000C0AFA">
        <w:rPr>
          <w:rFonts w:ascii="BIZ UDゴシック" w:eastAsia="BIZ UDゴシック" w:hAnsi="BIZ UDゴシック" w:cs="Times New Roman" w:hint="eastAsia"/>
          <w:b/>
          <w:sz w:val="40"/>
          <w:szCs w:val="40"/>
        </w:rPr>
        <w:t xml:space="preserve">　</w:t>
      </w:r>
      <w:r w:rsidR="009D3FCB" w:rsidRPr="000C0AFA">
        <w:rPr>
          <w:rFonts w:ascii="BIZ UDゴシック" w:eastAsia="BIZ UDゴシック" w:hAnsi="BIZ UDゴシック" w:cs="Times New Roman" w:hint="eastAsia"/>
          <w:b/>
          <w:sz w:val="40"/>
          <w:szCs w:val="40"/>
        </w:rPr>
        <w:t xml:space="preserve"> </w:t>
      </w:r>
      <w:r w:rsidRPr="000C0AFA">
        <w:rPr>
          <w:rFonts w:ascii="BIZ UDゴシック" w:eastAsia="BIZ UDゴシック" w:hAnsi="BIZ UDゴシック" w:cs="Times New Roman" w:hint="eastAsia"/>
          <w:b/>
          <w:spacing w:val="4"/>
          <w:sz w:val="40"/>
          <w:szCs w:val="40"/>
        </w:rPr>
        <w:t xml:space="preserve">障害福祉計画・障害児福祉計画（前期計画）における成果目標の評価・課題　</w:t>
      </w:r>
    </w:p>
    <w:p w:rsidR="00D35728" w:rsidRPr="000C0AFA" w:rsidRDefault="00D35728" w:rsidP="00D35728">
      <w:pPr>
        <w:spacing w:line="380" w:lineRule="exact"/>
        <w:ind w:leftChars="100" w:left="227"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第六期小平市障害福祉計画・第二期小平市障害児福祉計画（令和３（</w:t>
      </w:r>
      <w:r w:rsidRPr="000C0AFA">
        <w:rPr>
          <w:rFonts w:ascii="メイリオ" w:eastAsia="メイリオ" w:hAnsi="メイリオ" w:cs="Times New Roman"/>
          <w:sz w:val="24"/>
          <w:szCs w:val="23"/>
        </w:rPr>
        <w:t>2021）年度から令和5（2023）年度）（</w:t>
      </w:r>
      <w:r w:rsidR="00002463" w:rsidRPr="000C0AFA">
        <w:rPr>
          <w:rFonts w:ascii="メイリオ" w:eastAsia="メイリオ" w:hAnsi="メイリオ" w:cs="Times New Roman" w:hint="eastAsia"/>
          <w:sz w:val="24"/>
          <w:szCs w:val="23"/>
        </w:rPr>
        <w:t>８ページで前期計画としたもの</w:t>
      </w:r>
      <w:r w:rsidRPr="000C0AFA">
        <w:rPr>
          <w:rFonts w:ascii="メイリオ" w:eastAsia="メイリオ" w:hAnsi="メイリオ" w:cs="Times New Roman"/>
          <w:sz w:val="24"/>
          <w:szCs w:val="23"/>
        </w:rPr>
        <w:t>）では、障がいのある人が自ら望む地域生活を営むことができるよう、「地域生活への移行」や「就労支援」、「障がい児支援」などの課題への対応について、国の基本指針を踏まえ、市の成果目標を設定するとともに、これを達成するための活動指標を見込み、計画を進めてきました。</w:t>
      </w:r>
    </w:p>
    <w:p w:rsidR="00BF1DA4" w:rsidRPr="000C0AFA" w:rsidRDefault="00D35728" w:rsidP="00D35728">
      <w:pPr>
        <w:spacing w:line="380" w:lineRule="exact"/>
        <w:ind w:leftChars="100" w:left="227"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令和</w:t>
      </w:r>
      <w:r w:rsidRPr="000C0AFA">
        <w:rPr>
          <w:rFonts w:ascii="メイリオ" w:eastAsia="メイリオ" w:hAnsi="メイリオ" w:cs="Times New Roman"/>
          <w:sz w:val="24"/>
          <w:szCs w:val="23"/>
        </w:rPr>
        <w:t>6（2024）年度からの計画策定に当たり、前期計画における成果目標及び活動指標の進捗状況について評価を行い、今後の３年間（令和6（2024）年度から令和8（2026）年度）に取り組む課題を整理しました</w:t>
      </w:r>
      <w:r w:rsidR="00BF1DA4" w:rsidRPr="000C0AFA">
        <w:rPr>
          <w:rFonts w:ascii="メイリオ" w:eastAsia="メイリオ" w:hAnsi="メイリオ" w:cs="Times New Roman" w:hint="eastAsia"/>
          <w:sz w:val="24"/>
          <w:szCs w:val="23"/>
        </w:rPr>
        <w:t>。</w:t>
      </w:r>
    </w:p>
    <w:p w:rsidR="00BF1DA4" w:rsidRPr="000C0AFA" w:rsidRDefault="00BF1DA4" w:rsidP="00ED666F">
      <w:pPr>
        <w:spacing w:line="200" w:lineRule="exact"/>
        <w:rPr>
          <w:rFonts w:ascii="BIZ UDゴシック" w:eastAsia="BIZ UDゴシック" w:hAnsi="BIZ UDゴシック" w:cs="Times New Roman"/>
        </w:rPr>
      </w:pPr>
    </w:p>
    <w:p w:rsidR="002A1DA3" w:rsidRPr="000C0AFA" w:rsidRDefault="002A1DA3" w:rsidP="002A1DA3">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t>（１）施設入所者の地域生活への移行</w:t>
      </w:r>
    </w:p>
    <w:p w:rsidR="002A1DA3" w:rsidRPr="000C0AFA" w:rsidRDefault="002A1DA3" w:rsidP="002A1DA3">
      <w:pPr>
        <w:spacing w:line="240" w:lineRule="exact"/>
        <w:rPr>
          <w:rFonts w:hAnsi="Century" w:cs="Times New Roman"/>
          <w:b/>
        </w:rPr>
      </w:pPr>
    </w:p>
    <w:p w:rsidR="002A1DA3" w:rsidRPr="000C0AFA" w:rsidRDefault="002A1DA3" w:rsidP="002A1DA3">
      <w:pPr>
        <w:snapToGrid w:val="0"/>
        <w:spacing w:afterLines="30" w:after="108"/>
        <w:ind w:leftChars="50" w:left="113"/>
        <w:outlineLvl w:val="2"/>
        <w:rPr>
          <w:rFonts w:ascii="BIZ UDゴシック" w:eastAsia="BIZ UDゴシック" w:hAnsi="BIZ UDゴシック" w:cs="Times New Roman"/>
          <w:b/>
          <w:bCs/>
          <w:sz w:val="28"/>
        </w:rPr>
      </w:pPr>
      <w:r w:rsidRPr="000C0AFA">
        <w:rPr>
          <w:rFonts w:ascii="BIZ UDゴシック" w:eastAsia="BIZ UDゴシック" w:hAnsi="BIZ UDゴシック" w:cs="Times New Roman" w:hint="eastAsia"/>
          <w:b/>
          <w:bCs/>
          <w:noProof/>
          <w:sz w:val="28"/>
        </w:rPr>
        <mc:AlternateContent>
          <mc:Choice Requires="wps">
            <w:drawing>
              <wp:anchor distT="0" distB="0" distL="114300" distR="114300" simplePos="0" relativeHeight="251655328" behindDoc="1" locked="0" layoutInCell="1" allowOverlap="1" wp14:anchorId="5469F6D3" wp14:editId="7DE06E0E">
                <wp:simplePos x="0" y="0"/>
                <wp:positionH relativeFrom="column">
                  <wp:posOffset>80010</wp:posOffset>
                </wp:positionH>
                <wp:positionV relativeFrom="paragraph">
                  <wp:posOffset>260350</wp:posOffset>
                </wp:positionV>
                <wp:extent cx="6197600" cy="1098550"/>
                <wp:effectExtent l="0" t="0" r="12700" b="25400"/>
                <wp:wrapNone/>
                <wp:docPr id="1832674811" name="フリーフォーム: 図形 1832674811"/>
                <wp:cNvGraphicFramePr/>
                <a:graphic xmlns:a="http://schemas.openxmlformats.org/drawingml/2006/main">
                  <a:graphicData uri="http://schemas.microsoft.com/office/word/2010/wordprocessingShape">
                    <wps:wsp>
                      <wps:cNvSpPr/>
                      <wps:spPr>
                        <a:xfrm>
                          <a:off x="0" y="0"/>
                          <a:ext cx="6197600" cy="1098550"/>
                        </a:xfrm>
                        <a:custGeom>
                          <a:avLst/>
                          <a:gdLst>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1450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2085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197600" h="1098550">
                              <a:moveTo>
                                <a:pt x="0" y="183095"/>
                              </a:moveTo>
                              <a:cubicBezTo>
                                <a:pt x="0" y="81974"/>
                                <a:pt x="81974" y="0"/>
                                <a:pt x="183095" y="0"/>
                              </a:cubicBezTo>
                              <a:lnTo>
                                <a:pt x="6014505" y="0"/>
                              </a:lnTo>
                              <a:cubicBezTo>
                                <a:pt x="6115626" y="0"/>
                                <a:pt x="6197600" y="81974"/>
                                <a:pt x="6197600" y="183095"/>
                              </a:cubicBezTo>
                              <a:lnTo>
                                <a:pt x="6197600" y="915455"/>
                              </a:lnTo>
                              <a:cubicBezTo>
                                <a:pt x="6197600" y="1016576"/>
                                <a:pt x="6121976" y="1098550"/>
                                <a:pt x="6020855" y="1098550"/>
                              </a:cubicBezTo>
                              <a:lnTo>
                                <a:pt x="183095" y="1098550"/>
                              </a:lnTo>
                              <a:cubicBezTo>
                                <a:pt x="81974" y="1098550"/>
                                <a:pt x="0" y="1016576"/>
                                <a:pt x="0" y="915455"/>
                              </a:cubicBezTo>
                              <a:lnTo>
                                <a:pt x="0" y="183095"/>
                              </a:lnTo>
                              <a:close/>
                            </a:path>
                          </a:pathLst>
                        </a:custGeom>
                        <a:solidFill>
                          <a:schemeClr val="bg1">
                            <a:lumMod val="95000"/>
                          </a:schemeClr>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FAA79AA" id="フリーフォーム: 図形 1832674811" o:spid="_x0000_s1026" style="position:absolute;left:0;text-align:left;margin-left:6.3pt;margin-top:20.5pt;width:488pt;height:86.5pt;z-index:-2516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7600,109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" path="m,183095c,81974,81974,,183095,l6014505,v101121,,183095,81974,183095,183095l6197600,915455v,101121,-75624,183095,-176745,183095l183095,1098550c81974,1098550,,1016576,,915455l,183095xe" fillcolor="#f2f2f2 [3052]" strokecolor="black [3213]" strokeweight="1pt">
                <v:stroke joinstyle="miter"/>
                <v:path arrowok="t" o:connecttype="custom" o:connectlocs="0,183095;183095,0;6014505,0;6197600,183095;6197600,915455;6020855,1098550;183095,1098550;0,915455;0,183095" o:connectangles="0,0,0,0,0,0,0,0,0"/>
              </v:shape>
            </w:pict>
          </mc:Fallback>
        </mc:AlternateContent>
      </w:r>
      <w:r w:rsidRPr="000C0AFA">
        <w:rPr>
          <w:rFonts w:ascii="BIZ UDゴシック" w:eastAsia="BIZ UDゴシック" w:hAnsi="BIZ UDゴシック" w:cs="Times New Roman" w:hint="eastAsia"/>
          <w:b/>
          <w:bCs/>
          <w:sz w:val="28"/>
        </w:rPr>
        <w:t>■前期計画の成果目標</w:t>
      </w:r>
    </w:p>
    <w:p w:rsidR="002A1DA3" w:rsidRPr="000C0AFA" w:rsidRDefault="002A1DA3" w:rsidP="002A1DA3">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施設入所者の地域生活への移行については、令和元（2019）年度末現在の施設入所者数が113人であり、国の基本指針に基づき、令和5（2023）年度末までに入所者数の</w:t>
      </w:r>
      <w:r w:rsidR="003C56BE" w:rsidRPr="000C0AFA">
        <w:rPr>
          <w:rFonts w:ascii="メイリオ" w:eastAsia="メイリオ" w:hAnsi="メイリオ" w:cs="Times New Roman" w:hint="eastAsia"/>
          <w:sz w:val="24"/>
          <w:szCs w:val="23"/>
        </w:rPr>
        <w:t>８</w:t>
      </w:r>
      <w:r w:rsidRPr="000C0AFA">
        <w:rPr>
          <w:rFonts w:ascii="メイリオ" w:eastAsia="メイリオ" w:hAnsi="メイリオ" w:cs="Times New Roman" w:hint="eastAsia"/>
          <w:sz w:val="24"/>
          <w:szCs w:val="23"/>
        </w:rPr>
        <w:t>％（</w:t>
      </w:r>
      <w:r w:rsidR="002219F9" w:rsidRPr="000C0AFA">
        <w:rPr>
          <w:rFonts w:ascii="メイリオ" w:eastAsia="メイリオ" w:hAnsi="メイリオ" w:cs="Times New Roman" w:hint="eastAsia"/>
          <w:sz w:val="24"/>
          <w:szCs w:val="23"/>
        </w:rPr>
        <w:t>９</w:t>
      </w:r>
      <w:r w:rsidRPr="000C0AFA">
        <w:rPr>
          <w:rFonts w:ascii="メイリオ" w:eastAsia="メイリオ" w:hAnsi="メイリオ" w:cs="Times New Roman" w:hint="eastAsia"/>
          <w:sz w:val="24"/>
          <w:szCs w:val="23"/>
        </w:rPr>
        <w:t>人）を地域生活への移行、</w:t>
      </w:r>
      <w:r w:rsidR="00312BC9" w:rsidRPr="000C0AFA">
        <w:rPr>
          <w:rFonts w:ascii="メイリオ" w:eastAsia="メイリオ" w:hAnsi="メイリオ" w:cs="Times New Roman" w:hint="eastAsia"/>
          <w:sz w:val="24"/>
          <w:szCs w:val="23"/>
        </w:rPr>
        <w:t>5.3</w:t>
      </w:r>
      <w:r w:rsidRPr="000C0AFA">
        <w:rPr>
          <w:rFonts w:ascii="メイリオ" w:eastAsia="メイリオ" w:hAnsi="メイリオ" w:cs="Times New Roman" w:hint="eastAsia"/>
          <w:sz w:val="24"/>
          <w:szCs w:val="23"/>
        </w:rPr>
        <w:t>％（</w:t>
      </w:r>
      <w:r w:rsidR="00312BC9" w:rsidRPr="000C0AFA">
        <w:rPr>
          <w:rFonts w:ascii="メイリオ" w:eastAsia="メイリオ" w:hAnsi="メイリオ" w:cs="Times New Roman" w:hint="eastAsia"/>
          <w:sz w:val="24"/>
          <w:szCs w:val="23"/>
        </w:rPr>
        <w:t>６</w:t>
      </w:r>
      <w:r w:rsidRPr="000C0AFA">
        <w:rPr>
          <w:rFonts w:ascii="メイリオ" w:eastAsia="メイリオ" w:hAnsi="メイリオ" w:cs="Times New Roman" w:hint="eastAsia"/>
          <w:sz w:val="24"/>
          <w:szCs w:val="23"/>
        </w:rPr>
        <w:t>人）削減することを目指すとし、入所者数を113人から107人に削減します。</w:t>
      </w:r>
    </w:p>
    <w:p w:rsidR="002A1DA3" w:rsidRPr="000C0AFA" w:rsidRDefault="002A1DA3" w:rsidP="00ED666F">
      <w:pPr>
        <w:spacing w:afterLines="20" w:after="72" w:line="340" w:lineRule="exact"/>
        <w:outlineLvl w:val="2"/>
        <w:rPr>
          <w:rFonts w:ascii="BIZ UDゴシック" w:eastAsia="BIZ UDゴシック" w:hAnsi="BIZ UDゴシック" w:cs="Times New Roman"/>
          <w:sz w:val="26"/>
        </w:rPr>
      </w:pPr>
    </w:p>
    <w:p w:rsidR="002A1DA3" w:rsidRPr="000C0AFA" w:rsidRDefault="002A1DA3" w:rsidP="002A1DA3">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【活動指標の進捗状況】</w:t>
      </w: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4111"/>
        <w:gridCol w:w="1748"/>
        <w:gridCol w:w="1748"/>
        <w:gridCol w:w="1748"/>
      </w:tblGrid>
      <w:tr w:rsidR="004368CE" w:rsidRPr="000C0AFA" w:rsidTr="006F60DC">
        <w:trPr>
          <w:trHeight w:val="420"/>
        </w:trPr>
        <w:tc>
          <w:tcPr>
            <w:tcW w:w="4111" w:type="dxa"/>
            <w:tcBorders>
              <w:top w:val="single" w:sz="8" w:space="0" w:color="auto"/>
              <w:bottom w:val="single" w:sz="8" w:space="0" w:color="auto"/>
              <w:right w:val="double" w:sz="6" w:space="0" w:color="auto"/>
            </w:tcBorders>
            <w:shd w:val="clear" w:color="auto" w:fill="D9D9D9" w:themeFill="background1" w:themeFillShade="D9"/>
            <w:noWrap/>
            <w:hideMark/>
          </w:tcPr>
          <w:p w:rsidR="004368CE" w:rsidRPr="000C0AFA" w:rsidRDefault="004368CE" w:rsidP="004368CE">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 xml:space="preserve">　</w:t>
            </w:r>
          </w:p>
        </w:tc>
        <w:tc>
          <w:tcPr>
            <w:tcW w:w="1748" w:type="dxa"/>
            <w:shd w:val="clear" w:color="auto" w:fill="D9D9D9" w:themeFill="background1" w:themeFillShade="D9"/>
            <w:noWrap/>
            <w:vAlign w:val="center"/>
            <w:hideMark/>
          </w:tcPr>
          <w:p w:rsidR="003B6365" w:rsidRPr="000C0AFA" w:rsidRDefault="003B6365" w:rsidP="004368CE">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基準時点</w:t>
            </w:r>
          </w:p>
          <w:p w:rsidR="004368CE" w:rsidRPr="000C0AFA" w:rsidRDefault="003B6365" w:rsidP="004368CE">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令和元年度</w:t>
            </w:r>
          </w:p>
        </w:tc>
        <w:tc>
          <w:tcPr>
            <w:tcW w:w="1748" w:type="dxa"/>
            <w:shd w:val="clear" w:color="auto" w:fill="D9D9D9" w:themeFill="background1" w:themeFillShade="D9"/>
            <w:noWrap/>
            <w:vAlign w:val="center"/>
            <w:hideMark/>
          </w:tcPr>
          <w:p w:rsidR="004368CE" w:rsidRPr="000C0AFA" w:rsidRDefault="004368CE" w:rsidP="004368CE">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4368CE" w:rsidRPr="000C0AFA" w:rsidRDefault="004368CE" w:rsidP="004368CE">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1748" w:type="dxa"/>
            <w:shd w:val="clear" w:color="auto" w:fill="D9D9D9" w:themeFill="background1" w:themeFillShade="D9"/>
            <w:noWrap/>
            <w:vAlign w:val="center"/>
            <w:hideMark/>
          </w:tcPr>
          <w:p w:rsidR="004368CE" w:rsidRPr="000C0AFA" w:rsidRDefault="004368CE" w:rsidP="004368CE">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4368CE" w:rsidRPr="000C0AFA" w:rsidRDefault="004368CE" w:rsidP="004368CE">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2A1DA3" w:rsidRPr="000C0AFA">
        <w:trPr>
          <w:trHeight w:val="808"/>
        </w:trPr>
        <w:tc>
          <w:tcPr>
            <w:tcW w:w="4111" w:type="dxa"/>
            <w:tcBorders>
              <w:top w:val="single" w:sz="8" w:space="0" w:color="auto"/>
              <w:bottom w:val="single" w:sz="4" w:space="0" w:color="auto"/>
              <w:right w:val="double" w:sz="6" w:space="0" w:color="auto"/>
            </w:tcBorders>
            <w:shd w:val="clear" w:color="auto" w:fill="auto"/>
            <w:hideMark/>
          </w:tcPr>
          <w:p w:rsidR="002A1DA3" w:rsidRPr="000C0AFA" w:rsidRDefault="00F27F73">
            <w:pPr>
              <w:spacing w:line="400" w:lineRule="exact"/>
              <w:ind w:left="340" w:hangingChars="150" w:hanging="340"/>
              <w:rPr>
                <w:rFonts w:ascii="メイリオ" w:eastAsia="メイリオ" w:hAnsi="メイリオ" w:cs="Times New Roman"/>
              </w:rPr>
            </w:pPr>
            <w:r w:rsidRPr="000C0AFA">
              <w:rPr>
                <w:rFonts w:ascii="メイリオ" w:eastAsia="メイリオ" w:hAnsi="メイリオ" w:cs="Times New Roman" w:hint="eastAsia"/>
              </w:rPr>
              <w:t>施設</w:t>
            </w:r>
            <w:r w:rsidR="002A1DA3" w:rsidRPr="000C0AFA">
              <w:rPr>
                <w:rFonts w:ascii="メイリオ" w:eastAsia="メイリオ" w:hAnsi="メイリオ" w:cs="Times New Roman" w:hint="eastAsia"/>
              </w:rPr>
              <w:t>入所者の地域生活への移行</w:t>
            </w:r>
          </w:p>
          <w:p w:rsidR="002A1DA3" w:rsidRPr="000C0AFA" w:rsidRDefault="002A1DA3">
            <w:pPr>
              <w:spacing w:line="400" w:lineRule="exact"/>
              <w:ind w:left="340" w:hangingChars="150" w:hanging="340"/>
              <w:rPr>
                <w:rFonts w:hAnsi="Century" w:cs="Times New Roman"/>
              </w:rPr>
            </w:pPr>
            <w:r w:rsidRPr="000C0AFA">
              <w:rPr>
                <w:rFonts w:ascii="メイリオ" w:eastAsia="メイリオ" w:hAnsi="メイリオ" w:cs="Times New Roman" w:hint="eastAsia"/>
              </w:rPr>
              <w:t>（移行者数累計）</w:t>
            </w:r>
          </w:p>
        </w:tc>
        <w:tc>
          <w:tcPr>
            <w:tcW w:w="1748" w:type="dxa"/>
            <w:tcBorders>
              <w:top w:val="single" w:sz="8" w:space="0" w:color="auto"/>
              <w:left w:val="double" w:sz="6" w:space="0" w:color="auto"/>
              <w:bottom w:val="single" w:sz="4" w:space="0" w:color="auto"/>
            </w:tcBorders>
            <w:shd w:val="clear" w:color="auto" w:fill="auto"/>
            <w:noWrap/>
            <w:vAlign w:val="center"/>
            <w:hideMark/>
          </w:tcPr>
          <w:p w:rsidR="002A1DA3" w:rsidRPr="000C0AFA" w:rsidRDefault="00F27F73">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２</w:t>
            </w:r>
            <w:r w:rsidR="002A1DA3" w:rsidRPr="000C0AFA">
              <w:rPr>
                <w:rFonts w:ascii="HGｺﾞｼｯｸM" w:eastAsia="HGｺﾞｼｯｸM" w:hAnsi="HGｺﾞｼｯｸE" w:cs="Times New Roman" w:hint="eastAsia"/>
                <w:bCs/>
                <w:sz w:val="24"/>
              </w:rPr>
              <w:t>人</w:t>
            </w:r>
          </w:p>
        </w:tc>
        <w:tc>
          <w:tcPr>
            <w:tcW w:w="1748" w:type="dxa"/>
            <w:tcBorders>
              <w:top w:val="single" w:sz="8" w:space="0" w:color="auto"/>
              <w:bottom w:val="single" w:sz="4" w:space="0" w:color="auto"/>
            </w:tcBorders>
            <w:shd w:val="clear" w:color="auto" w:fill="auto"/>
            <w:noWrap/>
            <w:vAlign w:val="center"/>
            <w:hideMark/>
          </w:tcPr>
          <w:p w:rsidR="002A1DA3" w:rsidRPr="000C0AFA" w:rsidRDefault="008C2BFE">
            <w:pPr>
              <w:jc w:val="right"/>
              <w:rPr>
                <w:rFonts w:ascii="HGｺﾞｼｯｸM" w:eastAsia="HGｺﾞｼｯｸM" w:hAnsi="HGｺﾞｼｯｸE" w:cs="Times New Roman"/>
                <w:bCs/>
                <w:sz w:val="24"/>
              </w:rPr>
            </w:pPr>
            <w:r>
              <w:rPr>
                <w:rFonts w:ascii="HGｺﾞｼｯｸM" w:eastAsia="HGｺﾞｼｯｸM" w:hAnsi="HGｺﾞｼｯｸE" w:cs="Times New Roman" w:hint="eastAsia"/>
                <w:bCs/>
                <w:sz w:val="24"/>
              </w:rPr>
              <w:t>５</w:t>
            </w:r>
            <w:r w:rsidR="002A1DA3" w:rsidRPr="000C0AFA">
              <w:rPr>
                <w:rFonts w:ascii="HGｺﾞｼｯｸM" w:eastAsia="HGｺﾞｼｯｸM" w:hAnsi="HGｺﾞｼｯｸE" w:cs="Times New Roman" w:hint="eastAsia"/>
                <w:bCs/>
                <w:sz w:val="24"/>
              </w:rPr>
              <w:t>人</w:t>
            </w:r>
          </w:p>
        </w:tc>
        <w:tc>
          <w:tcPr>
            <w:tcW w:w="1748" w:type="dxa"/>
            <w:tcBorders>
              <w:top w:val="single" w:sz="8" w:space="0" w:color="auto"/>
              <w:bottom w:val="single" w:sz="4" w:space="0" w:color="auto"/>
            </w:tcBorders>
            <w:shd w:val="clear" w:color="auto" w:fill="auto"/>
            <w:noWrap/>
            <w:vAlign w:val="center"/>
            <w:hideMark/>
          </w:tcPr>
          <w:p w:rsidR="002A1DA3" w:rsidRPr="000C0AFA" w:rsidRDefault="00F27F73">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９</w:t>
            </w:r>
            <w:r w:rsidR="002A1DA3" w:rsidRPr="000C0AFA">
              <w:rPr>
                <w:rFonts w:ascii="HGｺﾞｼｯｸM" w:eastAsia="HGｺﾞｼｯｸM" w:hAnsi="HGｺﾞｼｯｸE" w:cs="Times New Roman" w:hint="eastAsia"/>
                <w:bCs/>
                <w:sz w:val="24"/>
              </w:rPr>
              <w:t>人</w:t>
            </w:r>
          </w:p>
        </w:tc>
      </w:tr>
      <w:tr w:rsidR="002A1DA3" w:rsidRPr="000C0AFA">
        <w:trPr>
          <w:trHeight w:val="848"/>
        </w:trPr>
        <w:tc>
          <w:tcPr>
            <w:tcW w:w="4111" w:type="dxa"/>
            <w:tcBorders>
              <w:top w:val="single" w:sz="4" w:space="0" w:color="auto"/>
              <w:bottom w:val="single" w:sz="8" w:space="0" w:color="auto"/>
              <w:right w:val="double" w:sz="6" w:space="0" w:color="auto"/>
            </w:tcBorders>
            <w:shd w:val="clear" w:color="auto" w:fill="auto"/>
            <w:hideMark/>
          </w:tcPr>
          <w:p w:rsidR="002A1DA3" w:rsidRPr="000C0AFA" w:rsidRDefault="00F27F73">
            <w:pPr>
              <w:spacing w:line="400" w:lineRule="exact"/>
              <w:ind w:left="340" w:hangingChars="150" w:hanging="340"/>
              <w:rPr>
                <w:rFonts w:ascii="メイリオ" w:eastAsia="メイリオ" w:hAnsi="メイリオ" w:cs="Times New Roman"/>
              </w:rPr>
            </w:pPr>
            <w:r w:rsidRPr="000C0AFA">
              <w:rPr>
                <w:rFonts w:ascii="メイリオ" w:eastAsia="メイリオ" w:hAnsi="メイリオ" w:cs="Times New Roman" w:hint="eastAsia"/>
              </w:rPr>
              <w:t>施設</w:t>
            </w:r>
            <w:r w:rsidR="002A1DA3" w:rsidRPr="000C0AFA">
              <w:rPr>
                <w:rFonts w:ascii="メイリオ" w:eastAsia="メイリオ" w:hAnsi="メイリオ" w:cs="Times New Roman" w:hint="eastAsia"/>
              </w:rPr>
              <w:t>入所者数の削減</w:t>
            </w:r>
          </w:p>
          <w:p w:rsidR="002A1DA3" w:rsidRPr="000C0AFA" w:rsidRDefault="002A1DA3">
            <w:pPr>
              <w:spacing w:line="400" w:lineRule="exact"/>
              <w:ind w:left="340" w:hangingChars="150" w:hanging="340"/>
              <w:rPr>
                <w:rFonts w:ascii="メイリオ" w:eastAsia="メイリオ" w:hAnsi="メイリオ" w:cs="Times New Roman"/>
              </w:rPr>
            </w:pPr>
            <w:r w:rsidRPr="000C0AFA">
              <w:rPr>
                <w:rFonts w:ascii="メイリオ" w:eastAsia="メイリオ" w:hAnsi="メイリオ" w:cs="Times New Roman" w:hint="eastAsia"/>
              </w:rPr>
              <w:t>（施設入所者数）</w:t>
            </w:r>
          </w:p>
        </w:tc>
        <w:tc>
          <w:tcPr>
            <w:tcW w:w="1748" w:type="dxa"/>
            <w:tcBorders>
              <w:top w:val="single" w:sz="4" w:space="0" w:color="auto"/>
              <w:left w:val="double" w:sz="6" w:space="0" w:color="auto"/>
              <w:bottom w:val="single" w:sz="8" w:space="0" w:color="auto"/>
            </w:tcBorders>
            <w:shd w:val="clear" w:color="auto" w:fill="auto"/>
            <w:noWrap/>
            <w:vAlign w:val="center"/>
            <w:hideMark/>
          </w:tcPr>
          <w:p w:rsidR="002A1DA3" w:rsidRPr="000C0AFA" w:rsidRDefault="002A1DA3">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113人</w:t>
            </w:r>
          </w:p>
        </w:tc>
        <w:tc>
          <w:tcPr>
            <w:tcW w:w="1748" w:type="dxa"/>
            <w:tcBorders>
              <w:top w:val="single" w:sz="4" w:space="0" w:color="auto"/>
              <w:bottom w:val="single" w:sz="8" w:space="0" w:color="auto"/>
            </w:tcBorders>
            <w:shd w:val="clear" w:color="auto" w:fill="auto"/>
            <w:noWrap/>
            <w:vAlign w:val="center"/>
            <w:hideMark/>
          </w:tcPr>
          <w:p w:rsidR="002A1DA3" w:rsidRPr="000C0AFA" w:rsidRDefault="008C2BFE">
            <w:pPr>
              <w:jc w:val="right"/>
              <w:rPr>
                <w:rFonts w:ascii="HGｺﾞｼｯｸM" w:eastAsia="HGｺﾞｼｯｸM" w:hAnsi="HGｺﾞｼｯｸE" w:cs="Times New Roman"/>
                <w:bCs/>
                <w:sz w:val="24"/>
              </w:rPr>
            </w:pPr>
            <w:r>
              <w:rPr>
                <w:rFonts w:ascii="HGｺﾞｼｯｸM" w:eastAsia="HGｺﾞｼｯｸM" w:hAnsi="HGｺﾞｼｯｸE" w:cs="Times New Roman" w:hint="eastAsia"/>
                <w:bCs/>
                <w:sz w:val="24"/>
              </w:rPr>
              <w:t>100</w:t>
            </w:r>
            <w:r w:rsidR="002A1DA3" w:rsidRPr="000C0AFA">
              <w:rPr>
                <w:rFonts w:ascii="HGｺﾞｼｯｸM" w:eastAsia="HGｺﾞｼｯｸM" w:hAnsi="HGｺﾞｼｯｸE" w:cs="Times New Roman" w:hint="eastAsia"/>
                <w:bCs/>
                <w:sz w:val="24"/>
              </w:rPr>
              <w:t>人</w:t>
            </w:r>
          </w:p>
        </w:tc>
        <w:tc>
          <w:tcPr>
            <w:tcW w:w="1748" w:type="dxa"/>
            <w:tcBorders>
              <w:top w:val="single" w:sz="4" w:space="0" w:color="auto"/>
              <w:bottom w:val="single" w:sz="8" w:space="0" w:color="auto"/>
            </w:tcBorders>
            <w:shd w:val="clear" w:color="auto" w:fill="auto"/>
            <w:noWrap/>
            <w:vAlign w:val="center"/>
            <w:hideMark/>
          </w:tcPr>
          <w:p w:rsidR="002A1DA3" w:rsidRPr="000C0AFA" w:rsidRDefault="00F27F73">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107</w:t>
            </w:r>
            <w:r w:rsidR="002A1DA3" w:rsidRPr="000C0AFA">
              <w:rPr>
                <w:rFonts w:ascii="HGｺﾞｼｯｸM" w:eastAsia="HGｺﾞｼｯｸM" w:hAnsi="HGｺﾞｼｯｸE" w:cs="Times New Roman" w:hint="eastAsia"/>
                <w:bCs/>
                <w:sz w:val="24"/>
              </w:rPr>
              <w:t>人</w:t>
            </w:r>
          </w:p>
        </w:tc>
      </w:tr>
    </w:tbl>
    <w:p w:rsidR="002A1DA3" w:rsidRPr="000C0AFA" w:rsidRDefault="002A1DA3" w:rsidP="002A1DA3">
      <w:pPr>
        <w:spacing w:line="240" w:lineRule="exact"/>
        <w:rPr>
          <w:rFonts w:hAnsi="Century" w:cs="Times New Roman"/>
          <w:color w:val="000000"/>
        </w:rPr>
      </w:pPr>
    </w:p>
    <w:p w:rsidR="002A1DA3" w:rsidRPr="000C0AFA" w:rsidRDefault="002A1DA3" w:rsidP="002A1DA3">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【評価・課題】</w:t>
      </w:r>
    </w:p>
    <w:p w:rsidR="002A1DA3" w:rsidRPr="000C0AFA" w:rsidRDefault="002A1DA3" w:rsidP="00A807E0">
      <w:pPr>
        <w:spacing w:line="360" w:lineRule="exact"/>
        <w:ind w:leftChars="100" w:left="474" w:hangingChars="100" w:hanging="247"/>
        <w:rPr>
          <w:rFonts w:ascii="メイリオ" w:eastAsia="メイリオ" w:hAnsi="メイリオ" w:cs="Segoe UI Emoji"/>
          <w:sz w:val="24"/>
          <w:szCs w:val="24"/>
        </w:rPr>
      </w:pPr>
      <w:r w:rsidRPr="000C0AFA">
        <w:rPr>
          <w:rFonts w:ascii="メイリオ" w:eastAsia="メイリオ" w:hAnsi="メイリオ" w:cs="Segoe UI Emoji" w:hint="eastAsia"/>
          <w:sz w:val="24"/>
          <w:szCs w:val="24"/>
        </w:rPr>
        <w:t>○</w:t>
      </w:r>
      <w:r w:rsidR="00F27F73" w:rsidRPr="000C0AFA">
        <w:rPr>
          <w:rFonts w:ascii="メイリオ" w:eastAsia="メイリオ" w:hAnsi="メイリオ" w:cs="Segoe UI Emoji" w:hint="eastAsia"/>
          <w:sz w:val="24"/>
          <w:szCs w:val="24"/>
        </w:rPr>
        <w:t>入所施設の入所者の地域生活への移行については、前々期計画では目標値（</w:t>
      </w:r>
      <w:r w:rsidR="00F27F73" w:rsidRPr="000C0AFA">
        <w:rPr>
          <w:rFonts w:ascii="メイリオ" w:eastAsia="メイリオ" w:hAnsi="メイリオ" w:cs="Segoe UI Emoji"/>
          <w:sz w:val="24"/>
          <w:szCs w:val="24"/>
        </w:rPr>
        <w:t>11</w:t>
      </w:r>
      <w:r w:rsidR="00493F5F" w:rsidRPr="000C0AFA">
        <w:rPr>
          <w:rFonts w:ascii="メイリオ" w:eastAsia="メイリオ" w:hAnsi="メイリオ" w:cs="Segoe UI Emoji"/>
          <w:sz w:val="24"/>
          <w:szCs w:val="24"/>
        </w:rPr>
        <w:t>人）</w:t>
      </w:r>
      <w:r w:rsidR="00493F5F" w:rsidRPr="000C0AFA">
        <w:rPr>
          <w:rFonts w:ascii="メイリオ" w:eastAsia="メイリオ" w:hAnsi="メイリオ" w:cs="Segoe UI Emoji" w:hint="eastAsia"/>
          <w:sz w:val="24"/>
          <w:szCs w:val="24"/>
        </w:rPr>
        <w:t>に</w:t>
      </w:r>
      <w:r w:rsidR="00F27F73" w:rsidRPr="000C0AFA">
        <w:rPr>
          <w:rFonts w:ascii="メイリオ" w:eastAsia="メイリオ" w:hAnsi="メイリオ" w:cs="Segoe UI Emoji"/>
          <w:sz w:val="24"/>
          <w:szCs w:val="24"/>
        </w:rPr>
        <w:t>達せず、実績では2人が移行しました。前期計画でも、令和4（2022）年度までの実績が累計</w:t>
      </w:r>
      <w:r w:rsidR="008C2BFE">
        <w:rPr>
          <w:rFonts w:ascii="メイリオ" w:eastAsia="メイリオ" w:hAnsi="メイリオ" w:cs="Segoe UI Emoji" w:hint="eastAsia"/>
          <w:sz w:val="24"/>
          <w:szCs w:val="24"/>
        </w:rPr>
        <w:t>５</w:t>
      </w:r>
      <w:r w:rsidR="00F27F73" w:rsidRPr="000C0AFA">
        <w:rPr>
          <w:rFonts w:ascii="メイリオ" w:eastAsia="メイリオ" w:hAnsi="メイリオ" w:cs="Segoe UI Emoji"/>
          <w:sz w:val="24"/>
          <w:szCs w:val="24"/>
        </w:rPr>
        <w:t>人であり、目標値には届かない見込みです。</w:t>
      </w:r>
    </w:p>
    <w:p w:rsidR="002A1DA3" w:rsidRPr="000C0AFA" w:rsidRDefault="002A1DA3" w:rsidP="00A807E0">
      <w:pPr>
        <w:spacing w:line="360" w:lineRule="exact"/>
        <w:ind w:leftChars="100" w:left="474" w:hangingChars="100" w:hanging="247"/>
        <w:rPr>
          <w:rFonts w:ascii="メイリオ" w:eastAsia="メイリオ" w:hAnsi="メイリオ" w:cs="Segoe UI Emoji"/>
          <w:sz w:val="24"/>
          <w:szCs w:val="24"/>
        </w:rPr>
      </w:pPr>
      <w:r w:rsidRPr="000C0AFA">
        <w:rPr>
          <w:rFonts w:ascii="メイリオ" w:eastAsia="メイリオ" w:hAnsi="メイリオ" w:cs="Segoe UI Emoji" w:hint="eastAsia"/>
          <w:sz w:val="24"/>
          <w:szCs w:val="24"/>
        </w:rPr>
        <w:t>○</w:t>
      </w:r>
      <w:r w:rsidR="00294BD8" w:rsidRPr="000C0AFA">
        <w:rPr>
          <w:rFonts w:ascii="メイリオ" w:eastAsia="メイリオ" w:hAnsi="メイリオ" w:cs="Segoe UI Emoji" w:hint="eastAsia"/>
          <w:sz w:val="24"/>
          <w:szCs w:val="24"/>
        </w:rPr>
        <w:t>施設入所者の高齢化や重度化が進み、必要な介護量が増加傾向にある入所者が増えていることや、地域における受皿の整備の不足などの要因もあり、</w:t>
      </w:r>
      <w:r w:rsidR="00EA0822" w:rsidRPr="000C0AFA">
        <w:rPr>
          <w:rFonts w:ascii="メイリオ" w:eastAsia="メイリオ" w:hAnsi="メイリオ" w:cs="Segoe UI Emoji" w:hint="eastAsia"/>
          <w:sz w:val="24"/>
          <w:szCs w:val="24"/>
        </w:rPr>
        <w:t>引き続き</w:t>
      </w:r>
      <w:r w:rsidR="00294BD8" w:rsidRPr="000C0AFA">
        <w:rPr>
          <w:rFonts w:ascii="メイリオ" w:eastAsia="メイリオ" w:hAnsi="メイリオ" w:cs="Segoe UI Emoji" w:hint="eastAsia"/>
          <w:sz w:val="24"/>
          <w:szCs w:val="24"/>
        </w:rPr>
        <w:t>地域生活への</w:t>
      </w:r>
      <w:r w:rsidR="00EA0822" w:rsidRPr="000C0AFA">
        <w:rPr>
          <w:rFonts w:ascii="メイリオ" w:eastAsia="メイリオ" w:hAnsi="メイリオ" w:cs="Segoe UI Emoji" w:hint="eastAsia"/>
          <w:sz w:val="24"/>
          <w:szCs w:val="24"/>
        </w:rPr>
        <w:t>移行の推進に努める必要があります</w:t>
      </w:r>
      <w:r w:rsidR="00294BD8" w:rsidRPr="000C0AFA">
        <w:rPr>
          <w:rFonts w:ascii="メイリオ" w:eastAsia="メイリオ" w:hAnsi="メイリオ" w:cs="Segoe UI Emoji" w:hint="eastAsia"/>
          <w:sz w:val="24"/>
          <w:szCs w:val="24"/>
        </w:rPr>
        <w:t>。</w:t>
      </w:r>
    </w:p>
    <w:p w:rsidR="001C1159" w:rsidRPr="000C0AFA" w:rsidRDefault="002A1DA3" w:rsidP="00A807E0">
      <w:pPr>
        <w:spacing w:line="360" w:lineRule="exact"/>
        <w:ind w:leftChars="100" w:left="474" w:hangingChars="100" w:hanging="247"/>
        <w:rPr>
          <w:rFonts w:ascii="メイリオ" w:eastAsia="メイリオ" w:hAnsi="メイリオ" w:cs="Segoe UI Emoji"/>
          <w:sz w:val="24"/>
          <w:szCs w:val="24"/>
        </w:rPr>
      </w:pPr>
      <w:r w:rsidRPr="000C0AFA">
        <w:rPr>
          <w:rFonts w:ascii="メイリオ" w:eastAsia="メイリオ" w:hAnsi="メイリオ" w:cs="Segoe UI Emoji" w:hint="eastAsia"/>
          <w:sz w:val="24"/>
          <w:szCs w:val="24"/>
        </w:rPr>
        <w:t>○</w:t>
      </w:r>
      <w:r w:rsidR="00495298" w:rsidRPr="000C0AFA">
        <w:rPr>
          <w:rFonts w:ascii="メイリオ" w:eastAsia="メイリオ" w:hAnsi="メイリオ" w:cs="Segoe UI Emoji" w:hint="eastAsia"/>
          <w:sz w:val="24"/>
          <w:szCs w:val="24"/>
        </w:rPr>
        <w:t>入所施設に代わる日常生活の場として、共同生活援助（グループホーム）が推進されていますが、</w:t>
      </w:r>
      <w:r w:rsidR="00F12679" w:rsidRPr="000C0AFA">
        <w:rPr>
          <w:rFonts w:ascii="メイリオ" w:eastAsia="メイリオ" w:hAnsi="メイリオ" w:cs="Segoe UI Emoji" w:hint="eastAsia"/>
          <w:sz w:val="24"/>
          <w:szCs w:val="24"/>
        </w:rPr>
        <w:t>地域移行の受皿としてのニーズ</w:t>
      </w:r>
      <w:r w:rsidR="00EA0822" w:rsidRPr="000C0AFA">
        <w:rPr>
          <w:rFonts w:ascii="メイリオ" w:eastAsia="メイリオ" w:hAnsi="メイリオ" w:cs="Segoe UI Emoji" w:hint="eastAsia"/>
          <w:sz w:val="24"/>
          <w:szCs w:val="24"/>
        </w:rPr>
        <w:t>も</w:t>
      </w:r>
      <w:r w:rsidR="00F12679" w:rsidRPr="000C0AFA">
        <w:rPr>
          <w:rFonts w:ascii="メイリオ" w:eastAsia="メイリオ" w:hAnsi="メイリオ" w:cs="Segoe UI Emoji" w:hint="eastAsia"/>
          <w:sz w:val="24"/>
          <w:szCs w:val="24"/>
        </w:rPr>
        <w:t>注視しつつ</w:t>
      </w:r>
      <w:r w:rsidR="00495298" w:rsidRPr="000C0AFA">
        <w:rPr>
          <w:rFonts w:ascii="メイリオ" w:eastAsia="メイリオ" w:hAnsi="メイリオ" w:cs="Segoe UI Emoji" w:hint="eastAsia"/>
          <w:sz w:val="24"/>
          <w:szCs w:val="24"/>
        </w:rPr>
        <w:t>、さらに整備を進めていく必要があります。</w:t>
      </w:r>
      <w:r w:rsidR="001C1159" w:rsidRPr="000C0AFA">
        <w:rPr>
          <w:rFonts w:ascii="メイリオ" w:eastAsia="メイリオ" w:hAnsi="メイリオ" w:cs="Segoe UI Emoji"/>
          <w:sz w:val="24"/>
          <w:szCs w:val="24"/>
        </w:rPr>
        <w:br w:type="page"/>
      </w:r>
    </w:p>
    <w:p w:rsidR="00BF1DA4" w:rsidRPr="000C0AFA" w:rsidRDefault="00BF1DA4" w:rsidP="00DC1D00">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（２）精神障がいにも対応した地域包括ケアシステムの構築</w:t>
      </w:r>
    </w:p>
    <w:p w:rsidR="00BF1DA4" w:rsidRPr="000C0AFA" w:rsidRDefault="00BF1DA4" w:rsidP="00BF1DA4">
      <w:pPr>
        <w:spacing w:line="200" w:lineRule="exact"/>
        <w:ind w:leftChars="200" w:left="453" w:firstLineChars="100" w:firstLine="247"/>
        <w:rPr>
          <w:rFonts w:ascii="BIZ UDゴシック" w:eastAsia="BIZ UDゴシック" w:hAnsi="BIZ UDゴシック" w:cs="Times New Roman"/>
          <w:sz w:val="24"/>
          <w:szCs w:val="24"/>
        </w:rPr>
      </w:pPr>
    </w:p>
    <w:p w:rsidR="00BF1DA4" w:rsidRPr="000C0AFA" w:rsidRDefault="00DC1D00" w:rsidP="00BF1DA4">
      <w:pPr>
        <w:snapToGrid w:val="0"/>
        <w:spacing w:afterLines="30" w:after="108"/>
        <w:ind w:leftChars="50" w:left="113"/>
        <w:outlineLvl w:val="2"/>
        <w:rPr>
          <w:rFonts w:ascii="BIZ UDゴシック" w:eastAsia="BIZ UDゴシック" w:hAnsi="BIZ UDゴシック" w:cs="Times New Roman"/>
          <w:b/>
          <w:bCs/>
          <w:sz w:val="28"/>
        </w:rPr>
      </w:pPr>
      <w:r w:rsidRPr="000C0AFA">
        <w:rPr>
          <w:rFonts w:ascii="BIZ UDゴシック" w:eastAsia="BIZ UDゴシック" w:hAnsi="BIZ UDゴシック" w:cs="Times New Roman" w:hint="eastAsia"/>
          <w:b/>
          <w:bCs/>
          <w:noProof/>
          <w:sz w:val="28"/>
        </w:rPr>
        <mc:AlternateContent>
          <mc:Choice Requires="wps">
            <w:drawing>
              <wp:anchor distT="0" distB="0" distL="114300" distR="114300" simplePos="0" relativeHeight="251655330" behindDoc="1" locked="0" layoutInCell="1" allowOverlap="1" wp14:anchorId="32584D86" wp14:editId="47B8E48E">
                <wp:simplePos x="0" y="0"/>
                <wp:positionH relativeFrom="column">
                  <wp:posOffset>26821</wp:posOffset>
                </wp:positionH>
                <wp:positionV relativeFrom="paragraph">
                  <wp:posOffset>270711</wp:posOffset>
                </wp:positionV>
                <wp:extent cx="6197600" cy="1358020"/>
                <wp:effectExtent l="0" t="0" r="12700" b="13970"/>
                <wp:wrapNone/>
                <wp:docPr id="451603763" name="フリーフォーム: 図形 451603763"/>
                <wp:cNvGraphicFramePr/>
                <a:graphic xmlns:a="http://schemas.openxmlformats.org/drawingml/2006/main">
                  <a:graphicData uri="http://schemas.microsoft.com/office/word/2010/wordprocessingShape">
                    <wps:wsp>
                      <wps:cNvSpPr/>
                      <wps:spPr>
                        <a:xfrm>
                          <a:off x="0" y="0"/>
                          <a:ext cx="6197600" cy="1358020"/>
                        </a:xfrm>
                        <a:custGeom>
                          <a:avLst/>
                          <a:gdLst>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1450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2085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197600" h="1098550">
                              <a:moveTo>
                                <a:pt x="0" y="183095"/>
                              </a:moveTo>
                              <a:cubicBezTo>
                                <a:pt x="0" y="81974"/>
                                <a:pt x="81974" y="0"/>
                                <a:pt x="183095" y="0"/>
                              </a:cubicBezTo>
                              <a:lnTo>
                                <a:pt x="6014505" y="0"/>
                              </a:lnTo>
                              <a:cubicBezTo>
                                <a:pt x="6115626" y="0"/>
                                <a:pt x="6197600" y="81974"/>
                                <a:pt x="6197600" y="183095"/>
                              </a:cubicBezTo>
                              <a:lnTo>
                                <a:pt x="6197600" y="915455"/>
                              </a:lnTo>
                              <a:cubicBezTo>
                                <a:pt x="6197600" y="1016576"/>
                                <a:pt x="6121976" y="1098550"/>
                                <a:pt x="6020855" y="1098550"/>
                              </a:cubicBezTo>
                              <a:lnTo>
                                <a:pt x="183095" y="1098550"/>
                              </a:lnTo>
                              <a:cubicBezTo>
                                <a:pt x="81974" y="1098550"/>
                                <a:pt x="0" y="1016576"/>
                                <a:pt x="0" y="915455"/>
                              </a:cubicBezTo>
                              <a:lnTo>
                                <a:pt x="0" y="183095"/>
                              </a:lnTo>
                              <a:close/>
                            </a:path>
                          </a:pathLst>
                        </a:custGeom>
                        <a:solidFill>
                          <a:schemeClr val="bg1">
                            <a:lumMod val="95000"/>
                          </a:schemeClr>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097DA3D" id="フリーフォーム: 図形 451603763" o:spid="_x0000_s1026" style="position:absolute;left:0;text-align:left;margin-left:2.1pt;margin-top:21.3pt;width:488pt;height:106.95pt;z-index:-2516611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7600,109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" path="m,183095c,81974,81974,,183095,l6014505,v101121,,183095,81974,183095,183095l6197600,915455v,101121,-75624,183095,-176745,183095l183095,1098550c81974,1098550,,1016576,,915455l,183095xe" fillcolor="#f2f2f2 [3052]" strokecolor="black [3213]" strokeweight="1pt">
                <v:stroke joinstyle="miter"/>
                <v:path arrowok="t" o:connecttype="custom" o:connectlocs="0,226341;183095,0;6014505,0;6197600,226341;6197600,1131679;6020855,1358020;183095,1358020;0,1131679;0,226341" o:connectangles="0,0,0,0,0,0,0,0,0"/>
              </v:shape>
            </w:pict>
          </mc:Fallback>
        </mc:AlternateContent>
      </w:r>
      <w:r w:rsidRPr="000C0AFA">
        <w:rPr>
          <w:rFonts w:ascii="BIZ UDゴシック" w:eastAsia="BIZ UDゴシック" w:hAnsi="BIZ UDゴシック" w:cs="Times New Roman" w:hint="eastAsia"/>
          <w:b/>
          <w:bCs/>
          <w:sz w:val="28"/>
        </w:rPr>
        <w:t>■</w:t>
      </w:r>
      <w:r w:rsidR="00BF1DA4" w:rsidRPr="000C0AFA">
        <w:rPr>
          <w:rFonts w:ascii="BIZ UDゴシック" w:eastAsia="BIZ UDゴシック" w:hAnsi="BIZ UDゴシック" w:cs="Times New Roman" w:hint="eastAsia"/>
          <w:b/>
          <w:bCs/>
          <w:sz w:val="28"/>
        </w:rPr>
        <w:t>前期計画の成果目標</w:t>
      </w:r>
    </w:p>
    <w:p w:rsidR="00BF1DA4" w:rsidRPr="000C0AFA" w:rsidRDefault="004771FE" w:rsidP="00BF1DA4">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国の基本指針に基づき、令和２（</w:t>
      </w:r>
      <w:r w:rsidRPr="000C0AFA">
        <w:rPr>
          <w:rFonts w:ascii="メイリオ" w:eastAsia="メイリオ" w:hAnsi="メイリオ" w:cs="Times New Roman"/>
          <w:sz w:val="24"/>
          <w:szCs w:val="23"/>
        </w:rPr>
        <w:t>2020）年度に、保健・医療・福祉関係者による協議の場として「小平市精神障がいにも対応した地域包括ケアシステム連絡会」を設置しました。精神病床からの地域移行や精神障がい者とその家族が抱える様々</w:t>
      </w:r>
      <w:r w:rsidR="00365363" w:rsidRPr="000C0AFA">
        <w:rPr>
          <w:rFonts w:ascii="メイリオ" w:eastAsia="メイリオ" w:hAnsi="メイリオ" w:cs="Times New Roman"/>
          <w:sz w:val="24"/>
          <w:szCs w:val="23"/>
        </w:rPr>
        <w:t>な課題に</w:t>
      </w:r>
      <w:r w:rsidR="00365363" w:rsidRPr="000C0AFA">
        <w:rPr>
          <w:rFonts w:ascii="メイリオ" w:eastAsia="メイリオ" w:hAnsi="メイリオ" w:cs="Times New Roman" w:hint="eastAsia"/>
          <w:sz w:val="24"/>
          <w:szCs w:val="23"/>
        </w:rPr>
        <w:t>ついて</w:t>
      </w:r>
      <w:r w:rsidRPr="000C0AFA">
        <w:rPr>
          <w:rFonts w:ascii="メイリオ" w:eastAsia="メイリオ" w:hAnsi="メイリオ" w:cs="Times New Roman"/>
          <w:sz w:val="24"/>
          <w:szCs w:val="23"/>
        </w:rPr>
        <w:t>検討を行い、地域移行した精神障がい者だけでなく、誰もが安心して自分らしく暮らすことができるよう切れ目のない支援と地域づくりを目指します</w:t>
      </w:r>
      <w:r w:rsidR="00BF1DA4" w:rsidRPr="000C0AFA">
        <w:rPr>
          <w:rFonts w:ascii="メイリオ" w:eastAsia="メイリオ" w:hAnsi="メイリオ" w:cs="Times New Roman" w:hint="eastAsia"/>
          <w:sz w:val="24"/>
          <w:szCs w:val="23"/>
        </w:rPr>
        <w:t>。</w:t>
      </w:r>
    </w:p>
    <w:p w:rsidR="00BF1DA4" w:rsidRPr="000C0AFA" w:rsidRDefault="00BF1DA4" w:rsidP="00BF1DA4">
      <w:pPr>
        <w:spacing w:line="240" w:lineRule="exact"/>
        <w:rPr>
          <w:rFonts w:hAnsi="ＭＳ 明朝" w:cs="Times New Roman"/>
          <w:color w:val="000000"/>
        </w:rPr>
      </w:pPr>
    </w:p>
    <w:p w:rsidR="004368CE" w:rsidRPr="000C0AFA" w:rsidRDefault="004368CE" w:rsidP="00BF1DA4">
      <w:pPr>
        <w:spacing w:line="240" w:lineRule="exact"/>
        <w:rPr>
          <w:rFonts w:hAnsi="ＭＳ 明朝" w:cs="Times New Roman"/>
          <w:color w:val="000000"/>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【活動指標の進捗状況】</w:t>
      </w: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4276"/>
        <w:gridCol w:w="1693"/>
        <w:gridCol w:w="1693"/>
        <w:gridCol w:w="1693"/>
      </w:tblGrid>
      <w:tr w:rsidR="004368CE" w:rsidRPr="000C0AFA" w:rsidTr="00A807E0">
        <w:trPr>
          <w:trHeight w:val="420"/>
        </w:trPr>
        <w:tc>
          <w:tcPr>
            <w:tcW w:w="4276" w:type="dxa"/>
            <w:tcBorders>
              <w:top w:val="single" w:sz="8" w:space="0" w:color="auto"/>
              <w:bottom w:val="single" w:sz="8" w:space="0" w:color="auto"/>
              <w:right w:val="double" w:sz="6" w:space="0" w:color="auto"/>
            </w:tcBorders>
            <w:shd w:val="clear" w:color="auto" w:fill="D9D9D9" w:themeFill="background1" w:themeFillShade="D9"/>
            <w:noWrap/>
            <w:hideMark/>
          </w:tcPr>
          <w:p w:rsidR="004368CE" w:rsidRPr="000C0AFA" w:rsidRDefault="004368CE" w:rsidP="004368CE">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 xml:space="preserve">　</w:t>
            </w:r>
          </w:p>
        </w:tc>
        <w:tc>
          <w:tcPr>
            <w:tcW w:w="1693" w:type="dxa"/>
            <w:tcBorders>
              <w:bottom w:val="single" w:sz="8" w:space="0" w:color="auto"/>
            </w:tcBorders>
            <w:shd w:val="clear" w:color="auto" w:fill="D9D9D9" w:themeFill="background1" w:themeFillShade="D9"/>
            <w:noWrap/>
            <w:vAlign w:val="center"/>
            <w:hideMark/>
          </w:tcPr>
          <w:p w:rsidR="004368CE" w:rsidRPr="000C0AFA" w:rsidRDefault="004368CE" w:rsidP="004368CE">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w:t>
            </w:r>
            <w:r w:rsidR="00932F28" w:rsidRPr="000C0AFA">
              <w:rPr>
                <w:rFonts w:ascii="ＭＳ ゴシック" w:eastAsia="ＭＳ ゴシック" w:hAnsi="ＭＳ ゴシック" w:cs="Times New Roman" w:hint="eastAsia"/>
                <w:bCs/>
                <w:sz w:val="20"/>
              </w:rPr>
              <w:t>２</w:t>
            </w:r>
            <w:r w:rsidRPr="000C0AFA">
              <w:rPr>
                <w:rFonts w:ascii="ＭＳ ゴシック" w:eastAsia="ＭＳ ゴシック" w:hAnsi="ＭＳ ゴシック" w:cs="Times New Roman"/>
                <w:bCs/>
                <w:sz w:val="20"/>
              </w:rPr>
              <w:t>年度</w:t>
            </w:r>
          </w:p>
        </w:tc>
        <w:tc>
          <w:tcPr>
            <w:tcW w:w="1693" w:type="dxa"/>
            <w:tcBorders>
              <w:bottom w:val="single" w:sz="8" w:space="0" w:color="auto"/>
            </w:tcBorders>
            <w:shd w:val="clear" w:color="auto" w:fill="D9D9D9" w:themeFill="background1" w:themeFillShade="D9"/>
            <w:noWrap/>
            <w:vAlign w:val="center"/>
            <w:hideMark/>
          </w:tcPr>
          <w:p w:rsidR="004368CE" w:rsidRPr="000C0AFA" w:rsidRDefault="004368CE" w:rsidP="004368CE">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4368CE" w:rsidRPr="000C0AFA" w:rsidRDefault="004368CE" w:rsidP="004368CE">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1693" w:type="dxa"/>
            <w:tcBorders>
              <w:bottom w:val="single" w:sz="8" w:space="0" w:color="auto"/>
            </w:tcBorders>
            <w:shd w:val="clear" w:color="auto" w:fill="D9D9D9" w:themeFill="background1" w:themeFillShade="D9"/>
            <w:noWrap/>
            <w:vAlign w:val="center"/>
            <w:hideMark/>
          </w:tcPr>
          <w:p w:rsidR="004368CE" w:rsidRPr="000C0AFA" w:rsidRDefault="004368CE" w:rsidP="004368CE">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4368CE" w:rsidRPr="000C0AFA" w:rsidRDefault="004368CE" w:rsidP="004368CE">
            <w:pPr>
              <w:spacing w:line="240" w:lineRule="exact"/>
              <w:rPr>
                <w:rFonts w:ascii="ＭＳ ゴシック" w:eastAsia="ＭＳ ゴシック" w:hAnsi="ＭＳ ゴシック" w:cs="Times New Roman"/>
                <w:bCs/>
                <w:spacing w:val="-8"/>
                <w:sz w:val="20"/>
                <w:szCs w:val="22"/>
              </w:rPr>
            </w:pPr>
            <w:r w:rsidRPr="000C0AFA">
              <w:rPr>
                <w:rFonts w:ascii="ＭＳ ゴシック" w:eastAsia="ＭＳ ゴシック" w:hAnsi="ＭＳ ゴシック" w:cs="Times New Roman" w:hint="eastAsia"/>
                <w:bCs/>
                <w:spacing w:val="-8"/>
                <w:sz w:val="20"/>
                <w:szCs w:val="22"/>
              </w:rPr>
              <w:t>（令和５</w:t>
            </w:r>
            <w:r w:rsidRPr="000C0AFA">
              <w:rPr>
                <w:rFonts w:ascii="ＭＳ ゴシック" w:eastAsia="ＭＳ ゴシック" w:hAnsi="ＭＳ ゴシック" w:cs="Times New Roman"/>
                <w:bCs/>
                <w:spacing w:val="-8"/>
                <w:sz w:val="20"/>
                <w:szCs w:val="22"/>
              </w:rPr>
              <w:t>年度末）</w:t>
            </w:r>
          </w:p>
        </w:tc>
      </w:tr>
      <w:tr w:rsidR="004368CE" w:rsidRPr="000C0AFA" w:rsidTr="00A807E0">
        <w:trPr>
          <w:trHeight w:val="808"/>
        </w:trPr>
        <w:tc>
          <w:tcPr>
            <w:tcW w:w="4276" w:type="dxa"/>
            <w:tcBorders>
              <w:top w:val="single" w:sz="8" w:space="0" w:color="auto"/>
              <w:bottom w:val="single" w:sz="8" w:space="0" w:color="auto"/>
              <w:right w:val="double" w:sz="6" w:space="0" w:color="auto"/>
            </w:tcBorders>
            <w:shd w:val="clear" w:color="auto" w:fill="auto"/>
            <w:vAlign w:val="center"/>
            <w:hideMark/>
          </w:tcPr>
          <w:p w:rsidR="004368CE" w:rsidRPr="000C0AFA" w:rsidRDefault="004368CE" w:rsidP="004368CE">
            <w:pPr>
              <w:spacing w:line="380" w:lineRule="exact"/>
              <w:rPr>
                <w:rFonts w:ascii="メイリオ" w:eastAsia="メイリオ" w:hAnsi="メイリオ" w:cs="Times New Roman"/>
              </w:rPr>
            </w:pPr>
            <w:r w:rsidRPr="000C0AFA">
              <w:rPr>
                <w:rFonts w:ascii="メイリオ" w:eastAsia="メイリオ" w:hAnsi="メイリオ" w:cs="Times New Roman" w:hint="eastAsia"/>
              </w:rPr>
              <w:t>精神障がいにも対応した地域包括</w:t>
            </w:r>
          </w:p>
          <w:p w:rsidR="00A807E0" w:rsidRPr="000C0AFA" w:rsidRDefault="004368CE" w:rsidP="00A807E0">
            <w:pPr>
              <w:spacing w:line="400" w:lineRule="exact"/>
              <w:ind w:left="340" w:hangingChars="150" w:hanging="340"/>
              <w:rPr>
                <w:rFonts w:ascii="メイリオ" w:eastAsia="メイリオ" w:hAnsi="メイリオ" w:cs="Times New Roman"/>
              </w:rPr>
            </w:pPr>
            <w:r w:rsidRPr="000C0AFA">
              <w:rPr>
                <w:rFonts w:ascii="メイリオ" w:eastAsia="メイリオ" w:hAnsi="メイリオ" w:cs="Times New Roman" w:hint="eastAsia"/>
              </w:rPr>
              <w:t>ケアシステムの構築</w:t>
            </w:r>
          </w:p>
          <w:p w:rsidR="00F94833" w:rsidRPr="000C0AFA" w:rsidRDefault="000720E4" w:rsidP="00A807E0">
            <w:pPr>
              <w:spacing w:line="400" w:lineRule="exact"/>
              <w:rPr>
                <w:rFonts w:ascii="メイリオ" w:eastAsia="メイリオ" w:hAnsi="メイリオ" w:cs="Times New Roman"/>
                <w:w w:val="90"/>
              </w:rPr>
            </w:pPr>
            <w:r w:rsidRPr="000C0AFA">
              <w:rPr>
                <w:rFonts w:ascii="メイリオ" w:eastAsia="メイリオ" w:hAnsi="メイリオ" w:cs="Times New Roman" w:hint="eastAsia"/>
                <w:w w:val="90"/>
              </w:rPr>
              <w:t>（切れ目のない支援と地域づくりを目指す）</w:t>
            </w:r>
          </w:p>
        </w:tc>
        <w:tc>
          <w:tcPr>
            <w:tcW w:w="1693" w:type="dxa"/>
            <w:tcBorders>
              <w:top w:val="single" w:sz="8" w:space="0" w:color="auto"/>
            </w:tcBorders>
            <w:noWrap/>
            <w:vAlign w:val="center"/>
            <w:hideMark/>
          </w:tcPr>
          <w:p w:rsidR="004368CE" w:rsidRPr="000C0AFA" w:rsidRDefault="004368CE" w:rsidP="00953777">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設</w:t>
            </w:r>
            <w:r w:rsidR="00B85E9B" w:rsidRPr="000C0AFA">
              <w:rPr>
                <w:rFonts w:ascii="HGｺﾞｼｯｸM" w:eastAsia="HGｺﾞｼｯｸM" w:hAnsi="HGｺﾞｼｯｸE" w:cs="Times New Roman" w:hint="eastAsia"/>
                <w:bCs/>
                <w:sz w:val="24"/>
              </w:rPr>
              <w:t xml:space="preserve">　</w:t>
            </w:r>
            <w:r w:rsidRPr="000C0AFA">
              <w:rPr>
                <w:rFonts w:ascii="HGｺﾞｼｯｸM" w:eastAsia="HGｺﾞｼｯｸM" w:hAnsi="HGｺﾞｼｯｸE" w:cs="Times New Roman" w:hint="eastAsia"/>
                <w:bCs/>
                <w:sz w:val="24"/>
              </w:rPr>
              <w:t>置</w:t>
            </w:r>
          </w:p>
        </w:tc>
        <w:tc>
          <w:tcPr>
            <w:tcW w:w="1693" w:type="dxa"/>
            <w:tcBorders>
              <w:top w:val="single" w:sz="8" w:space="0" w:color="auto"/>
            </w:tcBorders>
            <w:noWrap/>
            <w:vAlign w:val="center"/>
            <w:hideMark/>
          </w:tcPr>
          <w:p w:rsidR="00CE7C1F" w:rsidRPr="000C0AFA" w:rsidRDefault="00CE7C1F" w:rsidP="00CE7C1F">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連絡会に</w:t>
            </w:r>
          </w:p>
          <w:p w:rsidR="004368CE" w:rsidRPr="000C0AFA" w:rsidRDefault="00CE7C1F" w:rsidP="00CE7C1F">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おいて</w:t>
            </w:r>
            <w:r w:rsidR="004368CE" w:rsidRPr="000C0AFA">
              <w:rPr>
                <w:rFonts w:ascii="HGｺﾞｼｯｸM" w:eastAsia="HGｺﾞｼｯｸM" w:hAnsi="HGｺﾞｼｯｸE" w:cs="Times New Roman" w:hint="eastAsia"/>
                <w:bCs/>
                <w:sz w:val="24"/>
              </w:rPr>
              <w:t>検討</w:t>
            </w:r>
          </w:p>
        </w:tc>
        <w:tc>
          <w:tcPr>
            <w:tcW w:w="1693" w:type="dxa"/>
            <w:tcBorders>
              <w:top w:val="single" w:sz="8" w:space="0" w:color="auto"/>
            </w:tcBorders>
            <w:noWrap/>
            <w:vAlign w:val="center"/>
            <w:hideMark/>
          </w:tcPr>
          <w:p w:rsidR="00854D14" w:rsidRPr="000C0AFA" w:rsidRDefault="00854D14" w:rsidP="00854D14">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連絡会に</w:t>
            </w:r>
          </w:p>
          <w:p w:rsidR="004368CE" w:rsidRPr="000C0AFA" w:rsidRDefault="00854D14" w:rsidP="00854D14">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おいて検討</w:t>
            </w:r>
          </w:p>
        </w:tc>
      </w:tr>
    </w:tbl>
    <w:p w:rsidR="00DC1D00" w:rsidRPr="000C0AFA" w:rsidRDefault="00DC1D00" w:rsidP="00BF1DA4">
      <w:pPr>
        <w:rPr>
          <w:rFonts w:hAnsi="Century" w:cs="Times New Roman"/>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【評価・課題】</w:t>
      </w:r>
    </w:p>
    <w:p w:rsidR="00BF1DA4" w:rsidRPr="000C0AFA" w:rsidRDefault="00BF1DA4" w:rsidP="00644CB9">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130DF4" w:rsidRPr="000C0AFA">
        <w:rPr>
          <w:rFonts w:ascii="メイリオ" w:eastAsia="メイリオ" w:hAnsi="メイリオ" w:cs="Times New Roman" w:hint="eastAsia"/>
          <w:sz w:val="24"/>
          <w:szCs w:val="24"/>
        </w:rPr>
        <w:t>令和２（</w:t>
      </w:r>
      <w:r w:rsidR="00130DF4" w:rsidRPr="000C0AFA">
        <w:rPr>
          <w:rFonts w:ascii="メイリオ" w:eastAsia="メイリオ" w:hAnsi="メイリオ" w:cs="Times New Roman"/>
          <w:sz w:val="24"/>
          <w:szCs w:val="24"/>
        </w:rPr>
        <w:t>2020）年11月に「小平市精神障がいにも対応した地域包括ケアシステム連絡会」を立ち上げました。市内の保健・医療・福祉関係者とともに、精神病床からの地域移行や、精神障がい者とその家族が抱える様々な課題について検討を行っています</w:t>
      </w:r>
      <w:r w:rsidRPr="000C0AFA">
        <w:rPr>
          <w:rFonts w:ascii="メイリオ" w:eastAsia="メイリオ" w:hAnsi="メイリオ" w:cs="Times New Roman" w:hint="eastAsia"/>
          <w:sz w:val="24"/>
          <w:szCs w:val="24"/>
        </w:rPr>
        <w:t>。</w:t>
      </w:r>
    </w:p>
    <w:p w:rsidR="00BF1DA4" w:rsidRPr="00682389" w:rsidRDefault="00BF1DA4" w:rsidP="00644CB9">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91260E" w:rsidRPr="000C0AFA">
        <w:rPr>
          <w:rFonts w:ascii="メイリオ" w:eastAsia="メイリオ" w:hAnsi="メイリオ" w:cs="Times New Roman" w:hint="eastAsia"/>
          <w:sz w:val="24"/>
          <w:szCs w:val="24"/>
        </w:rPr>
        <w:t>ひきこもりや、家族支援のためのアウトリーチ（直接出向いていく）体制の構築の検討については、精神障がいにも対応した地域包括ケアシステムの構築の協議の場における課題の一つとして、</w:t>
      </w:r>
      <w:r w:rsidR="00DF64FC" w:rsidRPr="00682389">
        <w:rPr>
          <w:rFonts w:ascii="メイリオ" w:eastAsia="メイリオ" w:hAnsi="メイリオ" w:cs="Times New Roman" w:hint="eastAsia"/>
          <w:sz w:val="24"/>
          <w:szCs w:val="24"/>
        </w:rPr>
        <w:t>継続して検討する</w:t>
      </w:r>
      <w:r w:rsidR="0091260E" w:rsidRPr="000C0AFA">
        <w:rPr>
          <w:rFonts w:ascii="メイリオ" w:eastAsia="メイリオ" w:hAnsi="メイリオ" w:cs="Times New Roman" w:hint="eastAsia"/>
          <w:sz w:val="24"/>
          <w:szCs w:val="24"/>
        </w:rPr>
        <w:t>必要がありま</w:t>
      </w:r>
      <w:r w:rsidR="0091260E" w:rsidRPr="00682389">
        <w:rPr>
          <w:rFonts w:ascii="メイリオ" w:eastAsia="メイリオ" w:hAnsi="メイリオ" w:cs="Times New Roman" w:hint="eastAsia"/>
          <w:sz w:val="24"/>
          <w:szCs w:val="24"/>
        </w:rPr>
        <w:t>す</w:t>
      </w:r>
      <w:r w:rsidRPr="00682389">
        <w:rPr>
          <w:rFonts w:ascii="メイリオ" w:eastAsia="メイリオ" w:hAnsi="メイリオ" w:cs="Times New Roman" w:hint="eastAsia"/>
          <w:sz w:val="24"/>
          <w:szCs w:val="24"/>
        </w:rPr>
        <w:t>。</w:t>
      </w:r>
    </w:p>
    <w:p w:rsidR="00BF1DA4" w:rsidRPr="000C0AFA" w:rsidRDefault="00BF1DA4" w:rsidP="00644CB9">
      <w:pPr>
        <w:spacing w:line="380" w:lineRule="exact"/>
        <w:ind w:leftChars="100" w:left="474" w:hangingChars="100" w:hanging="247"/>
        <w:rPr>
          <w:rFonts w:ascii="メイリオ" w:eastAsia="メイリオ" w:hAnsi="メイリオ" w:cs="Times New Roman"/>
          <w:sz w:val="24"/>
          <w:szCs w:val="24"/>
        </w:rPr>
      </w:pPr>
      <w:r w:rsidRPr="00682389">
        <w:rPr>
          <w:rFonts w:ascii="メイリオ" w:eastAsia="メイリオ" w:hAnsi="メイリオ" w:cs="Times New Roman" w:hint="eastAsia"/>
          <w:sz w:val="24"/>
          <w:szCs w:val="24"/>
        </w:rPr>
        <w:t>○</w:t>
      </w:r>
      <w:r w:rsidR="00913F78" w:rsidRPr="00682389">
        <w:rPr>
          <w:rFonts w:ascii="メイリオ" w:eastAsia="メイリオ" w:hAnsi="メイリオ" w:cs="Times New Roman" w:hint="eastAsia"/>
          <w:sz w:val="24"/>
          <w:szCs w:val="24"/>
        </w:rPr>
        <w:t>精神障がい者の地域生活を支援するための事業については、</w:t>
      </w:r>
      <w:r w:rsidR="00DF64FC" w:rsidRPr="00682389">
        <w:rPr>
          <w:rFonts w:ascii="メイリオ" w:eastAsia="メイリオ" w:hAnsi="メイリオ" w:cs="Times New Roman" w:hint="eastAsia"/>
          <w:sz w:val="24"/>
          <w:szCs w:val="24"/>
        </w:rPr>
        <w:t>地域での理解</w:t>
      </w:r>
      <w:r w:rsidR="008F05CF">
        <w:rPr>
          <w:rFonts w:ascii="メイリオ" w:eastAsia="メイリオ" w:hAnsi="メイリオ" w:cs="Times New Roman" w:hint="eastAsia"/>
          <w:sz w:val="24"/>
          <w:szCs w:val="24"/>
        </w:rPr>
        <w:t>も必要であることから、</w:t>
      </w:r>
      <w:r w:rsidR="00F92FC4" w:rsidRPr="00682389">
        <w:rPr>
          <w:rFonts w:ascii="メイリオ" w:eastAsia="メイリオ" w:hAnsi="メイリオ" w:cs="Times New Roman" w:hint="eastAsia"/>
          <w:sz w:val="24"/>
          <w:szCs w:val="24"/>
        </w:rPr>
        <w:t>講演会や展示会を開催し、</w:t>
      </w:r>
      <w:r w:rsidR="00913F78" w:rsidRPr="00682389">
        <w:rPr>
          <w:rFonts w:ascii="メイリオ" w:eastAsia="メイリオ" w:hAnsi="メイリオ" w:cs="Times New Roman" w:hint="eastAsia"/>
          <w:sz w:val="24"/>
          <w:szCs w:val="24"/>
        </w:rPr>
        <w:t>啓発に努めています</w:t>
      </w:r>
      <w:r w:rsidRPr="00682389">
        <w:rPr>
          <w:rFonts w:ascii="メイリオ" w:eastAsia="メイリオ" w:hAnsi="メイリオ" w:cs="Times New Roman" w:hint="eastAsia"/>
          <w:sz w:val="24"/>
          <w:szCs w:val="24"/>
        </w:rPr>
        <w:t>。</w:t>
      </w:r>
    </w:p>
    <w:p w:rsidR="00BF1DA4" w:rsidRPr="000C0AFA" w:rsidRDefault="00BF1DA4" w:rsidP="00644CB9">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4F0BBB" w:rsidRPr="000C0AFA">
        <w:rPr>
          <w:rFonts w:ascii="メイリオ" w:eastAsia="メイリオ" w:hAnsi="メイリオ" w:cs="Times New Roman" w:hint="eastAsia"/>
          <w:sz w:val="24"/>
          <w:szCs w:val="24"/>
        </w:rPr>
        <w:t>精神障がいの有無や程度にかかわらず誰もが安心して自分らしく暮らすことができる地域づくりを進めるために、市を中心とした取組に加えて、地域住民の協力を得ながら、差別や偏見のない、あらゆる人が共生できる包摂的な社会を構築していくことが重要となっています</w:t>
      </w:r>
      <w:r w:rsidRPr="000C0AFA">
        <w:rPr>
          <w:rFonts w:ascii="メイリオ" w:eastAsia="メイリオ" w:hAnsi="メイリオ" w:cs="Times New Roman" w:hint="eastAsia"/>
          <w:sz w:val="24"/>
          <w:szCs w:val="24"/>
        </w:rPr>
        <w:t>。</w:t>
      </w:r>
    </w:p>
    <w:p w:rsidR="00BF1DA4" w:rsidRPr="000C0AFA" w:rsidRDefault="00BF1DA4" w:rsidP="00BF1DA4">
      <w:pPr>
        <w:rPr>
          <w:rFonts w:hAnsi="Century" w:cs="Times New Roman"/>
          <w:color w:val="000000"/>
        </w:rPr>
      </w:pPr>
      <w:r w:rsidRPr="000C0AFA">
        <w:rPr>
          <w:rFonts w:hAnsi="Century" w:cs="Times New Roman"/>
          <w:color w:val="000000"/>
        </w:rPr>
        <w:br w:type="page"/>
      </w:r>
    </w:p>
    <w:p w:rsidR="00BF1DA4" w:rsidRPr="000C0AFA" w:rsidRDefault="00BF1DA4" w:rsidP="006F60DC">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（３）</w:t>
      </w:r>
      <w:r w:rsidR="00802C43" w:rsidRPr="000C0AFA">
        <w:rPr>
          <w:rFonts w:ascii="BIZ UDゴシック" w:eastAsia="BIZ UDゴシック" w:hAnsi="BIZ UDゴシック" w:cs="Times New Roman" w:hint="eastAsia"/>
          <w:b/>
          <w:bCs/>
          <w:sz w:val="28"/>
          <w:szCs w:val="28"/>
        </w:rPr>
        <w:t>地域生活支援拠点等の整備及び機能の充実</w:t>
      </w:r>
    </w:p>
    <w:p w:rsidR="00BF1DA4" w:rsidRPr="000C0AFA" w:rsidRDefault="00BF1DA4" w:rsidP="00BF1DA4">
      <w:pPr>
        <w:spacing w:line="200" w:lineRule="exact"/>
        <w:ind w:leftChars="200" w:left="453" w:firstLineChars="100" w:firstLine="247"/>
        <w:rPr>
          <w:rFonts w:ascii="BIZ UDゴシック" w:eastAsia="BIZ UDゴシック" w:hAnsi="BIZ UDゴシック" w:cs="Times New Roman"/>
          <w:sz w:val="24"/>
          <w:szCs w:val="24"/>
        </w:rPr>
      </w:pPr>
    </w:p>
    <w:p w:rsidR="00BF1DA4" w:rsidRPr="000C0AFA" w:rsidRDefault="00B92305" w:rsidP="00BF1DA4">
      <w:pPr>
        <w:snapToGrid w:val="0"/>
        <w:spacing w:afterLines="30" w:after="108"/>
        <w:ind w:leftChars="50" w:left="113"/>
        <w:outlineLvl w:val="2"/>
        <w:rPr>
          <w:rFonts w:ascii="BIZ UDゴシック" w:eastAsia="BIZ UDゴシック" w:hAnsi="BIZ UDゴシック" w:cs="Times New Roman"/>
          <w:b/>
          <w:bCs/>
          <w:sz w:val="28"/>
        </w:rPr>
      </w:pPr>
      <w:r w:rsidRPr="000C0AFA">
        <w:rPr>
          <w:rFonts w:ascii="BIZ UDゴシック" w:eastAsia="BIZ UDゴシック" w:hAnsi="BIZ UDゴシック" w:cs="Times New Roman" w:hint="eastAsia"/>
          <w:b/>
          <w:bCs/>
          <w:noProof/>
          <w:sz w:val="28"/>
        </w:rPr>
        <mc:AlternateContent>
          <mc:Choice Requires="wps">
            <w:drawing>
              <wp:anchor distT="0" distB="0" distL="114300" distR="114300" simplePos="0" relativeHeight="251655331" behindDoc="1" locked="0" layoutInCell="1" allowOverlap="1" wp14:anchorId="22422330" wp14:editId="1B24FA26">
                <wp:simplePos x="0" y="0"/>
                <wp:positionH relativeFrom="column">
                  <wp:posOffset>35874</wp:posOffset>
                </wp:positionH>
                <wp:positionV relativeFrom="paragraph">
                  <wp:posOffset>257131</wp:posOffset>
                </wp:positionV>
                <wp:extent cx="6197600" cy="1779006"/>
                <wp:effectExtent l="0" t="0" r="12700" b="12065"/>
                <wp:wrapNone/>
                <wp:docPr id="174360070" name="フリーフォーム: 図形 174360070"/>
                <wp:cNvGraphicFramePr/>
                <a:graphic xmlns:a="http://schemas.openxmlformats.org/drawingml/2006/main">
                  <a:graphicData uri="http://schemas.microsoft.com/office/word/2010/wordprocessingShape">
                    <wps:wsp>
                      <wps:cNvSpPr/>
                      <wps:spPr>
                        <a:xfrm>
                          <a:off x="0" y="0"/>
                          <a:ext cx="6197600" cy="1779006"/>
                        </a:xfrm>
                        <a:custGeom>
                          <a:avLst/>
                          <a:gdLst>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1450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2085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197600" h="1098550">
                              <a:moveTo>
                                <a:pt x="0" y="183095"/>
                              </a:moveTo>
                              <a:cubicBezTo>
                                <a:pt x="0" y="81974"/>
                                <a:pt x="81974" y="0"/>
                                <a:pt x="183095" y="0"/>
                              </a:cubicBezTo>
                              <a:lnTo>
                                <a:pt x="6014505" y="0"/>
                              </a:lnTo>
                              <a:cubicBezTo>
                                <a:pt x="6115626" y="0"/>
                                <a:pt x="6197600" y="81974"/>
                                <a:pt x="6197600" y="183095"/>
                              </a:cubicBezTo>
                              <a:lnTo>
                                <a:pt x="6197600" y="915455"/>
                              </a:lnTo>
                              <a:cubicBezTo>
                                <a:pt x="6197600" y="1016576"/>
                                <a:pt x="6121976" y="1098550"/>
                                <a:pt x="6020855" y="1098550"/>
                              </a:cubicBezTo>
                              <a:lnTo>
                                <a:pt x="183095" y="1098550"/>
                              </a:lnTo>
                              <a:cubicBezTo>
                                <a:pt x="81974" y="1098550"/>
                                <a:pt x="0" y="1016576"/>
                                <a:pt x="0" y="915455"/>
                              </a:cubicBezTo>
                              <a:lnTo>
                                <a:pt x="0" y="183095"/>
                              </a:lnTo>
                              <a:close/>
                            </a:path>
                          </a:pathLst>
                        </a:custGeom>
                        <a:solidFill>
                          <a:sysClr val="window" lastClr="FFFFFF">
                            <a:lumMod val="95000"/>
                          </a:sys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CD45BAA" id="フリーフォーム: 図形 174360070" o:spid="_x0000_s1026" style="position:absolute;left:0;text-align:left;margin-left:2.8pt;margin-top:20.25pt;width:488pt;height:140.1pt;z-index:-2516611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7600,109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" path="m,183095c,81974,81974,,183095,l6014505,v101121,,183095,81974,183095,183095l6197600,915455v,101121,-75624,183095,-176745,183095l183095,1098550c81974,1098550,,1016576,,915455l,183095xe" fillcolor="#f2f2f2" strokecolor="windowText" strokeweight="1pt">
                <v:stroke joinstyle="miter"/>
                <v:path arrowok="t" o:connecttype="custom" o:connectlocs="0,296506;183095,0;6014505,0;6197600,296506;6197600,1482500;6020855,1779006;183095,1779006;0,1482500;0,296506" o:connectangles="0,0,0,0,0,0,0,0,0"/>
              </v:shape>
            </w:pict>
          </mc:Fallback>
        </mc:AlternateContent>
      </w:r>
      <w:r w:rsidRPr="000C0AFA">
        <w:rPr>
          <w:rFonts w:ascii="BIZ UDゴシック" w:eastAsia="BIZ UDゴシック" w:hAnsi="BIZ UDゴシック" w:cs="Times New Roman" w:hint="eastAsia"/>
          <w:b/>
          <w:bCs/>
          <w:sz w:val="28"/>
        </w:rPr>
        <w:t>■</w:t>
      </w:r>
      <w:r w:rsidR="00BF1DA4" w:rsidRPr="000C0AFA">
        <w:rPr>
          <w:rFonts w:ascii="BIZ UDゴシック" w:eastAsia="BIZ UDゴシック" w:hAnsi="BIZ UDゴシック" w:cs="Times New Roman" w:hint="eastAsia"/>
          <w:b/>
          <w:bCs/>
          <w:sz w:val="28"/>
        </w:rPr>
        <w:t>前期計画の成果目標</w:t>
      </w:r>
    </w:p>
    <w:p w:rsidR="00CF086D" w:rsidRPr="000C0AFA" w:rsidRDefault="00CF086D" w:rsidP="00CF086D">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地域生活支援拠点等の整備について、目標を令和５（</w:t>
      </w:r>
      <w:r w:rsidRPr="000C0AFA">
        <w:rPr>
          <w:rFonts w:ascii="メイリオ" w:eastAsia="メイリオ" w:hAnsi="メイリオ" w:cs="Times New Roman"/>
          <w:sz w:val="24"/>
          <w:szCs w:val="23"/>
        </w:rPr>
        <w:t>2023）年度末までとし、可能な限り早期に実施できるよう努めます。</w:t>
      </w:r>
    </w:p>
    <w:p w:rsidR="00CF086D" w:rsidRPr="000C0AFA" w:rsidRDefault="00CF086D" w:rsidP="00CF086D">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整備にあたっては、地域の複数の機関が分担して機能を補う面的整備を基本とし、地域生活支援拠点等の整備に必要な緊急時の対応などの５つの機能を実現するために、障害福祉サービス報酬加算を活用した取組を進めるとともに、小平市圏域として、具体的な仕組みづくりに向けて取り組みます。</w:t>
      </w:r>
    </w:p>
    <w:p w:rsidR="00BF1DA4" w:rsidRPr="000C0AFA" w:rsidRDefault="00CF086D" w:rsidP="00CF086D">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整備後には、機能の充実のため、年１回以上運用状況を検証、検討します</w:t>
      </w:r>
      <w:r w:rsidR="00BF1DA4" w:rsidRPr="000C0AFA">
        <w:rPr>
          <w:rFonts w:ascii="メイリオ" w:eastAsia="メイリオ" w:hAnsi="メイリオ" w:cs="Times New Roman" w:hint="eastAsia"/>
          <w:sz w:val="24"/>
          <w:szCs w:val="23"/>
        </w:rPr>
        <w:t>。</w:t>
      </w:r>
    </w:p>
    <w:p w:rsidR="00BF1DA4" w:rsidRPr="000C0AFA" w:rsidRDefault="00BF1DA4" w:rsidP="00BF1DA4">
      <w:pPr>
        <w:spacing w:line="240" w:lineRule="exact"/>
        <w:rPr>
          <w:rFonts w:hAnsi="Century" w:cs="Times New Roman"/>
          <w:color w:val="000000"/>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【活動指標の進捗状況】</w:t>
      </w: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3284"/>
        <w:gridCol w:w="2023"/>
        <w:gridCol w:w="2024"/>
        <w:gridCol w:w="2024"/>
      </w:tblGrid>
      <w:tr w:rsidR="00B92305" w:rsidRPr="000C0AFA" w:rsidTr="00B92305">
        <w:trPr>
          <w:trHeight w:val="420"/>
        </w:trPr>
        <w:tc>
          <w:tcPr>
            <w:tcW w:w="3284" w:type="dxa"/>
            <w:tcBorders>
              <w:top w:val="single" w:sz="8" w:space="0" w:color="auto"/>
              <w:bottom w:val="single" w:sz="8" w:space="0" w:color="auto"/>
              <w:right w:val="double" w:sz="6" w:space="0" w:color="auto"/>
            </w:tcBorders>
            <w:shd w:val="clear" w:color="auto" w:fill="D9D9D9" w:themeFill="background1" w:themeFillShade="D9"/>
            <w:noWrap/>
            <w:hideMark/>
          </w:tcPr>
          <w:p w:rsidR="00B92305" w:rsidRPr="000C0AFA" w:rsidRDefault="00B92305">
            <w:pPr>
              <w:spacing w:line="240" w:lineRule="exact"/>
              <w:jc w:val="center"/>
              <w:rPr>
                <w:rFonts w:ascii="ＭＳ ゴシック" w:eastAsia="ＭＳ ゴシック" w:hAnsi="ＭＳ ゴシック" w:cs="Times New Roman"/>
                <w:bCs/>
                <w:sz w:val="20"/>
              </w:rPr>
            </w:pPr>
          </w:p>
        </w:tc>
        <w:tc>
          <w:tcPr>
            <w:tcW w:w="2023" w:type="dxa"/>
            <w:tcBorders>
              <w:bottom w:val="single" w:sz="8" w:space="0" w:color="auto"/>
            </w:tcBorders>
            <w:shd w:val="clear" w:color="auto" w:fill="D9D9D9" w:themeFill="background1" w:themeFillShade="D9"/>
            <w:noWrap/>
            <w:vAlign w:val="center"/>
            <w:hideMark/>
          </w:tcPr>
          <w:p w:rsidR="00B92305" w:rsidRPr="000C0AFA" w:rsidRDefault="00B92305">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令和３</w:t>
            </w:r>
            <w:r w:rsidRPr="000C0AFA">
              <w:rPr>
                <w:rFonts w:ascii="ＭＳ ゴシック" w:eastAsia="ＭＳ ゴシック" w:hAnsi="ＭＳ ゴシック" w:cs="Times New Roman"/>
                <w:bCs/>
                <w:sz w:val="20"/>
              </w:rPr>
              <w:t>年度</w:t>
            </w:r>
          </w:p>
        </w:tc>
        <w:tc>
          <w:tcPr>
            <w:tcW w:w="2024" w:type="dxa"/>
            <w:tcBorders>
              <w:bottom w:val="single" w:sz="8" w:space="0" w:color="auto"/>
            </w:tcBorders>
            <w:shd w:val="clear" w:color="auto" w:fill="D9D9D9" w:themeFill="background1" w:themeFillShade="D9"/>
            <w:noWrap/>
            <w:vAlign w:val="center"/>
            <w:hideMark/>
          </w:tcPr>
          <w:p w:rsidR="00B92305" w:rsidRPr="000C0AFA" w:rsidRDefault="00B92305">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B92305" w:rsidRPr="000C0AFA" w:rsidRDefault="00B92305">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2024" w:type="dxa"/>
            <w:tcBorders>
              <w:bottom w:val="single" w:sz="8" w:space="0" w:color="auto"/>
            </w:tcBorders>
            <w:shd w:val="clear" w:color="auto" w:fill="D9D9D9" w:themeFill="background1" w:themeFillShade="D9"/>
            <w:noWrap/>
            <w:vAlign w:val="center"/>
            <w:hideMark/>
          </w:tcPr>
          <w:p w:rsidR="00B92305" w:rsidRPr="000C0AFA" w:rsidRDefault="00B92305">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B92305" w:rsidRPr="000C0AFA" w:rsidRDefault="00B92305">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B92305" w:rsidRPr="000C0AFA" w:rsidTr="00B92305">
        <w:trPr>
          <w:trHeight w:val="808"/>
        </w:trPr>
        <w:tc>
          <w:tcPr>
            <w:tcW w:w="3284" w:type="dxa"/>
            <w:tcBorders>
              <w:top w:val="single" w:sz="8" w:space="0" w:color="auto"/>
              <w:bottom w:val="single" w:sz="8" w:space="0" w:color="auto"/>
              <w:right w:val="double" w:sz="6" w:space="0" w:color="auto"/>
            </w:tcBorders>
            <w:shd w:val="clear" w:color="auto" w:fill="auto"/>
            <w:vAlign w:val="center"/>
            <w:hideMark/>
          </w:tcPr>
          <w:p w:rsidR="00B92305" w:rsidRPr="000C0AFA" w:rsidRDefault="00B92305">
            <w:pPr>
              <w:spacing w:line="400" w:lineRule="exact"/>
              <w:ind w:left="340" w:hangingChars="150" w:hanging="340"/>
              <w:rPr>
                <w:rFonts w:hAnsi="Century" w:cs="Times New Roman"/>
              </w:rPr>
            </w:pPr>
            <w:r w:rsidRPr="000C0AFA">
              <w:rPr>
                <w:rFonts w:ascii="メイリオ" w:eastAsia="メイリオ" w:hAnsi="メイリオ" w:cs="Times New Roman" w:hint="eastAsia"/>
              </w:rPr>
              <w:t>地域生活支援拠点等の整備</w:t>
            </w:r>
          </w:p>
        </w:tc>
        <w:tc>
          <w:tcPr>
            <w:tcW w:w="2023" w:type="dxa"/>
            <w:tcBorders>
              <w:top w:val="single" w:sz="8" w:space="0" w:color="auto"/>
            </w:tcBorders>
            <w:noWrap/>
            <w:vAlign w:val="center"/>
            <w:hideMark/>
          </w:tcPr>
          <w:p w:rsidR="00B92305" w:rsidRPr="000C0AFA" w:rsidRDefault="00B92305">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整備済・未実施</w:t>
            </w:r>
          </w:p>
        </w:tc>
        <w:tc>
          <w:tcPr>
            <w:tcW w:w="2024" w:type="dxa"/>
            <w:tcBorders>
              <w:top w:val="single" w:sz="8" w:space="0" w:color="auto"/>
            </w:tcBorders>
            <w:noWrap/>
            <w:vAlign w:val="center"/>
            <w:hideMark/>
          </w:tcPr>
          <w:p w:rsidR="00B92305" w:rsidRPr="000C0AFA" w:rsidRDefault="00B92305" w:rsidP="00B92305">
            <w:pPr>
              <w:jc w:val="center"/>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整備済・未実施</w:t>
            </w:r>
          </w:p>
          <w:p w:rsidR="00B92305" w:rsidRPr="000C0AFA" w:rsidRDefault="00B92305" w:rsidP="00B92305">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 xml:space="preserve">　　　（検証）</w:t>
            </w:r>
          </w:p>
        </w:tc>
        <w:tc>
          <w:tcPr>
            <w:tcW w:w="2024" w:type="dxa"/>
            <w:tcBorders>
              <w:top w:val="single" w:sz="8" w:space="0" w:color="auto"/>
            </w:tcBorders>
            <w:noWrap/>
            <w:vAlign w:val="center"/>
            <w:hideMark/>
          </w:tcPr>
          <w:p w:rsidR="00B92305" w:rsidRPr="000C0AFA" w:rsidRDefault="00B92305">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整備・充実</w:t>
            </w:r>
          </w:p>
        </w:tc>
      </w:tr>
    </w:tbl>
    <w:p w:rsidR="00B92305" w:rsidRPr="000C0AFA" w:rsidRDefault="00B92305" w:rsidP="00BF1DA4">
      <w:pPr>
        <w:spacing w:line="240" w:lineRule="exact"/>
        <w:rPr>
          <w:rFonts w:hAnsi="ＭＳ 明朝" w:cs="Times New Roman"/>
          <w:bCs/>
        </w:rPr>
      </w:pPr>
    </w:p>
    <w:p w:rsidR="00B92305" w:rsidRPr="000C0AFA" w:rsidRDefault="00B92305" w:rsidP="00BF1DA4">
      <w:pPr>
        <w:spacing w:line="240" w:lineRule="exact"/>
        <w:rPr>
          <w:rFonts w:hAnsi="ＭＳ 明朝" w:cs="Times New Roman"/>
          <w:bCs/>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【評価・課題】</w:t>
      </w:r>
    </w:p>
    <w:p w:rsidR="00BF1DA4" w:rsidRPr="000C0AFA" w:rsidRDefault="00BF1DA4" w:rsidP="00644CB9">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B833BB" w:rsidRPr="000C0AFA">
        <w:rPr>
          <w:rFonts w:ascii="メイリオ" w:eastAsia="メイリオ" w:hAnsi="メイリオ" w:cs="Times New Roman" w:hint="eastAsia"/>
          <w:sz w:val="24"/>
          <w:szCs w:val="24"/>
        </w:rPr>
        <w:t>障がいのある人の重度化・高齢化や介助・支援する家族の「親亡き後」を見据え、地域が抱える課題に向き合い、障がいのある人が住み慣れた自宅や地域で暮らし続けられるよう、相談支援、体験の機会・場の提供、緊急時や</w:t>
      </w:r>
      <w:r w:rsidR="00B833BB" w:rsidRPr="000C0AFA">
        <w:rPr>
          <w:rFonts w:ascii="メイリオ" w:eastAsia="メイリオ" w:hAnsi="メイリオ" w:cs="Times New Roman"/>
          <w:sz w:val="24"/>
          <w:szCs w:val="24"/>
        </w:rPr>
        <w:t>24時間体制の対応や受け入れ、担い手の専門性、地域の体制づくりの５つの機能を備えた地域生活支援拠点等の整備について、地域自立支援協議会を中心として、検討を重ねてきました</w:t>
      </w:r>
      <w:r w:rsidRPr="000C0AFA">
        <w:rPr>
          <w:rFonts w:ascii="メイリオ" w:eastAsia="メイリオ" w:hAnsi="メイリオ" w:cs="Times New Roman" w:hint="eastAsia"/>
          <w:sz w:val="24"/>
          <w:szCs w:val="24"/>
        </w:rPr>
        <w:t>。</w:t>
      </w:r>
    </w:p>
    <w:p w:rsidR="00BF1DA4" w:rsidRPr="000C0AFA" w:rsidRDefault="00BF1DA4" w:rsidP="00644CB9">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752145" w:rsidRPr="000C0AFA">
        <w:rPr>
          <w:rFonts w:ascii="メイリオ" w:eastAsia="メイリオ" w:hAnsi="メイリオ" w:cs="Times New Roman" w:hint="eastAsia"/>
          <w:sz w:val="24"/>
          <w:szCs w:val="24"/>
        </w:rPr>
        <w:t>地域生活支援拠点等に整備する５つの機能を実現するために創設されている障害福祉サービス報酬加算を活用した仕組みの理解・啓発を行い、小平市圏域として、面的整備を進めていくための具体的な仕組みづくりを進めました。</w:t>
      </w:r>
    </w:p>
    <w:p w:rsidR="00BF1DA4" w:rsidRPr="000C0AFA" w:rsidRDefault="00BF1DA4" w:rsidP="00644CB9">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F32BE2" w:rsidRPr="000C0AFA">
        <w:rPr>
          <w:rFonts w:ascii="メイリオ" w:eastAsia="メイリオ" w:hAnsi="メイリオ" w:cs="Times New Roman" w:hint="eastAsia"/>
          <w:sz w:val="24"/>
          <w:szCs w:val="24"/>
        </w:rPr>
        <w:t>その結果、市を一つの圏域として、地域の複数の機関が分担して５つの機能を担う体制の「面的整備型」により地域生活支援拠点を整備し、令和３年</w:t>
      </w:r>
      <w:r w:rsidR="00F32BE2" w:rsidRPr="000C0AFA">
        <w:rPr>
          <w:rFonts w:ascii="メイリオ" w:eastAsia="メイリオ" w:hAnsi="メイリオ" w:cs="Times New Roman"/>
          <w:sz w:val="24"/>
          <w:szCs w:val="24"/>
        </w:rPr>
        <w:t>10月に小平市地域生活支援拠点等事業を開始しました</w:t>
      </w:r>
      <w:r w:rsidRPr="000C0AFA">
        <w:rPr>
          <w:rFonts w:ascii="メイリオ" w:eastAsia="メイリオ" w:hAnsi="メイリオ" w:cs="Times New Roman" w:hint="eastAsia"/>
          <w:sz w:val="24"/>
          <w:szCs w:val="24"/>
        </w:rPr>
        <w:t>。</w:t>
      </w:r>
    </w:p>
    <w:p w:rsidR="00BF1DA4" w:rsidRPr="000C0AFA" w:rsidRDefault="00BF1DA4" w:rsidP="00644CB9">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1D54AC" w:rsidRPr="000C0AFA">
        <w:rPr>
          <w:rFonts w:ascii="メイリオ" w:eastAsia="メイリオ" w:hAnsi="メイリオ" w:cs="Times New Roman" w:hint="eastAsia"/>
          <w:sz w:val="24"/>
          <w:szCs w:val="24"/>
        </w:rPr>
        <w:t>緊急時の受入・対応については、担い手や受け皿の確保が引き続き課題であり、地域自立支援協議会を中心に検討・検証するとともに、関係機関・関係団体の理解や協力を得る必要があります</w:t>
      </w:r>
      <w:r w:rsidRPr="000C0AFA">
        <w:rPr>
          <w:rFonts w:ascii="メイリオ" w:eastAsia="メイリオ" w:hAnsi="メイリオ" w:cs="Times New Roman" w:hint="eastAsia"/>
          <w:sz w:val="24"/>
          <w:szCs w:val="24"/>
        </w:rPr>
        <w:t>。</w:t>
      </w:r>
    </w:p>
    <w:p w:rsidR="00BF1DA4" w:rsidRPr="000C0AFA" w:rsidRDefault="00BF1DA4" w:rsidP="00644CB9">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162B0D" w:rsidRPr="000C0AFA">
        <w:rPr>
          <w:rFonts w:ascii="メイリオ" w:eastAsia="メイリオ" w:hAnsi="メイリオ" w:cs="Times New Roman" w:hint="eastAsia"/>
          <w:sz w:val="24"/>
          <w:szCs w:val="24"/>
        </w:rPr>
        <w:t>市内の団体、障害福祉サービス事業所等、その他の障がい者を支える社会資源をどのように連結し、地域生活支援拠点等の機能の充実を図るか、相互に協議し、協力して、事業を実施していく必要があります</w:t>
      </w:r>
      <w:r w:rsidRPr="000C0AFA">
        <w:rPr>
          <w:rFonts w:ascii="メイリオ" w:eastAsia="メイリオ" w:hAnsi="メイリオ" w:cs="Times New Roman" w:hint="eastAsia"/>
          <w:sz w:val="24"/>
          <w:szCs w:val="24"/>
        </w:rPr>
        <w:t>。</w:t>
      </w:r>
    </w:p>
    <w:p w:rsidR="00BF1DA4" w:rsidRPr="000C0AFA" w:rsidRDefault="00BF1DA4" w:rsidP="00BF1DA4">
      <w:pPr>
        <w:ind w:left="227" w:hangingChars="100" w:hanging="227"/>
        <w:rPr>
          <w:rFonts w:hAnsi="ＭＳ 明朝" w:cs="Times New Roman"/>
          <w:bCs/>
        </w:rPr>
      </w:pPr>
      <w:r w:rsidRPr="000C0AFA">
        <w:rPr>
          <w:rFonts w:hAnsi="ＭＳ 明朝" w:cs="Times New Roman"/>
          <w:bCs/>
        </w:rPr>
        <w:br w:type="page"/>
      </w:r>
    </w:p>
    <w:p w:rsidR="00BF1DA4" w:rsidRPr="000C0AFA" w:rsidRDefault="00BF1DA4" w:rsidP="006F60DC">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（４）福祉施設から一般就労への移行</w:t>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① 福祉施設から一般就労への移行者数</w:t>
      </w:r>
    </w:p>
    <w:p w:rsidR="00BF1DA4" w:rsidRPr="000C0AFA" w:rsidRDefault="00B92305" w:rsidP="00BF1DA4">
      <w:pPr>
        <w:spacing w:afterLines="20" w:after="72" w:line="400" w:lineRule="exact"/>
        <w:ind w:leftChars="50" w:left="400" w:hangingChars="100" w:hanging="28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noProof/>
          <w:sz w:val="28"/>
        </w:rPr>
        <mc:AlternateContent>
          <mc:Choice Requires="wps">
            <w:drawing>
              <wp:anchor distT="0" distB="0" distL="114300" distR="114300" simplePos="0" relativeHeight="251655332" behindDoc="1" locked="0" layoutInCell="1" allowOverlap="1" wp14:anchorId="41037C92" wp14:editId="749D401E">
                <wp:simplePos x="0" y="0"/>
                <wp:positionH relativeFrom="column">
                  <wp:posOffset>89818</wp:posOffset>
                </wp:positionH>
                <wp:positionV relativeFrom="paragraph">
                  <wp:posOffset>251460</wp:posOffset>
                </wp:positionV>
                <wp:extent cx="6197600" cy="873660"/>
                <wp:effectExtent l="0" t="0" r="12700" b="22225"/>
                <wp:wrapNone/>
                <wp:docPr id="1883534160" name="フリーフォーム: 図形 1883534160"/>
                <wp:cNvGraphicFramePr/>
                <a:graphic xmlns:a="http://schemas.openxmlformats.org/drawingml/2006/main">
                  <a:graphicData uri="http://schemas.microsoft.com/office/word/2010/wordprocessingShape">
                    <wps:wsp>
                      <wps:cNvSpPr/>
                      <wps:spPr>
                        <a:xfrm>
                          <a:off x="0" y="0"/>
                          <a:ext cx="6197600" cy="873660"/>
                        </a:xfrm>
                        <a:custGeom>
                          <a:avLst/>
                          <a:gdLst>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1450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2085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197600" h="1098550">
                              <a:moveTo>
                                <a:pt x="0" y="183095"/>
                              </a:moveTo>
                              <a:cubicBezTo>
                                <a:pt x="0" y="81974"/>
                                <a:pt x="81974" y="0"/>
                                <a:pt x="183095" y="0"/>
                              </a:cubicBezTo>
                              <a:lnTo>
                                <a:pt x="6014505" y="0"/>
                              </a:lnTo>
                              <a:cubicBezTo>
                                <a:pt x="6115626" y="0"/>
                                <a:pt x="6197600" y="81974"/>
                                <a:pt x="6197600" y="183095"/>
                              </a:cubicBezTo>
                              <a:lnTo>
                                <a:pt x="6197600" y="915455"/>
                              </a:lnTo>
                              <a:cubicBezTo>
                                <a:pt x="6197600" y="1016576"/>
                                <a:pt x="6121976" y="1098550"/>
                                <a:pt x="6020855" y="1098550"/>
                              </a:cubicBezTo>
                              <a:lnTo>
                                <a:pt x="183095" y="1098550"/>
                              </a:lnTo>
                              <a:cubicBezTo>
                                <a:pt x="81974" y="1098550"/>
                                <a:pt x="0" y="1016576"/>
                                <a:pt x="0" y="915455"/>
                              </a:cubicBezTo>
                              <a:lnTo>
                                <a:pt x="0" y="183095"/>
                              </a:lnTo>
                              <a:close/>
                            </a:path>
                          </a:pathLst>
                        </a:custGeom>
                        <a:solidFill>
                          <a:sysClr val="window" lastClr="FFFFFF">
                            <a:lumMod val="95000"/>
                          </a:sys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E96FD9D" id="フリーフォーム: 図形 1883534160" o:spid="_x0000_s1026" style="position:absolute;left:0;text-align:left;margin-left:7.05pt;margin-top:19.8pt;width:488pt;height:68.8pt;z-index:-2516611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7600,109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" path="m,183095c,81974,81974,,183095,l6014505,v101121,,183095,81974,183095,183095l6197600,915455v,101121,-75624,183095,-176745,183095l183095,1098550c81974,1098550,,1016576,,915455l,183095xe" fillcolor="#f2f2f2" strokecolor="windowText" strokeweight="1pt">
                <v:stroke joinstyle="miter"/>
                <v:path arrowok="t" o:connecttype="custom" o:connectlocs="0,145613;183095,0;6014505,0;6197600,145613;6197600,728047;6020855,873660;183095,873660;0,728047;0,145613" o:connectangles="0,0,0,0,0,0,0,0,0"/>
              </v:shape>
            </w:pict>
          </mc:Fallback>
        </mc:AlternateContent>
      </w:r>
      <w:r w:rsidRPr="000C0AFA">
        <w:rPr>
          <w:rFonts w:ascii="BIZ UDゴシック" w:eastAsia="BIZ UDゴシック" w:hAnsi="BIZ UDゴシック" w:cs="Times New Roman" w:hint="eastAsia"/>
          <w:b/>
          <w:bCs/>
          <w:sz w:val="26"/>
        </w:rPr>
        <w:t>■</w:t>
      </w:r>
      <w:r w:rsidR="00BF1DA4" w:rsidRPr="000C0AFA">
        <w:rPr>
          <w:rFonts w:ascii="BIZ UDゴシック" w:eastAsia="BIZ UDゴシック" w:hAnsi="BIZ UDゴシック" w:cs="Times New Roman" w:hint="eastAsia"/>
          <w:b/>
          <w:bCs/>
          <w:sz w:val="26"/>
        </w:rPr>
        <w:t>前期計画の成果目標</w:t>
      </w:r>
    </w:p>
    <w:p w:rsidR="00BF1DA4" w:rsidRPr="000C0AFA" w:rsidRDefault="007A3FC7" w:rsidP="00BF1DA4">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令和元（</w:t>
      </w:r>
      <w:r w:rsidRPr="000C0AFA">
        <w:rPr>
          <w:rFonts w:ascii="メイリオ" w:eastAsia="メイリオ" w:hAnsi="メイリオ" w:cs="Times New Roman"/>
          <w:sz w:val="24"/>
          <w:szCs w:val="23"/>
        </w:rPr>
        <w:t>2019）年度実績の29人を基準として、これまでの実績及び地域の実情等を踏まえて、令和5（2023）年度中に福祉施設から一般就労へ移行する人の数を37人（27％増）とすることを目指します</w:t>
      </w:r>
      <w:r w:rsidR="00BF1DA4" w:rsidRPr="000C0AFA">
        <w:rPr>
          <w:rFonts w:ascii="メイリオ" w:eastAsia="メイリオ" w:hAnsi="メイリオ" w:cs="Times New Roman" w:hint="eastAsia"/>
          <w:sz w:val="24"/>
          <w:szCs w:val="23"/>
        </w:rPr>
        <w:t>。</w:t>
      </w:r>
    </w:p>
    <w:p w:rsidR="00BF1DA4" w:rsidRPr="000C0AFA" w:rsidRDefault="00BF1DA4" w:rsidP="00BF1DA4">
      <w:pPr>
        <w:rPr>
          <w:rFonts w:hAnsi="Century" w:cs="Times New Roman"/>
          <w:color w:val="000000"/>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【活動指標の進捗状況】</w:t>
      </w: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3993"/>
        <w:gridCol w:w="1787"/>
        <w:gridCol w:w="1787"/>
        <w:gridCol w:w="1788"/>
      </w:tblGrid>
      <w:tr w:rsidR="00FF4E1C" w:rsidRPr="000C0AFA" w:rsidTr="00915C4E">
        <w:trPr>
          <w:trHeight w:val="420"/>
        </w:trPr>
        <w:tc>
          <w:tcPr>
            <w:tcW w:w="3993" w:type="dxa"/>
            <w:tcBorders>
              <w:top w:val="single" w:sz="8" w:space="0" w:color="auto"/>
              <w:bottom w:val="single" w:sz="8" w:space="0" w:color="auto"/>
              <w:right w:val="double" w:sz="6" w:space="0" w:color="auto"/>
            </w:tcBorders>
            <w:shd w:val="clear" w:color="auto" w:fill="D9D9D9" w:themeFill="background1" w:themeFillShade="D9"/>
            <w:noWrap/>
            <w:hideMark/>
          </w:tcPr>
          <w:p w:rsidR="00FF4E1C" w:rsidRPr="000C0AFA" w:rsidRDefault="00FF4E1C">
            <w:pPr>
              <w:spacing w:line="240" w:lineRule="exact"/>
              <w:jc w:val="center"/>
              <w:rPr>
                <w:rFonts w:ascii="ＭＳ ゴシック" w:eastAsia="ＭＳ ゴシック" w:hAnsi="ＭＳ ゴシック" w:cs="Times New Roman"/>
                <w:bCs/>
                <w:sz w:val="20"/>
              </w:rPr>
            </w:pPr>
          </w:p>
        </w:tc>
        <w:tc>
          <w:tcPr>
            <w:tcW w:w="1787" w:type="dxa"/>
            <w:tcBorders>
              <w:bottom w:val="single" w:sz="8" w:space="0" w:color="auto"/>
            </w:tcBorders>
            <w:shd w:val="clear" w:color="auto" w:fill="D9D9D9" w:themeFill="background1" w:themeFillShade="D9"/>
            <w:noWrap/>
            <w:vAlign w:val="center"/>
            <w:hideMark/>
          </w:tcPr>
          <w:p w:rsidR="00904CB4" w:rsidRPr="000C0AFA" w:rsidRDefault="00904CB4" w:rsidP="00904CB4">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基</w:t>
            </w:r>
            <w:r w:rsidRPr="000C0AFA">
              <w:rPr>
                <w:rFonts w:ascii="ＭＳ ゴシック" w:eastAsia="ＭＳ ゴシック" w:hAnsi="ＭＳ ゴシック" w:cs="Times New Roman"/>
                <w:bCs/>
                <w:sz w:val="20"/>
              </w:rPr>
              <w:t xml:space="preserve"> 準 時 点</w:t>
            </w:r>
          </w:p>
          <w:p w:rsidR="00FF4E1C" w:rsidRPr="000C0AFA" w:rsidRDefault="00904CB4" w:rsidP="00904CB4">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令和元年度</w:t>
            </w:r>
          </w:p>
        </w:tc>
        <w:tc>
          <w:tcPr>
            <w:tcW w:w="1787" w:type="dxa"/>
            <w:tcBorders>
              <w:bottom w:val="single" w:sz="8" w:space="0" w:color="auto"/>
            </w:tcBorders>
            <w:shd w:val="clear" w:color="auto" w:fill="D9D9D9" w:themeFill="background1" w:themeFillShade="D9"/>
            <w:noWrap/>
            <w:vAlign w:val="center"/>
            <w:hideMark/>
          </w:tcPr>
          <w:p w:rsidR="00FF4E1C" w:rsidRPr="000C0AFA" w:rsidRDefault="00FF4E1C">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FF4E1C" w:rsidRPr="000C0AFA" w:rsidRDefault="00FF4E1C">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1788" w:type="dxa"/>
            <w:tcBorders>
              <w:bottom w:val="single" w:sz="8" w:space="0" w:color="auto"/>
            </w:tcBorders>
            <w:shd w:val="clear" w:color="auto" w:fill="D9D9D9" w:themeFill="background1" w:themeFillShade="D9"/>
            <w:noWrap/>
            <w:vAlign w:val="center"/>
            <w:hideMark/>
          </w:tcPr>
          <w:p w:rsidR="00FF4E1C" w:rsidRPr="000C0AFA" w:rsidRDefault="00FF4E1C">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FF4E1C" w:rsidRPr="000C0AFA" w:rsidRDefault="00FF4E1C">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915C4E" w:rsidRPr="000C0AFA" w:rsidTr="00CE10CB">
        <w:trPr>
          <w:trHeight w:val="808"/>
        </w:trPr>
        <w:tc>
          <w:tcPr>
            <w:tcW w:w="3993" w:type="dxa"/>
            <w:tcBorders>
              <w:top w:val="single" w:sz="8" w:space="0" w:color="auto"/>
              <w:bottom w:val="single" w:sz="8" w:space="0" w:color="auto"/>
              <w:right w:val="double" w:sz="6" w:space="0" w:color="auto"/>
            </w:tcBorders>
            <w:shd w:val="clear" w:color="auto" w:fill="auto"/>
            <w:vAlign w:val="center"/>
            <w:hideMark/>
          </w:tcPr>
          <w:p w:rsidR="002E0079" w:rsidRPr="000C0AFA" w:rsidRDefault="002E0079" w:rsidP="002E0079">
            <w:pPr>
              <w:spacing w:line="400" w:lineRule="exact"/>
              <w:ind w:left="340" w:hangingChars="150" w:hanging="340"/>
              <w:rPr>
                <w:rFonts w:ascii="メイリオ" w:eastAsia="メイリオ" w:hAnsi="メイリオ" w:cs="Times New Roman"/>
              </w:rPr>
            </w:pPr>
            <w:r w:rsidRPr="000C0AFA">
              <w:rPr>
                <w:rFonts w:ascii="メイリオ" w:eastAsia="メイリオ" w:hAnsi="メイリオ" w:cs="Times New Roman" w:hint="eastAsia"/>
              </w:rPr>
              <w:t>福祉施設から一般就労への移行</w:t>
            </w:r>
          </w:p>
          <w:p w:rsidR="00FF4E1C" w:rsidRPr="000C0AFA" w:rsidRDefault="002E0079" w:rsidP="002E0079">
            <w:pPr>
              <w:spacing w:line="400" w:lineRule="exact"/>
              <w:ind w:left="340" w:hangingChars="150" w:hanging="340"/>
              <w:rPr>
                <w:rFonts w:hAnsi="Century" w:cs="Times New Roman"/>
              </w:rPr>
            </w:pPr>
            <w:r w:rsidRPr="000C0AFA">
              <w:rPr>
                <w:rFonts w:ascii="メイリオ" w:eastAsia="メイリオ" w:hAnsi="メイリオ" w:cs="Times New Roman" w:hint="eastAsia"/>
              </w:rPr>
              <w:t>（年間移行者数）</w:t>
            </w:r>
          </w:p>
        </w:tc>
        <w:tc>
          <w:tcPr>
            <w:tcW w:w="1787" w:type="dxa"/>
            <w:tcBorders>
              <w:top w:val="single" w:sz="8" w:space="0" w:color="auto"/>
            </w:tcBorders>
            <w:noWrap/>
            <w:vAlign w:val="center"/>
            <w:hideMark/>
          </w:tcPr>
          <w:p w:rsidR="00FF4E1C" w:rsidRPr="000C0AFA" w:rsidRDefault="00915C4E" w:rsidP="00CE10CB">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bCs/>
                <w:color w:val="000000"/>
                <w:sz w:val="24"/>
              </w:rPr>
              <w:t>29人</w:t>
            </w:r>
          </w:p>
        </w:tc>
        <w:tc>
          <w:tcPr>
            <w:tcW w:w="1787" w:type="dxa"/>
            <w:tcBorders>
              <w:top w:val="single" w:sz="8" w:space="0" w:color="auto"/>
            </w:tcBorders>
            <w:noWrap/>
            <w:vAlign w:val="center"/>
            <w:hideMark/>
          </w:tcPr>
          <w:p w:rsidR="00FF4E1C" w:rsidRPr="000C0AFA" w:rsidRDefault="00915C4E" w:rsidP="00CE10CB">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bCs/>
                <w:color w:val="000000"/>
                <w:sz w:val="24"/>
              </w:rPr>
              <w:t>26人</w:t>
            </w:r>
          </w:p>
        </w:tc>
        <w:tc>
          <w:tcPr>
            <w:tcW w:w="1788" w:type="dxa"/>
            <w:tcBorders>
              <w:top w:val="single" w:sz="8" w:space="0" w:color="auto"/>
            </w:tcBorders>
            <w:noWrap/>
            <w:vAlign w:val="center"/>
            <w:hideMark/>
          </w:tcPr>
          <w:p w:rsidR="00FF4E1C" w:rsidRPr="000C0AFA" w:rsidRDefault="00915C4E" w:rsidP="00915C4E">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bCs/>
                <w:color w:val="000000"/>
                <w:sz w:val="24"/>
              </w:rPr>
              <w:t>37人</w:t>
            </w:r>
          </w:p>
        </w:tc>
      </w:tr>
    </w:tbl>
    <w:p w:rsidR="00FF4E1C" w:rsidRPr="000C0AFA" w:rsidRDefault="00FF4E1C" w:rsidP="00BF1DA4">
      <w:pPr>
        <w:spacing w:line="300" w:lineRule="exact"/>
        <w:rPr>
          <w:rFonts w:hAnsi="Century" w:cs="Times New Roman"/>
          <w:color w:val="000000"/>
        </w:rPr>
      </w:pPr>
    </w:p>
    <w:p w:rsidR="00FF4E1C" w:rsidRPr="000C0AFA" w:rsidRDefault="00FF4E1C" w:rsidP="00BF1DA4">
      <w:pPr>
        <w:spacing w:line="300" w:lineRule="exact"/>
        <w:rPr>
          <w:rFonts w:hAnsi="Century" w:cs="Times New Roman"/>
          <w:color w:val="000000"/>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 xml:space="preserve">② </w:t>
      </w:r>
      <w:r w:rsidR="00475A38" w:rsidRPr="000C0AFA">
        <w:rPr>
          <w:rFonts w:ascii="BIZ UDゴシック" w:eastAsia="BIZ UDゴシック" w:hAnsi="BIZ UDゴシック" w:cs="Times New Roman" w:hint="eastAsia"/>
          <w:b/>
          <w:bCs/>
          <w:sz w:val="26"/>
        </w:rPr>
        <w:t>就労定着支援事業所の利用者数と就労定着率</w:t>
      </w:r>
    </w:p>
    <w:p w:rsidR="00BF1DA4" w:rsidRPr="000C0AFA" w:rsidRDefault="00D5185A" w:rsidP="00BF1DA4">
      <w:pPr>
        <w:spacing w:afterLines="20" w:after="72" w:line="400" w:lineRule="exact"/>
        <w:ind w:leftChars="50" w:left="400" w:hangingChars="100" w:hanging="28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noProof/>
          <w:sz w:val="28"/>
        </w:rPr>
        <mc:AlternateContent>
          <mc:Choice Requires="wps">
            <w:drawing>
              <wp:anchor distT="0" distB="0" distL="114300" distR="114300" simplePos="0" relativeHeight="251655333" behindDoc="1" locked="0" layoutInCell="1" allowOverlap="1" wp14:anchorId="4904B27B" wp14:editId="4FB1C791">
                <wp:simplePos x="0" y="0"/>
                <wp:positionH relativeFrom="column">
                  <wp:posOffset>153035</wp:posOffset>
                </wp:positionH>
                <wp:positionV relativeFrom="paragraph">
                  <wp:posOffset>285115</wp:posOffset>
                </wp:positionV>
                <wp:extent cx="6197600" cy="2036445"/>
                <wp:effectExtent l="0" t="0" r="12700" b="20955"/>
                <wp:wrapNone/>
                <wp:docPr id="1935957623" name="フリーフォーム: 図形 1935957623"/>
                <wp:cNvGraphicFramePr/>
                <a:graphic xmlns:a="http://schemas.openxmlformats.org/drawingml/2006/main">
                  <a:graphicData uri="http://schemas.microsoft.com/office/word/2010/wordprocessingShape">
                    <wps:wsp>
                      <wps:cNvSpPr/>
                      <wps:spPr>
                        <a:xfrm>
                          <a:off x="0" y="0"/>
                          <a:ext cx="6197600" cy="2036445"/>
                        </a:xfrm>
                        <a:custGeom>
                          <a:avLst/>
                          <a:gdLst>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1450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2085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197600" h="1098550">
                              <a:moveTo>
                                <a:pt x="0" y="183095"/>
                              </a:moveTo>
                              <a:cubicBezTo>
                                <a:pt x="0" y="81974"/>
                                <a:pt x="81974" y="0"/>
                                <a:pt x="183095" y="0"/>
                              </a:cubicBezTo>
                              <a:lnTo>
                                <a:pt x="6014505" y="0"/>
                              </a:lnTo>
                              <a:cubicBezTo>
                                <a:pt x="6115626" y="0"/>
                                <a:pt x="6197600" y="81974"/>
                                <a:pt x="6197600" y="183095"/>
                              </a:cubicBezTo>
                              <a:lnTo>
                                <a:pt x="6197600" y="915455"/>
                              </a:lnTo>
                              <a:cubicBezTo>
                                <a:pt x="6197600" y="1016576"/>
                                <a:pt x="6121976" y="1098550"/>
                                <a:pt x="6020855" y="1098550"/>
                              </a:cubicBezTo>
                              <a:lnTo>
                                <a:pt x="183095" y="1098550"/>
                              </a:lnTo>
                              <a:cubicBezTo>
                                <a:pt x="81974" y="1098550"/>
                                <a:pt x="0" y="1016576"/>
                                <a:pt x="0" y="915455"/>
                              </a:cubicBezTo>
                              <a:lnTo>
                                <a:pt x="0" y="183095"/>
                              </a:lnTo>
                              <a:close/>
                            </a:path>
                          </a:pathLst>
                        </a:custGeom>
                        <a:solidFill>
                          <a:sysClr val="window" lastClr="FFFFFF">
                            <a:lumMod val="95000"/>
                          </a:sys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DD183F5" id="フリーフォーム: 図形 1935957623" o:spid="_x0000_s1026" style="position:absolute;left:0;text-align:left;margin-left:12.05pt;margin-top:22.45pt;width:488pt;height:160.35pt;z-index:-2516611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7600,109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" path="m,183095c,81974,81974,,183095,l6014505,v101121,,183095,81974,183095,183095l6197600,915455v,101121,-75624,183095,-176745,183095l183095,1098550c81974,1098550,,1016576,,915455l,183095xe" fillcolor="#f2f2f2" strokecolor="windowText" strokeweight="1pt">
                <v:stroke joinstyle="miter"/>
                <v:path arrowok="t" o:connecttype="custom" o:connectlocs="0,339414;183095,0;6014505,0;6197600,339414;6197600,1697031;6020855,2036445;183095,2036445;0,1697031;0,339414" o:connectangles="0,0,0,0,0,0,0,0,0"/>
              </v:shape>
            </w:pict>
          </mc:Fallback>
        </mc:AlternateContent>
      </w:r>
      <w:r w:rsidRPr="000C0AFA">
        <w:rPr>
          <w:rFonts w:ascii="BIZ UDゴシック" w:eastAsia="BIZ UDゴシック" w:hAnsi="BIZ UDゴシック" w:cs="Times New Roman" w:hint="eastAsia"/>
          <w:b/>
          <w:bCs/>
          <w:sz w:val="26"/>
        </w:rPr>
        <w:t>■</w:t>
      </w:r>
      <w:r w:rsidR="00BF1DA4" w:rsidRPr="000C0AFA">
        <w:rPr>
          <w:rFonts w:ascii="BIZ UDゴシック" w:eastAsia="BIZ UDゴシック" w:hAnsi="BIZ UDゴシック" w:cs="Times New Roman" w:hint="eastAsia"/>
          <w:b/>
          <w:bCs/>
          <w:sz w:val="26"/>
        </w:rPr>
        <w:t>前期計画の成果目標</w:t>
      </w:r>
    </w:p>
    <w:p w:rsidR="00EF6F2A" w:rsidRPr="000C0AFA" w:rsidRDefault="00EF6F2A" w:rsidP="00EF6F2A">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就労定着支援事業所の利用者は、令和元（</w:t>
      </w:r>
      <w:r w:rsidRPr="000C0AFA">
        <w:rPr>
          <w:rFonts w:ascii="メイリオ" w:eastAsia="メイリオ" w:hAnsi="メイリオ" w:cs="Times New Roman"/>
          <w:sz w:val="24"/>
          <w:szCs w:val="23"/>
        </w:rPr>
        <w:t>2019）年度の21人から、令和4（202２）年度には35人に増加しています。</w:t>
      </w:r>
    </w:p>
    <w:p w:rsidR="00EF6F2A" w:rsidRPr="000C0AFA" w:rsidRDefault="00EF6F2A" w:rsidP="00EF6F2A">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これは、特に精神障がい者の方が、就労移行支援事業所に通所した後に就労定着支援事業を利用することが増えていることが要因です。</w:t>
      </w:r>
    </w:p>
    <w:p w:rsidR="00BF1DA4" w:rsidRPr="000C0AFA" w:rsidRDefault="00EF6F2A" w:rsidP="00EF6F2A">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これまでの実績及び地域の実情等を踏まえつつ、①の目標である一般就労移行者数</w:t>
      </w:r>
      <w:r w:rsidRPr="000C0AFA">
        <w:rPr>
          <w:rFonts w:ascii="メイリオ" w:eastAsia="メイリオ" w:hAnsi="メイリオ" w:cs="Times New Roman"/>
          <w:sz w:val="24"/>
          <w:szCs w:val="23"/>
        </w:rPr>
        <w:t>37人を達成するために、令和5（2023）年度において、一般就労に移行する者のうち就労定着支援事業の利用率を70%、就労定着支援事業所のうち就労定着率が８割以上の事業所の割合を70%とします</w:t>
      </w:r>
      <w:r w:rsidR="00BF1DA4" w:rsidRPr="000C0AFA">
        <w:rPr>
          <w:rFonts w:ascii="メイリオ" w:eastAsia="メイリオ" w:hAnsi="メイリオ" w:cs="Times New Roman" w:hint="eastAsia"/>
          <w:sz w:val="24"/>
          <w:szCs w:val="23"/>
        </w:rPr>
        <w:t>。</w:t>
      </w:r>
    </w:p>
    <w:p w:rsidR="00BF1DA4" w:rsidRPr="000C0AFA" w:rsidRDefault="00BF1DA4" w:rsidP="00BF1DA4">
      <w:pPr>
        <w:spacing w:line="200" w:lineRule="exact"/>
        <w:ind w:leftChars="200" w:left="453" w:firstLineChars="100" w:firstLine="247"/>
        <w:rPr>
          <w:rFonts w:hAnsi="ＭＳ 明朝" w:cs="Times New Roman"/>
          <w:sz w:val="24"/>
          <w:szCs w:val="24"/>
        </w:rPr>
      </w:pPr>
    </w:p>
    <w:p w:rsidR="00D5185A" w:rsidRPr="000C0AFA" w:rsidRDefault="00D5185A" w:rsidP="00BF1DA4">
      <w:pPr>
        <w:spacing w:line="200" w:lineRule="exact"/>
        <w:ind w:leftChars="200" w:left="453" w:firstLineChars="100" w:firstLine="247"/>
        <w:rPr>
          <w:rFonts w:hAnsi="ＭＳ 明朝" w:cs="Times New Roman"/>
          <w:sz w:val="24"/>
          <w:szCs w:val="24"/>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【活動指標の進捗状況】</w:t>
      </w:r>
    </w:p>
    <w:p w:rsidR="00BF1DA4" w:rsidRPr="000C0AFA" w:rsidRDefault="009D778B" w:rsidP="00BF1DA4">
      <w:pPr>
        <w:pBdr>
          <w:bottom w:val="dotted" w:sz="4" w:space="1" w:color="auto"/>
        </w:pBdr>
        <w:tabs>
          <w:tab w:val="right" w:pos="9638"/>
        </w:tabs>
        <w:spacing w:afterLines="20" w:after="72"/>
        <w:ind w:leftChars="100" w:left="227"/>
        <w:rPr>
          <w:rFonts w:ascii="BIZ UDゴシック" w:eastAsia="BIZ UDゴシック" w:hAnsi="BIZ UDゴシック" w:cs="Times New Roman"/>
          <w:sz w:val="24"/>
          <w:szCs w:val="24"/>
        </w:rPr>
      </w:pPr>
      <w:r w:rsidRPr="000C0AFA">
        <w:rPr>
          <w:rFonts w:ascii="BIZ UDゴシック" w:eastAsia="BIZ UDゴシック" w:hAnsi="BIZ UDゴシック" w:cs="Times New Roman" w:hint="eastAsia"/>
          <w:sz w:val="24"/>
          <w:szCs w:val="24"/>
        </w:rPr>
        <w:t>就労定着支援事業所の利用率</w:t>
      </w:r>
    </w:p>
    <w:p w:rsidR="00BF1DA4" w:rsidRPr="000C0AFA" w:rsidRDefault="00BF1DA4" w:rsidP="00BF1DA4">
      <w:pPr>
        <w:spacing w:line="160" w:lineRule="exact"/>
        <w:rPr>
          <w:rFonts w:hAnsi="ＭＳ 明朝" w:cs="Times New Roman"/>
          <w:bdr w:val="single" w:sz="4" w:space="0" w:color="auto"/>
        </w:rPr>
      </w:pP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3993"/>
        <w:gridCol w:w="1787"/>
        <w:gridCol w:w="1787"/>
        <w:gridCol w:w="1788"/>
      </w:tblGrid>
      <w:tr w:rsidR="00805A34" w:rsidRPr="000C0AFA">
        <w:trPr>
          <w:trHeight w:val="420"/>
        </w:trPr>
        <w:tc>
          <w:tcPr>
            <w:tcW w:w="3993" w:type="dxa"/>
            <w:tcBorders>
              <w:top w:val="single" w:sz="8" w:space="0" w:color="auto"/>
              <w:bottom w:val="single" w:sz="8" w:space="0" w:color="auto"/>
              <w:right w:val="double" w:sz="6" w:space="0" w:color="auto"/>
            </w:tcBorders>
            <w:shd w:val="clear" w:color="auto" w:fill="D9D9D9" w:themeFill="background1" w:themeFillShade="D9"/>
            <w:noWrap/>
            <w:hideMark/>
          </w:tcPr>
          <w:p w:rsidR="00805A34" w:rsidRPr="000C0AFA" w:rsidRDefault="00805A34">
            <w:pPr>
              <w:spacing w:line="240" w:lineRule="exact"/>
              <w:jc w:val="center"/>
              <w:rPr>
                <w:rFonts w:ascii="ＭＳ ゴシック" w:eastAsia="ＭＳ ゴシック" w:hAnsi="ＭＳ ゴシック" w:cs="Times New Roman"/>
                <w:bCs/>
                <w:sz w:val="20"/>
              </w:rPr>
            </w:pPr>
          </w:p>
        </w:tc>
        <w:tc>
          <w:tcPr>
            <w:tcW w:w="1787" w:type="dxa"/>
            <w:tcBorders>
              <w:bottom w:val="single" w:sz="8" w:space="0" w:color="auto"/>
            </w:tcBorders>
            <w:shd w:val="clear" w:color="auto" w:fill="D9D9D9" w:themeFill="background1" w:themeFillShade="D9"/>
            <w:noWrap/>
            <w:vAlign w:val="center"/>
            <w:hideMark/>
          </w:tcPr>
          <w:p w:rsidR="00904CB4" w:rsidRPr="000C0AFA" w:rsidRDefault="00904CB4" w:rsidP="00904CB4">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基</w:t>
            </w:r>
            <w:r w:rsidRPr="000C0AFA">
              <w:rPr>
                <w:rFonts w:ascii="ＭＳ ゴシック" w:eastAsia="ＭＳ ゴシック" w:hAnsi="ＭＳ ゴシック" w:cs="Times New Roman"/>
                <w:bCs/>
                <w:sz w:val="20"/>
              </w:rPr>
              <w:t xml:space="preserve"> 準 時 点</w:t>
            </w:r>
          </w:p>
          <w:p w:rsidR="00805A34" w:rsidRPr="000C0AFA" w:rsidRDefault="00904CB4" w:rsidP="00904CB4">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令和元年度</w:t>
            </w:r>
          </w:p>
        </w:tc>
        <w:tc>
          <w:tcPr>
            <w:tcW w:w="1787" w:type="dxa"/>
            <w:tcBorders>
              <w:bottom w:val="single" w:sz="8" w:space="0" w:color="auto"/>
            </w:tcBorders>
            <w:shd w:val="clear" w:color="auto" w:fill="D9D9D9" w:themeFill="background1" w:themeFillShade="D9"/>
            <w:noWrap/>
            <w:vAlign w:val="center"/>
            <w:hideMark/>
          </w:tcPr>
          <w:p w:rsidR="00805A34" w:rsidRPr="000C0AFA" w:rsidRDefault="00805A34">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805A34" w:rsidRPr="000C0AFA" w:rsidRDefault="00805A34">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1788" w:type="dxa"/>
            <w:tcBorders>
              <w:bottom w:val="single" w:sz="8" w:space="0" w:color="auto"/>
            </w:tcBorders>
            <w:shd w:val="clear" w:color="auto" w:fill="D9D9D9" w:themeFill="background1" w:themeFillShade="D9"/>
            <w:noWrap/>
            <w:vAlign w:val="center"/>
            <w:hideMark/>
          </w:tcPr>
          <w:p w:rsidR="00805A34" w:rsidRPr="000C0AFA" w:rsidRDefault="00805A34">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805A34" w:rsidRPr="000C0AFA" w:rsidRDefault="00805A34">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805A34" w:rsidRPr="000C0AFA">
        <w:trPr>
          <w:trHeight w:val="808"/>
        </w:trPr>
        <w:tc>
          <w:tcPr>
            <w:tcW w:w="3993" w:type="dxa"/>
            <w:tcBorders>
              <w:top w:val="single" w:sz="8" w:space="0" w:color="auto"/>
              <w:bottom w:val="single" w:sz="8" w:space="0" w:color="auto"/>
              <w:right w:val="double" w:sz="6" w:space="0" w:color="auto"/>
            </w:tcBorders>
            <w:shd w:val="clear" w:color="auto" w:fill="auto"/>
            <w:vAlign w:val="center"/>
            <w:hideMark/>
          </w:tcPr>
          <w:p w:rsidR="00805A34" w:rsidRPr="000C0AFA" w:rsidRDefault="00805A34">
            <w:pPr>
              <w:spacing w:line="400" w:lineRule="exact"/>
              <w:ind w:left="340" w:hangingChars="150" w:hanging="340"/>
              <w:rPr>
                <w:rFonts w:hAnsi="Century" w:cs="Times New Roman"/>
              </w:rPr>
            </w:pPr>
            <w:r w:rsidRPr="000C0AFA">
              <w:rPr>
                <w:rFonts w:ascii="メイリオ" w:eastAsia="メイリオ" w:hAnsi="メイリオ" w:cs="Times New Roman" w:hint="eastAsia"/>
              </w:rPr>
              <w:t>就労定着支援事業の利用率</w:t>
            </w:r>
          </w:p>
        </w:tc>
        <w:tc>
          <w:tcPr>
            <w:tcW w:w="1787" w:type="dxa"/>
            <w:tcBorders>
              <w:top w:val="single" w:sz="8" w:space="0" w:color="auto"/>
            </w:tcBorders>
            <w:noWrap/>
            <w:vAlign w:val="center"/>
            <w:hideMark/>
          </w:tcPr>
          <w:p w:rsidR="00805A34" w:rsidRPr="000C0AFA" w:rsidRDefault="00805A34">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w:t>
            </w:r>
          </w:p>
        </w:tc>
        <w:tc>
          <w:tcPr>
            <w:tcW w:w="1787" w:type="dxa"/>
            <w:tcBorders>
              <w:top w:val="single" w:sz="8" w:space="0" w:color="auto"/>
            </w:tcBorders>
            <w:noWrap/>
            <w:vAlign w:val="center"/>
            <w:hideMark/>
          </w:tcPr>
          <w:p w:rsidR="00805A34" w:rsidRPr="000C0AFA" w:rsidRDefault="00805A34">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62.5％</w:t>
            </w:r>
          </w:p>
        </w:tc>
        <w:tc>
          <w:tcPr>
            <w:tcW w:w="1788" w:type="dxa"/>
            <w:tcBorders>
              <w:top w:val="single" w:sz="8" w:space="0" w:color="auto"/>
            </w:tcBorders>
            <w:noWrap/>
            <w:vAlign w:val="center"/>
            <w:hideMark/>
          </w:tcPr>
          <w:p w:rsidR="00805A34" w:rsidRPr="000C0AFA" w:rsidRDefault="00805A34">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70％</w:t>
            </w:r>
          </w:p>
        </w:tc>
      </w:tr>
    </w:tbl>
    <w:p w:rsidR="00805A34" w:rsidRPr="000C0AFA" w:rsidRDefault="00805A34" w:rsidP="00BF1DA4">
      <w:pPr>
        <w:spacing w:line="240" w:lineRule="exact"/>
        <w:rPr>
          <w:rFonts w:ascii="ＭＳ ゴシック" w:eastAsia="ＭＳ ゴシック" w:hAnsi="ＭＳ ゴシック" w:cs="Times New Roman"/>
          <w:b/>
          <w:bdr w:val="single" w:sz="4" w:space="0" w:color="auto"/>
        </w:rPr>
      </w:pPr>
    </w:p>
    <w:p w:rsidR="00BF1DA4" w:rsidRPr="000C0AFA" w:rsidRDefault="00EE56CA" w:rsidP="00BF1DA4">
      <w:pPr>
        <w:pBdr>
          <w:bottom w:val="dotted" w:sz="4" w:space="1" w:color="auto"/>
        </w:pBdr>
        <w:spacing w:afterLines="20" w:after="72"/>
        <w:ind w:leftChars="100" w:left="227"/>
        <w:rPr>
          <w:rFonts w:ascii="BIZ UDゴシック" w:eastAsia="BIZ UDゴシック" w:hAnsi="BIZ UDゴシック" w:cs="Times New Roman"/>
          <w:sz w:val="24"/>
          <w:szCs w:val="24"/>
        </w:rPr>
      </w:pPr>
      <w:r w:rsidRPr="000C0AFA">
        <w:rPr>
          <w:rFonts w:ascii="BIZ UDゴシック" w:eastAsia="BIZ UDゴシック" w:hAnsi="BIZ UDゴシック" w:cs="Times New Roman" w:hint="eastAsia"/>
          <w:sz w:val="24"/>
          <w:szCs w:val="24"/>
        </w:rPr>
        <w:t>就労定着率８割以上の就労定着支援事業所</w:t>
      </w:r>
    </w:p>
    <w:p w:rsidR="00BF1DA4" w:rsidRPr="000C0AFA" w:rsidRDefault="00BF1DA4" w:rsidP="00BF1DA4">
      <w:pPr>
        <w:spacing w:line="160" w:lineRule="exact"/>
        <w:rPr>
          <w:rFonts w:ascii="ＭＳ ゴシック" w:eastAsia="ＭＳ ゴシック" w:hAnsi="ＭＳ ゴシック" w:cs="Times New Roman"/>
          <w:b/>
          <w:bdr w:val="single" w:sz="4" w:space="0" w:color="auto"/>
        </w:rPr>
      </w:pP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3993"/>
        <w:gridCol w:w="1787"/>
        <w:gridCol w:w="1787"/>
        <w:gridCol w:w="1788"/>
      </w:tblGrid>
      <w:tr w:rsidR="00805A34" w:rsidRPr="000C0AFA">
        <w:trPr>
          <w:trHeight w:val="420"/>
        </w:trPr>
        <w:tc>
          <w:tcPr>
            <w:tcW w:w="3993" w:type="dxa"/>
            <w:tcBorders>
              <w:top w:val="single" w:sz="8" w:space="0" w:color="auto"/>
              <w:bottom w:val="single" w:sz="8" w:space="0" w:color="auto"/>
              <w:right w:val="double" w:sz="6" w:space="0" w:color="auto"/>
            </w:tcBorders>
            <w:shd w:val="clear" w:color="auto" w:fill="D9D9D9" w:themeFill="background1" w:themeFillShade="D9"/>
            <w:noWrap/>
            <w:hideMark/>
          </w:tcPr>
          <w:p w:rsidR="00805A34" w:rsidRPr="000C0AFA" w:rsidRDefault="00805A34">
            <w:pPr>
              <w:spacing w:line="240" w:lineRule="exact"/>
              <w:jc w:val="center"/>
              <w:rPr>
                <w:rFonts w:ascii="ＭＳ ゴシック" w:eastAsia="ＭＳ ゴシック" w:hAnsi="ＭＳ ゴシック" w:cs="Times New Roman"/>
                <w:bCs/>
                <w:sz w:val="20"/>
              </w:rPr>
            </w:pPr>
          </w:p>
        </w:tc>
        <w:tc>
          <w:tcPr>
            <w:tcW w:w="1787" w:type="dxa"/>
            <w:tcBorders>
              <w:bottom w:val="single" w:sz="8" w:space="0" w:color="auto"/>
            </w:tcBorders>
            <w:shd w:val="clear" w:color="auto" w:fill="D9D9D9" w:themeFill="background1" w:themeFillShade="D9"/>
            <w:noWrap/>
            <w:vAlign w:val="center"/>
            <w:hideMark/>
          </w:tcPr>
          <w:p w:rsidR="00904CB4" w:rsidRPr="000C0AFA" w:rsidRDefault="00904CB4" w:rsidP="00904CB4">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基</w:t>
            </w:r>
            <w:r w:rsidRPr="000C0AFA">
              <w:rPr>
                <w:rFonts w:ascii="ＭＳ ゴシック" w:eastAsia="ＭＳ ゴシック" w:hAnsi="ＭＳ ゴシック" w:cs="Times New Roman"/>
                <w:bCs/>
                <w:sz w:val="20"/>
              </w:rPr>
              <w:t xml:space="preserve"> 準 時 点</w:t>
            </w:r>
          </w:p>
          <w:p w:rsidR="00805A34" w:rsidRPr="000C0AFA" w:rsidRDefault="00904CB4" w:rsidP="00904CB4">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令和元年度</w:t>
            </w:r>
          </w:p>
        </w:tc>
        <w:tc>
          <w:tcPr>
            <w:tcW w:w="1787" w:type="dxa"/>
            <w:tcBorders>
              <w:bottom w:val="single" w:sz="8" w:space="0" w:color="auto"/>
            </w:tcBorders>
            <w:shd w:val="clear" w:color="auto" w:fill="D9D9D9" w:themeFill="background1" w:themeFillShade="D9"/>
            <w:noWrap/>
            <w:vAlign w:val="center"/>
            <w:hideMark/>
          </w:tcPr>
          <w:p w:rsidR="00805A34" w:rsidRPr="000C0AFA" w:rsidRDefault="00805A34">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805A34" w:rsidRPr="000C0AFA" w:rsidRDefault="00805A34">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1788" w:type="dxa"/>
            <w:tcBorders>
              <w:bottom w:val="single" w:sz="8" w:space="0" w:color="auto"/>
            </w:tcBorders>
            <w:shd w:val="clear" w:color="auto" w:fill="D9D9D9" w:themeFill="background1" w:themeFillShade="D9"/>
            <w:noWrap/>
            <w:vAlign w:val="center"/>
            <w:hideMark/>
          </w:tcPr>
          <w:p w:rsidR="00805A34" w:rsidRPr="000C0AFA" w:rsidRDefault="00805A34">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805A34" w:rsidRPr="000C0AFA" w:rsidRDefault="00805A34">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805A34" w:rsidRPr="000C0AFA">
        <w:trPr>
          <w:trHeight w:val="808"/>
        </w:trPr>
        <w:tc>
          <w:tcPr>
            <w:tcW w:w="3993" w:type="dxa"/>
            <w:tcBorders>
              <w:top w:val="single" w:sz="8" w:space="0" w:color="auto"/>
              <w:bottom w:val="single" w:sz="8" w:space="0" w:color="auto"/>
              <w:right w:val="double" w:sz="6" w:space="0" w:color="auto"/>
            </w:tcBorders>
            <w:shd w:val="clear" w:color="auto" w:fill="auto"/>
            <w:vAlign w:val="center"/>
            <w:hideMark/>
          </w:tcPr>
          <w:p w:rsidR="00805A34" w:rsidRPr="000C0AFA" w:rsidRDefault="00805A34" w:rsidP="00805A34">
            <w:pPr>
              <w:spacing w:line="400" w:lineRule="exact"/>
              <w:ind w:left="340" w:hangingChars="150" w:hanging="340"/>
              <w:rPr>
                <w:rFonts w:ascii="メイリオ" w:eastAsia="メイリオ" w:hAnsi="メイリオ" w:cs="Times New Roman"/>
              </w:rPr>
            </w:pPr>
            <w:r w:rsidRPr="000C0AFA">
              <w:rPr>
                <w:rFonts w:ascii="メイリオ" w:eastAsia="メイリオ" w:hAnsi="メイリオ" w:cs="Times New Roman" w:hint="eastAsia"/>
              </w:rPr>
              <w:t>就労定着率８割以上の</w:t>
            </w:r>
          </w:p>
          <w:p w:rsidR="00805A34" w:rsidRPr="000C0AFA" w:rsidRDefault="00805A34" w:rsidP="00805A34">
            <w:pPr>
              <w:spacing w:line="400" w:lineRule="exact"/>
              <w:ind w:left="340" w:hangingChars="150" w:hanging="340"/>
              <w:rPr>
                <w:rFonts w:hAnsi="Century" w:cs="Times New Roman"/>
              </w:rPr>
            </w:pPr>
            <w:r w:rsidRPr="000C0AFA">
              <w:rPr>
                <w:rFonts w:ascii="メイリオ" w:eastAsia="メイリオ" w:hAnsi="メイリオ" w:cs="Times New Roman" w:hint="eastAsia"/>
              </w:rPr>
              <w:t>就労定着支援事業所</w:t>
            </w:r>
          </w:p>
        </w:tc>
        <w:tc>
          <w:tcPr>
            <w:tcW w:w="1787" w:type="dxa"/>
            <w:tcBorders>
              <w:top w:val="single" w:sz="8" w:space="0" w:color="auto"/>
            </w:tcBorders>
            <w:noWrap/>
            <w:vAlign w:val="center"/>
            <w:hideMark/>
          </w:tcPr>
          <w:p w:rsidR="00805A34" w:rsidRPr="000C0AFA" w:rsidRDefault="00805A34">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w:t>
            </w:r>
          </w:p>
        </w:tc>
        <w:tc>
          <w:tcPr>
            <w:tcW w:w="1787" w:type="dxa"/>
            <w:tcBorders>
              <w:top w:val="single" w:sz="8" w:space="0" w:color="auto"/>
            </w:tcBorders>
            <w:noWrap/>
            <w:vAlign w:val="center"/>
            <w:hideMark/>
          </w:tcPr>
          <w:p w:rsidR="00805A34" w:rsidRPr="000C0AFA" w:rsidRDefault="00904CB4">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100</w:t>
            </w:r>
            <w:r w:rsidR="00805A34" w:rsidRPr="000C0AFA">
              <w:rPr>
                <w:rFonts w:ascii="HGｺﾞｼｯｸM" w:eastAsia="HGｺﾞｼｯｸM" w:hAnsi="HGｺﾞｼｯｸE" w:cs="Times New Roman" w:hint="eastAsia"/>
                <w:bCs/>
                <w:color w:val="000000"/>
                <w:sz w:val="24"/>
              </w:rPr>
              <w:t>％</w:t>
            </w:r>
          </w:p>
        </w:tc>
        <w:tc>
          <w:tcPr>
            <w:tcW w:w="1788" w:type="dxa"/>
            <w:tcBorders>
              <w:top w:val="single" w:sz="8" w:space="0" w:color="auto"/>
            </w:tcBorders>
            <w:noWrap/>
            <w:vAlign w:val="center"/>
            <w:hideMark/>
          </w:tcPr>
          <w:p w:rsidR="00805A34" w:rsidRPr="000C0AFA" w:rsidRDefault="00805A34">
            <w:pPr>
              <w:jc w:val="right"/>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70％</w:t>
            </w:r>
          </w:p>
        </w:tc>
      </w:tr>
    </w:tbl>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lastRenderedPageBreak/>
        <w:t>【評価・課題】</w:t>
      </w:r>
    </w:p>
    <w:p w:rsidR="00BF1DA4" w:rsidRPr="000C0AFA" w:rsidRDefault="00BF1DA4" w:rsidP="00C44431">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8119A9" w:rsidRPr="000C0AFA">
        <w:rPr>
          <w:rFonts w:ascii="メイリオ" w:eastAsia="メイリオ" w:hAnsi="メイリオ" w:cs="Times New Roman" w:hint="eastAsia"/>
          <w:sz w:val="24"/>
          <w:szCs w:val="24"/>
        </w:rPr>
        <w:t>福祉施設利用者の一般就労への移行は、就労移行支援や就労定着支援の各障害福祉サービスや、障害者就労・生活支援センターほっとの取組により一定の実績があります</w:t>
      </w:r>
      <w:r w:rsidRPr="000C0AFA">
        <w:rPr>
          <w:rFonts w:ascii="メイリオ" w:eastAsia="メイリオ" w:hAnsi="メイリオ" w:cs="Times New Roman" w:hint="eastAsia"/>
          <w:sz w:val="24"/>
          <w:szCs w:val="24"/>
        </w:rPr>
        <w:t>。</w:t>
      </w:r>
    </w:p>
    <w:p w:rsidR="00BF1DA4" w:rsidRPr="000C0AFA" w:rsidRDefault="00BF1DA4" w:rsidP="00C44431">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505396" w:rsidRPr="000C0AFA">
        <w:rPr>
          <w:rFonts w:ascii="メイリオ" w:eastAsia="メイリオ" w:hAnsi="メイリオ" w:cs="Times New Roman" w:hint="eastAsia"/>
          <w:sz w:val="24"/>
          <w:szCs w:val="24"/>
        </w:rPr>
        <w:t>就労定着支援開始後１年後の職場定着率については、市内３事業所で令和４（</w:t>
      </w:r>
      <w:r w:rsidR="00505396" w:rsidRPr="000C0AFA">
        <w:rPr>
          <w:rFonts w:ascii="メイリオ" w:eastAsia="メイリオ" w:hAnsi="メイリオ" w:cs="Times New Roman"/>
          <w:sz w:val="24"/>
          <w:szCs w:val="24"/>
        </w:rPr>
        <w:t>2022）年度の実績は90.9%であり、</w:t>
      </w:r>
      <w:r w:rsidR="00C71EBB" w:rsidRPr="000C0AFA">
        <w:rPr>
          <w:rFonts w:ascii="メイリオ" w:eastAsia="メイリオ" w:hAnsi="メイリオ" w:cs="Times New Roman" w:hint="eastAsia"/>
          <w:sz w:val="24"/>
          <w:szCs w:val="24"/>
        </w:rPr>
        <w:t>高い定着率となっています。</w:t>
      </w:r>
    </w:p>
    <w:p w:rsidR="00BF1DA4" w:rsidRPr="000C0AFA" w:rsidRDefault="00BF1DA4" w:rsidP="00C44431">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A94F9C" w:rsidRPr="000C0AFA">
        <w:rPr>
          <w:rFonts w:ascii="メイリオ" w:eastAsia="メイリオ" w:hAnsi="メイリオ" w:cs="Times New Roman" w:hint="eastAsia"/>
          <w:sz w:val="24"/>
          <w:szCs w:val="24"/>
        </w:rPr>
        <w:t>今後は、就労定着支援</w:t>
      </w:r>
      <w:r w:rsidR="00C020B3" w:rsidRPr="000C0AFA">
        <w:rPr>
          <w:rFonts w:ascii="メイリオ" w:eastAsia="メイリオ" w:hAnsi="メイリオ" w:cs="Times New Roman" w:hint="eastAsia"/>
          <w:sz w:val="24"/>
          <w:szCs w:val="24"/>
        </w:rPr>
        <w:t>期間</w:t>
      </w:r>
      <w:r w:rsidR="00A94F9C" w:rsidRPr="000C0AFA">
        <w:rPr>
          <w:rFonts w:ascii="メイリオ" w:eastAsia="メイリオ" w:hAnsi="メイリオ" w:cs="Times New Roman" w:hint="eastAsia"/>
          <w:sz w:val="24"/>
          <w:szCs w:val="24"/>
        </w:rPr>
        <w:t>が終了した利用者への切れ目のない支援が課題となります。安心して働き続けることができるよう、引き続き、就労支援体制の充実や、ハローワー</w:t>
      </w:r>
      <w:r w:rsidR="00A94F9C" w:rsidRPr="00682389">
        <w:rPr>
          <w:rFonts w:ascii="メイリオ" w:eastAsia="メイリオ" w:hAnsi="メイリオ" w:cs="Times New Roman" w:hint="eastAsia"/>
          <w:sz w:val="24"/>
          <w:szCs w:val="24"/>
        </w:rPr>
        <w:t>ク</w:t>
      </w:r>
      <w:r w:rsidR="00F92FC4" w:rsidRPr="00682389">
        <w:rPr>
          <w:rFonts w:ascii="メイリオ" w:eastAsia="メイリオ" w:hAnsi="メイリオ" w:cs="Times New Roman" w:hint="eastAsia"/>
          <w:sz w:val="24"/>
          <w:szCs w:val="24"/>
        </w:rPr>
        <w:t>等、</w:t>
      </w:r>
      <w:r w:rsidR="00A94F9C" w:rsidRPr="00682389">
        <w:rPr>
          <w:rFonts w:ascii="メイリオ" w:eastAsia="メイリオ" w:hAnsi="メイリオ" w:cs="Times New Roman" w:hint="eastAsia"/>
          <w:sz w:val="24"/>
          <w:szCs w:val="24"/>
        </w:rPr>
        <w:t>他の関</w:t>
      </w:r>
      <w:r w:rsidR="00A94F9C" w:rsidRPr="000C0AFA">
        <w:rPr>
          <w:rFonts w:ascii="メイリオ" w:eastAsia="メイリオ" w:hAnsi="メイリオ" w:cs="Times New Roman" w:hint="eastAsia"/>
          <w:sz w:val="24"/>
          <w:szCs w:val="24"/>
        </w:rPr>
        <w:t>係機関との連携が求められます</w:t>
      </w:r>
      <w:r w:rsidRPr="000C0AFA">
        <w:rPr>
          <w:rFonts w:ascii="メイリオ" w:eastAsia="メイリオ" w:hAnsi="メイリオ" w:cs="Times New Roman" w:hint="eastAsia"/>
          <w:sz w:val="24"/>
          <w:szCs w:val="24"/>
        </w:rPr>
        <w:t>。</w:t>
      </w:r>
    </w:p>
    <w:p w:rsidR="00BF1DA4" w:rsidRPr="000C0AFA" w:rsidRDefault="00BF1DA4" w:rsidP="00BF1DA4">
      <w:pPr>
        <w:spacing w:line="240" w:lineRule="exact"/>
        <w:ind w:firstLineChars="166" w:firstLine="343"/>
        <w:rPr>
          <w:rFonts w:hAnsi="HG丸ｺﾞｼｯｸM-PRO" w:cs="Times New Roman"/>
          <w:kern w:val="0"/>
          <w:sz w:val="20"/>
          <w:szCs w:val="18"/>
        </w:rPr>
      </w:pPr>
      <w:r w:rsidRPr="000C0AFA">
        <w:rPr>
          <w:rFonts w:hAnsi="HG丸ｺﾞｼｯｸM-PRO" w:cs="Times New Roman"/>
          <w:kern w:val="0"/>
          <w:sz w:val="20"/>
          <w:szCs w:val="18"/>
        </w:rPr>
        <w:br w:type="page"/>
      </w:r>
    </w:p>
    <w:p w:rsidR="00BF1DA4" w:rsidRPr="000C0AFA" w:rsidRDefault="00BF1DA4" w:rsidP="006F60DC">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（５）障がい児支援の提供体制の整備</w:t>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 xml:space="preserve">① </w:t>
      </w:r>
      <w:r w:rsidR="001F5656" w:rsidRPr="000C0AFA">
        <w:rPr>
          <w:rFonts w:ascii="BIZ UDゴシック" w:eastAsia="BIZ UDゴシック" w:hAnsi="BIZ UDゴシック" w:cs="Times New Roman" w:hint="eastAsia"/>
          <w:b/>
          <w:bCs/>
          <w:sz w:val="26"/>
        </w:rPr>
        <w:t>重層的な地域支援体制の構築を目指すための児童発達支援センターの設置及び保育所等訪問支援の充実</w:t>
      </w:r>
    </w:p>
    <w:p w:rsidR="00BF1DA4" w:rsidRPr="000C0AFA" w:rsidRDefault="00BF1DA4" w:rsidP="00BF1DA4">
      <w:pPr>
        <w:spacing w:line="200" w:lineRule="exact"/>
        <w:ind w:leftChars="200" w:left="453" w:firstLineChars="100" w:firstLine="247"/>
        <w:rPr>
          <w:rFonts w:ascii="BIZ UDゴシック" w:eastAsia="BIZ UDゴシック" w:hAnsi="BIZ UDゴシック" w:cs="Times New Roman"/>
          <w:sz w:val="24"/>
          <w:szCs w:val="24"/>
        </w:rPr>
      </w:pPr>
    </w:p>
    <w:p w:rsidR="00BF1DA4" w:rsidRPr="000C0AFA" w:rsidRDefault="009C3D14" w:rsidP="00BF1DA4">
      <w:pPr>
        <w:spacing w:afterLines="20" w:after="72" w:line="400" w:lineRule="exact"/>
        <w:ind w:leftChars="50" w:left="400" w:hangingChars="100" w:hanging="28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noProof/>
          <w:sz w:val="28"/>
        </w:rPr>
        <mc:AlternateContent>
          <mc:Choice Requires="wps">
            <w:drawing>
              <wp:anchor distT="0" distB="0" distL="114300" distR="114300" simplePos="0" relativeHeight="251655334" behindDoc="1" locked="0" layoutInCell="1" allowOverlap="1" wp14:anchorId="4F067CE5" wp14:editId="7241EB80">
                <wp:simplePos x="0" y="0"/>
                <wp:positionH relativeFrom="column">
                  <wp:posOffset>40401</wp:posOffset>
                </wp:positionH>
                <wp:positionV relativeFrom="paragraph">
                  <wp:posOffset>255672</wp:posOffset>
                </wp:positionV>
                <wp:extent cx="6197600" cy="1339913"/>
                <wp:effectExtent l="0" t="0" r="12700" b="12700"/>
                <wp:wrapNone/>
                <wp:docPr id="594877119" name="フリーフォーム: 図形 594877119"/>
                <wp:cNvGraphicFramePr/>
                <a:graphic xmlns:a="http://schemas.openxmlformats.org/drawingml/2006/main">
                  <a:graphicData uri="http://schemas.microsoft.com/office/word/2010/wordprocessingShape">
                    <wps:wsp>
                      <wps:cNvSpPr/>
                      <wps:spPr>
                        <a:xfrm>
                          <a:off x="0" y="0"/>
                          <a:ext cx="6197600" cy="1339913"/>
                        </a:xfrm>
                        <a:custGeom>
                          <a:avLst/>
                          <a:gdLst>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1450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2085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197600" h="1098550">
                              <a:moveTo>
                                <a:pt x="0" y="183095"/>
                              </a:moveTo>
                              <a:cubicBezTo>
                                <a:pt x="0" y="81974"/>
                                <a:pt x="81974" y="0"/>
                                <a:pt x="183095" y="0"/>
                              </a:cubicBezTo>
                              <a:lnTo>
                                <a:pt x="6014505" y="0"/>
                              </a:lnTo>
                              <a:cubicBezTo>
                                <a:pt x="6115626" y="0"/>
                                <a:pt x="6197600" y="81974"/>
                                <a:pt x="6197600" y="183095"/>
                              </a:cubicBezTo>
                              <a:lnTo>
                                <a:pt x="6197600" y="915455"/>
                              </a:lnTo>
                              <a:cubicBezTo>
                                <a:pt x="6197600" y="1016576"/>
                                <a:pt x="6121976" y="1098550"/>
                                <a:pt x="6020855" y="1098550"/>
                              </a:cubicBezTo>
                              <a:lnTo>
                                <a:pt x="183095" y="1098550"/>
                              </a:lnTo>
                              <a:cubicBezTo>
                                <a:pt x="81974" y="1098550"/>
                                <a:pt x="0" y="1016576"/>
                                <a:pt x="0" y="915455"/>
                              </a:cubicBezTo>
                              <a:lnTo>
                                <a:pt x="0" y="183095"/>
                              </a:lnTo>
                              <a:close/>
                            </a:path>
                          </a:pathLst>
                        </a:custGeom>
                        <a:solidFill>
                          <a:sysClr val="window" lastClr="FFFFFF">
                            <a:lumMod val="95000"/>
                          </a:sys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1ECEB0F" id="フリーフォーム: 図形 594877119" o:spid="_x0000_s1026" style="position:absolute;left:0;text-align:left;margin-left:3.2pt;margin-top:20.15pt;width:488pt;height:105.5pt;z-index:-2516611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7600,109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" path="m,183095c,81974,81974,,183095,l6014505,v101121,,183095,81974,183095,183095l6197600,915455v,101121,-75624,183095,-176745,183095l183095,1098550c81974,1098550,,1016576,,915455l,183095xe" fillcolor="#f2f2f2" strokecolor="windowText" strokeweight="1pt">
                <v:stroke joinstyle="miter"/>
                <v:path arrowok="t" o:connecttype="custom" o:connectlocs="0,223323;183095,0;6014505,0;6197600,223323;6197600,1116590;6020855,1339913;183095,1339913;0,1116590;0,223323" o:connectangles="0,0,0,0,0,0,0,0,0"/>
              </v:shape>
            </w:pict>
          </mc:Fallback>
        </mc:AlternateContent>
      </w:r>
      <w:r w:rsidR="00294616" w:rsidRPr="000C0AFA">
        <w:rPr>
          <w:rFonts w:ascii="BIZ UDゴシック" w:eastAsia="BIZ UDゴシック" w:hAnsi="BIZ UDゴシック" w:cs="Times New Roman" w:hint="eastAsia"/>
          <w:b/>
          <w:bCs/>
          <w:sz w:val="26"/>
        </w:rPr>
        <w:t>■</w:t>
      </w:r>
      <w:r w:rsidR="00BF1DA4" w:rsidRPr="000C0AFA">
        <w:rPr>
          <w:rFonts w:ascii="BIZ UDゴシック" w:eastAsia="BIZ UDゴシック" w:hAnsi="BIZ UDゴシック" w:cs="Times New Roman" w:hint="eastAsia"/>
          <w:b/>
          <w:bCs/>
          <w:sz w:val="26"/>
        </w:rPr>
        <w:t>前期計画の成果目標</w:t>
      </w:r>
    </w:p>
    <w:p w:rsidR="00294E22" w:rsidRPr="000C0AFA" w:rsidRDefault="00294E22" w:rsidP="00294E22">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障がい児支援の提供体制については、令和４（</w:t>
      </w:r>
      <w:r w:rsidRPr="000C0AFA">
        <w:rPr>
          <w:rFonts w:ascii="メイリオ" w:eastAsia="メイリオ" w:hAnsi="メイリオ" w:cs="Times New Roman"/>
          <w:sz w:val="24"/>
          <w:szCs w:val="23"/>
        </w:rPr>
        <w:t>2022）年度を目途にたいよう福祉センターの改修及び増築により、発達支援相談拠点の機能を併せ持つ児童発達支援センターの設置を進めます。</w:t>
      </w:r>
    </w:p>
    <w:p w:rsidR="00BF1DA4" w:rsidRPr="000C0AFA" w:rsidRDefault="00294E22" w:rsidP="00294E22">
      <w:pPr>
        <w:spacing w:line="380" w:lineRule="exact"/>
        <w:ind w:leftChars="200" w:left="453" w:firstLineChars="100" w:firstLine="247"/>
        <w:rPr>
          <w:rFonts w:ascii="メイリオ" w:eastAsia="メイリオ" w:hAnsi="メイリオ" w:cs="Times New Roman"/>
          <w:sz w:val="24"/>
          <w:szCs w:val="23"/>
        </w:rPr>
      </w:pPr>
      <w:r w:rsidRPr="00682389">
        <w:rPr>
          <w:rFonts w:ascii="メイリオ" w:eastAsia="メイリオ" w:hAnsi="メイリオ" w:cs="Times New Roman" w:hint="eastAsia"/>
          <w:sz w:val="24"/>
          <w:szCs w:val="23"/>
        </w:rPr>
        <w:t>保育所等訪問支援事業は、</w:t>
      </w:r>
      <w:r w:rsidRPr="000C0AFA">
        <w:rPr>
          <w:rFonts w:ascii="メイリオ" w:eastAsia="メイリオ" w:hAnsi="メイリオ" w:cs="Times New Roman" w:hint="eastAsia"/>
          <w:sz w:val="24"/>
          <w:szCs w:val="23"/>
        </w:rPr>
        <w:t>児童発達支援センターにおいて実施するとともに、令和５（</w:t>
      </w:r>
      <w:r w:rsidRPr="000C0AFA">
        <w:rPr>
          <w:rFonts w:ascii="メイリオ" w:eastAsia="メイリオ" w:hAnsi="メイリオ" w:cs="Times New Roman"/>
          <w:sz w:val="24"/>
          <w:szCs w:val="23"/>
        </w:rPr>
        <w:t>2023）年度末までに、利用しやすい体制の構築を目指します</w:t>
      </w:r>
      <w:r w:rsidR="00BF1DA4" w:rsidRPr="000C0AFA">
        <w:rPr>
          <w:rFonts w:ascii="メイリオ" w:eastAsia="メイリオ" w:hAnsi="メイリオ" w:cs="Times New Roman" w:hint="eastAsia"/>
          <w:sz w:val="24"/>
          <w:szCs w:val="23"/>
        </w:rPr>
        <w:t>。</w:t>
      </w:r>
    </w:p>
    <w:p w:rsidR="00BF1DA4" w:rsidRPr="000C0AFA" w:rsidRDefault="00BF1DA4" w:rsidP="00BF1DA4">
      <w:pPr>
        <w:spacing w:line="240" w:lineRule="exact"/>
        <w:rPr>
          <w:rFonts w:hAnsi="ＭＳ 明朝" w:cs="Times New Roman"/>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【活動指標の進捗状況】</w:t>
      </w: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3284"/>
        <w:gridCol w:w="2023"/>
        <w:gridCol w:w="2024"/>
        <w:gridCol w:w="2024"/>
      </w:tblGrid>
      <w:tr w:rsidR="00106591" w:rsidRPr="000C0AFA">
        <w:trPr>
          <w:trHeight w:val="420"/>
        </w:trPr>
        <w:tc>
          <w:tcPr>
            <w:tcW w:w="3284" w:type="dxa"/>
            <w:tcBorders>
              <w:top w:val="single" w:sz="8" w:space="0" w:color="auto"/>
              <w:bottom w:val="single" w:sz="8" w:space="0" w:color="auto"/>
              <w:right w:val="double" w:sz="6" w:space="0" w:color="auto"/>
            </w:tcBorders>
            <w:shd w:val="clear" w:color="auto" w:fill="D9D9D9" w:themeFill="background1" w:themeFillShade="D9"/>
            <w:noWrap/>
            <w:hideMark/>
          </w:tcPr>
          <w:p w:rsidR="00106591" w:rsidRPr="000C0AFA" w:rsidRDefault="00106591">
            <w:pPr>
              <w:spacing w:line="240" w:lineRule="exact"/>
              <w:jc w:val="center"/>
              <w:rPr>
                <w:rFonts w:ascii="ＭＳ ゴシック" w:eastAsia="ＭＳ ゴシック" w:hAnsi="ＭＳ ゴシック" w:cs="Times New Roman"/>
                <w:bCs/>
                <w:sz w:val="20"/>
              </w:rPr>
            </w:pPr>
          </w:p>
        </w:tc>
        <w:tc>
          <w:tcPr>
            <w:tcW w:w="2023" w:type="dxa"/>
            <w:tcBorders>
              <w:bottom w:val="single" w:sz="8" w:space="0" w:color="auto"/>
            </w:tcBorders>
            <w:shd w:val="clear" w:color="auto" w:fill="D9D9D9" w:themeFill="background1" w:themeFillShade="D9"/>
            <w:noWrap/>
            <w:vAlign w:val="center"/>
            <w:hideMark/>
          </w:tcPr>
          <w:p w:rsidR="00106591" w:rsidRPr="000C0AFA" w:rsidRDefault="00106591">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令和３</w:t>
            </w:r>
            <w:r w:rsidRPr="000C0AFA">
              <w:rPr>
                <w:rFonts w:ascii="ＭＳ ゴシック" w:eastAsia="ＭＳ ゴシック" w:hAnsi="ＭＳ ゴシック" w:cs="Times New Roman"/>
                <w:bCs/>
                <w:sz w:val="20"/>
              </w:rPr>
              <w:t>年度</w:t>
            </w:r>
          </w:p>
        </w:tc>
        <w:tc>
          <w:tcPr>
            <w:tcW w:w="2024" w:type="dxa"/>
            <w:tcBorders>
              <w:bottom w:val="single" w:sz="8" w:space="0" w:color="auto"/>
            </w:tcBorders>
            <w:shd w:val="clear" w:color="auto" w:fill="D9D9D9" w:themeFill="background1" w:themeFillShade="D9"/>
            <w:noWrap/>
            <w:vAlign w:val="center"/>
            <w:hideMark/>
          </w:tcPr>
          <w:p w:rsidR="00106591" w:rsidRPr="000C0AFA" w:rsidRDefault="00106591">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106591" w:rsidRPr="000C0AFA" w:rsidRDefault="00106591">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2024" w:type="dxa"/>
            <w:tcBorders>
              <w:bottom w:val="single" w:sz="8" w:space="0" w:color="auto"/>
            </w:tcBorders>
            <w:shd w:val="clear" w:color="auto" w:fill="D9D9D9" w:themeFill="background1" w:themeFillShade="D9"/>
            <w:noWrap/>
            <w:vAlign w:val="center"/>
            <w:hideMark/>
          </w:tcPr>
          <w:p w:rsidR="00106591" w:rsidRPr="000C0AFA" w:rsidRDefault="00106591">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106591" w:rsidRPr="000C0AFA" w:rsidRDefault="00106591">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106591" w:rsidRPr="000C0AFA">
        <w:trPr>
          <w:trHeight w:val="808"/>
        </w:trPr>
        <w:tc>
          <w:tcPr>
            <w:tcW w:w="3284" w:type="dxa"/>
            <w:tcBorders>
              <w:top w:val="single" w:sz="8" w:space="0" w:color="auto"/>
              <w:bottom w:val="single" w:sz="8" w:space="0" w:color="auto"/>
              <w:right w:val="double" w:sz="6" w:space="0" w:color="auto"/>
            </w:tcBorders>
            <w:shd w:val="clear" w:color="auto" w:fill="auto"/>
            <w:vAlign w:val="center"/>
            <w:hideMark/>
          </w:tcPr>
          <w:p w:rsidR="00591CA9" w:rsidRPr="000C0AFA" w:rsidRDefault="00591CA9" w:rsidP="00591CA9">
            <w:pPr>
              <w:spacing w:line="380" w:lineRule="exact"/>
              <w:ind w:left="340" w:hangingChars="150" w:hanging="340"/>
              <w:rPr>
                <w:rFonts w:ascii="メイリオ" w:eastAsia="メイリオ" w:hAnsi="メイリオ" w:cs="Times New Roman"/>
              </w:rPr>
            </w:pPr>
            <w:r w:rsidRPr="000C0AFA">
              <w:rPr>
                <w:rFonts w:ascii="メイリオ" w:eastAsia="メイリオ" w:hAnsi="メイリオ" w:cs="Times New Roman" w:hint="eastAsia"/>
              </w:rPr>
              <w:t>児童発達支援センターの設置</w:t>
            </w:r>
          </w:p>
          <w:p w:rsidR="00106591" w:rsidRPr="000C0AFA" w:rsidRDefault="00591CA9" w:rsidP="00591CA9">
            <w:pPr>
              <w:spacing w:line="380" w:lineRule="exact"/>
              <w:ind w:left="340" w:hangingChars="150" w:hanging="340"/>
              <w:rPr>
                <w:rFonts w:hAnsi="Century" w:cs="Times New Roman"/>
              </w:rPr>
            </w:pPr>
            <w:r w:rsidRPr="000C0AFA">
              <w:rPr>
                <w:rFonts w:ascii="メイリオ" w:eastAsia="メイリオ" w:hAnsi="メイリオ" w:cs="Times New Roman" w:hint="eastAsia"/>
              </w:rPr>
              <w:t>※令和４年度の開設を目途</w:t>
            </w:r>
          </w:p>
        </w:tc>
        <w:tc>
          <w:tcPr>
            <w:tcW w:w="2023" w:type="dxa"/>
            <w:tcBorders>
              <w:top w:val="single" w:sz="8" w:space="0" w:color="auto"/>
            </w:tcBorders>
            <w:noWrap/>
            <w:vAlign w:val="center"/>
            <w:hideMark/>
          </w:tcPr>
          <w:p w:rsidR="00106591" w:rsidRPr="000C0AFA" w:rsidRDefault="00591CA9">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検　討</w:t>
            </w:r>
          </w:p>
        </w:tc>
        <w:tc>
          <w:tcPr>
            <w:tcW w:w="2024" w:type="dxa"/>
            <w:tcBorders>
              <w:top w:val="single" w:sz="8" w:space="0" w:color="auto"/>
            </w:tcBorders>
            <w:noWrap/>
            <w:vAlign w:val="center"/>
            <w:hideMark/>
          </w:tcPr>
          <w:p w:rsidR="00106591" w:rsidRPr="000C0AFA" w:rsidRDefault="00591CA9">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設　置</w:t>
            </w:r>
          </w:p>
        </w:tc>
        <w:tc>
          <w:tcPr>
            <w:tcW w:w="2024" w:type="dxa"/>
            <w:tcBorders>
              <w:top w:val="single" w:sz="8" w:space="0" w:color="auto"/>
            </w:tcBorders>
            <w:noWrap/>
            <w:vAlign w:val="center"/>
            <w:hideMark/>
          </w:tcPr>
          <w:p w:rsidR="00106591" w:rsidRPr="000C0AFA" w:rsidRDefault="00591CA9">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設　置</w:t>
            </w:r>
          </w:p>
        </w:tc>
      </w:tr>
    </w:tbl>
    <w:p w:rsidR="00106591" w:rsidRPr="000C0AFA" w:rsidRDefault="00106591"/>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3284"/>
        <w:gridCol w:w="2023"/>
        <w:gridCol w:w="2024"/>
        <w:gridCol w:w="2024"/>
      </w:tblGrid>
      <w:tr w:rsidR="00591CA9" w:rsidRPr="000C0AFA">
        <w:trPr>
          <w:trHeight w:val="420"/>
        </w:trPr>
        <w:tc>
          <w:tcPr>
            <w:tcW w:w="3284" w:type="dxa"/>
            <w:tcBorders>
              <w:top w:val="single" w:sz="8" w:space="0" w:color="auto"/>
              <w:bottom w:val="single" w:sz="8" w:space="0" w:color="auto"/>
              <w:right w:val="double" w:sz="6" w:space="0" w:color="auto"/>
            </w:tcBorders>
            <w:shd w:val="clear" w:color="auto" w:fill="D9D9D9" w:themeFill="background1" w:themeFillShade="D9"/>
            <w:noWrap/>
            <w:hideMark/>
          </w:tcPr>
          <w:p w:rsidR="00591CA9" w:rsidRPr="000C0AFA" w:rsidRDefault="00591CA9">
            <w:pPr>
              <w:spacing w:line="240" w:lineRule="exact"/>
              <w:jc w:val="center"/>
              <w:rPr>
                <w:rFonts w:ascii="ＭＳ ゴシック" w:eastAsia="ＭＳ ゴシック" w:hAnsi="ＭＳ ゴシック" w:cs="Times New Roman"/>
                <w:bCs/>
                <w:sz w:val="20"/>
              </w:rPr>
            </w:pPr>
          </w:p>
        </w:tc>
        <w:tc>
          <w:tcPr>
            <w:tcW w:w="2023" w:type="dxa"/>
            <w:tcBorders>
              <w:bottom w:val="single" w:sz="8" w:space="0" w:color="auto"/>
            </w:tcBorders>
            <w:shd w:val="clear" w:color="auto" w:fill="D9D9D9" w:themeFill="background1" w:themeFillShade="D9"/>
            <w:noWrap/>
            <w:vAlign w:val="center"/>
            <w:hideMark/>
          </w:tcPr>
          <w:p w:rsidR="00591CA9" w:rsidRPr="000C0AFA" w:rsidRDefault="00591CA9">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令和３</w:t>
            </w:r>
            <w:r w:rsidRPr="000C0AFA">
              <w:rPr>
                <w:rFonts w:ascii="ＭＳ ゴシック" w:eastAsia="ＭＳ ゴシック" w:hAnsi="ＭＳ ゴシック" w:cs="Times New Roman"/>
                <w:bCs/>
                <w:sz w:val="20"/>
              </w:rPr>
              <w:t>年度</w:t>
            </w:r>
          </w:p>
        </w:tc>
        <w:tc>
          <w:tcPr>
            <w:tcW w:w="2024" w:type="dxa"/>
            <w:tcBorders>
              <w:bottom w:val="single" w:sz="8" w:space="0" w:color="auto"/>
            </w:tcBorders>
            <w:shd w:val="clear" w:color="auto" w:fill="D9D9D9" w:themeFill="background1" w:themeFillShade="D9"/>
            <w:noWrap/>
            <w:vAlign w:val="center"/>
            <w:hideMark/>
          </w:tcPr>
          <w:p w:rsidR="00591CA9" w:rsidRPr="000C0AFA" w:rsidRDefault="00591CA9">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591CA9" w:rsidRPr="000C0AFA" w:rsidRDefault="00591CA9">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2024" w:type="dxa"/>
            <w:tcBorders>
              <w:bottom w:val="single" w:sz="8" w:space="0" w:color="auto"/>
            </w:tcBorders>
            <w:shd w:val="clear" w:color="auto" w:fill="D9D9D9" w:themeFill="background1" w:themeFillShade="D9"/>
            <w:noWrap/>
            <w:vAlign w:val="center"/>
            <w:hideMark/>
          </w:tcPr>
          <w:p w:rsidR="00591CA9" w:rsidRPr="000C0AFA" w:rsidRDefault="00591CA9">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591CA9" w:rsidRPr="000C0AFA" w:rsidRDefault="00591CA9">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591CA9" w:rsidRPr="000C0AFA">
        <w:trPr>
          <w:trHeight w:val="808"/>
        </w:trPr>
        <w:tc>
          <w:tcPr>
            <w:tcW w:w="3284" w:type="dxa"/>
            <w:tcBorders>
              <w:top w:val="single" w:sz="8" w:space="0" w:color="auto"/>
              <w:bottom w:val="single" w:sz="8" w:space="0" w:color="auto"/>
              <w:right w:val="double" w:sz="6" w:space="0" w:color="auto"/>
            </w:tcBorders>
            <w:shd w:val="clear" w:color="auto" w:fill="auto"/>
            <w:vAlign w:val="center"/>
            <w:hideMark/>
          </w:tcPr>
          <w:p w:rsidR="00591CA9" w:rsidRPr="000C0AFA" w:rsidRDefault="00591CA9">
            <w:pPr>
              <w:spacing w:line="380" w:lineRule="exact"/>
              <w:ind w:left="340" w:hangingChars="150" w:hanging="340"/>
              <w:rPr>
                <w:rFonts w:ascii="メイリオ" w:eastAsia="メイリオ" w:hAnsi="メイリオ" w:cs="Times New Roman"/>
              </w:rPr>
            </w:pPr>
            <w:r w:rsidRPr="000C0AFA">
              <w:rPr>
                <w:rFonts w:ascii="メイリオ" w:eastAsia="メイリオ" w:hAnsi="メイリオ" w:cs="Times New Roman" w:hint="eastAsia"/>
              </w:rPr>
              <w:t>保育所等訪問支援の充実</w:t>
            </w:r>
          </w:p>
          <w:p w:rsidR="005B167D" w:rsidRPr="000C0AFA" w:rsidRDefault="005B167D">
            <w:pPr>
              <w:spacing w:line="380" w:lineRule="exact"/>
              <w:ind w:left="340" w:hangingChars="150" w:hanging="340"/>
              <w:rPr>
                <w:rFonts w:ascii="メイリオ" w:eastAsia="メイリオ" w:hAnsi="メイリオ" w:cs="Times New Roman"/>
              </w:rPr>
            </w:pPr>
            <w:r w:rsidRPr="000C0AFA">
              <w:rPr>
                <w:rFonts w:ascii="メイリオ" w:eastAsia="メイリオ" w:hAnsi="メイリオ" w:cs="Times New Roman" w:hint="eastAsia"/>
              </w:rPr>
              <w:t>（利用しやすい体制の構築）</w:t>
            </w:r>
          </w:p>
        </w:tc>
        <w:tc>
          <w:tcPr>
            <w:tcW w:w="2023" w:type="dxa"/>
            <w:tcBorders>
              <w:top w:val="single" w:sz="8" w:space="0" w:color="auto"/>
            </w:tcBorders>
            <w:noWrap/>
            <w:vAlign w:val="center"/>
            <w:hideMark/>
          </w:tcPr>
          <w:p w:rsidR="00591CA9" w:rsidRPr="000C0AFA" w:rsidRDefault="00591CA9">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検　討</w:t>
            </w:r>
          </w:p>
        </w:tc>
        <w:tc>
          <w:tcPr>
            <w:tcW w:w="2024" w:type="dxa"/>
            <w:tcBorders>
              <w:top w:val="single" w:sz="8" w:space="0" w:color="auto"/>
            </w:tcBorders>
            <w:noWrap/>
            <w:vAlign w:val="center"/>
            <w:hideMark/>
          </w:tcPr>
          <w:p w:rsidR="00591CA9" w:rsidRPr="000C0AFA" w:rsidRDefault="00591CA9">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実　施</w:t>
            </w:r>
          </w:p>
        </w:tc>
        <w:tc>
          <w:tcPr>
            <w:tcW w:w="2024" w:type="dxa"/>
            <w:tcBorders>
              <w:top w:val="single" w:sz="8" w:space="0" w:color="auto"/>
            </w:tcBorders>
            <w:noWrap/>
            <w:vAlign w:val="center"/>
            <w:hideMark/>
          </w:tcPr>
          <w:p w:rsidR="00591CA9" w:rsidRPr="000C0AFA" w:rsidRDefault="000C52F2">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実　施</w:t>
            </w:r>
          </w:p>
        </w:tc>
      </w:tr>
    </w:tbl>
    <w:p w:rsidR="00591CA9" w:rsidRPr="000C0AFA" w:rsidRDefault="00591CA9" w:rsidP="00BF1DA4">
      <w:pPr>
        <w:spacing w:line="240" w:lineRule="exact"/>
        <w:rPr>
          <w:rFonts w:hAnsi="ＭＳ 明朝" w:cs="Times New Roman"/>
        </w:rPr>
      </w:pPr>
    </w:p>
    <w:p w:rsidR="00591CA9" w:rsidRPr="000C0AFA" w:rsidRDefault="00591CA9" w:rsidP="00BF1DA4">
      <w:pPr>
        <w:spacing w:line="240" w:lineRule="exact"/>
        <w:rPr>
          <w:rFonts w:hAnsi="ＭＳ 明朝" w:cs="Times New Roman"/>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② 主に重症心身障がい児を支援する児童発達支援事業所及び放課後等デイサービス事業所の確保</w:t>
      </w:r>
    </w:p>
    <w:p w:rsidR="00BF1DA4" w:rsidRPr="000C0AFA" w:rsidRDefault="00BF1DA4" w:rsidP="00BF1DA4">
      <w:pPr>
        <w:spacing w:line="200" w:lineRule="exact"/>
        <w:ind w:leftChars="200" w:left="453" w:firstLineChars="100" w:firstLine="247"/>
        <w:rPr>
          <w:rFonts w:ascii="BIZ UDゴシック" w:eastAsia="BIZ UDゴシック" w:hAnsi="BIZ UDゴシック" w:cs="Times New Roman"/>
          <w:sz w:val="24"/>
          <w:szCs w:val="24"/>
        </w:rPr>
      </w:pPr>
    </w:p>
    <w:p w:rsidR="00BF1DA4" w:rsidRPr="000C0AFA" w:rsidRDefault="00F1303D" w:rsidP="00BF1DA4">
      <w:pPr>
        <w:spacing w:afterLines="20" w:after="72" w:line="400" w:lineRule="exact"/>
        <w:ind w:leftChars="50" w:left="400" w:hangingChars="100" w:hanging="28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noProof/>
          <w:sz w:val="28"/>
        </w:rPr>
        <mc:AlternateContent>
          <mc:Choice Requires="wps">
            <w:drawing>
              <wp:anchor distT="0" distB="0" distL="114300" distR="114300" simplePos="0" relativeHeight="251711690" behindDoc="1" locked="0" layoutInCell="1" allowOverlap="1" wp14:anchorId="202C358D" wp14:editId="5846F483">
                <wp:simplePos x="0" y="0"/>
                <wp:positionH relativeFrom="column">
                  <wp:posOffset>118110</wp:posOffset>
                </wp:positionH>
                <wp:positionV relativeFrom="paragraph">
                  <wp:posOffset>249978</wp:posOffset>
                </wp:positionV>
                <wp:extent cx="6197600" cy="1075266"/>
                <wp:effectExtent l="0" t="0" r="12700" b="10795"/>
                <wp:wrapNone/>
                <wp:docPr id="787066812" name="フリーフォーム: 図形 787066812"/>
                <wp:cNvGraphicFramePr/>
                <a:graphic xmlns:a="http://schemas.openxmlformats.org/drawingml/2006/main">
                  <a:graphicData uri="http://schemas.microsoft.com/office/word/2010/wordprocessingShape">
                    <wps:wsp>
                      <wps:cNvSpPr/>
                      <wps:spPr>
                        <a:xfrm>
                          <a:off x="0" y="0"/>
                          <a:ext cx="6197600" cy="1075266"/>
                        </a:xfrm>
                        <a:custGeom>
                          <a:avLst/>
                          <a:gdLst>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1450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2085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197600" h="1098550">
                              <a:moveTo>
                                <a:pt x="0" y="183095"/>
                              </a:moveTo>
                              <a:cubicBezTo>
                                <a:pt x="0" y="81974"/>
                                <a:pt x="81974" y="0"/>
                                <a:pt x="183095" y="0"/>
                              </a:cubicBezTo>
                              <a:lnTo>
                                <a:pt x="6014505" y="0"/>
                              </a:lnTo>
                              <a:cubicBezTo>
                                <a:pt x="6115626" y="0"/>
                                <a:pt x="6197600" y="81974"/>
                                <a:pt x="6197600" y="183095"/>
                              </a:cubicBezTo>
                              <a:lnTo>
                                <a:pt x="6197600" y="915455"/>
                              </a:lnTo>
                              <a:cubicBezTo>
                                <a:pt x="6197600" y="1016576"/>
                                <a:pt x="6121976" y="1098550"/>
                                <a:pt x="6020855" y="1098550"/>
                              </a:cubicBezTo>
                              <a:lnTo>
                                <a:pt x="183095" y="1098550"/>
                              </a:lnTo>
                              <a:cubicBezTo>
                                <a:pt x="81974" y="1098550"/>
                                <a:pt x="0" y="1016576"/>
                                <a:pt x="0" y="915455"/>
                              </a:cubicBezTo>
                              <a:lnTo>
                                <a:pt x="0" y="183095"/>
                              </a:lnTo>
                              <a:close/>
                            </a:path>
                          </a:pathLst>
                        </a:custGeom>
                        <a:solidFill>
                          <a:sysClr val="window" lastClr="FFFFFF">
                            <a:lumMod val="95000"/>
                          </a:sys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506E4DE" id="フリーフォーム: 図形 787066812" o:spid="_x0000_s1026" style="position:absolute;left:0;text-align:left;margin-left:9.3pt;margin-top:19.7pt;width:488pt;height:84.65pt;z-index:-2516047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7600,109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" path="m,183095c,81974,81974,,183095,l6014505,v101121,,183095,81974,183095,183095l6197600,915455v,101121,-75624,183095,-176745,183095l183095,1098550c81974,1098550,,1016576,,915455l,183095xe" fillcolor="#f2f2f2" strokecolor="windowText" strokeweight="1pt">
                <v:stroke joinstyle="miter"/>
                <v:path arrowok="t" o:connecttype="custom" o:connectlocs="0,179214;183095,0;6014505,0;6197600,179214;6197600,896052;6020855,1075266;183095,1075266;0,896052;0,179214" o:connectangles="0,0,0,0,0,0,0,0,0"/>
              </v:shape>
            </w:pict>
          </mc:Fallback>
        </mc:AlternateContent>
      </w:r>
      <w:r w:rsidRPr="000C0AFA">
        <w:rPr>
          <w:rFonts w:ascii="BIZ UDゴシック" w:eastAsia="BIZ UDゴシック" w:hAnsi="BIZ UDゴシック" w:cs="Times New Roman" w:hint="eastAsia"/>
          <w:b/>
          <w:bCs/>
          <w:sz w:val="26"/>
        </w:rPr>
        <w:t>■</w:t>
      </w:r>
      <w:r w:rsidR="00BF1DA4" w:rsidRPr="000C0AFA">
        <w:rPr>
          <w:rFonts w:ascii="BIZ UDゴシック" w:eastAsia="BIZ UDゴシック" w:hAnsi="BIZ UDゴシック" w:cs="Times New Roman" w:hint="eastAsia"/>
          <w:b/>
          <w:bCs/>
          <w:sz w:val="26"/>
        </w:rPr>
        <w:t>前期計画の成果目標</w:t>
      </w:r>
    </w:p>
    <w:p w:rsidR="00D81743" w:rsidRPr="000C0AFA" w:rsidRDefault="00D81743" w:rsidP="00D81743">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令和</w:t>
      </w:r>
      <w:r w:rsidRPr="000C0AFA">
        <w:rPr>
          <w:rFonts w:ascii="メイリオ" w:eastAsia="メイリオ" w:hAnsi="メイリオ" w:cs="Times New Roman"/>
          <w:sz w:val="24"/>
          <w:szCs w:val="23"/>
        </w:rPr>
        <w:t>2（2020）年度までに、</w:t>
      </w:r>
      <w:r w:rsidR="002A60CE" w:rsidRPr="000C0AFA">
        <w:rPr>
          <w:rFonts w:ascii="メイリオ" w:eastAsia="メイリオ" w:hAnsi="メイリオ" w:cs="Times New Roman"/>
          <w:sz w:val="24"/>
          <w:szCs w:val="23"/>
        </w:rPr>
        <w:t>市内において、重症心身障がい児を支援する児童発達支援事業所が２</w:t>
      </w:r>
      <w:r w:rsidR="002A60CE" w:rsidRPr="000C0AFA">
        <w:rPr>
          <w:rFonts w:ascii="メイリオ" w:eastAsia="メイリオ" w:hAnsi="メイリオ" w:cs="Times New Roman" w:hint="eastAsia"/>
          <w:sz w:val="24"/>
          <w:szCs w:val="23"/>
        </w:rPr>
        <w:t>か</w:t>
      </w:r>
      <w:r w:rsidRPr="000C0AFA">
        <w:rPr>
          <w:rFonts w:ascii="メイリオ" w:eastAsia="メイリオ" w:hAnsi="メイリオ" w:cs="Times New Roman"/>
          <w:sz w:val="24"/>
          <w:szCs w:val="23"/>
        </w:rPr>
        <w:t>所及び放課後等デイサービス事業所が3</w:t>
      </w:r>
      <w:r w:rsidRPr="000C0AFA">
        <w:rPr>
          <w:rFonts w:ascii="メイリオ" w:eastAsia="メイリオ" w:hAnsi="メイリオ" w:cs="Times New Roman" w:hint="eastAsia"/>
          <w:sz w:val="24"/>
          <w:szCs w:val="23"/>
        </w:rPr>
        <w:t>か</w:t>
      </w:r>
      <w:r w:rsidRPr="000C0AFA">
        <w:rPr>
          <w:rFonts w:ascii="メイリオ" w:eastAsia="メイリオ" w:hAnsi="メイリオ" w:cs="Times New Roman"/>
          <w:sz w:val="24"/>
          <w:szCs w:val="23"/>
        </w:rPr>
        <w:t>所開設されています。</w:t>
      </w:r>
    </w:p>
    <w:p w:rsidR="00BF1DA4" w:rsidRPr="000C0AFA" w:rsidRDefault="00D81743" w:rsidP="00D81743">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今後、サービスの向上を図るとともに、新たな事業所の開設についても事業者へ働きかけます</w:t>
      </w:r>
      <w:r w:rsidR="00BF1DA4" w:rsidRPr="000C0AFA">
        <w:rPr>
          <w:rFonts w:ascii="メイリオ" w:eastAsia="メイリオ" w:hAnsi="メイリオ" w:cs="Times New Roman" w:hint="eastAsia"/>
          <w:sz w:val="24"/>
          <w:szCs w:val="23"/>
        </w:rPr>
        <w:t>。</w:t>
      </w:r>
    </w:p>
    <w:p w:rsidR="00BF1DA4" w:rsidRPr="000C0AFA" w:rsidRDefault="00BF1DA4" w:rsidP="00BF1DA4">
      <w:pPr>
        <w:spacing w:line="240" w:lineRule="exact"/>
        <w:rPr>
          <w:rFonts w:ascii="ＭＳ ゴシック" w:eastAsia="ＭＳ ゴシック" w:hAnsi="ＭＳ 明朝" w:cs="Times New Roman"/>
          <w:b/>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【活動指標の進捗状況】</w:t>
      </w: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3851"/>
        <w:gridCol w:w="1834"/>
        <w:gridCol w:w="1835"/>
        <w:gridCol w:w="1835"/>
      </w:tblGrid>
      <w:tr w:rsidR="00E479D1" w:rsidRPr="000C0AFA" w:rsidTr="00E21EC7">
        <w:trPr>
          <w:trHeight w:val="420"/>
        </w:trPr>
        <w:tc>
          <w:tcPr>
            <w:tcW w:w="3851" w:type="dxa"/>
            <w:tcBorders>
              <w:top w:val="single" w:sz="8" w:space="0" w:color="auto"/>
              <w:bottom w:val="single" w:sz="8" w:space="0" w:color="auto"/>
              <w:right w:val="double" w:sz="6" w:space="0" w:color="auto"/>
            </w:tcBorders>
            <w:shd w:val="clear" w:color="auto" w:fill="D9D9D9" w:themeFill="background1" w:themeFillShade="D9"/>
            <w:noWrap/>
            <w:hideMark/>
          </w:tcPr>
          <w:p w:rsidR="00E479D1" w:rsidRPr="000C0AFA" w:rsidRDefault="00E479D1">
            <w:pPr>
              <w:spacing w:line="240" w:lineRule="exact"/>
              <w:jc w:val="center"/>
              <w:rPr>
                <w:rFonts w:ascii="ＭＳ ゴシック" w:eastAsia="ＭＳ ゴシック" w:hAnsi="ＭＳ ゴシック" w:cs="Times New Roman"/>
                <w:bCs/>
                <w:sz w:val="20"/>
              </w:rPr>
            </w:pPr>
          </w:p>
        </w:tc>
        <w:tc>
          <w:tcPr>
            <w:tcW w:w="1834" w:type="dxa"/>
            <w:tcBorders>
              <w:bottom w:val="single" w:sz="8" w:space="0" w:color="auto"/>
            </w:tcBorders>
            <w:shd w:val="clear" w:color="auto" w:fill="D9D9D9" w:themeFill="background1" w:themeFillShade="D9"/>
            <w:noWrap/>
            <w:vAlign w:val="center"/>
            <w:hideMark/>
          </w:tcPr>
          <w:p w:rsidR="00E479D1" w:rsidRPr="000C0AFA" w:rsidRDefault="00E479D1">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令和３</w:t>
            </w:r>
            <w:r w:rsidRPr="000C0AFA">
              <w:rPr>
                <w:rFonts w:ascii="ＭＳ ゴシック" w:eastAsia="ＭＳ ゴシック" w:hAnsi="ＭＳ ゴシック" w:cs="Times New Roman"/>
                <w:bCs/>
                <w:sz w:val="20"/>
              </w:rPr>
              <w:t>年度</w:t>
            </w:r>
          </w:p>
        </w:tc>
        <w:tc>
          <w:tcPr>
            <w:tcW w:w="1835" w:type="dxa"/>
            <w:tcBorders>
              <w:bottom w:val="single" w:sz="8" w:space="0" w:color="auto"/>
            </w:tcBorders>
            <w:shd w:val="clear" w:color="auto" w:fill="D9D9D9" w:themeFill="background1" w:themeFillShade="D9"/>
            <w:noWrap/>
            <w:vAlign w:val="center"/>
            <w:hideMark/>
          </w:tcPr>
          <w:p w:rsidR="00E479D1" w:rsidRPr="000C0AFA" w:rsidRDefault="00E479D1">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E479D1" w:rsidRPr="000C0AFA" w:rsidRDefault="00E479D1">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1835" w:type="dxa"/>
            <w:tcBorders>
              <w:bottom w:val="single" w:sz="8" w:space="0" w:color="auto"/>
            </w:tcBorders>
            <w:shd w:val="clear" w:color="auto" w:fill="D9D9D9" w:themeFill="background1" w:themeFillShade="D9"/>
            <w:noWrap/>
            <w:vAlign w:val="center"/>
            <w:hideMark/>
          </w:tcPr>
          <w:p w:rsidR="00E479D1" w:rsidRPr="000C0AFA" w:rsidRDefault="00E479D1">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E479D1" w:rsidRPr="000C0AFA" w:rsidRDefault="00E479D1">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E21EC7" w:rsidRPr="000C0AFA" w:rsidTr="00E21EC7">
        <w:trPr>
          <w:trHeight w:val="808"/>
        </w:trPr>
        <w:tc>
          <w:tcPr>
            <w:tcW w:w="3851" w:type="dxa"/>
            <w:tcBorders>
              <w:top w:val="single" w:sz="8" w:space="0" w:color="auto"/>
              <w:bottom w:val="single" w:sz="8" w:space="0" w:color="auto"/>
              <w:right w:val="double" w:sz="6" w:space="0" w:color="auto"/>
            </w:tcBorders>
            <w:shd w:val="clear" w:color="auto" w:fill="auto"/>
            <w:vAlign w:val="center"/>
            <w:hideMark/>
          </w:tcPr>
          <w:p w:rsidR="00E479D1" w:rsidRPr="000C0AFA" w:rsidRDefault="00AF78A0" w:rsidP="00E21EC7">
            <w:pPr>
              <w:spacing w:line="380" w:lineRule="exact"/>
              <w:rPr>
                <w:rFonts w:hAnsi="Century" w:cs="Times New Roman"/>
              </w:rPr>
            </w:pPr>
            <w:r w:rsidRPr="000C0AFA">
              <w:rPr>
                <w:rFonts w:hAnsi="Century" w:cs="Times New Roman" w:hint="eastAsia"/>
              </w:rPr>
              <w:t>重症心身障がい児を支援する児童発達支援事業所の確保（設置箇所</w:t>
            </w:r>
            <w:r w:rsidR="00225CF3" w:rsidRPr="000C0AFA">
              <w:rPr>
                <w:rFonts w:hAnsi="Century" w:cs="Times New Roman" w:hint="eastAsia"/>
              </w:rPr>
              <w:t>数）</w:t>
            </w:r>
          </w:p>
        </w:tc>
        <w:tc>
          <w:tcPr>
            <w:tcW w:w="1834" w:type="dxa"/>
            <w:tcBorders>
              <w:top w:val="single" w:sz="8" w:space="0" w:color="auto"/>
            </w:tcBorders>
            <w:noWrap/>
            <w:vAlign w:val="center"/>
            <w:hideMark/>
          </w:tcPr>
          <w:p w:rsidR="00E479D1" w:rsidRPr="000C0AFA" w:rsidRDefault="00225CF3">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２</w:t>
            </w:r>
            <w:r w:rsidR="00E21EC7" w:rsidRPr="000C0AFA">
              <w:rPr>
                <w:rFonts w:ascii="HGｺﾞｼｯｸM" w:eastAsia="HGｺﾞｼｯｸM" w:hAnsi="HGｺﾞｼｯｸE" w:cs="Times New Roman"/>
                <w:bCs/>
                <w:color w:val="000000"/>
                <w:sz w:val="24"/>
              </w:rPr>
              <w:t>（累計）</w:t>
            </w:r>
          </w:p>
        </w:tc>
        <w:tc>
          <w:tcPr>
            <w:tcW w:w="1835" w:type="dxa"/>
            <w:tcBorders>
              <w:top w:val="single" w:sz="8" w:space="0" w:color="auto"/>
            </w:tcBorders>
            <w:noWrap/>
            <w:vAlign w:val="center"/>
            <w:hideMark/>
          </w:tcPr>
          <w:p w:rsidR="00E479D1" w:rsidRPr="000C0AFA" w:rsidRDefault="00225CF3">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２</w:t>
            </w:r>
            <w:r w:rsidR="00E21EC7" w:rsidRPr="000C0AFA">
              <w:rPr>
                <w:rFonts w:ascii="HGｺﾞｼｯｸM" w:eastAsia="HGｺﾞｼｯｸM" w:hAnsi="HGｺﾞｼｯｸE" w:cs="Times New Roman"/>
                <w:bCs/>
                <w:color w:val="000000"/>
                <w:sz w:val="24"/>
              </w:rPr>
              <w:t>（累計）</w:t>
            </w:r>
          </w:p>
        </w:tc>
        <w:tc>
          <w:tcPr>
            <w:tcW w:w="1835" w:type="dxa"/>
            <w:tcBorders>
              <w:top w:val="single" w:sz="8" w:space="0" w:color="auto"/>
            </w:tcBorders>
            <w:noWrap/>
            <w:vAlign w:val="center"/>
            <w:hideMark/>
          </w:tcPr>
          <w:p w:rsidR="00E479D1" w:rsidRPr="000C0AFA" w:rsidRDefault="00E21EC7">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増　設</w:t>
            </w:r>
          </w:p>
        </w:tc>
      </w:tr>
      <w:tr w:rsidR="00E479D1" w:rsidRPr="000C0AFA" w:rsidTr="00E21EC7">
        <w:trPr>
          <w:trHeight w:val="808"/>
        </w:trPr>
        <w:tc>
          <w:tcPr>
            <w:tcW w:w="3851" w:type="dxa"/>
            <w:tcBorders>
              <w:top w:val="single" w:sz="8" w:space="0" w:color="auto"/>
              <w:bottom w:val="single" w:sz="8" w:space="0" w:color="auto"/>
              <w:right w:val="double" w:sz="6" w:space="0" w:color="auto"/>
            </w:tcBorders>
            <w:shd w:val="clear" w:color="auto" w:fill="auto"/>
            <w:vAlign w:val="center"/>
            <w:hideMark/>
          </w:tcPr>
          <w:p w:rsidR="00E479D1" w:rsidRPr="000C0AFA" w:rsidRDefault="00BD37A0" w:rsidP="00E21EC7">
            <w:pPr>
              <w:spacing w:line="380" w:lineRule="exact"/>
              <w:rPr>
                <w:rFonts w:hAnsi="Century" w:cs="Times New Roman"/>
              </w:rPr>
            </w:pPr>
            <w:r w:rsidRPr="000C0AFA">
              <w:rPr>
                <w:rFonts w:hAnsi="Century" w:cs="Times New Roman" w:hint="eastAsia"/>
              </w:rPr>
              <w:t>重症</w:t>
            </w:r>
            <w:r w:rsidR="00AF78A0" w:rsidRPr="000C0AFA">
              <w:rPr>
                <w:rFonts w:hAnsi="Century" w:cs="Times New Roman" w:hint="eastAsia"/>
              </w:rPr>
              <w:t>心身障がい児を支援する放課後等デイサービス事業所の確保（設置箇所</w:t>
            </w:r>
            <w:r w:rsidRPr="000C0AFA">
              <w:rPr>
                <w:rFonts w:hAnsi="Century" w:cs="Times New Roman" w:hint="eastAsia"/>
              </w:rPr>
              <w:t>数）</w:t>
            </w:r>
          </w:p>
        </w:tc>
        <w:tc>
          <w:tcPr>
            <w:tcW w:w="1834" w:type="dxa"/>
            <w:tcBorders>
              <w:top w:val="single" w:sz="8" w:space="0" w:color="auto"/>
            </w:tcBorders>
            <w:noWrap/>
            <w:vAlign w:val="center"/>
            <w:hideMark/>
          </w:tcPr>
          <w:p w:rsidR="00E479D1" w:rsidRPr="000C0AFA" w:rsidRDefault="00225CF3">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３</w:t>
            </w:r>
            <w:r w:rsidR="00E21EC7" w:rsidRPr="000C0AFA">
              <w:rPr>
                <w:rFonts w:ascii="HGｺﾞｼｯｸM" w:eastAsia="HGｺﾞｼｯｸM" w:hAnsi="HGｺﾞｼｯｸE" w:cs="Times New Roman"/>
                <w:bCs/>
                <w:color w:val="000000"/>
                <w:sz w:val="24"/>
              </w:rPr>
              <w:t>（累計）</w:t>
            </w:r>
          </w:p>
        </w:tc>
        <w:tc>
          <w:tcPr>
            <w:tcW w:w="1835" w:type="dxa"/>
            <w:tcBorders>
              <w:top w:val="single" w:sz="8" w:space="0" w:color="auto"/>
            </w:tcBorders>
            <w:noWrap/>
            <w:vAlign w:val="center"/>
            <w:hideMark/>
          </w:tcPr>
          <w:p w:rsidR="00E479D1" w:rsidRPr="000C0AFA" w:rsidRDefault="00225CF3">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３</w:t>
            </w:r>
            <w:r w:rsidR="00E21EC7" w:rsidRPr="000C0AFA">
              <w:rPr>
                <w:rFonts w:ascii="HGｺﾞｼｯｸM" w:eastAsia="HGｺﾞｼｯｸM" w:hAnsi="HGｺﾞｼｯｸE" w:cs="Times New Roman"/>
                <w:bCs/>
                <w:color w:val="000000"/>
                <w:sz w:val="24"/>
              </w:rPr>
              <w:t>（累計）</w:t>
            </w:r>
          </w:p>
        </w:tc>
        <w:tc>
          <w:tcPr>
            <w:tcW w:w="1835" w:type="dxa"/>
            <w:tcBorders>
              <w:top w:val="single" w:sz="8" w:space="0" w:color="auto"/>
            </w:tcBorders>
            <w:noWrap/>
            <w:vAlign w:val="center"/>
            <w:hideMark/>
          </w:tcPr>
          <w:p w:rsidR="00E479D1" w:rsidRPr="000C0AFA" w:rsidRDefault="00E21EC7">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増　設</w:t>
            </w:r>
          </w:p>
        </w:tc>
      </w:tr>
    </w:tbl>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lastRenderedPageBreak/>
        <w:t>③ 医療的ケア児支援のための関係機関の協議の場の設置</w:t>
      </w:r>
    </w:p>
    <w:p w:rsidR="00BF1DA4" w:rsidRPr="000C0AFA" w:rsidRDefault="00EB3EA5" w:rsidP="00BF1DA4">
      <w:pPr>
        <w:spacing w:afterLines="20" w:after="72" w:line="400" w:lineRule="exact"/>
        <w:ind w:leftChars="50" w:left="400" w:hangingChars="100" w:hanging="28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noProof/>
          <w:sz w:val="28"/>
        </w:rPr>
        <mc:AlternateContent>
          <mc:Choice Requires="wps">
            <w:drawing>
              <wp:anchor distT="0" distB="0" distL="114300" distR="114300" simplePos="0" relativeHeight="251655335" behindDoc="1" locked="0" layoutInCell="1" allowOverlap="1" wp14:anchorId="16589E10" wp14:editId="65F487EE">
                <wp:simplePos x="0" y="0"/>
                <wp:positionH relativeFrom="column">
                  <wp:posOffset>49455</wp:posOffset>
                </wp:positionH>
                <wp:positionV relativeFrom="paragraph">
                  <wp:posOffset>279361</wp:posOffset>
                </wp:positionV>
                <wp:extent cx="6197600" cy="1525509"/>
                <wp:effectExtent l="0" t="0" r="12700" b="17780"/>
                <wp:wrapNone/>
                <wp:docPr id="1445760792" name="フリーフォーム: 図形 1445760792"/>
                <wp:cNvGraphicFramePr/>
                <a:graphic xmlns:a="http://schemas.openxmlformats.org/drawingml/2006/main">
                  <a:graphicData uri="http://schemas.microsoft.com/office/word/2010/wordprocessingShape">
                    <wps:wsp>
                      <wps:cNvSpPr/>
                      <wps:spPr>
                        <a:xfrm>
                          <a:off x="0" y="0"/>
                          <a:ext cx="6197600" cy="1525509"/>
                        </a:xfrm>
                        <a:custGeom>
                          <a:avLst/>
                          <a:gdLst>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1450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2085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197600" h="1098550">
                              <a:moveTo>
                                <a:pt x="0" y="183095"/>
                              </a:moveTo>
                              <a:cubicBezTo>
                                <a:pt x="0" y="81974"/>
                                <a:pt x="81974" y="0"/>
                                <a:pt x="183095" y="0"/>
                              </a:cubicBezTo>
                              <a:lnTo>
                                <a:pt x="6014505" y="0"/>
                              </a:lnTo>
                              <a:cubicBezTo>
                                <a:pt x="6115626" y="0"/>
                                <a:pt x="6197600" y="81974"/>
                                <a:pt x="6197600" y="183095"/>
                              </a:cubicBezTo>
                              <a:lnTo>
                                <a:pt x="6197600" y="915455"/>
                              </a:lnTo>
                              <a:cubicBezTo>
                                <a:pt x="6197600" y="1016576"/>
                                <a:pt x="6121976" y="1098550"/>
                                <a:pt x="6020855" y="1098550"/>
                              </a:cubicBezTo>
                              <a:lnTo>
                                <a:pt x="183095" y="1098550"/>
                              </a:lnTo>
                              <a:cubicBezTo>
                                <a:pt x="81974" y="1098550"/>
                                <a:pt x="0" y="1016576"/>
                                <a:pt x="0" y="915455"/>
                              </a:cubicBezTo>
                              <a:lnTo>
                                <a:pt x="0" y="183095"/>
                              </a:lnTo>
                              <a:close/>
                            </a:path>
                          </a:pathLst>
                        </a:custGeom>
                        <a:solidFill>
                          <a:sysClr val="window" lastClr="FFFFFF">
                            <a:lumMod val="95000"/>
                          </a:sys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70050CE" id="フリーフォーム: 図形 1445760792" o:spid="_x0000_s1026" style="position:absolute;left:0;text-align:left;margin-left:3.9pt;margin-top:22pt;width:488pt;height:120.1pt;z-index:-2516611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7600,109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" path="m,183095c,81974,81974,,183095,l6014505,v101121,,183095,81974,183095,183095l6197600,915455v,101121,-75624,183095,-176745,183095l183095,1098550c81974,1098550,,1016576,,915455l,183095xe" fillcolor="#f2f2f2" strokecolor="windowText" strokeweight="1pt">
                <v:stroke joinstyle="miter"/>
                <v:path arrowok="t" o:connecttype="custom" o:connectlocs="0,254256;183095,0;6014505,0;6197600,254256;6197600,1271253;6020855,1525509;183095,1525509;0,1271253;0,254256" o:connectangles="0,0,0,0,0,0,0,0,0"/>
              </v:shape>
            </w:pict>
          </mc:Fallback>
        </mc:AlternateContent>
      </w:r>
      <w:r w:rsidR="00294616" w:rsidRPr="000C0AFA">
        <w:rPr>
          <w:rFonts w:ascii="BIZ UDゴシック" w:eastAsia="BIZ UDゴシック" w:hAnsi="BIZ UDゴシック" w:cs="Times New Roman" w:hint="eastAsia"/>
          <w:b/>
          <w:bCs/>
          <w:sz w:val="26"/>
        </w:rPr>
        <w:t>■</w:t>
      </w:r>
      <w:r w:rsidR="00BF1DA4" w:rsidRPr="000C0AFA">
        <w:rPr>
          <w:rFonts w:ascii="BIZ UDゴシック" w:eastAsia="BIZ UDゴシック" w:hAnsi="BIZ UDゴシック" w:cs="Times New Roman" w:hint="eastAsia"/>
          <w:b/>
          <w:bCs/>
          <w:sz w:val="26"/>
        </w:rPr>
        <w:t>前期計画の成果目標</w:t>
      </w:r>
    </w:p>
    <w:p w:rsidR="00D33B2E" w:rsidRPr="000C0AFA" w:rsidRDefault="00D33B2E" w:rsidP="00D33B2E">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令和元（</w:t>
      </w:r>
      <w:r w:rsidRPr="000C0AFA">
        <w:rPr>
          <w:rFonts w:ascii="メイリオ" w:eastAsia="メイリオ" w:hAnsi="メイリオ" w:cs="Times New Roman"/>
          <w:sz w:val="24"/>
          <w:szCs w:val="23"/>
        </w:rPr>
        <w:t>2019）年度に、保健・医療・障がい福祉・保育・教育等の関係機関等が連携を図るための連絡・調整の場として、「小平市医療的ケア児を支援する連絡会」を設置しました。</w:t>
      </w:r>
    </w:p>
    <w:p w:rsidR="00BF1DA4" w:rsidRPr="000C0AFA" w:rsidRDefault="00D33B2E" w:rsidP="00D33B2E">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この連絡会で、現状の把握と緊急時等の必要な支援を検討するため、実態把握を行い、災害時の支援体制の構築等を進めるとともに、令和</w:t>
      </w:r>
      <w:r w:rsidRPr="000C0AFA">
        <w:rPr>
          <w:rFonts w:ascii="メイリオ" w:eastAsia="メイリオ" w:hAnsi="メイリオ" w:cs="Times New Roman"/>
          <w:sz w:val="24"/>
          <w:szCs w:val="23"/>
        </w:rPr>
        <w:t>5（2023）年度までに、医療的ケア児等に関するコーディネーターの配置について検討します</w:t>
      </w:r>
      <w:r w:rsidR="00BF1DA4" w:rsidRPr="000C0AFA">
        <w:rPr>
          <w:rFonts w:ascii="メイリオ" w:eastAsia="メイリオ" w:hAnsi="メイリオ" w:cs="Times New Roman" w:hint="eastAsia"/>
          <w:sz w:val="24"/>
          <w:szCs w:val="23"/>
        </w:rPr>
        <w:t>。</w:t>
      </w:r>
    </w:p>
    <w:p w:rsidR="00BF1DA4" w:rsidRPr="000C0AFA" w:rsidRDefault="00BF1DA4" w:rsidP="00BF1DA4">
      <w:pPr>
        <w:spacing w:line="240" w:lineRule="exact"/>
        <w:rPr>
          <w:rFonts w:hAnsi="Century" w:cs="Times New Roman"/>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【活動指標の進捗状況】</w:t>
      </w: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3284"/>
        <w:gridCol w:w="2023"/>
        <w:gridCol w:w="2024"/>
        <w:gridCol w:w="2024"/>
      </w:tblGrid>
      <w:tr w:rsidR="00D93FB5" w:rsidRPr="000C0AFA">
        <w:trPr>
          <w:trHeight w:val="420"/>
        </w:trPr>
        <w:tc>
          <w:tcPr>
            <w:tcW w:w="3284" w:type="dxa"/>
            <w:tcBorders>
              <w:top w:val="single" w:sz="8" w:space="0" w:color="auto"/>
              <w:bottom w:val="single" w:sz="8" w:space="0" w:color="auto"/>
              <w:right w:val="double" w:sz="6" w:space="0" w:color="auto"/>
            </w:tcBorders>
            <w:shd w:val="clear" w:color="auto" w:fill="D9D9D9" w:themeFill="background1" w:themeFillShade="D9"/>
            <w:noWrap/>
            <w:hideMark/>
          </w:tcPr>
          <w:p w:rsidR="00D93FB5" w:rsidRPr="000C0AFA" w:rsidRDefault="00D93FB5">
            <w:pPr>
              <w:spacing w:line="240" w:lineRule="exact"/>
              <w:jc w:val="center"/>
              <w:rPr>
                <w:rFonts w:ascii="ＭＳ ゴシック" w:eastAsia="ＭＳ ゴシック" w:hAnsi="ＭＳ ゴシック" w:cs="Times New Roman"/>
                <w:bCs/>
                <w:sz w:val="20"/>
              </w:rPr>
            </w:pPr>
          </w:p>
        </w:tc>
        <w:tc>
          <w:tcPr>
            <w:tcW w:w="2023" w:type="dxa"/>
            <w:tcBorders>
              <w:bottom w:val="single" w:sz="8" w:space="0" w:color="auto"/>
            </w:tcBorders>
            <w:shd w:val="clear" w:color="auto" w:fill="D9D9D9" w:themeFill="background1" w:themeFillShade="D9"/>
            <w:noWrap/>
            <w:vAlign w:val="center"/>
            <w:hideMark/>
          </w:tcPr>
          <w:p w:rsidR="00D93FB5" w:rsidRPr="000C0AFA" w:rsidRDefault="007F2206">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令和元年度</w:t>
            </w:r>
          </w:p>
        </w:tc>
        <w:tc>
          <w:tcPr>
            <w:tcW w:w="2024" w:type="dxa"/>
            <w:tcBorders>
              <w:bottom w:val="single" w:sz="8" w:space="0" w:color="auto"/>
            </w:tcBorders>
            <w:shd w:val="clear" w:color="auto" w:fill="D9D9D9" w:themeFill="background1" w:themeFillShade="D9"/>
            <w:noWrap/>
            <w:vAlign w:val="center"/>
            <w:hideMark/>
          </w:tcPr>
          <w:p w:rsidR="00D93FB5" w:rsidRPr="000C0AFA" w:rsidRDefault="00D93FB5">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2024" w:type="dxa"/>
            <w:tcBorders>
              <w:bottom w:val="single" w:sz="8" w:space="0" w:color="auto"/>
            </w:tcBorders>
            <w:shd w:val="clear" w:color="auto" w:fill="D9D9D9" w:themeFill="background1" w:themeFillShade="D9"/>
            <w:noWrap/>
            <w:vAlign w:val="center"/>
            <w:hideMark/>
          </w:tcPr>
          <w:p w:rsidR="00D93FB5" w:rsidRPr="000C0AFA" w:rsidRDefault="00D93FB5">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D93FB5" w:rsidRPr="000C0AFA" w:rsidRDefault="00D93FB5">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D93FB5" w:rsidRPr="000C0AFA">
        <w:trPr>
          <w:trHeight w:val="808"/>
        </w:trPr>
        <w:tc>
          <w:tcPr>
            <w:tcW w:w="3284" w:type="dxa"/>
            <w:tcBorders>
              <w:top w:val="single" w:sz="8" w:space="0" w:color="auto"/>
              <w:bottom w:val="single" w:sz="8" w:space="0" w:color="auto"/>
              <w:right w:val="double" w:sz="6" w:space="0" w:color="auto"/>
            </w:tcBorders>
            <w:shd w:val="clear" w:color="auto" w:fill="auto"/>
            <w:vAlign w:val="center"/>
            <w:hideMark/>
          </w:tcPr>
          <w:p w:rsidR="007A2C5A" w:rsidRPr="000C0AFA" w:rsidRDefault="00827559" w:rsidP="00827559">
            <w:pPr>
              <w:spacing w:line="380" w:lineRule="exact"/>
              <w:rPr>
                <w:rFonts w:ascii="メイリオ" w:eastAsia="メイリオ" w:hAnsi="メイリオ" w:cs="Times New Roman"/>
              </w:rPr>
            </w:pPr>
            <w:r w:rsidRPr="000C0AFA">
              <w:rPr>
                <w:rFonts w:ascii="メイリオ" w:eastAsia="メイリオ" w:hAnsi="メイリオ" w:cs="Times New Roman" w:hint="eastAsia"/>
              </w:rPr>
              <w:t>医療的ケア児支援のための</w:t>
            </w:r>
          </w:p>
          <w:p w:rsidR="00D82F16" w:rsidRPr="000C0AFA" w:rsidRDefault="00827559" w:rsidP="00827559">
            <w:pPr>
              <w:spacing w:line="380" w:lineRule="exact"/>
              <w:rPr>
                <w:rFonts w:ascii="メイリオ" w:eastAsia="メイリオ" w:hAnsi="メイリオ" w:cs="Times New Roman"/>
              </w:rPr>
            </w:pPr>
            <w:r w:rsidRPr="000C0AFA">
              <w:rPr>
                <w:rFonts w:ascii="メイリオ" w:eastAsia="メイリオ" w:hAnsi="メイリオ" w:cs="Times New Roman" w:hint="eastAsia"/>
              </w:rPr>
              <w:t>関係機関の協議の場の設置</w:t>
            </w:r>
          </w:p>
          <w:p w:rsidR="007A2C5A" w:rsidRPr="000C0AFA" w:rsidRDefault="00D82F16" w:rsidP="00D93FB5">
            <w:pPr>
              <w:spacing w:line="380" w:lineRule="exact"/>
              <w:rPr>
                <w:rFonts w:ascii="メイリオ" w:eastAsia="メイリオ" w:hAnsi="メイリオ" w:cs="Times New Roman"/>
              </w:rPr>
            </w:pPr>
            <w:r w:rsidRPr="000C0AFA">
              <w:rPr>
                <w:rFonts w:ascii="メイリオ" w:eastAsia="メイリオ" w:hAnsi="メイリオ" w:cs="Times New Roman" w:hint="eastAsia"/>
              </w:rPr>
              <w:t>（災害時の支援体制の構築</w:t>
            </w:r>
            <w:r w:rsidRPr="000C0AFA">
              <w:rPr>
                <w:rFonts w:ascii="メイリオ" w:eastAsia="メイリオ" w:hAnsi="メイリオ" w:cs="Times New Roman"/>
              </w:rPr>
              <w:t>/</w:t>
            </w:r>
          </w:p>
          <w:p w:rsidR="00DD0871" w:rsidRPr="000C0AFA" w:rsidRDefault="00D82F16" w:rsidP="00D93FB5">
            <w:pPr>
              <w:spacing w:line="380" w:lineRule="exact"/>
              <w:rPr>
                <w:rFonts w:ascii="メイリオ" w:eastAsia="メイリオ" w:hAnsi="メイリオ" w:cs="Times New Roman"/>
              </w:rPr>
            </w:pPr>
            <w:r w:rsidRPr="000C0AFA">
              <w:rPr>
                <w:rFonts w:ascii="メイリオ" w:eastAsia="メイリオ" w:hAnsi="メイリオ" w:cs="Times New Roman"/>
              </w:rPr>
              <w:t>医療的ケア児コーディネーター配置検討）</w:t>
            </w:r>
          </w:p>
        </w:tc>
        <w:tc>
          <w:tcPr>
            <w:tcW w:w="2023" w:type="dxa"/>
            <w:tcBorders>
              <w:top w:val="single" w:sz="8" w:space="0" w:color="auto"/>
            </w:tcBorders>
            <w:noWrap/>
            <w:vAlign w:val="center"/>
            <w:hideMark/>
          </w:tcPr>
          <w:p w:rsidR="007F2206" w:rsidRPr="000C0AFA" w:rsidRDefault="007F2206" w:rsidP="007F2206">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設　置</w:t>
            </w:r>
          </w:p>
          <w:p w:rsidR="00D93FB5" w:rsidRPr="000C0AFA" w:rsidRDefault="007F2206" w:rsidP="007F2206">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（協議の場）</w:t>
            </w:r>
          </w:p>
        </w:tc>
        <w:tc>
          <w:tcPr>
            <w:tcW w:w="2024" w:type="dxa"/>
            <w:tcBorders>
              <w:top w:val="single" w:sz="8" w:space="0" w:color="auto"/>
            </w:tcBorders>
            <w:noWrap/>
            <w:vAlign w:val="center"/>
            <w:hideMark/>
          </w:tcPr>
          <w:p w:rsidR="00D93FB5" w:rsidRPr="000C0AFA" w:rsidRDefault="007F2206">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検　討</w:t>
            </w:r>
          </w:p>
        </w:tc>
        <w:tc>
          <w:tcPr>
            <w:tcW w:w="2024" w:type="dxa"/>
            <w:tcBorders>
              <w:top w:val="single" w:sz="8" w:space="0" w:color="auto"/>
            </w:tcBorders>
            <w:noWrap/>
            <w:vAlign w:val="center"/>
            <w:hideMark/>
          </w:tcPr>
          <w:p w:rsidR="00D93FB5" w:rsidRPr="000C0AFA" w:rsidRDefault="007F2206" w:rsidP="007F2206">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sz w:val="24"/>
              </w:rPr>
              <w:t>検</w:t>
            </w:r>
            <w:r w:rsidR="00827559" w:rsidRPr="000C0AFA">
              <w:rPr>
                <w:rFonts w:ascii="HGｺﾞｼｯｸM" w:eastAsia="HGｺﾞｼｯｸM" w:hAnsi="HGｺﾞｼｯｸE" w:cs="Times New Roman" w:hint="eastAsia"/>
                <w:bCs/>
                <w:sz w:val="24"/>
              </w:rPr>
              <w:t xml:space="preserve">　</w:t>
            </w:r>
            <w:r w:rsidRPr="000C0AFA">
              <w:rPr>
                <w:rFonts w:ascii="HGｺﾞｼｯｸM" w:eastAsia="HGｺﾞｼｯｸM" w:hAnsi="HGｺﾞｼｯｸE" w:cs="Times New Roman" w:hint="eastAsia"/>
                <w:bCs/>
                <w:sz w:val="24"/>
              </w:rPr>
              <w:t>討</w:t>
            </w:r>
          </w:p>
        </w:tc>
      </w:tr>
    </w:tbl>
    <w:p w:rsidR="00D93FB5" w:rsidRPr="000C0AFA" w:rsidRDefault="00D93FB5" w:rsidP="00BF1DA4">
      <w:pPr>
        <w:spacing w:line="240" w:lineRule="exact"/>
        <w:rPr>
          <w:rFonts w:hAnsi="Century" w:cs="Times New Roman"/>
          <w:color w:val="000000"/>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b/>
          <w:bCs/>
          <w:sz w:val="26"/>
        </w:rPr>
      </w:pPr>
      <w:bookmarkStart w:id="24" w:name="_Hlk142583484"/>
      <w:bookmarkStart w:id="25" w:name="_Hlk142583464"/>
      <w:r w:rsidRPr="000C0AFA">
        <w:rPr>
          <w:rFonts w:ascii="BIZ UDゴシック" w:eastAsia="BIZ UDゴシック" w:hAnsi="BIZ UDゴシック" w:cs="Times New Roman" w:hint="eastAsia"/>
          <w:b/>
          <w:bCs/>
          <w:sz w:val="26"/>
        </w:rPr>
        <w:t>【評価・課題】</w:t>
      </w:r>
    </w:p>
    <w:p w:rsidR="00641F51" w:rsidRPr="000C0AFA" w:rsidRDefault="00641F51" w:rsidP="00F44F06">
      <w:pPr>
        <w:spacing w:line="340" w:lineRule="exact"/>
        <w:ind w:leftChars="100" w:left="454" w:hanging="22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○児童発達支援センターについては、令和２（</w:t>
      </w:r>
      <w:r w:rsidRPr="000C0AFA">
        <w:rPr>
          <w:rFonts w:ascii="メイリオ" w:eastAsia="メイリオ" w:hAnsi="メイリオ" w:cs="Times New Roman"/>
          <w:sz w:val="24"/>
          <w:szCs w:val="24"/>
        </w:rPr>
        <w:t>2020）年度に実施設計、令和3（2021）年度にたいよう福祉センターの改修及び増築工事を実施し、令和4（2022）年度に開設しました。</w:t>
      </w:r>
    </w:p>
    <w:p w:rsidR="00641F51" w:rsidRPr="000C0AFA" w:rsidRDefault="00641F51" w:rsidP="00F44F06">
      <w:pPr>
        <w:spacing w:line="340" w:lineRule="exact"/>
        <w:ind w:leftChars="100" w:left="454" w:hanging="22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○また、民間の児童発達支援事業所については、令和</w:t>
      </w:r>
      <w:r w:rsidRPr="000C0AFA">
        <w:rPr>
          <w:rFonts w:ascii="メイリオ" w:eastAsia="メイリオ" w:hAnsi="メイリオ" w:cs="Times New Roman"/>
          <w:sz w:val="24"/>
          <w:szCs w:val="24"/>
        </w:rPr>
        <w:t>4（2022）年度までに5</w:t>
      </w:r>
      <w:r w:rsidR="002A60CE" w:rsidRPr="000C0AFA">
        <w:rPr>
          <w:rFonts w:ascii="メイリオ" w:eastAsia="メイリオ" w:hAnsi="メイリオ" w:cs="Times New Roman" w:hint="eastAsia"/>
          <w:sz w:val="24"/>
          <w:szCs w:val="24"/>
        </w:rPr>
        <w:t>か</w:t>
      </w:r>
      <w:r w:rsidR="002A60CE" w:rsidRPr="000C0AFA">
        <w:rPr>
          <w:rFonts w:ascii="メイリオ" w:eastAsia="メイリオ" w:hAnsi="メイリオ" w:cs="Times New Roman"/>
          <w:sz w:val="24"/>
          <w:szCs w:val="24"/>
        </w:rPr>
        <w:t>所（うち２</w:t>
      </w:r>
      <w:r w:rsidR="002A60CE" w:rsidRPr="000C0AFA">
        <w:rPr>
          <w:rFonts w:ascii="メイリオ" w:eastAsia="メイリオ" w:hAnsi="メイリオ" w:cs="Times New Roman" w:hint="eastAsia"/>
          <w:sz w:val="24"/>
          <w:szCs w:val="24"/>
        </w:rPr>
        <w:t>か</w:t>
      </w:r>
      <w:r w:rsidRPr="000C0AFA">
        <w:rPr>
          <w:rFonts w:ascii="メイリオ" w:eastAsia="メイリオ" w:hAnsi="メイリオ" w:cs="Times New Roman"/>
          <w:sz w:val="24"/>
          <w:szCs w:val="24"/>
        </w:rPr>
        <w:t>所が重症心身障害児対象）に増えました。</w:t>
      </w:r>
    </w:p>
    <w:p w:rsidR="00641F51" w:rsidRPr="000C0AFA" w:rsidRDefault="00641F51" w:rsidP="00F44F06">
      <w:pPr>
        <w:spacing w:line="340" w:lineRule="exact"/>
        <w:ind w:leftChars="100" w:left="454" w:hanging="22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○保育所等訪問支援事業所は、令和</w:t>
      </w:r>
      <w:r w:rsidRPr="000C0AFA">
        <w:rPr>
          <w:rFonts w:ascii="メイリオ" w:eastAsia="メイリオ" w:hAnsi="メイリオ" w:cs="Times New Roman"/>
          <w:sz w:val="24"/>
          <w:szCs w:val="24"/>
        </w:rPr>
        <w:t>4（2022）年度に児童発達支援センター内に開設されました。</w:t>
      </w:r>
    </w:p>
    <w:p w:rsidR="00641F51" w:rsidRPr="000C0AFA" w:rsidRDefault="00641F51" w:rsidP="00F44F06">
      <w:pPr>
        <w:spacing w:line="340" w:lineRule="exact"/>
        <w:ind w:leftChars="100" w:left="454" w:hanging="22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○重症心身障がい児を支援する児童発達支援事業所の確保について、令和</w:t>
      </w:r>
      <w:r w:rsidRPr="000C0AFA">
        <w:rPr>
          <w:rFonts w:ascii="メイリオ" w:eastAsia="メイリオ" w:hAnsi="メイリオ" w:cs="Times New Roman"/>
          <w:sz w:val="24"/>
          <w:szCs w:val="24"/>
        </w:rPr>
        <w:t>4（2022</w:t>
      </w:r>
      <w:r w:rsidR="002A60CE" w:rsidRPr="000C0AFA">
        <w:rPr>
          <w:rFonts w:ascii="メイリオ" w:eastAsia="メイリオ" w:hAnsi="メイリオ" w:cs="Times New Roman"/>
          <w:sz w:val="24"/>
          <w:szCs w:val="24"/>
        </w:rPr>
        <w:t>）年度に新たに１</w:t>
      </w:r>
      <w:r w:rsidR="002A60CE" w:rsidRPr="000C0AFA">
        <w:rPr>
          <w:rFonts w:ascii="メイリオ" w:eastAsia="メイリオ" w:hAnsi="メイリオ" w:cs="Times New Roman" w:hint="eastAsia"/>
          <w:sz w:val="24"/>
          <w:szCs w:val="24"/>
        </w:rPr>
        <w:t>か</w:t>
      </w:r>
      <w:r w:rsidRPr="000C0AFA">
        <w:rPr>
          <w:rFonts w:ascii="メイリオ" w:eastAsia="メイリオ" w:hAnsi="メイリオ" w:cs="Times New Roman"/>
          <w:sz w:val="24"/>
          <w:szCs w:val="24"/>
        </w:rPr>
        <w:t>所設置さ</w:t>
      </w:r>
      <w:r w:rsidR="002A60CE" w:rsidRPr="000C0AFA">
        <w:rPr>
          <w:rFonts w:ascii="メイリオ" w:eastAsia="メイリオ" w:hAnsi="メイリオ" w:cs="Times New Roman"/>
          <w:sz w:val="24"/>
          <w:szCs w:val="24"/>
        </w:rPr>
        <w:t>れましたが、一方で１</w:t>
      </w:r>
      <w:r w:rsidR="002A60CE" w:rsidRPr="000C0AFA">
        <w:rPr>
          <w:rFonts w:ascii="メイリオ" w:eastAsia="メイリオ" w:hAnsi="メイリオ" w:cs="Times New Roman" w:hint="eastAsia"/>
          <w:sz w:val="24"/>
          <w:szCs w:val="24"/>
        </w:rPr>
        <w:t>か</w:t>
      </w:r>
      <w:r w:rsidRPr="000C0AFA">
        <w:rPr>
          <w:rFonts w:ascii="メイリオ" w:eastAsia="メイリオ" w:hAnsi="メイリオ" w:cs="Times New Roman"/>
          <w:sz w:val="24"/>
          <w:szCs w:val="24"/>
        </w:rPr>
        <w:t>所閉所したため、累計数は令和2（2020）年度と同数となっています。また、事業所の継続した運営のためには、利用者の確保や継続的な利用が必要となっています。</w:t>
      </w:r>
    </w:p>
    <w:p w:rsidR="00641F51" w:rsidRPr="000C0AFA" w:rsidRDefault="00641F51" w:rsidP="00F44F06">
      <w:pPr>
        <w:spacing w:line="340" w:lineRule="exact"/>
        <w:ind w:leftChars="100" w:left="454" w:hanging="22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○放課後等デイサービス事業所については、近年、サービスの質の確保も課題になっています。</w:t>
      </w:r>
    </w:p>
    <w:p w:rsidR="00641F51" w:rsidRPr="000C0AFA" w:rsidRDefault="00641F51" w:rsidP="00F44F06">
      <w:pPr>
        <w:spacing w:line="340" w:lineRule="exact"/>
        <w:ind w:leftChars="100" w:left="454" w:hanging="22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○医療的ケア児支援のための関係機関が連携を図るための連絡・調整の場の設置については、「小平市医療的ケア児を支援する連絡会」を立ち上げ、現状や課題を共有しました。</w:t>
      </w:r>
    </w:p>
    <w:p w:rsidR="00641F51" w:rsidRPr="000C0AFA" w:rsidRDefault="00641F51" w:rsidP="00F44F06">
      <w:pPr>
        <w:spacing w:line="340" w:lineRule="exact"/>
        <w:ind w:leftChars="100" w:left="454" w:hanging="22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○令和</w:t>
      </w:r>
      <w:r w:rsidRPr="000C0AFA">
        <w:rPr>
          <w:rFonts w:ascii="メイリオ" w:eastAsia="メイリオ" w:hAnsi="メイリオ" w:cs="Times New Roman"/>
          <w:sz w:val="24"/>
          <w:szCs w:val="24"/>
        </w:rPr>
        <w:t>4（2022）年度には、当事者・家族に対する実態把握調査を行い、同意が得られた医療的ケア児の名簿を整備する等、災害時の支援体制の構築に向けて取り組みました。</w:t>
      </w:r>
    </w:p>
    <w:p w:rsidR="00641F51" w:rsidRPr="000C0AFA" w:rsidRDefault="00641F51" w:rsidP="00F44F06">
      <w:pPr>
        <w:spacing w:line="340" w:lineRule="exact"/>
        <w:ind w:leftChars="100" w:left="474"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○ニーズの高い通所事業所や在宅レスパイト事業の整備等、不足している医療的ケア児の支援について、検討を進めていく必要があります</w:t>
      </w:r>
      <w:bookmarkEnd w:id="24"/>
      <w:r w:rsidR="00BF1DA4" w:rsidRPr="000C0AFA">
        <w:rPr>
          <w:rFonts w:ascii="メイリオ" w:eastAsia="メイリオ" w:hAnsi="メイリオ" w:cs="Times New Roman" w:hint="eastAsia"/>
          <w:sz w:val="24"/>
          <w:szCs w:val="24"/>
        </w:rPr>
        <w:t>。</w:t>
      </w:r>
      <w:bookmarkEnd w:id="25"/>
      <w:r w:rsidRPr="000C0AFA">
        <w:rPr>
          <w:rFonts w:ascii="メイリオ" w:eastAsia="メイリオ" w:hAnsi="メイリオ" w:cs="Times New Roman"/>
          <w:sz w:val="24"/>
          <w:szCs w:val="24"/>
        </w:rPr>
        <w:br w:type="page"/>
      </w:r>
    </w:p>
    <w:p w:rsidR="00336A22" w:rsidRPr="000C0AFA" w:rsidRDefault="00336A22" w:rsidP="006F60DC">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w:t>
      </w:r>
      <w:r w:rsidR="006F36D7" w:rsidRPr="000C0AFA">
        <w:rPr>
          <w:rFonts w:ascii="BIZ UDゴシック" w:eastAsia="BIZ UDゴシック" w:hAnsi="BIZ UDゴシック" w:cs="Times New Roman" w:hint="eastAsia"/>
          <w:b/>
          <w:bCs/>
          <w:sz w:val="28"/>
          <w:szCs w:val="28"/>
        </w:rPr>
        <w:t>６）相談支援体制の充実・強化等</w:t>
      </w:r>
    </w:p>
    <w:p w:rsidR="00F1303D" w:rsidRPr="000C0AFA" w:rsidRDefault="00F1303D" w:rsidP="00F1303D"/>
    <w:p w:rsidR="00336A22" w:rsidRPr="000C0AFA" w:rsidRDefault="00EB3EA5" w:rsidP="00336A22">
      <w:pPr>
        <w:spacing w:afterLines="20" w:after="72" w:line="400" w:lineRule="exact"/>
        <w:ind w:leftChars="50" w:left="400" w:hangingChars="100" w:hanging="28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noProof/>
          <w:sz w:val="28"/>
        </w:rPr>
        <mc:AlternateContent>
          <mc:Choice Requires="wps">
            <w:drawing>
              <wp:anchor distT="0" distB="0" distL="114300" distR="114300" simplePos="0" relativeHeight="251655336" behindDoc="1" locked="0" layoutInCell="1" allowOverlap="1" wp14:anchorId="2FEF97F5" wp14:editId="710FAE2B">
                <wp:simplePos x="0" y="0"/>
                <wp:positionH relativeFrom="column">
                  <wp:posOffset>47387</wp:posOffset>
                </wp:positionH>
                <wp:positionV relativeFrom="paragraph">
                  <wp:posOffset>273384</wp:posOffset>
                </wp:positionV>
                <wp:extent cx="6197600" cy="1525509"/>
                <wp:effectExtent l="0" t="0" r="12700" b="17780"/>
                <wp:wrapNone/>
                <wp:docPr id="1078085292" name="フリーフォーム: 図形 1078085292"/>
                <wp:cNvGraphicFramePr/>
                <a:graphic xmlns:a="http://schemas.openxmlformats.org/drawingml/2006/main">
                  <a:graphicData uri="http://schemas.microsoft.com/office/word/2010/wordprocessingShape">
                    <wps:wsp>
                      <wps:cNvSpPr/>
                      <wps:spPr>
                        <a:xfrm>
                          <a:off x="0" y="0"/>
                          <a:ext cx="6197600" cy="1525509"/>
                        </a:xfrm>
                        <a:custGeom>
                          <a:avLst/>
                          <a:gdLst>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1450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2085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197600" h="1098550">
                              <a:moveTo>
                                <a:pt x="0" y="183095"/>
                              </a:moveTo>
                              <a:cubicBezTo>
                                <a:pt x="0" y="81974"/>
                                <a:pt x="81974" y="0"/>
                                <a:pt x="183095" y="0"/>
                              </a:cubicBezTo>
                              <a:lnTo>
                                <a:pt x="6014505" y="0"/>
                              </a:lnTo>
                              <a:cubicBezTo>
                                <a:pt x="6115626" y="0"/>
                                <a:pt x="6197600" y="81974"/>
                                <a:pt x="6197600" y="183095"/>
                              </a:cubicBezTo>
                              <a:lnTo>
                                <a:pt x="6197600" y="915455"/>
                              </a:lnTo>
                              <a:cubicBezTo>
                                <a:pt x="6197600" y="1016576"/>
                                <a:pt x="6121976" y="1098550"/>
                                <a:pt x="6020855" y="1098550"/>
                              </a:cubicBezTo>
                              <a:lnTo>
                                <a:pt x="183095" y="1098550"/>
                              </a:lnTo>
                              <a:cubicBezTo>
                                <a:pt x="81974" y="1098550"/>
                                <a:pt x="0" y="1016576"/>
                                <a:pt x="0" y="915455"/>
                              </a:cubicBezTo>
                              <a:lnTo>
                                <a:pt x="0" y="183095"/>
                              </a:lnTo>
                              <a:close/>
                            </a:path>
                          </a:pathLst>
                        </a:custGeom>
                        <a:solidFill>
                          <a:sysClr val="window" lastClr="FFFFFF">
                            <a:lumMod val="95000"/>
                          </a:sys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983A14A" id="フリーフォーム: 図形 1078085292" o:spid="_x0000_s1026" style="position:absolute;left:0;text-align:left;margin-left:3.75pt;margin-top:21.55pt;width:488pt;height:120.1pt;z-index:-251661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7600,109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" path="m,183095c,81974,81974,,183095,l6014505,v101121,,183095,81974,183095,183095l6197600,915455v,101121,-75624,183095,-176745,183095l183095,1098550c81974,1098550,,1016576,,915455l,183095xe" fillcolor="#f2f2f2" strokecolor="windowText" strokeweight="1pt">
                <v:stroke joinstyle="miter"/>
                <v:path arrowok="t" o:connecttype="custom" o:connectlocs="0,254256;183095,0;6014505,0;6197600,254256;6197600,1271253;6020855,1525509;183095,1525509;0,1271253;0,254256" o:connectangles="0,0,0,0,0,0,0,0,0"/>
              </v:shape>
            </w:pict>
          </mc:Fallback>
        </mc:AlternateContent>
      </w:r>
      <w:r w:rsidR="00294616" w:rsidRPr="000C0AFA">
        <w:rPr>
          <w:rFonts w:ascii="BIZ UDゴシック" w:eastAsia="BIZ UDゴシック" w:hAnsi="BIZ UDゴシック" w:cs="Times New Roman" w:hint="eastAsia"/>
          <w:b/>
          <w:bCs/>
          <w:sz w:val="26"/>
        </w:rPr>
        <w:t>■</w:t>
      </w:r>
      <w:r w:rsidR="00336A22" w:rsidRPr="000C0AFA">
        <w:rPr>
          <w:rFonts w:ascii="BIZ UDゴシック" w:eastAsia="BIZ UDゴシック" w:hAnsi="BIZ UDゴシック" w:cs="Times New Roman" w:hint="eastAsia"/>
          <w:b/>
          <w:bCs/>
          <w:sz w:val="26"/>
        </w:rPr>
        <w:t>前期計画の成果目標</w:t>
      </w:r>
    </w:p>
    <w:p w:rsidR="00D50467" w:rsidRPr="000C0AFA" w:rsidRDefault="00D50467" w:rsidP="00D50467">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令和５（</w:t>
      </w:r>
      <w:r w:rsidRPr="000C0AFA">
        <w:rPr>
          <w:rFonts w:ascii="メイリオ" w:eastAsia="メイリオ" w:hAnsi="メイリオ" w:cs="Times New Roman"/>
          <w:sz w:val="24"/>
          <w:szCs w:val="23"/>
        </w:rPr>
        <w:t>2023）年度までに、相談支援体制の充実・強化に向けた体制を確保することを目指します。</w:t>
      </w:r>
    </w:p>
    <w:p w:rsidR="00336A22" w:rsidRPr="000C0AFA" w:rsidRDefault="00D50467" w:rsidP="00D50467">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増え続ける障がい者やその家族の相談支援に対応するために、相談支援事業所の増設に向けた積極的な働きかけを行います。また、地域自立支援協議会の相談支援ワーキングを活用し</w:t>
      </w:r>
      <w:r w:rsidR="00145D3D">
        <w:rPr>
          <w:rFonts w:ascii="メイリオ" w:eastAsia="メイリオ" w:hAnsi="メイリオ" w:cs="Times New Roman" w:hint="eastAsia"/>
          <w:sz w:val="24"/>
          <w:szCs w:val="23"/>
        </w:rPr>
        <w:t>て、</w:t>
      </w:r>
      <w:r w:rsidR="00145D3D" w:rsidRPr="00682389">
        <w:rPr>
          <w:rFonts w:ascii="メイリオ" w:eastAsia="メイリオ" w:hAnsi="メイリオ" w:cs="Times New Roman" w:hint="eastAsia"/>
          <w:sz w:val="24"/>
          <w:szCs w:val="23"/>
        </w:rPr>
        <w:t>相談支援事業所</w:t>
      </w:r>
      <w:r w:rsidRPr="000C0AFA">
        <w:rPr>
          <w:rFonts w:ascii="メイリオ" w:eastAsia="メイリオ" w:hAnsi="メイリオ" w:cs="Times New Roman" w:hint="eastAsia"/>
          <w:sz w:val="24"/>
          <w:szCs w:val="23"/>
        </w:rPr>
        <w:t>に対する指導・助言等や、人材育成を支援し、連携の強化に取り組みます</w:t>
      </w:r>
      <w:r w:rsidR="00336A22" w:rsidRPr="000C0AFA">
        <w:rPr>
          <w:rFonts w:ascii="メイリオ" w:eastAsia="メイリオ" w:hAnsi="メイリオ" w:cs="Times New Roman" w:hint="eastAsia"/>
          <w:sz w:val="24"/>
          <w:szCs w:val="23"/>
        </w:rPr>
        <w:t>。</w:t>
      </w:r>
    </w:p>
    <w:p w:rsidR="00336A22" w:rsidRPr="000C0AFA" w:rsidRDefault="00336A22" w:rsidP="00336A22">
      <w:pPr>
        <w:spacing w:line="240" w:lineRule="exact"/>
        <w:rPr>
          <w:rFonts w:hAnsi="ＭＳ 明朝" w:cs="Times New Roman"/>
        </w:rPr>
      </w:pPr>
    </w:p>
    <w:p w:rsidR="00336A22" w:rsidRPr="000C0AFA" w:rsidRDefault="00336A22" w:rsidP="00336A22">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【活動指標の進捗状況】</w:t>
      </w: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3993"/>
        <w:gridCol w:w="1692"/>
        <w:gridCol w:w="1835"/>
        <w:gridCol w:w="1835"/>
      </w:tblGrid>
      <w:tr w:rsidR="00EA3A31" w:rsidRPr="000C0AFA" w:rsidTr="00EA3A31">
        <w:trPr>
          <w:trHeight w:val="420"/>
        </w:trPr>
        <w:tc>
          <w:tcPr>
            <w:tcW w:w="3993" w:type="dxa"/>
            <w:tcBorders>
              <w:top w:val="single" w:sz="8" w:space="0" w:color="auto"/>
              <w:bottom w:val="single" w:sz="8" w:space="0" w:color="auto"/>
              <w:right w:val="double" w:sz="6" w:space="0" w:color="auto"/>
            </w:tcBorders>
            <w:shd w:val="clear" w:color="auto" w:fill="D9D9D9" w:themeFill="background1" w:themeFillShade="D9"/>
            <w:noWrap/>
            <w:hideMark/>
          </w:tcPr>
          <w:p w:rsidR="00EA3A31" w:rsidRPr="000C0AFA" w:rsidRDefault="00EA3A31">
            <w:pPr>
              <w:spacing w:line="240" w:lineRule="exact"/>
              <w:jc w:val="center"/>
              <w:rPr>
                <w:rFonts w:ascii="ＭＳ ゴシック" w:eastAsia="ＭＳ ゴシック" w:hAnsi="ＭＳ ゴシック" w:cs="Times New Roman"/>
                <w:bCs/>
                <w:sz w:val="20"/>
              </w:rPr>
            </w:pPr>
            <w:bookmarkStart w:id="26" w:name="_Hlk143597094"/>
          </w:p>
        </w:tc>
        <w:tc>
          <w:tcPr>
            <w:tcW w:w="1692" w:type="dxa"/>
            <w:tcBorders>
              <w:bottom w:val="single" w:sz="8" w:space="0" w:color="auto"/>
            </w:tcBorders>
            <w:shd w:val="clear" w:color="auto" w:fill="D9D9D9" w:themeFill="background1" w:themeFillShade="D9"/>
            <w:noWrap/>
            <w:vAlign w:val="center"/>
            <w:hideMark/>
          </w:tcPr>
          <w:p w:rsidR="00EA3A31" w:rsidRPr="000C0AFA" w:rsidRDefault="00EA3A31">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基</w:t>
            </w:r>
            <w:r w:rsidRPr="000C0AFA">
              <w:rPr>
                <w:rFonts w:ascii="ＭＳ ゴシック" w:eastAsia="ＭＳ ゴシック" w:hAnsi="ＭＳ ゴシック" w:cs="Times New Roman"/>
                <w:bCs/>
                <w:sz w:val="20"/>
              </w:rPr>
              <w:t xml:space="preserve"> 準 時 点</w:t>
            </w:r>
          </w:p>
          <w:p w:rsidR="00EA3A31" w:rsidRPr="000C0AFA" w:rsidRDefault="00EA3A31">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令和３</w:t>
            </w:r>
            <w:r w:rsidRPr="000C0AFA">
              <w:rPr>
                <w:rFonts w:ascii="ＭＳ ゴシック" w:eastAsia="ＭＳ ゴシック" w:hAnsi="ＭＳ ゴシック" w:cs="Times New Roman"/>
                <w:bCs/>
                <w:sz w:val="20"/>
              </w:rPr>
              <w:t>年度</w:t>
            </w:r>
          </w:p>
        </w:tc>
        <w:tc>
          <w:tcPr>
            <w:tcW w:w="1835" w:type="dxa"/>
            <w:tcBorders>
              <w:bottom w:val="single" w:sz="8" w:space="0" w:color="auto"/>
            </w:tcBorders>
            <w:shd w:val="clear" w:color="auto" w:fill="D9D9D9" w:themeFill="background1" w:themeFillShade="D9"/>
            <w:noWrap/>
            <w:vAlign w:val="center"/>
            <w:hideMark/>
          </w:tcPr>
          <w:p w:rsidR="00EA3A31" w:rsidRPr="000C0AFA" w:rsidRDefault="00EA3A31">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EA3A31" w:rsidRPr="000C0AFA" w:rsidRDefault="00EA3A31">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1835" w:type="dxa"/>
            <w:tcBorders>
              <w:bottom w:val="single" w:sz="8" w:space="0" w:color="auto"/>
            </w:tcBorders>
            <w:shd w:val="clear" w:color="auto" w:fill="D9D9D9" w:themeFill="background1" w:themeFillShade="D9"/>
            <w:noWrap/>
            <w:vAlign w:val="center"/>
            <w:hideMark/>
          </w:tcPr>
          <w:p w:rsidR="00EA3A31" w:rsidRPr="000C0AFA" w:rsidRDefault="00EA3A31">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EA3A31" w:rsidRPr="000C0AFA" w:rsidRDefault="00EA3A31">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EA3A31" w:rsidRPr="000C0AFA" w:rsidTr="00EA3A31">
        <w:trPr>
          <w:trHeight w:val="808"/>
        </w:trPr>
        <w:tc>
          <w:tcPr>
            <w:tcW w:w="3993" w:type="dxa"/>
            <w:tcBorders>
              <w:top w:val="single" w:sz="8" w:space="0" w:color="auto"/>
              <w:bottom w:val="single" w:sz="8" w:space="0" w:color="auto"/>
              <w:right w:val="double" w:sz="6" w:space="0" w:color="auto"/>
            </w:tcBorders>
            <w:shd w:val="clear" w:color="auto" w:fill="auto"/>
            <w:vAlign w:val="center"/>
            <w:hideMark/>
          </w:tcPr>
          <w:p w:rsidR="00EA3A31" w:rsidRPr="000C0AFA" w:rsidRDefault="00EA3A31" w:rsidP="00EA3A31">
            <w:pPr>
              <w:spacing w:line="380" w:lineRule="exact"/>
              <w:rPr>
                <w:rFonts w:ascii="メイリオ" w:eastAsia="メイリオ" w:hAnsi="メイリオ" w:cs="Times New Roman"/>
              </w:rPr>
            </w:pPr>
            <w:r w:rsidRPr="000C0AFA">
              <w:rPr>
                <w:rFonts w:ascii="メイリオ" w:eastAsia="メイリオ" w:hAnsi="メイリオ" w:cs="Times New Roman" w:hint="eastAsia"/>
              </w:rPr>
              <w:t>総合的・専門的な相談支援</w:t>
            </w:r>
          </w:p>
          <w:p w:rsidR="00EA3A31" w:rsidRPr="000C0AFA" w:rsidRDefault="00EA3A31" w:rsidP="00EA3A31">
            <w:pPr>
              <w:spacing w:line="380" w:lineRule="exact"/>
              <w:rPr>
                <w:rFonts w:hAnsi="Century" w:cs="Times New Roman"/>
              </w:rPr>
            </w:pPr>
            <w:r w:rsidRPr="000C0AFA">
              <w:rPr>
                <w:rFonts w:ascii="メイリオ" w:eastAsia="メイリオ" w:hAnsi="メイリオ" w:cs="Times New Roman" w:hint="eastAsia"/>
              </w:rPr>
              <w:t>（指定特定相談支援事業所等の設置）</w:t>
            </w:r>
          </w:p>
        </w:tc>
        <w:tc>
          <w:tcPr>
            <w:tcW w:w="1692" w:type="dxa"/>
            <w:tcBorders>
              <w:top w:val="single" w:sz="8" w:space="0" w:color="auto"/>
            </w:tcBorders>
            <w:noWrap/>
            <w:vAlign w:val="center"/>
            <w:hideMark/>
          </w:tcPr>
          <w:p w:rsidR="00EA3A31" w:rsidRPr="000C0AFA" w:rsidRDefault="00EA3A31">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勧　奨</w:t>
            </w:r>
          </w:p>
        </w:tc>
        <w:tc>
          <w:tcPr>
            <w:tcW w:w="1835" w:type="dxa"/>
            <w:tcBorders>
              <w:top w:val="single" w:sz="8" w:space="0" w:color="auto"/>
            </w:tcBorders>
            <w:noWrap/>
            <w:vAlign w:val="center"/>
            <w:hideMark/>
          </w:tcPr>
          <w:p w:rsidR="00EA3A31" w:rsidRPr="000C0AFA" w:rsidRDefault="00EA3A31">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勧　奨</w:t>
            </w:r>
          </w:p>
        </w:tc>
        <w:tc>
          <w:tcPr>
            <w:tcW w:w="1835" w:type="dxa"/>
            <w:tcBorders>
              <w:top w:val="single" w:sz="8" w:space="0" w:color="auto"/>
            </w:tcBorders>
            <w:noWrap/>
            <w:vAlign w:val="center"/>
            <w:hideMark/>
          </w:tcPr>
          <w:p w:rsidR="00EA3A31" w:rsidRPr="000C0AFA" w:rsidRDefault="00EA3A31">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勧　奨</w:t>
            </w:r>
          </w:p>
        </w:tc>
      </w:tr>
      <w:tr w:rsidR="00EA3A31" w:rsidRPr="000C0AFA" w:rsidTr="00EA3A31">
        <w:trPr>
          <w:trHeight w:val="808"/>
        </w:trPr>
        <w:tc>
          <w:tcPr>
            <w:tcW w:w="3993" w:type="dxa"/>
            <w:tcBorders>
              <w:top w:val="single" w:sz="8" w:space="0" w:color="auto"/>
              <w:bottom w:val="single" w:sz="8" w:space="0" w:color="auto"/>
              <w:right w:val="double" w:sz="6" w:space="0" w:color="auto"/>
            </w:tcBorders>
            <w:shd w:val="clear" w:color="auto" w:fill="auto"/>
            <w:vAlign w:val="center"/>
            <w:hideMark/>
          </w:tcPr>
          <w:p w:rsidR="00EA3A31" w:rsidRPr="000C0AFA" w:rsidRDefault="00EA3A31" w:rsidP="00EA3A31">
            <w:pPr>
              <w:spacing w:line="380" w:lineRule="exact"/>
              <w:rPr>
                <w:rFonts w:ascii="メイリオ" w:eastAsia="メイリオ" w:hAnsi="メイリオ" w:cs="Times New Roman"/>
              </w:rPr>
            </w:pPr>
            <w:r w:rsidRPr="000C0AFA">
              <w:rPr>
                <w:rFonts w:ascii="メイリオ" w:eastAsia="メイリオ" w:hAnsi="メイリオ" w:cs="Times New Roman" w:hint="eastAsia"/>
              </w:rPr>
              <w:t>地域の相談支援体制の強化</w:t>
            </w:r>
          </w:p>
          <w:p w:rsidR="00EA3A31" w:rsidRPr="000C0AFA" w:rsidRDefault="00EA3A31" w:rsidP="00EA3A31">
            <w:pPr>
              <w:spacing w:line="380" w:lineRule="exact"/>
              <w:rPr>
                <w:rFonts w:hAnsi="Century" w:cs="Times New Roman"/>
              </w:rPr>
            </w:pPr>
            <w:r w:rsidRPr="000C0AFA">
              <w:rPr>
                <w:rFonts w:ascii="メイリオ" w:eastAsia="メイリオ" w:hAnsi="メイリオ" w:cs="Times New Roman" w:hint="eastAsia"/>
              </w:rPr>
              <w:t>（相談支援ワーキングの活用）</w:t>
            </w:r>
          </w:p>
        </w:tc>
        <w:tc>
          <w:tcPr>
            <w:tcW w:w="1692" w:type="dxa"/>
            <w:tcBorders>
              <w:top w:val="single" w:sz="8" w:space="0" w:color="auto"/>
            </w:tcBorders>
            <w:noWrap/>
            <w:vAlign w:val="center"/>
            <w:hideMark/>
          </w:tcPr>
          <w:p w:rsidR="00EA3A31" w:rsidRPr="000C0AFA" w:rsidRDefault="00EA3A31">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活　用</w:t>
            </w:r>
          </w:p>
        </w:tc>
        <w:tc>
          <w:tcPr>
            <w:tcW w:w="1835" w:type="dxa"/>
            <w:tcBorders>
              <w:top w:val="single" w:sz="8" w:space="0" w:color="auto"/>
            </w:tcBorders>
            <w:noWrap/>
            <w:vAlign w:val="center"/>
            <w:hideMark/>
          </w:tcPr>
          <w:p w:rsidR="00EA3A31" w:rsidRPr="000C0AFA" w:rsidRDefault="00EA3A31">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活　用</w:t>
            </w:r>
          </w:p>
        </w:tc>
        <w:tc>
          <w:tcPr>
            <w:tcW w:w="1835" w:type="dxa"/>
            <w:tcBorders>
              <w:top w:val="single" w:sz="8" w:space="0" w:color="auto"/>
            </w:tcBorders>
            <w:noWrap/>
            <w:vAlign w:val="center"/>
            <w:hideMark/>
          </w:tcPr>
          <w:p w:rsidR="00EA3A31" w:rsidRPr="000C0AFA" w:rsidRDefault="00EA3A31">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活　用</w:t>
            </w:r>
          </w:p>
        </w:tc>
      </w:tr>
      <w:bookmarkEnd w:id="26"/>
    </w:tbl>
    <w:p w:rsidR="00EA3A31" w:rsidRPr="000C0AFA" w:rsidRDefault="00EA3A31" w:rsidP="00336A22">
      <w:pPr>
        <w:spacing w:line="240" w:lineRule="exact"/>
        <w:rPr>
          <w:rFonts w:hAnsi="ＭＳ 明朝" w:cs="Times New Roman"/>
        </w:rPr>
      </w:pPr>
    </w:p>
    <w:p w:rsidR="00EA3A31" w:rsidRPr="000C0AFA" w:rsidRDefault="00EA3A31" w:rsidP="00336A22">
      <w:pPr>
        <w:spacing w:line="240" w:lineRule="exact"/>
        <w:rPr>
          <w:rFonts w:hAnsi="ＭＳ 明朝" w:cs="Times New Roman"/>
        </w:rPr>
      </w:pPr>
    </w:p>
    <w:p w:rsidR="00A12B42" w:rsidRPr="000C0AFA" w:rsidRDefault="00A12B42" w:rsidP="00A12B42">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【評価・課題】</w:t>
      </w:r>
    </w:p>
    <w:p w:rsidR="003C44CE" w:rsidRPr="000C0AFA" w:rsidRDefault="00A12B42" w:rsidP="002027A1">
      <w:pPr>
        <w:spacing w:line="380" w:lineRule="exact"/>
        <w:ind w:leftChars="100" w:left="474"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3C44CE" w:rsidRPr="000C0AFA">
        <w:rPr>
          <w:rFonts w:ascii="メイリオ" w:eastAsia="メイリオ" w:hAnsi="メイリオ" w:cs="Times New Roman" w:hint="eastAsia"/>
          <w:sz w:val="24"/>
          <w:szCs w:val="24"/>
        </w:rPr>
        <w:t>平成</w:t>
      </w:r>
      <w:r w:rsidR="003C44CE" w:rsidRPr="000C0AFA">
        <w:rPr>
          <w:rFonts w:ascii="メイリオ" w:eastAsia="メイリオ" w:hAnsi="メイリオ" w:cs="Times New Roman"/>
          <w:sz w:val="24"/>
          <w:szCs w:val="24"/>
        </w:rPr>
        <w:t>27年（2015）年4月から、全ての障害福祉サービス及び障害児通所支援の利用申請についてサービス等利用計画又は障害児支援利用計画を作成することとなり、原則として全ての障害児者に専門的な相談支援が実施されることになりました。</w:t>
      </w:r>
    </w:p>
    <w:p w:rsidR="003C44CE" w:rsidRPr="000C0AFA" w:rsidRDefault="003C44CE" w:rsidP="002027A1">
      <w:pPr>
        <w:spacing w:line="380" w:lineRule="exact"/>
        <w:ind w:leftChars="100" w:left="474"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〇市内の指定相談支援事業所数は、令和元（</w:t>
      </w:r>
      <w:r w:rsidRPr="000C0AFA">
        <w:rPr>
          <w:rFonts w:ascii="メイリオ" w:eastAsia="メイリオ" w:hAnsi="メイリオ" w:cs="Times New Roman"/>
          <w:sz w:val="24"/>
          <w:szCs w:val="24"/>
        </w:rPr>
        <w:t>2019）年度末時点では、14事業所でしたが、令和4（2022）年度末時点では、18事業所となっています。</w:t>
      </w:r>
    </w:p>
    <w:p w:rsidR="003C44CE" w:rsidRPr="000C0AFA" w:rsidRDefault="003C44CE" w:rsidP="002027A1">
      <w:pPr>
        <w:spacing w:line="380" w:lineRule="exact"/>
        <w:ind w:leftChars="100" w:left="474"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〇サービス等利用計画又は障害児支援利用計画は、指定相談支援事業所の相談支援専門員により作成されるため、相談支援専門員には様々な知識や技術が求められます。そのため、引き続き人材の確保や資質の向上が必要となります。</w:t>
      </w:r>
    </w:p>
    <w:p w:rsidR="00A12B42" w:rsidRPr="000C0AFA" w:rsidRDefault="003C44CE" w:rsidP="002027A1">
      <w:pPr>
        <w:spacing w:line="380" w:lineRule="exact"/>
        <w:ind w:leftChars="100" w:left="474"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〇指定相談支援事業所間の情報共有、意見交換等を目的に、相談支援ワーキングを開催しており、相談支援専門員が相互に知識、技術を高め、地域とのつながりを強化しています</w:t>
      </w:r>
      <w:r w:rsidR="00A12B42" w:rsidRPr="000C0AFA">
        <w:rPr>
          <w:rFonts w:ascii="メイリオ" w:eastAsia="メイリオ" w:hAnsi="メイリオ" w:cs="Times New Roman"/>
          <w:sz w:val="24"/>
          <w:szCs w:val="24"/>
        </w:rPr>
        <w:t>。</w:t>
      </w:r>
    </w:p>
    <w:p w:rsidR="003C44CE" w:rsidRPr="000C0AFA" w:rsidRDefault="003C44CE" w:rsidP="002027A1">
      <w:pPr>
        <w:widowControl/>
        <w:spacing w:line="380" w:lineRule="exact"/>
        <w:jc w:val="left"/>
        <w:rPr>
          <w:rFonts w:hAnsi="Century" w:cs="Times New Roman"/>
        </w:rPr>
      </w:pPr>
      <w:r w:rsidRPr="000C0AFA">
        <w:rPr>
          <w:rFonts w:ascii="メイリオ" w:eastAsia="メイリオ" w:hAnsi="メイリオ" w:cs="Times New Roman"/>
        </w:rPr>
        <w:br w:type="page"/>
      </w:r>
    </w:p>
    <w:p w:rsidR="003C44CE" w:rsidRPr="000C0AFA" w:rsidRDefault="003C44CE" w:rsidP="006F60DC">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w:t>
      </w:r>
      <w:r w:rsidR="00CA73CC" w:rsidRPr="000C0AFA">
        <w:rPr>
          <w:rFonts w:ascii="BIZ UDゴシック" w:eastAsia="BIZ UDゴシック" w:hAnsi="BIZ UDゴシック" w:cs="Times New Roman" w:hint="eastAsia"/>
          <w:b/>
          <w:bCs/>
          <w:sz w:val="28"/>
          <w:szCs w:val="28"/>
        </w:rPr>
        <w:t>７）障害福祉サービス等の質の向上</w:t>
      </w:r>
    </w:p>
    <w:p w:rsidR="00F1303D" w:rsidRPr="000C0AFA" w:rsidRDefault="00F1303D" w:rsidP="00F1303D"/>
    <w:p w:rsidR="003C44CE" w:rsidRPr="000C0AFA" w:rsidRDefault="00FF4E1C" w:rsidP="003C44CE">
      <w:pPr>
        <w:spacing w:afterLines="20" w:after="72" w:line="400" w:lineRule="exact"/>
        <w:ind w:leftChars="50" w:left="400" w:hangingChars="100" w:hanging="28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noProof/>
          <w:sz w:val="28"/>
        </w:rPr>
        <mc:AlternateContent>
          <mc:Choice Requires="wps">
            <w:drawing>
              <wp:anchor distT="0" distB="0" distL="114300" distR="114300" simplePos="0" relativeHeight="251655337" behindDoc="1" locked="0" layoutInCell="1" allowOverlap="1" wp14:anchorId="5749BF7C" wp14:editId="0199995E">
                <wp:simplePos x="0" y="0"/>
                <wp:positionH relativeFrom="column">
                  <wp:posOffset>63035</wp:posOffset>
                </wp:positionH>
                <wp:positionV relativeFrom="paragraph">
                  <wp:posOffset>257382</wp:posOffset>
                </wp:positionV>
                <wp:extent cx="6197600" cy="615636"/>
                <wp:effectExtent l="0" t="0" r="12700" b="13335"/>
                <wp:wrapNone/>
                <wp:docPr id="1560615000" name="フリーフォーム: 図形 1560615000"/>
                <wp:cNvGraphicFramePr/>
                <a:graphic xmlns:a="http://schemas.openxmlformats.org/drawingml/2006/main">
                  <a:graphicData uri="http://schemas.microsoft.com/office/word/2010/wordprocessingShape">
                    <wps:wsp>
                      <wps:cNvSpPr/>
                      <wps:spPr>
                        <a:xfrm>
                          <a:off x="0" y="0"/>
                          <a:ext cx="6197600" cy="615636"/>
                        </a:xfrm>
                        <a:custGeom>
                          <a:avLst/>
                          <a:gdLst>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1450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 name="connsiteX0" fmla="*/ 0 w 6197600"/>
                            <a:gd name="connsiteY0" fmla="*/ 183095 h 1098550"/>
                            <a:gd name="connsiteX1" fmla="*/ 183095 w 6197600"/>
                            <a:gd name="connsiteY1" fmla="*/ 0 h 1098550"/>
                            <a:gd name="connsiteX2" fmla="*/ 6014505 w 6197600"/>
                            <a:gd name="connsiteY2" fmla="*/ 0 h 1098550"/>
                            <a:gd name="connsiteX3" fmla="*/ 6197600 w 6197600"/>
                            <a:gd name="connsiteY3" fmla="*/ 183095 h 1098550"/>
                            <a:gd name="connsiteX4" fmla="*/ 6197600 w 6197600"/>
                            <a:gd name="connsiteY4" fmla="*/ 915455 h 1098550"/>
                            <a:gd name="connsiteX5" fmla="*/ 6020855 w 6197600"/>
                            <a:gd name="connsiteY5" fmla="*/ 1098550 h 1098550"/>
                            <a:gd name="connsiteX6" fmla="*/ 183095 w 6197600"/>
                            <a:gd name="connsiteY6" fmla="*/ 1098550 h 1098550"/>
                            <a:gd name="connsiteX7" fmla="*/ 0 w 6197600"/>
                            <a:gd name="connsiteY7" fmla="*/ 915455 h 1098550"/>
                            <a:gd name="connsiteX8" fmla="*/ 0 w 6197600"/>
                            <a:gd name="connsiteY8" fmla="*/ 183095 h 1098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6197600" h="1098550">
                              <a:moveTo>
                                <a:pt x="0" y="183095"/>
                              </a:moveTo>
                              <a:cubicBezTo>
                                <a:pt x="0" y="81974"/>
                                <a:pt x="81974" y="0"/>
                                <a:pt x="183095" y="0"/>
                              </a:cubicBezTo>
                              <a:lnTo>
                                <a:pt x="6014505" y="0"/>
                              </a:lnTo>
                              <a:cubicBezTo>
                                <a:pt x="6115626" y="0"/>
                                <a:pt x="6197600" y="81974"/>
                                <a:pt x="6197600" y="183095"/>
                              </a:cubicBezTo>
                              <a:lnTo>
                                <a:pt x="6197600" y="915455"/>
                              </a:lnTo>
                              <a:cubicBezTo>
                                <a:pt x="6197600" y="1016576"/>
                                <a:pt x="6121976" y="1098550"/>
                                <a:pt x="6020855" y="1098550"/>
                              </a:cubicBezTo>
                              <a:lnTo>
                                <a:pt x="183095" y="1098550"/>
                              </a:lnTo>
                              <a:cubicBezTo>
                                <a:pt x="81974" y="1098550"/>
                                <a:pt x="0" y="1016576"/>
                                <a:pt x="0" y="915455"/>
                              </a:cubicBezTo>
                              <a:lnTo>
                                <a:pt x="0" y="183095"/>
                              </a:lnTo>
                              <a:close/>
                            </a:path>
                          </a:pathLst>
                        </a:custGeom>
                        <a:solidFill>
                          <a:sysClr val="window" lastClr="FFFFFF">
                            <a:lumMod val="95000"/>
                          </a:sys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3F34021" id="フリーフォーム: 図形 1560615000" o:spid="_x0000_s1026" style="position:absolute;left:0;text-align:left;margin-left:4.95pt;margin-top:20.25pt;width:488pt;height:48.5pt;z-index:-2516611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7600,109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" path="m,183095c,81974,81974,,183095,l6014505,v101121,,183095,81974,183095,183095l6197600,915455v,101121,-75624,183095,-176745,183095l183095,1098550c81974,1098550,,1016576,,915455l,183095xe" fillcolor="#f2f2f2" strokecolor="windowText" strokeweight="1pt">
                <v:stroke joinstyle="miter"/>
                <v:path arrowok="t" o:connecttype="custom" o:connectlocs="0,102608;183095,0;6014505,0;6197600,102608;6197600,513028;6020855,615636;183095,615636;0,513028;0,102608" o:connectangles="0,0,0,0,0,0,0,0,0"/>
              </v:shape>
            </w:pict>
          </mc:Fallback>
        </mc:AlternateContent>
      </w:r>
      <w:r w:rsidR="00BE7536" w:rsidRPr="000C0AFA">
        <w:rPr>
          <w:rFonts w:ascii="BIZ UDゴシック" w:eastAsia="BIZ UDゴシック" w:hAnsi="BIZ UDゴシック" w:cs="Times New Roman" w:hint="eastAsia"/>
          <w:b/>
          <w:bCs/>
          <w:sz w:val="26"/>
        </w:rPr>
        <w:t>■</w:t>
      </w:r>
      <w:r w:rsidR="003C44CE" w:rsidRPr="000C0AFA">
        <w:rPr>
          <w:rFonts w:ascii="BIZ UDゴシック" w:eastAsia="BIZ UDゴシック" w:hAnsi="BIZ UDゴシック" w:cs="Times New Roman" w:hint="eastAsia"/>
          <w:b/>
          <w:bCs/>
          <w:sz w:val="26"/>
        </w:rPr>
        <w:t>前期計画の成果目標</w:t>
      </w:r>
    </w:p>
    <w:p w:rsidR="003C44CE" w:rsidRPr="000C0AFA" w:rsidRDefault="006E695F" w:rsidP="003C44CE">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令和５（</w:t>
      </w:r>
      <w:r w:rsidRPr="000C0AFA">
        <w:rPr>
          <w:rFonts w:ascii="メイリオ" w:eastAsia="メイリオ" w:hAnsi="メイリオ" w:cs="Times New Roman"/>
          <w:sz w:val="24"/>
          <w:szCs w:val="23"/>
        </w:rPr>
        <w:t>2023）年度までに、障害福祉サービス等の質を向上させるための取組に関する事項を実施する体制を構築することを目指します</w:t>
      </w:r>
      <w:r w:rsidR="003C44CE" w:rsidRPr="000C0AFA">
        <w:rPr>
          <w:rFonts w:ascii="メイリオ" w:eastAsia="メイリオ" w:hAnsi="メイリオ" w:cs="Times New Roman"/>
          <w:sz w:val="24"/>
          <w:szCs w:val="23"/>
        </w:rPr>
        <w:t>。</w:t>
      </w:r>
    </w:p>
    <w:p w:rsidR="003C44CE" w:rsidRPr="000C0AFA" w:rsidRDefault="003C44CE" w:rsidP="003C44CE">
      <w:pPr>
        <w:spacing w:line="240" w:lineRule="exact"/>
        <w:rPr>
          <w:rFonts w:hAnsi="ＭＳ 明朝" w:cs="Times New Roman"/>
        </w:rPr>
      </w:pPr>
    </w:p>
    <w:p w:rsidR="00F1303D" w:rsidRPr="000C0AFA" w:rsidRDefault="00F1303D" w:rsidP="003C44CE">
      <w:pPr>
        <w:spacing w:line="240" w:lineRule="exact"/>
        <w:rPr>
          <w:rFonts w:hAnsi="ＭＳ 明朝" w:cs="Times New Roman"/>
        </w:rPr>
      </w:pPr>
    </w:p>
    <w:p w:rsidR="003C44CE" w:rsidRPr="000C0AFA" w:rsidRDefault="003C44CE" w:rsidP="003C44CE">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【活動指標の進捗状況】</w:t>
      </w:r>
    </w:p>
    <w:tbl>
      <w:tblPr>
        <w:tblStyle w:val="af"/>
        <w:tblW w:w="9355" w:type="dxa"/>
        <w:tblInd w:w="392" w:type="dxa"/>
        <w:tblBorders>
          <w:top w:val="single" w:sz="8" w:space="0" w:color="auto"/>
          <w:left w:val="single" w:sz="8" w:space="0" w:color="auto"/>
          <w:bottom w:val="single" w:sz="8" w:space="0" w:color="auto"/>
          <w:right w:val="single" w:sz="8" w:space="0" w:color="auto"/>
          <w:insideV w:val="single" w:sz="8" w:space="0" w:color="auto"/>
        </w:tblBorders>
        <w:tblLayout w:type="fixed"/>
        <w:tblLook w:val="04A0" w:firstRow="1" w:lastRow="0" w:firstColumn="1" w:lastColumn="0" w:noHBand="0" w:noVBand="1"/>
      </w:tblPr>
      <w:tblGrid>
        <w:gridCol w:w="3993"/>
        <w:gridCol w:w="1692"/>
        <w:gridCol w:w="1835"/>
        <w:gridCol w:w="1835"/>
      </w:tblGrid>
      <w:tr w:rsidR="00C029A6" w:rsidRPr="000C0AFA">
        <w:trPr>
          <w:trHeight w:val="420"/>
        </w:trPr>
        <w:tc>
          <w:tcPr>
            <w:tcW w:w="3993" w:type="dxa"/>
            <w:tcBorders>
              <w:top w:val="single" w:sz="8" w:space="0" w:color="auto"/>
              <w:bottom w:val="single" w:sz="8" w:space="0" w:color="auto"/>
              <w:right w:val="double" w:sz="6" w:space="0" w:color="auto"/>
            </w:tcBorders>
            <w:shd w:val="clear" w:color="auto" w:fill="D9D9D9" w:themeFill="background1" w:themeFillShade="D9"/>
            <w:noWrap/>
            <w:hideMark/>
          </w:tcPr>
          <w:p w:rsidR="00C029A6" w:rsidRPr="000C0AFA" w:rsidRDefault="00C029A6">
            <w:pPr>
              <w:spacing w:line="240" w:lineRule="exact"/>
              <w:jc w:val="center"/>
              <w:rPr>
                <w:rFonts w:ascii="ＭＳ ゴシック" w:eastAsia="ＭＳ ゴシック" w:hAnsi="ＭＳ ゴシック" w:cs="Times New Roman"/>
                <w:bCs/>
                <w:sz w:val="20"/>
              </w:rPr>
            </w:pPr>
          </w:p>
        </w:tc>
        <w:tc>
          <w:tcPr>
            <w:tcW w:w="1692" w:type="dxa"/>
            <w:tcBorders>
              <w:bottom w:val="single" w:sz="8" w:space="0" w:color="auto"/>
            </w:tcBorders>
            <w:shd w:val="clear" w:color="auto" w:fill="D9D9D9" w:themeFill="background1" w:themeFillShade="D9"/>
            <w:noWrap/>
            <w:vAlign w:val="center"/>
            <w:hideMark/>
          </w:tcPr>
          <w:p w:rsidR="00C029A6" w:rsidRPr="000C0AFA" w:rsidRDefault="00C029A6">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基</w:t>
            </w:r>
            <w:r w:rsidRPr="000C0AFA">
              <w:rPr>
                <w:rFonts w:ascii="ＭＳ ゴシック" w:eastAsia="ＭＳ ゴシック" w:hAnsi="ＭＳ ゴシック" w:cs="Times New Roman"/>
                <w:bCs/>
                <w:sz w:val="20"/>
              </w:rPr>
              <w:t xml:space="preserve"> 準 時 点</w:t>
            </w:r>
          </w:p>
          <w:p w:rsidR="00C029A6" w:rsidRPr="000C0AFA" w:rsidRDefault="00C029A6">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令和３</w:t>
            </w:r>
            <w:r w:rsidRPr="000C0AFA">
              <w:rPr>
                <w:rFonts w:ascii="ＭＳ ゴシック" w:eastAsia="ＭＳ ゴシック" w:hAnsi="ＭＳ ゴシック" w:cs="Times New Roman"/>
                <w:bCs/>
                <w:sz w:val="20"/>
              </w:rPr>
              <w:t>年度</w:t>
            </w:r>
          </w:p>
        </w:tc>
        <w:tc>
          <w:tcPr>
            <w:tcW w:w="1835" w:type="dxa"/>
            <w:tcBorders>
              <w:bottom w:val="single" w:sz="8" w:space="0" w:color="auto"/>
            </w:tcBorders>
            <w:shd w:val="clear" w:color="auto" w:fill="D9D9D9" w:themeFill="background1" w:themeFillShade="D9"/>
            <w:noWrap/>
            <w:vAlign w:val="center"/>
            <w:hideMark/>
          </w:tcPr>
          <w:p w:rsidR="00C029A6" w:rsidRPr="000C0AFA" w:rsidRDefault="00C029A6">
            <w:pPr>
              <w:spacing w:line="240" w:lineRule="exact"/>
              <w:jc w:val="center"/>
              <w:rPr>
                <w:rFonts w:ascii="ＭＳ ゴシック" w:eastAsia="ＭＳ ゴシック" w:hAnsi="ＭＳ ゴシック" w:cs="Times New Roman"/>
                <w:bCs/>
                <w:sz w:val="20"/>
              </w:rPr>
            </w:pPr>
            <w:r w:rsidRPr="000C0AFA">
              <w:rPr>
                <w:rFonts w:ascii="ＭＳ ゴシック" w:eastAsia="ＭＳ ゴシック" w:hAnsi="ＭＳ ゴシック" w:cs="Times New Roman" w:hint="eastAsia"/>
                <w:bCs/>
                <w:sz w:val="20"/>
              </w:rPr>
              <w:t>実　　　績</w:t>
            </w:r>
          </w:p>
          <w:p w:rsidR="00C029A6" w:rsidRPr="000C0AFA" w:rsidRDefault="00C029A6">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rPr>
              <w:t>令和４</w:t>
            </w:r>
            <w:r w:rsidRPr="000C0AFA">
              <w:rPr>
                <w:rFonts w:ascii="ＭＳ ゴシック" w:eastAsia="ＭＳ ゴシック" w:hAnsi="ＭＳ ゴシック" w:cs="Times New Roman"/>
                <w:bCs/>
                <w:sz w:val="20"/>
              </w:rPr>
              <w:t>年度</w:t>
            </w:r>
          </w:p>
        </w:tc>
        <w:tc>
          <w:tcPr>
            <w:tcW w:w="1835" w:type="dxa"/>
            <w:tcBorders>
              <w:bottom w:val="single" w:sz="8" w:space="0" w:color="auto"/>
            </w:tcBorders>
            <w:shd w:val="clear" w:color="auto" w:fill="D9D9D9" w:themeFill="background1" w:themeFillShade="D9"/>
            <w:noWrap/>
            <w:vAlign w:val="center"/>
            <w:hideMark/>
          </w:tcPr>
          <w:p w:rsidR="00C029A6" w:rsidRPr="000C0AFA" w:rsidRDefault="00C029A6">
            <w:pPr>
              <w:spacing w:line="240" w:lineRule="exact"/>
              <w:jc w:val="center"/>
              <w:rPr>
                <w:rFonts w:ascii="ＭＳ ゴシック" w:eastAsia="ＭＳ ゴシック" w:hAnsi="ＭＳ ゴシック" w:cs="Times New Roman"/>
                <w:bCs/>
                <w:sz w:val="20"/>
                <w:szCs w:val="22"/>
              </w:rPr>
            </w:pPr>
            <w:r w:rsidRPr="000C0AFA">
              <w:rPr>
                <w:rFonts w:ascii="ＭＳ ゴシック" w:eastAsia="ＭＳ ゴシック" w:hAnsi="ＭＳ ゴシック" w:cs="Times New Roman" w:hint="eastAsia"/>
                <w:bCs/>
                <w:sz w:val="20"/>
                <w:szCs w:val="22"/>
              </w:rPr>
              <w:t>前期計画目標</w:t>
            </w:r>
          </w:p>
          <w:p w:rsidR="00C029A6" w:rsidRPr="000C0AFA" w:rsidRDefault="00C029A6">
            <w:pPr>
              <w:spacing w:line="240" w:lineRule="exact"/>
              <w:rPr>
                <w:rFonts w:ascii="ＭＳ ゴシック" w:eastAsia="ＭＳ ゴシック" w:hAnsi="ＭＳ ゴシック" w:cs="Times New Roman"/>
                <w:bCs/>
                <w:spacing w:val="-2"/>
                <w:sz w:val="20"/>
                <w:szCs w:val="22"/>
              </w:rPr>
            </w:pPr>
            <w:r w:rsidRPr="000C0AFA">
              <w:rPr>
                <w:rFonts w:ascii="ＭＳ ゴシック" w:eastAsia="ＭＳ ゴシック" w:hAnsi="ＭＳ ゴシック" w:cs="Times New Roman" w:hint="eastAsia"/>
                <w:bCs/>
                <w:spacing w:val="-2"/>
                <w:sz w:val="20"/>
                <w:szCs w:val="22"/>
              </w:rPr>
              <w:t>（令和５</w:t>
            </w:r>
            <w:r w:rsidRPr="000C0AFA">
              <w:rPr>
                <w:rFonts w:ascii="ＭＳ ゴシック" w:eastAsia="ＭＳ ゴシック" w:hAnsi="ＭＳ ゴシック" w:cs="Times New Roman"/>
                <w:bCs/>
                <w:spacing w:val="-2"/>
                <w:sz w:val="20"/>
                <w:szCs w:val="22"/>
              </w:rPr>
              <w:t>年度末）</w:t>
            </w:r>
          </w:p>
        </w:tc>
      </w:tr>
      <w:tr w:rsidR="00C029A6" w:rsidRPr="000C0AFA">
        <w:trPr>
          <w:trHeight w:val="808"/>
        </w:trPr>
        <w:tc>
          <w:tcPr>
            <w:tcW w:w="3993" w:type="dxa"/>
            <w:tcBorders>
              <w:top w:val="single" w:sz="8" w:space="0" w:color="auto"/>
              <w:bottom w:val="single" w:sz="8" w:space="0" w:color="auto"/>
              <w:right w:val="double" w:sz="6" w:space="0" w:color="auto"/>
            </w:tcBorders>
            <w:shd w:val="clear" w:color="auto" w:fill="auto"/>
            <w:vAlign w:val="center"/>
            <w:hideMark/>
          </w:tcPr>
          <w:p w:rsidR="00C029A6" w:rsidRPr="000C0AFA" w:rsidRDefault="00C029A6">
            <w:pPr>
              <w:spacing w:line="380" w:lineRule="exact"/>
              <w:rPr>
                <w:rFonts w:hAnsi="Century" w:cs="Times New Roman"/>
              </w:rPr>
            </w:pPr>
            <w:r w:rsidRPr="000C0AFA">
              <w:rPr>
                <w:rFonts w:ascii="メイリオ" w:eastAsia="メイリオ" w:hAnsi="メイリオ" w:cs="Times New Roman" w:hint="eastAsia"/>
              </w:rPr>
              <w:t>障がい福祉サービス等に係る各種研修の活用（活用の有無）</w:t>
            </w:r>
          </w:p>
        </w:tc>
        <w:tc>
          <w:tcPr>
            <w:tcW w:w="1692" w:type="dxa"/>
            <w:tcBorders>
              <w:top w:val="single" w:sz="8" w:space="0" w:color="auto"/>
            </w:tcBorders>
            <w:noWrap/>
            <w:vAlign w:val="center"/>
            <w:hideMark/>
          </w:tcPr>
          <w:p w:rsidR="00C029A6" w:rsidRPr="000C0AFA" w:rsidRDefault="00C029A6">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有</w:t>
            </w:r>
          </w:p>
        </w:tc>
        <w:tc>
          <w:tcPr>
            <w:tcW w:w="1835" w:type="dxa"/>
            <w:tcBorders>
              <w:top w:val="single" w:sz="8" w:space="0" w:color="auto"/>
            </w:tcBorders>
            <w:noWrap/>
            <w:vAlign w:val="center"/>
            <w:hideMark/>
          </w:tcPr>
          <w:p w:rsidR="00C029A6" w:rsidRPr="000C0AFA" w:rsidRDefault="00C029A6">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有</w:t>
            </w:r>
          </w:p>
        </w:tc>
        <w:tc>
          <w:tcPr>
            <w:tcW w:w="1835" w:type="dxa"/>
            <w:tcBorders>
              <w:top w:val="single" w:sz="8" w:space="0" w:color="auto"/>
            </w:tcBorders>
            <w:noWrap/>
            <w:vAlign w:val="center"/>
            <w:hideMark/>
          </w:tcPr>
          <w:p w:rsidR="00C029A6" w:rsidRPr="000C0AFA" w:rsidRDefault="00C029A6">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有</w:t>
            </w:r>
          </w:p>
        </w:tc>
      </w:tr>
      <w:tr w:rsidR="00C029A6" w:rsidRPr="000C0AFA" w:rsidTr="00C029A6">
        <w:trPr>
          <w:trHeight w:val="808"/>
        </w:trPr>
        <w:tc>
          <w:tcPr>
            <w:tcW w:w="3993" w:type="dxa"/>
            <w:tcBorders>
              <w:top w:val="single" w:sz="8" w:space="0" w:color="auto"/>
              <w:bottom w:val="single" w:sz="8" w:space="0" w:color="auto"/>
              <w:right w:val="double" w:sz="6" w:space="0" w:color="auto"/>
            </w:tcBorders>
            <w:shd w:val="clear" w:color="auto" w:fill="auto"/>
            <w:vAlign w:val="center"/>
            <w:hideMark/>
          </w:tcPr>
          <w:p w:rsidR="00C029A6" w:rsidRPr="000C0AFA" w:rsidRDefault="00C029A6">
            <w:pPr>
              <w:spacing w:line="380" w:lineRule="exact"/>
              <w:rPr>
                <w:rFonts w:hAnsi="Century" w:cs="Times New Roman"/>
              </w:rPr>
            </w:pPr>
            <w:r w:rsidRPr="000C0AFA">
              <w:rPr>
                <w:rFonts w:ascii="メイリオ" w:eastAsia="メイリオ" w:hAnsi="メイリオ" w:cs="Times New Roman" w:hint="eastAsia"/>
              </w:rPr>
              <w:t>障害者自立支援審査支払等システムによる審査結果の共有（共有の有無）</w:t>
            </w:r>
          </w:p>
        </w:tc>
        <w:tc>
          <w:tcPr>
            <w:tcW w:w="1692" w:type="dxa"/>
            <w:tcBorders>
              <w:top w:val="single" w:sz="8" w:space="0" w:color="auto"/>
              <w:bottom w:val="single" w:sz="8" w:space="0" w:color="auto"/>
            </w:tcBorders>
            <w:noWrap/>
            <w:vAlign w:val="center"/>
            <w:hideMark/>
          </w:tcPr>
          <w:p w:rsidR="00C029A6" w:rsidRPr="000C0AFA" w:rsidRDefault="00C029A6">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有</w:t>
            </w:r>
          </w:p>
        </w:tc>
        <w:tc>
          <w:tcPr>
            <w:tcW w:w="1835" w:type="dxa"/>
            <w:tcBorders>
              <w:top w:val="single" w:sz="8" w:space="0" w:color="auto"/>
              <w:bottom w:val="single" w:sz="8" w:space="0" w:color="auto"/>
            </w:tcBorders>
            <w:noWrap/>
            <w:vAlign w:val="center"/>
            <w:hideMark/>
          </w:tcPr>
          <w:p w:rsidR="00C029A6" w:rsidRPr="000C0AFA" w:rsidRDefault="00C029A6">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有</w:t>
            </w:r>
          </w:p>
        </w:tc>
        <w:tc>
          <w:tcPr>
            <w:tcW w:w="1835" w:type="dxa"/>
            <w:tcBorders>
              <w:top w:val="single" w:sz="8" w:space="0" w:color="auto"/>
              <w:bottom w:val="single" w:sz="8" w:space="0" w:color="auto"/>
            </w:tcBorders>
            <w:noWrap/>
            <w:vAlign w:val="center"/>
            <w:hideMark/>
          </w:tcPr>
          <w:p w:rsidR="00C029A6" w:rsidRPr="000C0AFA" w:rsidRDefault="00C029A6">
            <w:pPr>
              <w:jc w:val="center"/>
              <w:rPr>
                <w:rFonts w:ascii="HGｺﾞｼｯｸM" w:eastAsia="HGｺﾞｼｯｸM" w:hAnsi="HGｺﾞｼｯｸE" w:cs="Times New Roman"/>
                <w:bCs/>
                <w:sz w:val="24"/>
              </w:rPr>
            </w:pPr>
            <w:r w:rsidRPr="000C0AFA">
              <w:rPr>
                <w:rFonts w:ascii="HGｺﾞｼｯｸM" w:eastAsia="HGｺﾞｼｯｸM" w:hAnsi="HGｺﾞｼｯｸE" w:cs="Times New Roman" w:hint="eastAsia"/>
                <w:bCs/>
                <w:color w:val="000000"/>
                <w:sz w:val="24"/>
              </w:rPr>
              <w:t>有</w:t>
            </w:r>
          </w:p>
        </w:tc>
      </w:tr>
      <w:tr w:rsidR="00C029A6" w:rsidRPr="000C0AFA">
        <w:trPr>
          <w:trHeight w:val="808"/>
        </w:trPr>
        <w:tc>
          <w:tcPr>
            <w:tcW w:w="3993" w:type="dxa"/>
            <w:tcBorders>
              <w:top w:val="single" w:sz="8" w:space="0" w:color="auto"/>
              <w:bottom w:val="single" w:sz="8" w:space="0" w:color="auto"/>
              <w:right w:val="double" w:sz="6" w:space="0" w:color="auto"/>
            </w:tcBorders>
            <w:shd w:val="clear" w:color="auto" w:fill="auto"/>
            <w:vAlign w:val="center"/>
          </w:tcPr>
          <w:p w:rsidR="00C029A6" w:rsidRPr="000C0AFA" w:rsidRDefault="00C029A6">
            <w:pPr>
              <w:spacing w:line="380" w:lineRule="exact"/>
              <w:rPr>
                <w:rFonts w:ascii="メイリオ" w:eastAsia="メイリオ" w:hAnsi="メイリオ" w:cs="Times New Roman"/>
              </w:rPr>
            </w:pPr>
            <w:r w:rsidRPr="000C0AFA">
              <w:rPr>
                <w:rFonts w:ascii="メイリオ" w:eastAsia="メイリオ" w:hAnsi="メイリオ" w:cs="Times New Roman" w:hint="eastAsia"/>
              </w:rPr>
              <w:t>指導監査結果の関係市町村との共有</w:t>
            </w:r>
          </w:p>
          <w:p w:rsidR="00365363" w:rsidRPr="000C0AFA" w:rsidRDefault="00365363">
            <w:pPr>
              <w:spacing w:line="380" w:lineRule="exact"/>
              <w:rPr>
                <w:rFonts w:ascii="メイリオ" w:eastAsia="メイリオ" w:hAnsi="メイリオ" w:cs="Times New Roman"/>
              </w:rPr>
            </w:pPr>
            <w:r w:rsidRPr="000C0AFA">
              <w:rPr>
                <w:rFonts w:ascii="メイリオ" w:eastAsia="メイリオ" w:hAnsi="メイリオ" w:cs="Times New Roman" w:hint="eastAsia"/>
              </w:rPr>
              <w:t>（共有の有無）</w:t>
            </w:r>
          </w:p>
        </w:tc>
        <w:tc>
          <w:tcPr>
            <w:tcW w:w="1692" w:type="dxa"/>
            <w:tcBorders>
              <w:top w:val="single" w:sz="8" w:space="0" w:color="auto"/>
            </w:tcBorders>
            <w:noWrap/>
            <w:vAlign w:val="center"/>
          </w:tcPr>
          <w:p w:rsidR="00C029A6" w:rsidRPr="000C0AFA" w:rsidRDefault="00C029A6">
            <w:pPr>
              <w:jc w:val="center"/>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有</w:t>
            </w:r>
          </w:p>
        </w:tc>
        <w:tc>
          <w:tcPr>
            <w:tcW w:w="1835" w:type="dxa"/>
            <w:tcBorders>
              <w:top w:val="single" w:sz="8" w:space="0" w:color="auto"/>
            </w:tcBorders>
            <w:noWrap/>
            <w:vAlign w:val="center"/>
          </w:tcPr>
          <w:p w:rsidR="00C029A6" w:rsidRPr="000C0AFA" w:rsidRDefault="00C029A6">
            <w:pPr>
              <w:jc w:val="center"/>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有</w:t>
            </w:r>
          </w:p>
        </w:tc>
        <w:tc>
          <w:tcPr>
            <w:tcW w:w="1835" w:type="dxa"/>
            <w:tcBorders>
              <w:top w:val="single" w:sz="8" w:space="0" w:color="auto"/>
            </w:tcBorders>
            <w:noWrap/>
            <w:vAlign w:val="center"/>
          </w:tcPr>
          <w:p w:rsidR="00C029A6" w:rsidRPr="000C0AFA" w:rsidRDefault="00C029A6">
            <w:pPr>
              <w:jc w:val="center"/>
              <w:rPr>
                <w:rFonts w:ascii="HGｺﾞｼｯｸM" w:eastAsia="HGｺﾞｼｯｸM" w:hAnsi="HGｺﾞｼｯｸE" w:cs="Times New Roman"/>
                <w:bCs/>
                <w:color w:val="000000"/>
                <w:sz w:val="24"/>
              </w:rPr>
            </w:pPr>
            <w:r w:rsidRPr="000C0AFA">
              <w:rPr>
                <w:rFonts w:ascii="HGｺﾞｼｯｸM" w:eastAsia="HGｺﾞｼｯｸM" w:hAnsi="HGｺﾞｼｯｸE" w:cs="Times New Roman" w:hint="eastAsia"/>
                <w:bCs/>
                <w:color w:val="000000"/>
                <w:sz w:val="24"/>
              </w:rPr>
              <w:t>有</w:t>
            </w:r>
          </w:p>
        </w:tc>
      </w:tr>
    </w:tbl>
    <w:p w:rsidR="00C029A6" w:rsidRPr="000C0AFA" w:rsidRDefault="00C029A6" w:rsidP="003C44CE">
      <w:pPr>
        <w:spacing w:line="240" w:lineRule="exact"/>
        <w:rPr>
          <w:rFonts w:hAnsi="ＭＳ 明朝" w:cs="Times New Roman"/>
        </w:rPr>
      </w:pPr>
    </w:p>
    <w:p w:rsidR="003C44CE" w:rsidRPr="000C0AFA" w:rsidRDefault="003C44CE" w:rsidP="003C44CE">
      <w:pPr>
        <w:spacing w:afterLines="20" w:after="72" w:line="400" w:lineRule="exact"/>
        <w:ind w:leftChars="50" w:left="380" w:hangingChars="100" w:hanging="267"/>
        <w:outlineLvl w:val="2"/>
        <w:rPr>
          <w:rFonts w:ascii="BIZ UDゴシック" w:eastAsia="BIZ UDゴシック" w:hAnsi="BIZ UDゴシック" w:cs="Times New Roman"/>
          <w:b/>
          <w:bCs/>
          <w:sz w:val="26"/>
        </w:rPr>
      </w:pPr>
      <w:r w:rsidRPr="000C0AFA">
        <w:rPr>
          <w:rFonts w:ascii="BIZ UDゴシック" w:eastAsia="BIZ UDゴシック" w:hAnsi="BIZ UDゴシック" w:cs="Times New Roman" w:hint="eastAsia"/>
          <w:b/>
          <w:bCs/>
          <w:sz w:val="26"/>
        </w:rPr>
        <w:t>【評価・課題】</w:t>
      </w:r>
    </w:p>
    <w:p w:rsidR="003C44CE" w:rsidRPr="000C0AFA" w:rsidRDefault="003C44CE" w:rsidP="002027A1">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D656B6" w:rsidRPr="000C0AFA">
        <w:rPr>
          <w:rFonts w:ascii="メイリオ" w:eastAsia="メイリオ" w:hAnsi="メイリオ" w:cs="Times New Roman" w:hint="eastAsia"/>
          <w:sz w:val="24"/>
          <w:szCs w:val="24"/>
        </w:rPr>
        <w:t>東京都が開催している、障害支援区分認定調査、権利擁護事業、障害者虐待防止に係る研修等、幅広いテーマの研修に参加しています</w:t>
      </w:r>
      <w:r w:rsidRPr="000C0AFA">
        <w:rPr>
          <w:rFonts w:ascii="メイリオ" w:eastAsia="メイリオ" w:hAnsi="メイリオ" w:cs="Times New Roman"/>
          <w:sz w:val="24"/>
          <w:szCs w:val="24"/>
        </w:rPr>
        <w:t>。</w:t>
      </w:r>
    </w:p>
    <w:p w:rsidR="003C44CE" w:rsidRPr="000C0AFA" w:rsidRDefault="003C44CE" w:rsidP="002027A1">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〇</w:t>
      </w:r>
      <w:r w:rsidR="002F57A3" w:rsidRPr="000C0AFA">
        <w:rPr>
          <w:rFonts w:ascii="メイリオ" w:eastAsia="メイリオ" w:hAnsi="メイリオ" w:cs="Times New Roman" w:hint="eastAsia"/>
          <w:sz w:val="24"/>
          <w:szCs w:val="24"/>
        </w:rPr>
        <w:t>運営状況に不安のある事業所に対し、障害者自立支援審査支払等システムを利用し、請求データを他事業所と比較分析することで、今後の事業所運営における助言を行いました</w:t>
      </w:r>
      <w:r w:rsidRPr="000C0AFA">
        <w:rPr>
          <w:rFonts w:ascii="メイリオ" w:eastAsia="メイリオ" w:hAnsi="メイリオ" w:cs="Times New Roman"/>
          <w:sz w:val="24"/>
          <w:szCs w:val="24"/>
        </w:rPr>
        <w:t>。</w:t>
      </w:r>
    </w:p>
    <w:p w:rsidR="003C44CE" w:rsidRPr="000C0AFA" w:rsidRDefault="003C44CE" w:rsidP="002027A1">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〇</w:t>
      </w:r>
      <w:r w:rsidR="00331574" w:rsidRPr="000C0AFA">
        <w:rPr>
          <w:rFonts w:ascii="メイリオ" w:eastAsia="メイリオ" w:hAnsi="メイリオ" w:cs="Times New Roman" w:hint="eastAsia"/>
          <w:sz w:val="24"/>
          <w:szCs w:val="24"/>
        </w:rPr>
        <w:t>東京都が行った指導監査の結果、課題等が発見された場合には、適切に対応します</w:t>
      </w:r>
      <w:r w:rsidRPr="000C0AFA">
        <w:rPr>
          <w:rFonts w:ascii="メイリオ" w:eastAsia="メイリオ" w:hAnsi="メイリオ" w:cs="Times New Roman" w:hint="eastAsia"/>
          <w:sz w:val="24"/>
          <w:szCs w:val="24"/>
        </w:rPr>
        <w:t>。</w:t>
      </w:r>
    </w:p>
    <w:p w:rsidR="00BF1DA4" w:rsidRPr="000C0AFA" w:rsidRDefault="00BF1DA4" w:rsidP="003C44CE">
      <w:pPr>
        <w:ind w:leftChars="100" w:left="454" w:hangingChars="100" w:hanging="227"/>
        <w:rPr>
          <w:rFonts w:hAnsi="Century" w:cs="Times New Roman"/>
        </w:rPr>
      </w:pPr>
      <w:r w:rsidRPr="000C0AFA">
        <w:rPr>
          <w:rFonts w:hAnsi="Century" w:cs="Times New Roman"/>
        </w:rPr>
        <w:br w:type="page"/>
      </w:r>
    </w:p>
    <w:p w:rsidR="00710EBA" w:rsidRPr="000C0AFA" w:rsidRDefault="009E7EB6" w:rsidP="009E7EB6">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40" behindDoc="0" locked="0" layoutInCell="1" allowOverlap="1" wp14:anchorId="14A6C5AF" wp14:editId="7C9D546E">
                <wp:simplePos x="0" y="0"/>
                <wp:positionH relativeFrom="column">
                  <wp:posOffset>3810</wp:posOffset>
                </wp:positionH>
                <wp:positionV relativeFrom="paragraph">
                  <wp:posOffset>-44725</wp:posOffset>
                </wp:positionV>
                <wp:extent cx="456565" cy="499110"/>
                <wp:effectExtent l="0" t="0" r="19685" b="15240"/>
                <wp:wrapNone/>
                <wp:docPr id="450659269" name="テキスト ボックス 450659269"/>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7200E0">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A6C5AF" id="テキスト ボックス 450659269" o:spid="_x0000_s1112" type="#_x0000_t202" style="position:absolute;left:0;text-align:left;margin-left:.3pt;margin-top:-3.5pt;width:35.95pt;height:39.3pt;z-index:251655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" fillcolor="black [3213]" strokeweight=".5pt">
                <v:textbox>
                  <w:txbxContent>
                    <w:p w:rsidR="00D57037" w:rsidRPr="004435A4" w:rsidRDefault="00D57037" w:rsidP="007200E0">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10</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8C1E36" w:rsidRPr="000C0AFA" w:rsidTr="001E671E">
        <w:tc>
          <w:tcPr>
            <w:tcW w:w="9344" w:type="dxa"/>
            <w:tcBorders>
              <w:top w:val="nil"/>
              <w:left w:val="nil"/>
              <w:bottom w:val="nil"/>
              <w:right w:val="nil"/>
            </w:tcBorders>
            <w:shd w:val="clear" w:color="auto" w:fill="BFBFBF" w:themeFill="background1" w:themeFillShade="BF"/>
          </w:tcPr>
          <w:p w:rsidR="008C1E36" w:rsidRPr="000C0AFA" w:rsidRDefault="008C1E36" w:rsidP="001E671E">
            <w:pPr>
              <w:ind w:firstLineChars="100" w:firstLine="407"/>
            </w:pPr>
            <w:r w:rsidRPr="000C0AFA">
              <w:rPr>
                <w:rFonts w:ascii="BIZ UDゴシック" w:eastAsia="BIZ UDゴシック" w:hAnsi="BIZ UDゴシック" w:cs="Times New Roman" w:hint="eastAsia"/>
                <w:b/>
                <w:sz w:val="40"/>
                <w:szCs w:val="40"/>
              </w:rPr>
              <w:t>障がいのある人の現状と課題</w:t>
            </w:r>
          </w:p>
        </w:tc>
      </w:tr>
    </w:tbl>
    <w:p w:rsidR="00710EBA" w:rsidRPr="000C0AFA" w:rsidRDefault="00710EBA" w:rsidP="001E671E">
      <w:pPr>
        <w:spacing w:line="240" w:lineRule="exact"/>
      </w:pPr>
    </w:p>
    <w:p w:rsidR="00BF1DA4" w:rsidRPr="000C0AFA" w:rsidRDefault="00FB4520" w:rsidP="00BF1DA4">
      <w:pPr>
        <w:keepNext/>
        <w:snapToGrid w:val="0"/>
        <w:spacing w:before="48" w:after="48" w:line="400" w:lineRule="exact"/>
        <w:ind w:left="860" w:hangingChars="300" w:hanging="860"/>
        <w:outlineLvl w:val="1"/>
        <w:rPr>
          <w:rFonts w:ascii="BIZ UDゴシック" w:eastAsia="BIZ UDゴシック" w:hAnsi="BIZ UDゴシック" w:cs="Times New Roman"/>
          <w:b/>
          <w:bCs/>
          <w:color w:val="000000"/>
          <w:sz w:val="28"/>
          <w:szCs w:val="28"/>
        </w:rPr>
      </w:pPr>
      <w:r w:rsidRPr="000C0AFA">
        <w:rPr>
          <w:rFonts w:ascii="BIZ UDゴシック" w:eastAsia="BIZ UDゴシック" w:hAnsi="BIZ UDゴシック" w:cs="Times New Roman" w:hint="eastAsia"/>
          <w:b/>
          <w:bCs/>
          <w:noProof/>
          <w:color w:val="000000"/>
          <w:sz w:val="28"/>
          <w:szCs w:val="28"/>
        </w:rPr>
        <mc:AlternateContent>
          <mc:Choice Requires="wps">
            <w:drawing>
              <wp:anchor distT="0" distB="0" distL="114300" distR="114300" simplePos="0" relativeHeight="251712714" behindDoc="1" locked="0" layoutInCell="1" allowOverlap="1" wp14:anchorId="49E7B09E" wp14:editId="351F2A72">
                <wp:simplePos x="0" y="0"/>
                <wp:positionH relativeFrom="column">
                  <wp:posOffset>4030</wp:posOffset>
                </wp:positionH>
                <wp:positionV relativeFrom="paragraph">
                  <wp:posOffset>235713</wp:posOffset>
                </wp:positionV>
                <wp:extent cx="1659663" cy="45719"/>
                <wp:effectExtent l="0" t="0" r="0" b="0"/>
                <wp:wrapNone/>
                <wp:docPr id="1674220591" name="テキスト ボックス 7"/>
                <wp:cNvGraphicFramePr/>
                <a:graphic xmlns:a="http://schemas.openxmlformats.org/drawingml/2006/main">
                  <a:graphicData uri="http://schemas.microsoft.com/office/word/2010/wordprocessingShape">
                    <wps:wsp>
                      <wps:cNvSpPr txBox="1"/>
                      <wps:spPr>
                        <a:xfrm>
                          <a:off x="0" y="0"/>
                          <a:ext cx="1659663" cy="45719"/>
                        </a:xfrm>
                        <a:prstGeom prst="rect">
                          <a:avLst/>
                        </a:prstGeom>
                        <a:solidFill>
                          <a:schemeClr val="bg2"/>
                        </a:solidFill>
                        <a:ln w="6350">
                          <a:noFill/>
                        </a:ln>
                      </wps:spPr>
                      <wps:txbx>
                        <w:txbxContent>
                          <w:p w:rsidR="00D57037" w:rsidRDefault="00D5703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9E7B09E" id="テキスト ボックス 7" o:spid="_x0000_s1113" type="#_x0000_t202" style="position:absolute;left:0;text-align:left;margin-left:.3pt;margin-top:18.55pt;width:130.7pt;height:3.6pt;z-index:-25160376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" fillcolor="#e7e6e6 [3214]" stroked="f" strokeweight=".5pt">
                <v:textbox>
                  <w:txbxContent>
                    <w:p w:rsidR="00D57037" w:rsidRDefault="00D57037"/>
                  </w:txbxContent>
                </v:textbox>
              </v:shape>
            </w:pict>
          </mc:Fallback>
        </mc:AlternateContent>
      </w:r>
      <w:r w:rsidR="00BF1DA4" w:rsidRPr="000C0AFA">
        <w:rPr>
          <w:rFonts w:ascii="BIZ UDゴシック" w:eastAsia="BIZ UDゴシック" w:hAnsi="BIZ UDゴシック" w:cs="Times New Roman" w:hint="eastAsia"/>
          <w:b/>
          <w:bCs/>
          <w:color w:val="000000"/>
          <w:sz w:val="28"/>
          <w:szCs w:val="28"/>
        </w:rPr>
        <w:t>① 生活支援の推進</w:t>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sz w:val="26"/>
        </w:rPr>
      </w:pPr>
      <w:r w:rsidRPr="000C0AFA">
        <w:rPr>
          <w:rFonts w:ascii="BIZ UDゴシック" w:eastAsia="BIZ UDゴシック" w:hAnsi="BIZ UDゴシック" w:cs="Times New Roman" w:hint="eastAsia"/>
          <w:sz w:val="26"/>
        </w:rPr>
        <w:t>【現状】</w:t>
      </w:r>
    </w:p>
    <w:p w:rsidR="00D46682" w:rsidRPr="000C0AFA" w:rsidRDefault="00BF1DA4" w:rsidP="00681434">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D46682" w:rsidRPr="000C0AFA">
        <w:rPr>
          <w:rFonts w:ascii="メイリオ" w:eastAsia="メイリオ" w:hAnsi="メイリオ" w:cs="Times New Roman" w:hint="eastAsia"/>
          <w:sz w:val="24"/>
          <w:szCs w:val="24"/>
        </w:rPr>
        <w:t>安心して住み慣れた地域で暮らすことを希望する人のために、グループホームと短期入所の整備を計画的に進めています。</w:t>
      </w:r>
    </w:p>
    <w:p w:rsidR="00D46682" w:rsidRPr="000C0AFA" w:rsidRDefault="00D46682" w:rsidP="00681434">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地域自立支援協議会を運営し、困難事例に対する検討会議の開催、障がい者福祉計画・障害福祉計画の進行管理、地域の関係機関とのネットワークの構築、中立・公正な相談支援機能の向上を図っています。</w:t>
      </w:r>
    </w:p>
    <w:p w:rsidR="00D46682" w:rsidRPr="000C0AFA" w:rsidRDefault="00145D3D" w:rsidP="00681434">
      <w:pPr>
        <w:spacing w:line="360" w:lineRule="exact"/>
        <w:ind w:leftChars="100" w:left="474" w:hangingChars="100" w:hanging="247"/>
        <w:rPr>
          <w:rFonts w:ascii="メイリオ" w:eastAsia="メイリオ" w:hAnsi="メイリオ" w:cs="Times New Roman"/>
          <w:sz w:val="24"/>
          <w:szCs w:val="24"/>
        </w:rPr>
      </w:pPr>
      <w:r>
        <w:rPr>
          <w:rFonts w:ascii="メイリオ" w:eastAsia="メイリオ" w:hAnsi="メイリオ" w:cs="Times New Roman" w:hint="eastAsia"/>
          <w:sz w:val="24"/>
          <w:szCs w:val="24"/>
        </w:rPr>
        <w:t>○障がいのある</w:t>
      </w:r>
      <w:r w:rsidRPr="00682389">
        <w:rPr>
          <w:rFonts w:ascii="メイリオ" w:eastAsia="メイリオ" w:hAnsi="メイリオ" w:cs="Times New Roman" w:hint="eastAsia"/>
          <w:sz w:val="24"/>
          <w:szCs w:val="24"/>
        </w:rPr>
        <w:t>人が地域で</w:t>
      </w:r>
      <w:r w:rsidR="00D46682" w:rsidRPr="00682389">
        <w:rPr>
          <w:rFonts w:ascii="メイリオ" w:eastAsia="メイリオ" w:hAnsi="メイリオ" w:cs="Times New Roman" w:hint="eastAsia"/>
          <w:sz w:val="24"/>
          <w:szCs w:val="24"/>
        </w:rPr>
        <w:t>生活を</w:t>
      </w:r>
      <w:r w:rsidR="00D46682" w:rsidRPr="000C0AFA">
        <w:rPr>
          <w:rFonts w:ascii="メイリオ" w:eastAsia="メイリオ" w:hAnsi="メイリオ" w:cs="Times New Roman" w:hint="eastAsia"/>
          <w:sz w:val="24"/>
          <w:szCs w:val="24"/>
        </w:rPr>
        <w:t>送れるよう、各種サービス（障害福祉サービス、手当など）を提供し、地域での生活を支援しています。</w:t>
      </w:r>
    </w:p>
    <w:p w:rsidR="00D46682" w:rsidRPr="000C0AFA" w:rsidRDefault="00D46682" w:rsidP="00681434">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○地域移行の取組として、「地域移行支援」・「地域定着支援」の地域相談支援を実施す</w:t>
      </w:r>
      <w:r w:rsidR="00145D3D">
        <w:rPr>
          <w:rFonts w:ascii="メイリオ" w:eastAsia="メイリオ" w:hAnsi="メイリオ" w:cs="Times New Roman" w:hint="eastAsia"/>
          <w:sz w:val="24"/>
          <w:szCs w:val="24"/>
        </w:rPr>
        <w:t>るほか、市の事業として、宿泊体験を行う「障がい者自立体験事業</w:t>
      </w:r>
      <w:r w:rsidR="00145D3D" w:rsidRPr="00682389">
        <w:rPr>
          <w:rFonts w:ascii="メイリオ" w:eastAsia="メイリオ" w:hAnsi="メイリオ" w:cs="Times New Roman" w:hint="eastAsia"/>
          <w:sz w:val="24"/>
          <w:szCs w:val="24"/>
        </w:rPr>
        <w:t>」及び</w:t>
      </w:r>
      <w:r w:rsidRPr="00682389">
        <w:rPr>
          <w:rFonts w:ascii="メイリオ" w:eastAsia="メイリオ" w:hAnsi="メイリオ" w:cs="Times New Roman" w:hint="eastAsia"/>
          <w:sz w:val="24"/>
          <w:szCs w:val="24"/>
        </w:rPr>
        <w:t>、民</w:t>
      </w:r>
      <w:r w:rsidRPr="000C0AFA">
        <w:rPr>
          <w:rFonts w:ascii="メイリオ" w:eastAsia="メイリオ" w:hAnsi="メイリオ" w:cs="Times New Roman" w:hint="eastAsia"/>
          <w:sz w:val="24"/>
          <w:szCs w:val="24"/>
        </w:rPr>
        <w:t>間賃貸住宅への入居のための相談や保証人がいない場合に保証会社を紹介する「障がい者居住支援の推進事業」を実施しています。</w:t>
      </w:r>
    </w:p>
    <w:p w:rsidR="00D46682" w:rsidRPr="000C0AFA" w:rsidRDefault="00253D52" w:rsidP="00681434">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D46682" w:rsidRPr="000C0AFA">
        <w:rPr>
          <w:rFonts w:ascii="メイリオ" w:eastAsia="メイリオ" w:hAnsi="メイリオ" w:cs="Times New Roman" w:hint="eastAsia"/>
          <w:sz w:val="24"/>
          <w:szCs w:val="24"/>
        </w:rPr>
        <w:t>令和３（</w:t>
      </w:r>
      <w:r w:rsidR="00D46682" w:rsidRPr="000C0AFA">
        <w:rPr>
          <w:rFonts w:ascii="メイリオ" w:eastAsia="メイリオ" w:hAnsi="メイリオ" w:cs="Times New Roman"/>
          <w:sz w:val="24"/>
          <w:szCs w:val="24"/>
        </w:rPr>
        <w:t>2021）年10</w:t>
      </w:r>
      <w:r w:rsidR="002A60CE" w:rsidRPr="000C0AFA">
        <w:rPr>
          <w:rFonts w:ascii="メイリオ" w:eastAsia="メイリオ" w:hAnsi="メイリオ" w:cs="Times New Roman"/>
          <w:sz w:val="24"/>
          <w:szCs w:val="24"/>
        </w:rPr>
        <w:t>月に開始した地域生活支援拠点等事業の取組</w:t>
      </w:r>
      <w:r w:rsidR="00D46682" w:rsidRPr="000C0AFA">
        <w:rPr>
          <w:rFonts w:ascii="メイリオ" w:eastAsia="メイリオ" w:hAnsi="メイリオ" w:cs="Times New Roman"/>
          <w:sz w:val="24"/>
          <w:szCs w:val="24"/>
        </w:rPr>
        <w:t>として、介護者の不在や障がいの重度化等で緊急の対応が必要な事態が発生し、通常の障害福祉サービスの利用によって支援することが困難な場合は、障害福祉サービス事業所等の関係機関と連携して支援する仕組みづくりを進めています。</w:t>
      </w:r>
      <w:r w:rsidR="00EC1ABD" w:rsidRPr="000C0AFA">
        <w:rPr>
          <w:rFonts w:ascii="メイリオ" w:eastAsia="メイリオ" w:hAnsi="メイリオ" w:cs="Times New Roman" w:hint="eastAsia"/>
          <w:sz w:val="24"/>
          <w:szCs w:val="24"/>
        </w:rPr>
        <w:t>なお、地域生活支援拠点等の取組については、小平市地域自立支援協議会より基幹相談支援センターの役割などについても併せて述べられた提言書を受けています。</w:t>
      </w:r>
    </w:p>
    <w:p w:rsidR="00D46682" w:rsidRPr="000C0AFA" w:rsidRDefault="00145D3D" w:rsidP="00681434">
      <w:pPr>
        <w:spacing w:line="360" w:lineRule="exact"/>
        <w:ind w:leftChars="100" w:left="474" w:hangingChars="100" w:hanging="247"/>
        <w:rPr>
          <w:rFonts w:ascii="メイリオ" w:eastAsia="メイリオ" w:hAnsi="メイリオ" w:cs="Times New Roman"/>
          <w:sz w:val="24"/>
          <w:szCs w:val="24"/>
        </w:rPr>
      </w:pPr>
      <w:r>
        <w:rPr>
          <w:rFonts w:ascii="メイリオ" w:eastAsia="メイリオ" w:hAnsi="メイリオ" w:cs="Times New Roman" w:hint="eastAsia"/>
          <w:sz w:val="24"/>
          <w:szCs w:val="24"/>
        </w:rPr>
        <w:t>○乳幼児期の各期における健康診査を行い、発達の</w:t>
      </w:r>
      <w:r w:rsidR="00D46682" w:rsidRPr="000C0AFA">
        <w:rPr>
          <w:rFonts w:ascii="メイリオ" w:eastAsia="メイリオ" w:hAnsi="メイリオ" w:cs="Times New Roman" w:hint="eastAsia"/>
          <w:sz w:val="24"/>
          <w:szCs w:val="24"/>
        </w:rPr>
        <w:t>気になる乳幼児の早期発見と相談・指導を実施し、必要に応じて関係機関と連携し早期支援に努めています。</w:t>
      </w:r>
    </w:p>
    <w:p w:rsidR="00D46682" w:rsidRPr="000C0AFA" w:rsidRDefault="00D46682" w:rsidP="00681434">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○健診時における心理発達相談の充実に努めています。</w:t>
      </w:r>
    </w:p>
    <w:p w:rsidR="00BF1DA4" w:rsidRPr="000C0AFA" w:rsidRDefault="00D46682" w:rsidP="00681434">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○各種医療費助成制度を通じて、障がいのある人の医療サービス利用を支援しています</w:t>
      </w:r>
      <w:r w:rsidR="00BF1DA4" w:rsidRPr="000C0AFA">
        <w:rPr>
          <w:rFonts w:ascii="メイリオ" w:eastAsia="メイリオ" w:hAnsi="メイリオ" w:cs="Times New Roman" w:hint="eastAsia"/>
          <w:sz w:val="24"/>
          <w:szCs w:val="24"/>
        </w:rPr>
        <w:t>。</w:t>
      </w:r>
    </w:p>
    <w:p w:rsidR="00BF1DA4" w:rsidRPr="000C0AFA" w:rsidRDefault="00BF1DA4" w:rsidP="001E671E">
      <w:pPr>
        <w:spacing w:line="240" w:lineRule="exact"/>
        <w:rPr>
          <w:rFonts w:hAnsi="Century" w:cs="Times New Roman"/>
        </w:rPr>
      </w:pP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sz w:val="26"/>
        </w:rPr>
      </w:pPr>
      <w:r w:rsidRPr="000C0AFA">
        <w:rPr>
          <w:rFonts w:ascii="BIZ UDゴシック" w:eastAsia="BIZ UDゴシック" w:hAnsi="BIZ UDゴシック" w:cs="Times New Roman" w:hint="eastAsia"/>
          <w:sz w:val="26"/>
        </w:rPr>
        <w:t>＜課題＞</w:t>
      </w:r>
    </w:p>
    <w:p w:rsidR="007816A4" w:rsidRPr="000C0AFA" w:rsidRDefault="007816A4" w:rsidP="001E671E">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・障がいのある人が地域のサポートを受けながら自立した生活を送るために必要なグループホームと短期入所のさらなる整備と、住居・居住の場の確保に努める必要があります。</w:t>
      </w:r>
    </w:p>
    <w:p w:rsidR="007816A4" w:rsidRPr="000C0AFA" w:rsidRDefault="007816A4" w:rsidP="009D183C">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・障がいのある人の数が年々増加していることや、</w:t>
      </w:r>
      <w:r w:rsidR="009D183C" w:rsidRPr="000C0AFA">
        <w:rPr>
          <w:rFonts w:ascii="メイリオ" w:eastAsia="メイリオ" w:hAnsi="メイリオ" w:cs="Times New Roman" w:hint="eastAsia"/>
          <w:sz w:val="24"/>
          <w:szCs w:val="24"/>
        </w:rPr>
        <w:t>ひとり暮らし等、</w:t>
      </w:r>
      <w:r w:rsidR="00145D3D">
        <w:rPr>
          <w:rFonts w:ascii="メイリオ" w:eastAsia="メイリオ" w:hAnsi="メイリオ" w:cs="Times New Roman" w:hint="eastAsia"/>
          <w:sz w:val="24"/>
          <w:szCs w:val="24"/>
        </w:rPr>
        <w:t>地域での暮らしを希望する人も増加傾</w:t>
      </w:r>
      <w:r w:rsidR="00145D3D" w:rsidRPr="00682389">
        <w:rPr>
          <w:rFonts w:ascii="メイリオ" w:eastAsia="メイリオ" w:hAnsi="メイリオ" w:cs="Times New Roman" w:hint="eastAsia"/>
          <w:sz w:val="24"/>
          <w:szCs w:val="24"/>
        </w:rPr>
        <w:t>向にあるため</w:t>
      </w:r>
      <w:r w:rsidRPr="00682389">
        <w:rPr>
          <w:rFonts w:ascii="メイリオ" w:eastAsia="メイリオ" w:hAnsi="メイリオ" w:cs="Times New Roman" w:hint="eastAsia"/>
          <w:sz w:val="24"/>
          <w:szCs w:val="24"/>
        </w:rPr>
        <w:t>、</w:t>
      </w:r>
      <w:r w:rsidRPr="000C0AFA">
        <w:rPr>
          <w:rFonts w:ascii="メイリオ" w:eastAsia="メイリオ" w:hAnsi="メイリオ" w:cs="Times New Roman" w:hint="eastAsia"/>
          <w:sz w:val="24"/>
          <w:szCs w:val="24"/>
        </w:rPr>
        <w:t>本人と介護者の高齢化などへの対応を含め、個々の状況や地域の実情に応じたサービスの提供体制の整備とサービスの必要量の確保を図っていく必要があります。</w:t>
      </w:r>
    </w:p>
    <w:p w:rsidR="006D4B6D" w:rsidRPr="000C0AFA" w:rsidRDefault="006D4B6D" w:rsidP="001E671E">
      <w:pPr>
        <w:spacing w:line="360" w:lineRule="exact"/>
        <w:ind w:leftChars="100" w:left="474" w:hangingChars="100" w:hanging="247"/>
        <w:rPr>
          <w:rFonts w:ascii="メイリオ" w:eastAsia="メイリオ" w:hAnsi="メイリオ" w:cs="Times New Roman"/>
          <w:color w:val="FF0000"/>
          <w:sz w:val="24"/>
          <w:szCs w:val="24"/>
        </w:rPr>
      </w:pPr>
      <w:r w:rsidRPr="000C0AFA">
        <w:rPr>
          <w:rFonts w:ascii="メイリオ" w:eastAsia="メイリオ" w:hAnsi="メイリオ" w:cs="Times New Roman" w:hint="eastAsia"/>
          <w:color w:val="FF0000"/>
          <w:sz w:val="24"/>
          <w:szCs w:val="24"/>
        </w:rPr>
        <w:t>・</w:t>
      </w:r>
      <w:r w:rsidR="00995400" w:rsidRPr="000C0AFA">
        <w:rPr>
          <w:rFonts w:ascii="メイリオ" w:eastAsia="メイリオ" w:hAnsi="メイリオ" w:cs="Times New Roman" w:hint="eastAsia"/>
          <w:sz w:val="24"/>
          <w:szCs w:val="24"/>
        </w:rPr>
        <w:t>障がいのある方だけを支えるのではなく、ひきこもりが要因のひとつでもある８０５０問題など、当事者を取り巻く環境</w:t>
      </w:r>
      <w:r w:rsidR="008F05CF">
        <w:rPr>
          <w:rFonts w:ascii="メイリオ" w:eastAsia="メイリオ" w:hAnsi="メイリオ" w:cs="Times New Roman" w:hint="eastAsia"/>
          <w:sz w:val="24"/>
          <w:szCs w:val="24"/>
        </w:rPr>
        <w:t>等</w:t>
      </w:r>
      <w:r w:rsidR="00682389">
        <w:rPr>
          <w:rFonts w:ascii="メイリオ" w:eastAsia="メイリオ" w:hAnsi="メイリオ" w:cs="Times New Roman" w:hint="eastAsia"/>
          <w:sz w:val="24"/>
          <w:szCs w:val="24"/>
        </w:rPr>
        <w:t>の改善</w:t>
      </w:r>
      <w:r w:rsidR="00995400" w:rsidRPr="000C0AFA">
        <w:rPr>
          <w:rFonts w:ascii="メイリオ" w:eastAsia="メイリオ" w:hAnsi="メイリオ" w:cs="Times New Roman" w:hint="eastAsia"/>
          <w:sz w:val="24"/>
          <w:szCs w:val="24"/>
        </w:rPr>
        <w:t>についても地域の課題として支援していく必要があります。</w:t>
      </w:r>
    </w:p>
    <w:p w:rsidR="005B4698" w:rsidRPr="000C0AFA" w:rsidRDefault="007816A4" w:rsidP="001E671E">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lastRenderedPageBreak/>
        <w:t>・</w:t>
      </w:r>
      <w:r w:rsidR="00CF055E" w:rsidRPr="000C0AFA">
        <w:rPr>
          <w:rFonts w:ascii="メイリオ" w:eastAsia="メイリオ" w:hAnsi="メイリオ" w:cs="Times New Roman" w:hint="eastAsia"/>
          <w:sz w:val="24"/>
          <w:szCs w:val="24"/>
        </w:rPr>
        <w:t>障がいのある人の地域生活を、乳幼児期から高齢期まで、年齢やライフステージによる切れ目がないように支援し、一人ひとりが安定した生活を送れるよう、総合的な相談支援体制の強化を図る必要があります。また、地域では、保健師等の専門職による訪問相談、ピアサポーター等の身近な支援者による相談支援、発達障がい等の障がいの特性に応じた専門相談が求められています。</w:t>
      </w:r>
    </w:p>
    <w:p w:rsidR="007816A4" w:rsidRPr="000C0AFA" w:rsidRDefault="007816A4" w:rsidP="001E59A5">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・地域移行の推進については、地域移行のニーズ把握、地域における支援体制を整備するための関係者との連携、生活の場の確保等にさらに努める必要があります。</w:t>
      </w:r>
    </w:p>
    <w:p w:rsidR="007816A4" w:rsidRPr="000C0AFA" w:rsidRDefault="007816A4" w:rsidP="001E59A5">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・障害福祉サービス等に従事する人材が不足傾向にあるため、質の高い人材の安定的な確保と育成が求められています。</w:t>
      </w:r>
    </w:p>
    <w:p w:rsidR="007816A4" w:rsidRPr="000C0AFA" w:rsidRDefault="007816A4" w:rsidP="001E59A5">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学齢期は放課後の居場所として放課後等デイサービスがあるのに対し、青年期・成人期の障がいのある人が、日中活動や就労の後に集団活動や交流ができる場所が少ないため、整備を進めていく必要があります。</w:t>
      </w:r>
    </w:p>
    <w:p w:rsidR="007816A4" w:rsidRPr="000C0AFA" w:rsidRDefault="007816A4" w:rsidP="001E59A5">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・医療的ケアに対応できる生活介護などの日中活動の場が不足しています。</w:t>
      </w:r>
    </w:p>
    <w:p w:rsidR="007816A4" w:rsidRPr="000C0AFA" w:rsidRDefault="007816A4" w:rsidP="001E59A5">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・成人への健康診査・がん検診の受診を促し、障がいの原因となる生活習慣病等の早期発見、早期治療がより必要となっています。</w:t>
      </w:r>
    </w:p>
    <w:p w:rsidR="00016A01" w:rsidRPr="000C0AFA" w:rsidRDefault="007816A4" w:rsidP="001E59A5">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・難病等の人からは、医療等の困りごととして「医療費の負担が大きい」、「専門的な治療を行っている医療機関が近くにない」</w:t>
      </w:r>
      <w:r w:rsidR="00145D3D" w:rsidRPr="001F0790">
        <w:rPr>
          <w:rFonts w:ascii="メイリオ" w:eastAsia="メイリオ" w:hAnsi="メイリオ" w:cs="Times New Roman" w:hint="eastAsia"/>
          <w:sz w:val="24"/>
          <w:szCs w:val="24"/>
        </w:rPr>
        <w:t>こと</w:t>
      </w:r>
      <w:r w:rsidRPr="000C0AFA">
        <w:rPr>
          <w:rFonts w:ascii="メイリオ" w:eastAsia="メイリオ" w:hAnsi="メイリオ" w:cs="Times New Roman" w:hint="eastAsia"/>
          <w:sz w:val="24"/>
          <w:szCs w:val="24"/>
        </w:rPr>
        <w:t>が挙げられ</w:t>
      </w:r>
      <w:r w:rsidR="00145D3D" w:rsidRPr="001F0790">
        <w:rPr>
          <w:rFonts w:ascii="メイリオ" w:eastAsia="メイリオ" w:hAnsi="メイリオ" w:cs="Times New Roman" w:hint="eastAsia"/>
          <w:sz w:val="24"/>
          <w:szCs w:val="24"/>
        </w:rPr>
        <w:t>ており</w:t>
      </w:r>
      <w:r w:rsidRPr="000C0AFA">
        <w:rPr>
          <w:rFonts w:ascii="メイリオ" w:eastAsia="メイリオ" w:hAnsi="メイリオ" w:cs="Times New Roman" w:hint="eastAsia"/>
          <w:sz w:val="24"/>
          <w:szCs w:val="24"/>
        </w:rPr>
        <w:t>、課題</w:t>
      </w:r>
      <w:r w:rsidR="001F0790">
        <w:rPr>
          <w:rFonts w:ascii="メイリオ" w:eastAsia="メイリオ" w:hAnsi="メイリオ" w:cs="Times New Roman" w:hint="eastAsia"/>
          <w:sz w:val="24"/>
          <w:szCs w:val="24"/>
        </w:rPr>
        <w:t>がうかがえます。</w:t>
      </w:r>
    </w:p>
    <w:p w:rsidR="007816A4" w:rsidRPr="000C0AFA" w:rsidRDefault="00016A01" w:rsidP="001E59A5">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71775A" w:rsidRPr="000C0AFA">
        <w:rPr>
          <w:rFonts w:ascii="メイリオ" w:eastAsia="メイリオ" w:hAnsi="メイリオ" w:cs="Times New Roman" w:hint="eastAsia"/>
          <w:sz w:val="24"/>
          <w:szCs w:val="24"/>
        </w:rPr>
        <w:t>精神障がいの発症の急性期に、本人の病識がないため家族が医療につなげる</w:t>
      </w:r>
      <w:r w:rsidR="00C46B15" w:rsidRPr="001F0790">
        <w:rPr>
          <w:rFonts w:ascii="メイリオ" w:eastAsia="メイリオ" w:hAnsi="メイリオ" w:cs="Times New Roman" w:hint="eastAsia"/>
          <w:sz w:val="24"/>
          <w:szCs w:val="24"/>
        </w:rPr>
        <w:t>ため</w:t>
      </w:r>
      <w:r w:rsidR="0071775A" w:rsidRPr="001F0790">
        <w:rPr>
          <w:rFonts w:ascii="メイリオ" w:eastAsia="メイリオ" w:hAnsi="メイリオ" w:cs="Times New Roman" w:hint="eastAsia"/>
          <w:sz w:val="24"/>
          <w:szCs w:val="24"/>
        </w:rPr>
        <w:t>に</w:t>
      </w:r>
      <w:r w:rsidR="0071775A" w:rsidRPr="000C0AFA">
        <w:rPr>
          <w:rFonts w:ascii="メイリオ" w:eastAsia="メイリオ" w:hAnsi="メイリオ" w:cs="Times New Roman" w:hint="eastAsia"/>
          <w:sz w:val="24"/>
          <w:szCs w:val="24"/>
        </w:rPr>
        <w:t>多くの困難に直面しているケースや、精神面の課題から本人が受診しないで地域との関係が断絶した状態で自</w:t>
      </w:r>
      <w:r w:rsidR="0071775A" w:rsidRPr="001F0790">
        <w:rPr>
          <w:rFonts w:ascii="メイリオ" w:eastAsia="メイリオ" w:hAnsi="メイリオ" w:cs="Times New Roman" w:hint="eastAsia"/>
          <w:sz w:val="24"/>
          <w:szCs w:val="24"/>
        </w:rPr>
        <w:t>宅に</w:t>
      </w:r>
      <w:r w:rsidR="00C46B15" w:rsidRPr="001F0790">
        <w:rPr>
          <w:rFonts w:ascii="メイリオ" w:eastAsia="メイリオ" w:hAnsi="メイリオ" w:cs="Times New Roman" w:hint="eastAsia"/>
          <w:sz w:val="24"/>
          <w:szCs w:val="24"/>
        </w:rPr>
        <w:t>ひ</w:t>
      </w:r>
      <w:r w:rsidR="0071775A" w:rsidRPr="001F0790">
        <w:rPr>
          <w:rFonts w:ascii="メイリオ" w:eastAsia="メイリオ" w:hAnsi="メイリオ" w:cs="Times New Roman" w:hint="eastAsia"/>
          <w:sz w:val="24"/>
          <w:szCs w:val="24"/>
        </w:rPr>
        <w:t>きこもるな</w:t>
      </w:r>
      <w:r w:rsidR="0071775A" w:rsidRPr="000C0AFA">
        <w:rPr>
          <w:rFonts w:ascii="メイリオ" w:eastAsia="メイリオ" w:hAnsi="メイリオ" w:cs="Times New Roman" w:hint="eastAsia"/>
          <w:sz w:val="24"/>
          <w:szCs w:val="24"/>
        </w:rPr>
        <w:t>ど、支援が行き届かない事例があります。</w:t>
      </w:r>
    </w:p>
    <w:p w:rsidR="007816A4" w:rsidRPr="000C0AFA" w:rsidRDefault="007816A4" w:rsidP="001E59A5">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・精神障がいの発症から年月が経過する中で、社会や地域とのつながりが希薄となり、支援が届きにくい単身もしくは高齢の親と本人のみの世帯への対応が課題となっています。</w:t>
      </w:r>
    </w:p>
    <w:p w:rsidR="00BF1DA4" w:rsidRDefault="007816A4" w:rsidP="001E59A5">
      <w:pPr>
        <w:spacing w:line="380" w:lineRule="exact"/>
        <w:ind w:leftChars="100" w:left="474" w:hangingChars="100" w:hanging="247"/>
        <w:rPr>
          <w:rFonts w:ascii="メイリオ" w:eastAsia="メイリオ" w:hAnsi="メイリオ" w:cs="Times New Roman"/>
          <w:color w:val="000000"/>
          <w:sz w:val="24"/>
          <w:szCs w:val="24"/>
        </w:rPr>
      </w:pPr>
      <w:r w:rsidRPr="000C0AFA">
        <w:rPr>
          <w:rFonts w:ascii="メイリオ" w:eastAsia="メイリオ" w:hAnsi="メイリオ" w:cs="Times New Roman" w:hint="eastAsia"/>
          <w:sz w:val="24"/>
          <w:szCs w:val="24"/>
        </w:rPr>
        <w:t>・保健、医療、福祉、教育の連携と一貫した支援を図る必要があります。また、保健、医療等の関係分野について一定の知識を持ち、障がいのある人を支援する調整役の育成が必要です</w:t>
      </w:r>
      <w:r w:rsidR="00BF1DA4" w:rsidRPr="000C0AFA">
        <w:rPr>
          <w:rFonts w:ascii="メイリオ" w:eastAsia="メイリオ" w:hAnsi="メイリオ" w:cs="Times New Roman" w:hint="eastAsia"/>
          <w:color w:val="000000"/>
          <w:sz w:val="24"/>
          <w:szCs w:val="24"/>
        </w:rPr>
        <w:t>。</w:t>
      </w:r>
    </w:p>
    <w:p w:rsidR="00A82E96" w:rsidRPr="00A82E96" w:rsidRDefault="00A82E96" w:rsidP="001E59A5">
      <w:pPr>
        <w:spacing w:line="380" w:lineRule="exact"/>
        <w:ind w:leftChars="100" w:left="474" w:hangingChars="100" w:hanging="247"/>
        <w:rPr>
          <w:rFonts w:ascii="ＭＳ ゴシック" w:eastAsia="ＭＳ ゴシック" w:hAnsi="ＭＳ ゴシック" w:cs="Times New Roman"/>
          <w:sz w:val="24"/>
          <w:szCs w:val="24"/>
        </w:rPr>
      </w:pPr>
      <w:r>
        <w:rPr>
          <w:rFonts w:ascii="メイリオ" w:eastAsia="メイリオ" w:hAnsi="メイリオ" w:cs="Times New Roman" w:hint="eastAsia"/>
          <w:color w:val="000000"/>
          <w:sz w:val="24"/>
          <w:szCs w:val="24"/>
        </w:rPr>
        <w:t>・</w:t>
      </w:r>
      <w:r w:rsidR="009255A5">
        <w:rPr>
          <w:rFonts w:ascii="メイリオ" w:eastAsia="メイリオ" w:hAnsi="メイリオ" w:cs="Times New Roman" w:hint="eastAsia"/>
          <w:color w:val="000000"/>
          <w:sz w:val="24"/>
          <w:szCs w:val="24"/>
        </w:rPr>
        <w:t>障がいのある人や特別な配慮が必要な人</w:t>
      </w:r>
      <w:r w:rsidRPr="00A82E96">
        <w:rPr>
          <w:rFonts w:ascii="メイリオ" w:eastAsia="メイリオ" w:hAnsi="メイリオ" w:cs="Times New Roman" w:hint="eastAsia"/>
          <w:color w:val="000000"/>
          <w:sz w:val="24"/>
          <w:szCs w:val="24"/>
        </w:rPr>
        <w:t>が地域の中で学び、活動できるよう移動を支援するサービスの充実を求める声があります。</w:t>
      </w:r>
    </w:p>
    <w:p w:rsidR="00BF1DA4" w:rsidRPr="000C0AFA" w:rsidRDefault="00BF1DA4" w:rsidP="00BF1DA4">
      <w:pPr>
        <w:rPr>
          <w:rFonts w:hAnsi="Century" w:cs="Times New Roman"/>
        </w:rPr>
      </w:pPr>
    </w:p>
    <w:p w:rsidR="00BF1DA4" w:rsidRPr="000C0AFA" w:rsidRDefault="00FB4520" w:rsidP="001E59A5">
      <w:pPr>
        <w:keepNext/>
        <w:snapToGrid w:val="0"/>
        <w:spacing w:before="48" w:after="48" w:line="380" w:lineRule="exact"/>
        <w:ind w:left="86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noProof/>
          <w:color w:val="000000"/>
          <w:sz w:val="28"/>
          <w:szCs w:val="28"/>
        </w:rPr>
        <mc:AlternateContent>
          <mc:Choice Requires="wps">
            <w:drawing>
              <wp:anchor distT="0" distB="0" distL="114300" distR="114300" simplePos="0" relativeHeight="251714762" behindDoc="1" locked="0" layoutInCell="1" allowOverlap="1" wp14:anchorId="4FCAF10F" wp14:editId="07AC1DA0">
                <wp:simplePos x="0" y="0"/>
                <wp:positionH relativeFrom="column">
                  <wp:posOffset>-36999</wp:posOffset>
                </wp:positionH>
                <wp:positionV relativeFrom="paragraph">
                  <wp:posOffset>217056</wp:posOffset>
                </wp:positionV>
                <wp:extent cx="1659663" cy="45719"/>
                <wp:effectExtent l="0" t="0" r="0" b="0"/>
                <wp:wrapNone/>
                <wp:docPr id="1089634617" name="テキスト ボックス 7"/>
                <wp:cNvGraphicFramePr/>
                <a:graphic xmlns:a="http://schemas.openxmlformats.org/drawingml/2006/main">
                  <a:graphicData uri="http://schemas.microsoft.com/office/word/2010/wordprocessingShape">
                    <wps:wsp>
                      <wps:cNvSpPr txBox="1"/>
                      <wps:spPr>
                        <a:xfrm>
                          <a:off x="0" y="0"/>
                          <a:ext cx="1659663" cy="45719"/>
                        </a:xfrm>
                        <a:prstGeom prst="rect">
                          <a:avLst/>
                        </a:prstGeom>
                        <a:solidFill>
                          <a:schemeClr val="bg2"/>
                        </a:solidFill>
                        <a:ln w="6350">
                          <a:noFill/>
                        </a:ln>
                      </wps:spPr>
                      <wps:txbx>
                        <w:txbxContent>
                          <w:p w:rsidR="00D57037" w:rsidRDefault="00D57037" w:rsidP="00FB452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FCAF10F" id="_x0000_s1114" type="#_x0000_t202" style="position:absolute;left:0;text-align:left;margin-left:-2.9pt;margin-top:17.1pt;width:130.7pt;height:3.6pt;z-index:-25160171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" fillcolor="#e7e6e6 [3214]" stroked="f" strokeweight=".5pt">
                <v:textbox>
                  <w:txbxContent>
                    <w:p w:rsidR="00D57037" w:rsidRDefault="00D57037" w:rsidP="00FB4520"/>
                  </w:txbxContent>
                </v:textbox>
              </v:shape>
            </w:pict>
          </mc:Fallback>
        </mc:AlternateContent>
      </w:r>
      <w:r w:rsidR="00BF1DA4" w:rsidRPr="000C0AFA">
        <w:rPr>
          <w:rFonts w:ascii="BIZ UDゴシック" w:eastAsia="BIZ UDゴシック" w:hAnsi="BIZ UDゴシック" w:cs="Times New Roman" w:hint="eastAsia"/>
          <w:b/>
          <w:bCs/>
          <w:sz w:val="28"/>
          <w:szCs w:val="28"/>
        </w:rPr>
        <w:t>② 生活環境の整備</w:t>
      </w:r>
    </w:p>
    <w:p w:rsidR="00BF1DA4" w:rsidRPr="000C0AFA" w:rsidRDefault="00BF1DA4" w:rsidP="001E59A5">
      <w:pPr>
        <w:spacing w:afterLines="20" w:after="72" w:line="380" w:lineRule="exact"/>
        <w:ind w:leftChars="50" w:left="380" w:hanging="267"/>
        <w:outlineLvl w:val="2"/>
        <w:rPr>
          <w:rFonts w:ascii="BIZ UDゴシック" w:eastAsia="BIZ UDゴシック" w:hAnsi="BIZ UDゴシック" w:cs="Times New Roman"/>
          <w:sz w:val="26"/>
        </w:rPr>
      </w:pPr>
      <w:r w:rsidRPr="000C0AFA">
        <w:rPr>
          <w:rFonts w:ascii="BIZ UDゴシック" w:eastAsia="BIZ UDゴシック" w:hAnsi="BIZ UDゴシック" w:cs="Times New Roman" w:hint="eastAsia"/>
          <w:sz w:val="26"/>
        </w:rPr>
        <w:t>【現状】</w:t>
      </w:r>
    </w:p>
    <w:p w:rsidR="00D03830" w:rsidRPr="000C0AFA" w:rsidRDefault="00D03830" w:rsidP="001E59A5">
      <w:pPr>
        <w:spacing w:line="380" w:lineRule="exact"/>
        <w:ind w:leftChars="100" w:left="474"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市内の障壁（バリア）を解消するため、『小平市第三期福祉のまちづくり推進計画』に基づき、市内にある公共施設、一定規模以上の建築物のバリアフリー化、誰もが安心して利用できる歩行空間の確保や歩車道の段差改良などの整備を進めています。</w:t>
      </w:r>
    </w:p>
    <w:p w:rsidR="00A82E96" w:rsidRDefault="00D03830" w:rsidP="001E59A5">
      <w:pPr>
        <w:spacing w:line="380" w:lineRule="exact"/>
        <w:ind w:leftChars="100" w:left="474"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○火災報知器、救急通報システムの助成を行い、防災に関する支援をしています。また、障がい関連施設において防災訓練を実施し、防災意識の啓発に努めています。</w:t>
      </w:r>
    </w:p>
    <w:p w:rsidR="00E82609" w:rsidRPr="000C0AFA" w:rsidRDefault="00D03830" w:rsidP="00E82609">
      <w:pPr>
        <w:spacing w:line="380" w:lineRule="exact"/>
        <w:ind w:leftChars="100" w:left="474"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lastRenderedPageBreak/>
        <w:t>○「避難行動要支援者登録名簿」の作成や救急医療情報キットの配付など、災害時等対策の強化を図っています。また、身近な地域で災害時等の対応を行っていくために、名簿の提供について市と協定を締結している自治会も増えています。</w:t>
      </w:r>
    </w:p>
    <w:p w:rsidR="00D03830" w:rsidRPr="000C0AFA" w:rsidRDefault="00D03830" w:rsidP="001E59A5">
      <w:pPr>
        <w:spacing w:line="380" w:lineRule="exact"/>
        <w:ind w:leftChars="100" w:left="474"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地域での障がいのある人への理解を促進し、緊急時・災害時または日常の中で困ったときに手助け（支援）を受けやすくするため、東京都が作成している「ヘルプマーク」と市が独自に作成している「ヘルプカード」の周知及び理解啓発を各種イベントや防災訓練等で行っています。</w:t>
      </w:r>
    </w:p>
    <w:p w:rsidR="005B4698" w:rsidRPr="000C0AFA" w:rsidRDefault="00253D52" w:rsidP="00E1102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627414">
        <w:rPr>
          <w:rFonts w:ascii="メイリオ" w:eastAsia="メイリオ" w:hAnsi="メイリオ" w:cs="Times New Roman" w:hint="eastAsia"/>
          <w:sz w:val="24"/>
          <w:szCs w:val="24"/>
        </w:rPr>
        <w:t>新型コロナウイ</w:t>
      </w:r>
      <w:r w:rsidR="006F1F1F" w:rsidRPr="000C0AFA">
        <w:rPr>
          <w:rFonts w:ascii="メイリオ" w:eastAsia="メイリオ" w:hAnsi="メイリオ" w:cs="Times New Roman" w:hint="eastAsia"/>
          <w:sz w:val="24"/>
          <w:szCs w:val="24"/>
        </w:rPr>
        <w:t>ルス感染症が拡大した時期には、障害福祉サービス提供事業所にＰＣＲ検査費用の補助等を行うなど、状況に応じた感染症対策を実施してきました</w:t>
      </w:r>
      <w:r w:rsidR="00BF1DA4" w:rsidRPr="000C0AFA">
        <w:rPr>
          <w:rFonts w:ascii="メイリオ" w:eastAsia="メイリオ" w:hAnsi="メイリオ" w:cs="Times New Roman" w:hint="eastAsia"/>
          <w:sz w:val="24"/>
          <w:szCs w:val="24"/>
        </w:rPr>
        <w:t>。</w:t>
      </w:r>
    </w:p>
    <w:p w:rsidR="00465003" w:rsidRPr="000C0AFA" w:rsidRDefault="00465003" w:rsidP="00234373">
      <w:pPr>
        <w:spacing w:line="240" w:lineRule="exact"/>
        <w:ind w:leftChars="100" w:left="477" w:hanging="250"/>
        <w:rPr>
          <w:rFonts w:ascii="メイリオ" w:eastAsia="メイリオ" w:hAnsi="メイリオ" w:cs="Times New Roman"/>
          <w:color w:val="000000"/>
          <w:sz w:val="24"/>
          <w:szCs w:val="24"/>
        </w:rPr>
      </w:pPr>
    </w:p>
    <w:p w:rsidR="00BF1DA4" w:rsidRPr="000C0AFA" w:rsidRDefault="00BF1DA4" w:rsidP="003B0ACC">
      <w:pPr>
        <w:spacing w:line="380" w:lineRule="exact"/>
        <w:ind w:firstLineChars="50" w:firstLine="133"/>
        <w:rPr>
          <w:rFonts w:ascii="BIZ UDゴシック" w:eastAsia="BIZ UDゴシック" w:hAnsi="BIZ UDゴシック" w:cs="Times New Roman"/>
        </w:rPr>
      </w:pPr>
      <w:r w:rsidRPr="000C0AFA">
        <w:rPr>
          <w:rFonts w:ascii="BIZ UDゴシック" w:eastAsia="BIZ UDゴシック" w:hAnsi="BIZ UDゴシック" w:cs="Times New Roman" w:hint="eastAsia"/>
          <w:sz w:val="26"/>
        </w:rPr>
        <w:t>＜課題＞</w:t>
      </w:r>
    </w:p>
    <w:p w:rsidR="00244AFE" w:rsidRPr="000C0AFA" w:rsidRDefault="00244AFE" w:rsidP="00234373">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・障がいのある人が安心して地域生活を送るために、緊急時・災害時等の支援体制の整備が求められています。</w:t>
      </w:r>
    </w:p>
    <w:p w:rsidR="00244AFE" w:rsidRPr="000C0AFA" w:rsidRDefault="00244AFE" w:rsidP="00234373">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東日本大震災や熊本地震の教訓を踏まえ、また、台風などの自然災害に備えて、障がい特性に配慮した災害時における対策を図る必要があります。地域住民や地域に関係する団体等との連携や顔の見える関係の再構築が求められています。</w:t>
      </w:r>
    </w:p>
    <w:p w:rsidR="00244AFE" w:rsidRPr="000C0AFA" w:rsidRDefault="00244AFE" w:rsidP="00234373">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・誰もが暮らしやすい地域づくりのため、ユニバーサルデザインのまちづくりのさらなる推進を図っていく必要があります。</w:t>
      </w:r>
    </w:p>
    <w:p w:rsidR="00BF1DA4" w:rsidRPr="000C0AFA" w:rsidRDefault="00244AFE" w:rsidP="00234373">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627414">
        <w:rPr>
          <w:rFonts w:ascii="メイリオ" w:eastAsia="メイリオ" w:hAnsi="メイリオ" w:cs="Times New Roman" w:hint="eastAsia"/>
          <w:sz w:val="24"/>
          <w:szCs w:val="24"/>
        </w:rPr>
        <w:t>新型コロナウイ</w:t>
      </w:r>
      <w:r w:rsidR="00EA20E1" w:rsidRPr="000C0AFA">
        <w:rPr>
          <w:rFonts w:ascii="メイリオ" w:eastAsia="メイリオ" w:hAnsi="メイリオ" w:cs="Times New Roman" w:hint="eastAsia"/>
          <w:sz w:val="24"/>
          <w:szCs w:val="24"/>
        </w:rPr>
        <w:t>ルス感染症の対応の経験を踏まえ、健</w:t>
      </w:r>
      <w:r w:rsidR="00EA20E1" w:rsidRPr="001F0790">
        <w:rPr>
          <w:rFonts w:ascii="メイリオ" w:eastAsia="メイリオ" w:hAnsi="メイリオ" w:cs="Times New Roman" w:hint="eastAsia"/>
          <w:sz w:val="24"/>
          <w:szCs w:val="24"/>
        </w:rPr>
        <w:t>康</w:t>
      </w:r>
      <w:r w:rsidR="00C802B0" w:rsidRPr="001F0790">
        <w:rPr>
          <w:rFonts w:ascii="メイリオ" w:eastAsia="メイリオ" w:hAnsi="メイリオ" w:cs="Times New Roman" w:hint="eastAsia"/>
          <w:sz w:val="24"/>
          <w:szCs w:val="24"/>
        </w:rPr>
        <w:t>面に</w:t>
      </w:r>
      <w:r w:rsidR="00C802B0">
        <w:rPr>
          <w:rFonts w:ascii="メイリオ" w:eastAsia="メイリオ" w:hAnsi="メイリオ" w:cs="Times New Roman" w:hint="eastAsia"/>
          <w:sz w:val="24"/>
          <w:szCs w:val="24"/>
        </w:rPr>
        <w:t>おいて危機的な状況が発生した時</w:t>
      </w:r>
      <w:r w:rsidR="00C802B0" w:rsidRPr="001F0790">
        <w:rPr>
          <w:rFonts w:ascii="メイリオ" w:eastAsia="メイリオ" w:hAnsi="メイリオ" w:cs="Times New Roman" w:hint="eastAsia"/>
          <w:sz w:val="24"/>
          <w:szCs w:val="24"/>
        </w:rPr>
        <w:t>であっても、</w:t>
      </w:r>
      <w:r w:rsidR="00EA20E1" w:rsidRPr="001F0790">
        <w:rPr>
          <w:rFonts w:ascii="メイリオ" w:eastAsia="メイリオ" w:hAnsi="メイリオ" w:cs="Times New Roman" w:hint="eastAsia"/>
          <w:sz w:val="24"/>
          <w:szCs w:val="24"/>
        </w:rPr>
        <w:t>障害</w:t>
      </w:r>
      <w:r w:rsidR="00EA20E1" w:rsidRPr="000C0AFA">
        <w:rPr>
          <w:rFonts w:ascii="メイリオ" w:eastAsia="メイリオ" w:hAnsi="メイリオ" w:cs="Times New Roman" w:hint="eastAsia"/>
          <w:sz w:val="24"/>
          <w:szCs w:val="24"/>
        </w:rPr>
        <w:t>福祉サービスの提供が途切れることのない体制を整備していくことが必要です。</w:t>
      </w:r>
    </w:p>
    <w:p w:rsidR="00BF1DA4" w:rsidRPr="000C0AFA" w:rsidRDefault="00BF1DA4" w:rsidP="00BF1DA4">
      <w:pPr>
        <w:spacing w:line="200" w:lineRule="exact"/>
        <w:rPr>
          <w:rFonts w:hAnsi="Century" w:cs="Times New Roman"/>
        </w:rPr>
      </w:pPr>
    </w:p>
    <w:p w:rsidR="00BF1DA4" w:rsidRPr="000C0AFA" w:rsidRDefault="00FB4520" w:rsidP="00BF1DA4">
      <w:pPr>
        <w:keepNext/>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noProof/>
          <w:color w:val="000000"/>
          <w:sz w:val="28"/>
          <w:szCs w:val="28"/>
        </w:rPr>
        <mc:AlternateContent>
          <mc:Choice Requires="wps">
            <w:drawing>
              <wp:anchor distT="0" distB="0" distL="114300" distR="114300" simplePos="0" relativeHeight="251716810" behindDoc="1" locked="0" layoutInCell="1" allowOverlap="1" wp14:anchorId="1C1134A8" wp14:editId="70F93E2A">
                <wp:simplePos x="0" y="0"/>
                <wp:positionH relativeFrom="column">
                  <wp:posOffset>-1255</wp:posOffset>
                </wp:positionH>
                <wp:positionV relativeFrom="paragraph">
                  <wp:posOffset>223087</wp:posOffset>
                </wp:positionV>
                <wp:extent cx="2161789" cy="45719"/>
                <wp:effectExtent l="0" t="0" r="0" b="0"/>
                <wp:wrapNone/>
                <wp:docPr id="1664272294" name="テキスト ボックス 7"/>
                <wp:cNvGraphicFramePr/>
                <a:graphic xmlns:a="http://schemas.openxmlformats.org/drawingml/2006/main">
                  <a:graphicData uri="http://schemas.microsoft.com/office/word/2010/wordprocessingShape">
                    <wps:wsp>
                      <wps:cNvSpPr txBox="1"/>
                      <wps:spPr>
                        <a:xfrm>
                          <a:off x="0" y="0"/>
                          <a:ext cx="2161789" cy="45719"/>
                        </a:xfrm>
                        <a:prstGeom prst="rect">
                          <a:avLst/>
                        </a:prstGeom>
                        <a:solidFill>
                          <a:schemeClr val="bg2"/>
                        </a:solidFill>
                        <a:ln w="6350">
                          <a:noFill/>
                        </a:ln>
                      </wps:spPr>
                      <wps:txbx>
                        <w:txbxContent>
                          <w:p w:rsidR="00D57037" w:rsidRDefault="00D57037" w:rsidP="00FB452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C1134A8" id="_x0000_s1115" type="#_x0000_t202" style="position:absolute;left:0;text-align:left;margin-left:-.1pt;margin-top:17.55pt;width:170.2pt;height:3.6pt;z-index:-25159967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" fillcolor="#e7e6e6 [3214]" stroked="f" strokeweight=".5pt">
                <v:textbox>
                  <w:txbxContent>
                    <w:p w:rsidR="00D57037" w:rsidRDefault="00D57037" w:rsidP="00FB4520"/>
                  </w:txbxContent>
                </v:textbox>
              </v:shape>
            </w:pict>
          </mc:Fallback>
        </mc:AlternateContent>
      </w:r>
      <w:r w:rsidR="00BF1DA4" w:rsidRPr="000C0AFA">
        <w:rPr>
          <w:rFonts w:ascii="BIZ UDゴシック" w:eastAsia="BIZ UDゴシック" w:hAnsi="BIZ UDゴシック" w:cs="Times New Roman" w:hint="eastAsia"/>
          <w:b/>
          <w:bCs/>
          <w:sz w:val="28"/>
          <w:szCs w:val="28"/>
        </w:rPr>
        <w:t>③ 教育・発達支援の充実</w:t>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sz w:val="26"/>
        </w:rPr>
      </w:pPr>
      <w:r w:rsidRPr="000C0AFA">
        <w:rPr>
          <w:rFonts w:ascii="BIZ UDゴシック" w:eastAsia="BIZ UDゴシック" w:hAnsi="BIZ UDゴシック" w:cs="Times New Roman" w:hint="eastAsia"/>
          <w:sz w:val="26"/>
        </w:rPr>
        <w:t>【現状】</w:t>
      </w:r>
    </w:p>
    <w:p w:rsidR="00513178" w:rsidRPr="000C0AFA" w:rsidRDefault="00513178" w:rsidP="00A939CC">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○令和３（</w:t>
      </w:r>
      <w:r w:rsidRPr="000C0AFA">
        <w:rPr>
          <w:rFonts w:ascii="メイリオ" w:eastAsia="メイリオ" w:hAnsi="メイリオ" w:cs="Times New Roman"/>
          <w:sz w:val="24"/>
          <w:szCs w:val="24"/>
        </w:rPr>
        <w:t>2021）年３月に『小平市特別支援教育総合推進計画（第二期）前期計画』を策定し、保護者や関係機関との連携を図りながら特別な支援を必要とする乳幼児、児童・生徒への支援を行っています。</w:t>
      </w:r>
    </w:p>
    <w:p w:rsidR="00513178" w:rsidRPr="000C0AFA" w:rsidRDefault="00513178" w:rsidP="00A939CC">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○白梅学園大学と連携を図りながら、発達の気になる子どもに関する療育支援事業を実施し、地域における発達障がいの理解促進、啓発を行っています。</w:t>
      </w:r>
    </w:p>
    <w:p w:rsidR="00513178" w:rsidRPr="000C0AFA" w:rsidRDefault="00513178" w:rsidP="00A939CC">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○市内の保育園、幼稚園等に言語聴覚士、臨床発達心理士等の相談員を派遣する「巡回相談事業」を行っています。</w:t>
      </w:r>
    </w:p>
    <w:p w:rsidR="00513178" w:rsidRPr="000C0AFA" w:rsidRDefault="00513178" w:rsidP="00A939CC">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○たいよう福祉センター・あおぞら福祉センターにおいて言語相談・訓練を行い、早期療育に努めています。</w:t>
      </w:r>
    </w:p>
    <w:p w:rsidR="00A82E96" w:rsidRDefault="00253D52" w:rsidP="00A939CC">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513178" w:rsidRPr="000C0AFA">
        <w:rPr>
          <w:rFonts w:ascii="メイリオ" w:eastAsia="メイリオ" w:hAnsi="メイリオ" w:cs="Times New Roman" w:hint="eastAsia"/>
          <w:sz w:val="24"/>
          <w:szCs w:val="24"/>
        </w:rPr>
        <w:t>令和４（</w:t>
      </w:r>
      <w:r w:rsidR="00513178" w:rsidRPr="000C0AFA">
        <w:rPr>
          <w:rFonts w:ascii="メイリオ" w:eastAsia="メイリオ" w:hAnsi="メイリオ" w:cs="Times New Roman"/>
          <w:sz w:val="24"/>
          <w:szCs w:val="24"/>
        </w:rPr>
        <w:t>2022）年４月に、たいよう福祉センター内に児童発達支援センターを開設し、</w:t>
      </w:r>
      <w:r w:rsidR="009C51C1" w:rsidRPr="000C0AFA">
        <w:rPr>
          <w:rFonts w:ascii="メイリオ" w:eastAsia="メイリオ" w:hAnsi="メイリオ" w:cs="Times New Roman" w:hint="eastAsia"/>
          <w:sz w:val="24"/>
          <w:szCs w:val="24"/>
        </w:rPr>
        <w:t>０</w:t>
      </w:r>
      <w:r w:rsidR="00513178" w:rsidRPr="000C0AFA">
        <w:rPr>
          <w:rFonts w:ascii="メイリオ" w:eastAsia="メイリオ" w:hAnsi="メイリオ" w:cs="Times New Roman"/>
          <w:sz w:val="24"/>
          <w:szCs w:val="24"/>
        </w:rPr>
        <w:t>歳から18歳未満の子どもの発達にかかわる相談・支援</w:t>
      </w:r>
      <w:r w:rsidR="00C802B0">
        <w:rPr>
          <w:rFonts w:ascii="メイリオ" w:eastAsia="メイリオ" w:hAnsi="メイリオ" w:cs="Times New Roman"/>
          <w:sz w:val="24"/>
          <w:szCs w:val="24"/>
        </w:rPr>
        <w:t>（心理職による専門相談を含む）や「児童発達支援（あすの子園）</w:t>
      </w:r>
      <w:r w:rsidR="00C802B0" w:rsidRPr="001F0790">
        <w:rPr>
          <w:rFonts w:ascii="メイリオ" w:eastAsia="メイリオ" w:hAnsi="メイリオ" w:cs="Times New Roman"/>
          <w:sz w:val="24"/>
          <w:szCs w:val="24"/>
        </w:rPr>
        <w:t>」</w:t>
      </w:r>
      <w:r w:rsidR="00C802B0" w:rsidRPr="001F0790">
        <w:rPr>
          <w:rFonts w:ascii="メイリオ" w:eastAsia="メイリオ" w:hAnsi="メイリオ" w:cs="Times New Roman" w:hint="eastAsia"/>
          <w:sz w:val="24"/>
          <w:szCs w:val="24"/>
        </w:rPr>
        <w:t>、</w:t>
      </w:r>
      <w:r w:rsidR="00513178" w:rsidRPr="000C0AFA">
        <w:rPr>
          <w:rFonts w:ascii="メイリオ" w:eastAsia="メイリオ" w:hAnsi="メイリオ" w:cs="Times New Roman"/>
          <w:sz w:val="24"/>
          <w:szCs w:val="24"/>
        </w:rPr>
        <w:t>「保育所等訪問支援」などを行っています。</w:t>
      </w:r>
    </w:p>
    <w:p w:rsidR="00513178" w:rsidRPr="000C0AFA" w:rsidRDefault="00A82E96" w:rsidP="00A82E96">
      <w:pPr>
        <w:widowControl/>
        <w:jc w:val="left"/>
        <w:rPr>
          <w:rFonts w:ascii="メイリオ" w:eastAsia="メイリオ" w:hAnsi="メイリオ" w:cs="Times New Roman"/>
          <w:sz w:val="24"/>
          <w:szCs w:val="24"/>
        </w:rPr>
      </w:pPr>
      <w:r>
        <w:rPr>
          <w:rFonts w:ascii="メイリオ" w:eastAsia="メイリオ" w:hAnsi="メイリオ" w:cs="Times New Roman"/>
          <w:sz w:val="24"/>
          <w:szCs w:val="24"/>
        </w:rPr>
        <w:br w:type="page"/>
      </w:r>
    </w:p>
    <w:p w:rsidR="009446E5" w:rsidRPr="000C0AFA" w:rsidRDefault="00253D52" w:rsidP="002A56CF">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lastRenderedPageBreak/>
        <w:t>○</w:t>
      </w:r>
      <w:r w:rsidR="00513178" w:rsidRPr="000C0AFA">
        <w:rPr>
          <w:rFonts w:ascii="メイリオ" w:eastAsia="メイリオ" w:hAnsi="メイリオ" w:cs="Times New Roman" w:hint="eastAsia"/>
          <w:sz w:val="24"/>
          <w:szCs w:val="24"/>
        </w:rPr>
        <w:t>未就学の障がい児や療育の必要性が認められた児童を対象に、「児童発達支援」を、障がいや特別な配慮が必要な子どもの社会的な自立や発達・成長を促すため、「放課後等デイサービス」、「行動援護」、「移動支援」を行っています</w:t>
      </w:r>
      <w:r w:rsidR="00BF1DA4" w:rsidRPr="000C0AFA">
        <w:rPr>
          <w:rFonts w:ascii="メイリオ" w:eastAsia="メイリオ" w:hAnsi="メイリオ" w:cs="Times New Roman" w:hint="eastAsia"/>
          <w:sz w:val="24"/>
          <w:szCs w:val="24"/>
        </w:rPr>
        <w:t>。</w:t>
      </w:r>
    </w:p>
    <w:p w:rsidR="005D23DC" w:rsidRPr="000C0AFA" w:rsidRDefault="009446E5" w:rsidP="005D23DC">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〇発達障がいなど特別な支援が必要な児童・生徒の多様な学びの場の充実を図るため、</w:t>
      </w:r>
      <w:r w:rsidR="005D23DC" w:rsidRPr="000C0AFA">
        <w:rPr>
          <w:rFonts w:ascii="メイリオ" w:eastAsia="メイリオ" w:hAnsi="メイリオ" w:cs="Times New Roman" w:hint="eastAsia"/>
          <w:sz w:val="24"/>
          <w:szCs w:val="24"/>
        </w:rPr>
        <w:t>自閉症・情緒障がい特別支援学級を、</w:t>
      </w:r>
      <w:r w:rsidRPr="000C0AFA">
        <w:rPr>
          <w:rFonts w:ascii="メイリオ" w:eastAsia="メイリオ" w:hAnsi="メイリオ" w:cs="Times New Roman" w:hint="eastAsia"/>
          <w:sz w:val="24"/>
          <w:szCs w:val="24"/>
        </w:rPr>
        <w:t>小学校においては令和６（2024</w:t>
      </w:r>
      <w:r w:rsidR="00C53B92" w:rsidRPr="000C0AFA">
        <w:rPr>
          <w:rFonts w:ascii="メイリオ" w:eastAsia="メイリオ" w:hAnsi="メイリオ" w:cs="Times New Roman" w:hint="eastAsia"/>
          <w:sz w:val="24"/>
          <w:szCs w:val="24"/>
        </w:rPr>
        <w:t>）年</w:t>
      </w:r>
      <w:r w:rsidR="005D23DC" w:rsidRPr="000C0AFA">
        <w:rPr>
          <w:rFonts w:ascii="メイリオ" w:eastAsia="メイリオ" w:hAnsi="メイリオ" w:cs="Times New Roman" w:hint="eastAsia"/>
          <w:sz w:val="24"/>
          <w:szCs w:val="24"/>
        </w:rPr>
        <w:t>４月に開設し、</w:t>
      </w:r>
      <w:r w:rsidRPr="000C0AFA">
        <w:rPr>
          <w:rFonts w:ascii="メイリオ" w:eastAsia="メイリオ" w:hAnsi="メイリオ" w:cs="Times New Roman" w:hint="eastAsia"/>
          <w:sz w:val="24"/>
          <w:szCs w:val="24"/>
        </w:rPr>
        <w:t>中学校においては令和７（2025</w:t>
      </w:r>
      <w:r w:rsidR="00C53B92" w:rsidRPr="000C0AFA">
        <w:rPr>
          <w:rFonts w:ascii="メイリオ" w:eastAsia="メイリオ" w:hAnsi="メイリオ" w:cs="Times New Roman" w:hint="eastAsia"/>
          <w:sz w:val="24"/>
          <w:szCs w:val="24"/>
        </w:rPr>
        <w:t>）年</w:t>
      </w:r>
      <w:r w:rsidR="005D23DC" w:rsidRPr="000C0AFA">
        <w:rPr>
          <w:rFonts w:ascii="メイリオ" w:eastAsia="メイリオ" w:hAnsi="メイリオ" w:cs="Times New Roman" w:hint="eastAsia"/>
          <w:sz w:val="24"/>
          <w:szCs w:val="24"/>
        </w:rPr>
        <w:t>４月に開設を予定しています。</w:t>
      </w:r>
    </w:p>
    <w:p w:rsidR="008F1794" w:rsidRPr="000C0AFA" w:rsidRDefault="008F1794" w:rsidP="002A56CF">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○令和５（</w:t>
      </w:r>
      <w:r w:rsidRPr="000C0AFA">
        <w:rPr>
          <w:rFonts w:ascii="メイリオ" w:eastAsia="メイリオ" w:hAnsi="メイリオ" w:cs="Times New Roman"/>
          <w:sz w:val="24"/>
          <w:szCs w:val="24"/>
        </w:rPr>
        <w:t>2023）年</w:t>
      </w:r>
      <w:r w:rsidRPr="000C0AFA">
        <w:rPr>
          <w:rFonts w:ascii="メイリオ" w:eastAsia="メイリオ" w:hAnsi="メイリオ" w:cs="Times New Roman" w:hint="eastAsia"/>
          <w:sz w:val="24"/>
          <w:szCs w:val="24"/>
        </w:rPr>
        <w:t>度に、保育園や学校で医療的ケア児を円滑に受け入れるためのガイドライン</w:t>
      </w:r>
      <w:r w:rsidRPr="000C0AFA">
        <w:rPr>
          <w:rFonts w:ascii="メイリオ" w:eastAsia="メイリオ" w:hAnsi="メイリオ" w:cs="Times New Roman"/>
          <w:sz w:val="24"/>
          <w:szCs w:val="24"/>
        </w:rPr>
        <w:t>を策定し</w:t>
      </w:r>
      <w:r w:rsidRPr="000C0AFA">
        <w:rPr>
          <w:rFonts w:ascii="メイリオ" w:eastAsia="メイリオ" w:hAnsi="メイリオ" w:cs="Times New Roman" w:hint="eastAsia"/>
          <w:sz w:val="24"/>
          <w:szCs w:val="24"/>
        </w:rPr>
        <w:t>ました。これに伴い、令和6（</w:t>
      </w:r>
      <w:r w:rsidRPr="000C0AFA">
        <w:rPr>
          <w:rFonts w:ascii="メイリオ" w:eastAsia="メイリオ" w:hAnsi="メイリオ" w:cs="Times New Roman"/>
          <w:sz w:val="24"/>
          <w:szCs w:val="24"/>
        </w:rPr>
        <w:t>2024）年</w:t>
      </w:r>
      <w:r w:rsidRPr="000C0AFA">
        <w:rPr>
          <w:rFonts w:ascii="メイリオ" w:eastAsia="メイリオ" w:hAnsi="メイリオ" w:cs="Times New Roman" w:hint="eastAsia"/>
          <w:sz w:val="24"/>
          <w:szCs w:val="24"/>
        </w:rPr>
        <w:t>4月より、</w:t>
      </w:r>
      <w:r w:rsidRPr="000C0AFA">
        <w:rPr>
          <w:rFonts w:ascii="メイリオ" w:eastAsia="メイリオ" w:hAnsi="メイリオ" w:cs="Times New Roman"/>
          <w:sz w:val="24"/>
          <w:szCs w:val="24"/>
        </w:rPr>
        <w:t>保護者や関係機関との連携を図りながら</w:t>
      </w:r>
      <w:r w:rsidRPr="000C0AFA">
        <w:rPr>
          <w:rFonts w:ascii="メイリオ" w:eastAsia="メイリオ" w:hAnsi="メイリオ" w:cs="Times New Roman" w:hint="eastAsia"/>
          <w:sz w:val="24"/>
          <w:szCs w:val="24"/>
        </w:rPr>
        <w:t>医療的ケア</w:t>
      </w:r>
      <w:r w:rsidRPr="000C0AFA">
        <w:rPr>
          <w:rFonts w:ascii="メイリオ" w:eastAsia="メイリオ" w:hAnsi="メイリオ" w:cs="Times New Roman"/>
          <w:sz w:val="24"/>
          <w:szCs w:val="24"/>
        </w:rPr>
        <w:t>を必要とする乳幼児、児童・生徒への支援を</w:t>
      </w:r>
      <w:r w:rsidRPr="000C0AFA">
        <w:rPr>
          <w:rFonts w:ascii="メイリオ" w:eastAsia="メイリオ" w:hAnsi="メイリオ" w:cs="Times New Roman" w:hint="eastAsia"/>
          <w:sz w:val="24"/>
          <w:szCs w:val="24"/>
        </w:rPr>
        <w:t>行います</w:t>
      </w:r>
      <w:r w:rsidRPr="000C0AFA">
        <w:rPr>
          <w:rFonts w:ascii="メイリオ" w:eastAsia="メイリオ" w:hAnsi="メイリオ" w:cs="Times New Roman"/>
          <w:sz w:val="24"/>
          <w:szCs w:val="24"/>
        </w:rPr>
        <w:t>。</w:t>
      </w:r>
    </w:p>
    <w:p w:rsidR="00A019A2" w:rsidRPr="000C0AFA" w:rsidRDefault="00A019A2" w:rsidP="002A56CF">
      <w:pPr>
        <w:spacing w:line="380" w:lineRule="exact"/>
        <w:ind w:firstLineChars="50" w:firstLine="133"/>
        <w:rPr>
          <w:rFonts w:ascii="BIZ UDゴシック" w:eastAsia="BIZ UDゴシック" w:hAnsi="BIZ UDゴシック" w:cs="Times New Roman"/>
          <w:sz w:val="26"/>
        </w:rPr>
      </w:pPr>
    </w:p>
    <w:p w:rsidR="00BF1DA4" w:rsidRPr="000C0AFA" w:rsidRDefault="00BF1DA4" w:rsidP="002A56CF">
      <w:pPr>
        <w:spacing w:line="380" w:lineRule="exact"/>
        <w:ind w:firstLineChars="50" w:firstLine="133"/>
        <w:rPr>
          <w:rFonts w:ascii="BIZ UDゴシック" w:eastAsia="BIZ UDゴシック" w:hAnsi="BIZ UDゴシック" w:cs="Times New Roman"/>
          <w:sz w:val="26"/>
        </w:rPr>
      </w:pPr>
      <w:r w:rsidRPr="000C0AFA">
        <w:rPr>
          <w:rFonts w:ascii="BIZ UDゴシック" w:eastAsia="BIZ UDゴシック" w:hAnsi="BIZ UDゴシック" w:cs="Times New Roman" w:hint="eastAsia"/>
          <w:sz w:val="26"/>
        </w:rPr>
        <w:t>＜課題＞</w:t>
      </w:r>
    </w:p>
    <w:p w:rsidR="00B95174" w:rsidRPr="000C0AFA" w:rsidRDefault="00430271"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一人ひとりへの支援がライフステージ（入学、卒業、就職など）で途切れることのないよう、一貫したさらなる支援体制の充実が課題です。教育委員会や児童発達支援センター、他の関係部署・機関と連携を図っていく必要があります。</w:t>
      </w:r>
    </w:p>
    <w:p w:rsidR="008223BF" w:rsidRPr="000C0AFA" w:rsidRDefault="00430271"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・療育支援については、保護者や学校等の関係者などへの障がいに対する理解の浸透を図るとともに、関係機関、団体などとの連携により、地域に根ざした活動を発展させていく必要があります。</w:t>
      </w:r>
    </w:p>
    <w:p w:rsidR="00430271" w:rsidRPr="000C0AFA" w:rsidRDefault="00430271"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・発達障がいなど特別な配慮が必要な子どもが増えているため、専門性を有する職員を配置した療育機関などの受入体制の拡充・整備が求められています。</w:t>
      </w:r>
    </w:p>
    <w:p w:rsidR="00430271" w:rsidRPr="000C0AFA" w:rsidRDefault="00430271"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・障がいや特別な配慮が必要な子どもの社会的な自立や発達・成長を促すため、家庭や学校以外の放課後・余暇活動の場のさらなる充実を図る必要があります</w:t>
      </w:r>
      <w:r w:rsidR="00BF1DA4" w:rsidRPr="000C0AFA">
        <w:rPr>
          <w:rFonts w:ascii="メイリオ" w:eastAsia="メイリオ" w:hAnsi="メイリオ" w:cs="Times New Roman" w:hint="eastAsia"/>
          <w:sz w:val="24"/>
          <w:szCs w:val="24"/>
        </w:rPr>
        <w:t>。</w:t>
      </w:r>
    </w:p>
    <w:p w:rsidR="00BF1DA4" w:rsidRPr="000C0AFA" w:rsidRDefault="00BF1DA4" w:rsidP="00430271">
      <w:pPr>
        <w:ind w:leftChars="100" w:left="474" w:hangingChars="100" w:hanging="247"/>
        <w:rPr>
          <w:rFonts w:hAnsi="Century" w:cs="Times New Roman"/>
          <w:sz w:val="24"/>
          <w:szCs w:val="24"/>
        </w:rPr>
      </w:pPr>
    </w:p>
    <w:p w:rsidR="00BF1DA4" w:rsidRPr="000C0AFA" w:rsidRDefault="00FB4520" w:rsidP="00BF1DA4">
      <w:pPr>
        <w:keepNext/>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noProof/>
          <w:color w:val="000000"/>
          <w:sz w:val="28"/>
          <w:szCs w:val="28"/>
        </w:rPr>
        <mc:AlternateContent>
          <mc:Choice Requires="wps">
            <w:drawing>
              <wp:anchor distT="0" distB="0" distL="114300" distR="114300" simplePos="0" relativeHeight="251718858" behindDoc="1" locked="0" layoutInCell="1" allowOverlap="1" wp14:anchorId="744898E4" wp14:editId="24D2D68F">
                <wp:simplePos x="0" y="0"/>
                <wp:positionH relativeFrom="column">
                  <wp:posOffset>-27683</wp:posOffset>
                </wp:positionH>
                <wp:positionV relativeFrom="paragraph">
                  <wp:posOffset>224922</wp:posOffset>
                </wp:positionV>
                <wp:extent cx="1834085" cy="45719"/>
                <wp:effectExtent l="0" t="0" r="0" b="0"/>
                <wp:wrapNone/>
                <wp:docPr id="1018333253" name="テキスト ボックス 7"/>
                <wp:cNvGraphicFramePr/>
                <a:graphic xmlns:a="http://schemas.openxmlformats.org/drawingml/2006/main">
                  <a:graphicData uri="http://schemas.microsoft.com/office/word/2010/wordprocessingShape">
                    <wps:wsp>
                      <wps:cNvSpPr txBox="1"/>
                      <wps:spPr>
                        <a:xfrm>
                          <a:off x="0" y="0"/>
                          <a:ext cx="1834085" cy="45719"/>
                        </a:xfrm>
                        <a:prstGeom prst="rect">
                          <a:avLst/>
                        </a:prstGeom>
                        <a:solidFill>
                          <a:schemeClr val="bg2"/>
                        </a:solidFill>
                        <a:ln w="6350">
                          <a:noFill/>
                        </a:ln>
                      </wps:spPr>
                      <wps:txbx>
                        <w:txbxContent>
                          <w:p w:rsidR="00D57037" w:rsidRDefault="00D57037" w:rsidP="00FB452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44898E4" id="_x0000_s1116" type="#_x0000_t202" style="position:absolute;left:0;text-align:left;margin-left:-2.2pt;margin-top:17.7pt;width:144.4pt;height:3.6pt;z-index:-25159762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" fillcolor="#e7e6e6 [3214]" stroked="f" strokeweight=".5pt">
                <v:textbox>
                  <w:txbxContent>
                    <w:p w:rsidR="00D57037" w:rsidRDefault="00D57037" w:rsidP="00FB4520"/>
                  </w:txbxContent>
                </v:textbox>
              </v:shape>
            </w:pict>
          </mc:Fallback>
        </mc:AlternateContent>
      </w:r>
      <w:r w:rsidR="00BF1DA4" w:rsidRPr="000C0AFA">
        <w:rPr>
          <w:rFonts w:ascii="BIZ UDゴシック" w:eastAsia="BIZ UDゴシック" w:hAnsi="BIZ UDゴシック" w:cs="Times New Roman" w:hint="eastAsia"/>
          <w:b/>
          <w:bCs/>
          <w:sz w:val="28"/>
          <w:szCs w:val="28"/>
        </w:rPr>
        <w:t>④ 雇用・就労の拡大</w:t>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sz w:val="26"/>
        </w:rPr>
      </w:pPr>
      <w:r w:rsidRPr="000C0AFA">
        <w:rPr>
          <w:rFonts w:ascii="BIZ UDゴシック" w:eastAsia="BIZ UDゴシック" w:hAnsi="BIZ UDゴシック" w:cs="Times New Roman" w:hint="eastAsia"/>
          <w:sz w:val="26"/>
        </w:rPr>
        <w:t>【現状】</w:t>
      </w:r>
    </w:p>
    <w:p w:rsidR="00A2691D" w:rsidRPr="000C0AFA" w:rsidRDefault="00A2691D"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○平成</w:t>
      </w:r>
      <w:r w:rsidRPr="000C0AFA">
        <w:rPr>
          <w:rFonts w:ascii="メイリオ" w:eastAsia="メイリオ" w:hAnsi="メイリオ" w:cs="Times New Roman"/>
          <w:sz w:val="24"/>
          <w:szCs w:val="24"/>
        </w:rPr>
        <w:t>19（2007）年５月に障害者就労・生活支援センターほっとを開設し、障がいのある人の適性と能力に応じて一般就労を促進するため、相談や職場定着事業などの就労支援等を行い、自立と社会参加を応援しています。</w:t>
      </w:r>
    </w:p>
    <w:p w:rsidR="00A2691D" w:rsidRPr="000C0AFA" w:rsidRDefault="00A2691D"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○市役所などにおいて職場実習を行うなど、就労に向けた体験の機会を提供し、就労支援を行っています。</w:t>
      </w:r>
    </w:p>
    <w:p w:rsidR="00A2691D" w:rsidRPr="000C0AFA" w:rsidRDefault="00A2691D"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○法定雇用率については令和</w:t>
      </w:r>
      <w:r w:rsidR="00021760" w:rsidRPr="000C0AFA">
        <w:rPr>
          <w:rFonts w:ascii="メイリオ" w:eastAsia="メイリオ" w:hAnsi="メイリオ" w:cs="Times New Roman" w:hint="eastAsia"/>
          <w:sz w:val="24"/>
          <w:szCs w:val="24"/>
        </w:rPr>
        <w:t>６</w:t>
      </w:r>
      <w:r w:rsidRPr="000C0AFA">
        <w:rPr>
          <w:rFonts w:ascii="メイリオ" w:eastAsia="メイリオ" w:hAnsi="メイリオ" w:cs="Times New Roman" w:hint="eastAsia"/>
          <w:sz w:val="24"/>
          <w:szCs w:val="24"/>
        </w:rPr>
        <w:t>（</w:t>
      </w:r>
      <w:r w:rsidRPr="000C0AFA">
        <w:rPr>
          <w:rFonts w:ascii="メイリオ" w:eastAsia="メイリオ" w:hAnsi="メイリオ" w:cs="Times New Roman"/>
          <w:sz w:val="24"/>
          <w:szCs w:val="24"/>
        </w:rPr>
        <w:t>2024）年以降、令和</w:t>
      </w:r>
      <w:r w:rsidR="00021760" w:rsidRPr="000C0AFA">
        <w:rPr>
          <w:rFonts w:ascii="メイリオ" w:eastAsia="メイリオ" w:hAnsi="メイリオ" w:cs="Times New Roman" w:hint="eastAsia"/>
          <w:sz w:val="24"/>
          <w:szCs w:val="24"/>
        </w:rPr>
        <w:t>８</w:t>
      </w:r>
      <w:r w:rsidRPr="000C0AFA">
        <w:rPr>
          <w:rFonts w:ascii="メイリオ" w:eastAsia="メイリオ" w:hAnsi="メイリオ" w:cs="Times New Roman"/>
          <w:sz w:val="24"/>
          <w:szCs w:val="24"/>
        </w:rPr>
        <w:t>（2026）年までに、段階的に引き上げられることから、今後障がい者の雇用についての需要がさらに高まっていくことが予想されます。</w:t>
      </w:r>
    </w:p>
    <w:p w:rsidR="00A2691D" w:rsidRPr="000C0AFA" w:rsidRDefault="00253D52"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A2691D" w:rsidRPr="000C0AFA">
        <w:rPr>
          <w:rFonts w:ascii="メイリオ" w:eastAsia="メイリオ" w:hAnsi="メイリオ" w:cs="Times New Roman" w:hint="eastAsia"/>
          <w:sz w:val="24"/>
          <w:szCs w:val="24"/>
        </w:rPr>
        <w:t>一般就労へ移行した方の職場定着を図るため、事業主等との連絡調整や課題に関する助言を行う「就労定着支援」の利用が伸びています。</w:t>
      </w:r>
    </w:p>
    <w:p w:rsidR="00BF1DA4" w:rsidRPr="000C0AFA" w:rsidRDefault="00253D52" w:rsidP="00E82609">
      <w:pPr>
        <w:spacing w:line="360" w:lineRule="exact"/>
        <w:ind w:leftChars="100" w:left="474" w:hangingChars="100" w:hanging="247"/>
        <w:rPr>
          <w:rFonts w:ascii="メイリオ" w:eastAsia="メイリオ" w:hAnsi="メイリオ" w:cs="Times New Roman"/>
          <w:color w:val="000000"/>
          <w:sz w:val="24"/>
          <w:szCs w:val="24"/>
        </w:rPr>
      </w:pPr>
      <w:r w:rsidRPr="000C0AFA">
        <w:rPr>
          <w:rFonts w:ascii="メイリオ" w:eastAsia="メイリオ" w:hAnsi="メイリオ" w:cs="Times New Roman" w:hint="eastAsia"/>
          <w:sz w:val="24"/>
          <w:szCs w:val="24"/>
        </w:rPr>
        <w:t>○</w:t>
      </w:r>
      <w:r w:rsidR="00A2691D" w:rsidRPr="000C0AFA">
        <w:rPr>
          <w:rFonts w:ascii="メイリオ" w:eastAsia="メイリオ" w:hAnsi="メイリオ" w:cs="Times New Roman" w:hint="eastAsia"/>
          <w:sz w:val="24"/>
          <w:szCs w:val="24"/>
        </w:rPr>
        <w:t>平成</w:t>
      </w:r>
      <w:r w:rsidR="00A2691D" w:rsidRPr="000C0AFA">
        <w:rPr>
          <w:rFonts w:ascii="メイリオ" w:eastAsia="メイリオ" w:hAnsi="メイリオ" w:cs="Times New Roman"/>
          <w:sz w:val="24"/>
          <w:szCs w:val="24"/>
        </w:rPr>
        <w:t>25（2013）年</w:t>
      </w:r>
      <w:r w:rsidR="00A2071B" w:rsidRPr="000C0AFA">
        <w:rPr>
          <w:rFonts w:ascii="メイリオ" w:eastAsia="メイリオ" w:hAnsi="メイリオ" w:cs="Times New Roman" w:hint="eastAsia"/>
          <w:sz w:val="24"/>
          <w:szCs w:val="24"/>
        </w:rPr>
        <w:t>４</w:t>
      </w:r>
      <w:r w:rsidR="00A2691D" w:rsidRPr="000C0AFA">
        <w:rPr>
          <w:rFonts w:ascii="メイリオ" w:eastAsia="メイリオ" w:hAnsi="メイリオ" w:cs="Times New Roman"/>
          <w:sz w:val="24"/>
          <w:szCs w:val="24"/>
        </w:rPr>
        <w:t>月から障害者優先調達推進法が施行され、小平市においても「小平市障がい者就労施設等からの物品・役務の調達方針」に基づき、障がい者就労施設等が供給する物品等への需要の増進を図り、福祉的就労への側面支援等に努めています</w:t>
      </w:r>
      <w:r w:rsidR="00BF1DA4" w:rsidRPr="000C0AFA">
        <w:rPr>
          <w:rFonts w:ascii="メイリオ" w:eastAsia="メイリオ" w:hAnsi="メイリオ" w:cs="Times New Roman" w:hint="eastAsia"/>
          <w:sz w:val="24"/>
          <w:szCs w:val="24"/>
        </w:rPr>
        <w:t>。</w:t>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sz w:val="26"/>
        </w:rPr>
      </w:pPr>
      <w:r w:rsidRPr="000C0AFA">
        <w:rPr>
          <w:rFonts w:ascii="BIZ UDゴシック" w:eastAsia="BIZ UDゴシック" w:hAnsi="BIZ UDゴシック" w:cs="Times New Roman" w:hint="eastAsia"/>
          <w:sz w:val="26"/>
        </w:rPr>
        <w:lastRenderedPageBreak/>
        <w:t>＜課題＞</w:t>
      </w:r>
    </w:p>
    <w:p w:rsidR="00DC0262" w:rsidRPr="000C0AFA" w:rsidRDefault="00DC0262"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・生活上の心配ごととして「お金のこと」、「就労や仕事のこと」が多いことから、障がいのある人を雇用する企業</w:t>
      </w:r>
      <w:r w:rsidR="00C802B0" w:rsidRPr="001F0790">
        <w:rPr>
          <w:rFonts w:ascii="メイリオ" w:eastAsia="メイリオ" w:hAnsi="メイリオ" w:cs="Times New Roman" w:hint="eastAsia"/>
          <w:sz w:val="24"/>
          <w:szCs w:val="24"/>
        </w:rPr>
        <w:t>へ</w:t>
      </w:r>
      <w:r w:rsidRPr="001F0790">
        <w:rPr>
          <w:rFonts w:ascii="メイリオ" w:eastAsia="メイリオ" w:hAnsi="メイリオ" w:cs="Times New Roman" w:hint="eastAsia"/>
          <w:sz w:val="24"/>
          <w:szCs w:val="24"/>
        </w:rPr>
        <w:t>の啓</w:t>
      </w:r>
      <w:r w:rsidRPr="000C0AFA">
        <w:rPr>
          <w:rFonts w:ascii="メイリオ" w:eastAsia="メイリオ" w:hAnsi="メイリオ" w:cs="Times New Roman" w:hint="eastAsia"/>
          <w:sz w:val="24"/>
          <w:szCs w:val="24"/>
        </w:rPr>
        <w:t>発や福祉的就労の場の提供が必要です。</w:t>
      </w:r>
    </w:p>
    <w:p w:rsidR="00DC0262" w:rsidRPr="000C0AFA" w:rsidRDefault="00DC0262"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・仕事、就労での困りごととして「職場の人間関係が難しい」、「障がいへの理解がない」が多いことから、企業等に障がいへの理解と協力を求めていく必要があります。</w:t>
      </w:r>
    </w:p>
    <w:p w:rsidR="00E82609" w:rsidRPr="000C0AFA" w:rsidRDefault="00DC0262" w:rsidP="00E82609">
      <w:pPr>
        <w:spacing w:line="36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・障がいのある人の一般就労を促進していくためには、企業は障がいのある人の障がい特性や実態を、市や</w:t>
      </w:r>
      <w:r w:rsidR="00C802B0" w:rsidRPr="001F0790">
        <w:rPr>
          <w:rFonts w:ascii="メイリオ" w:eastAsia="メイリオ" w:hAnsi="メイリオ" w:cs="Times New Roman" w:hint="eastAsia"/>
          <w:sz w:val="24"/>
          <w:szCs w:val="24"/>
        </w:rPr>
        <w:t>就労支援</w:t>
      </w:r>
      <w:r w:rsidRPr="001F0790">
        <w:rPr>
          <w:rFonts w:ascii="メイリオ" w:eastAsia="メイリオ" w:hAnsi="メイリオ" w:cs="Times New Roman" w:hint="eastAsia"/>
          <w:sz w:val="24"/>
          <w:szCs w:val="24"/>
        </w:rPr>
        <w:t>事</w:t>
      </w:r>
      <w:r w:rsidRPr="000C0AFA">
        <w:rPr>
          <w:rFonts w:ascii="メイリオ" w:eastAsia="メイリオ" w:hAnsi="メイリオ" w:cs="Times New Roman" w:hint="eastAsia"/>
          <w:sz w:val="24"/>
          <w:szCs w:val="24"/>
        </w:rPr>
        <w:t>業所は企業のニーズや実情を把握する必要があり、相互の連携が重要です。また、心身の状況から一般就労が困難な人には、福祉的就労の場を確保し、行政と市内就労施設等との連携により、工賃水準の向上が求められています。</w:t>
      </w:r>
    </w:p>
    <w:p w:rsidR="00DC0262" w:rsidRPr="000C0AFA" w:rsidRDefault="00DC0262" w:rsidP="00A939CC">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・障がいのある人の企業での就労が増加するなかで、「ジョブコーチ」などの就労定着支援、職場訪問など、継続的な支援の充実が求められています。</w:t>
      </w:r>
    </w:p>
    <w:p w:rsidR="00BF1DA4" w:rsidRPr="000C0AFA" w:rsidRDefault="00DC0262" w:rsidP="00A939CC">
      <w:pPr>
        <w:spacing w:line="380" w:lineRule="exact"/>
        <w:ind w:leftChars="100" w:left="474" w:hangingChars="100" w:hanging="247"/>
        <w:rPr>
          <w:rFonts w:ascii="メイリオ" w:eastAsia="メイリオ" w:hAnsi="メイリオ" w:cs="Arial"/>
          <w:sz w:val="24"/>
          <w:szCs w:val="24"/>
        </w:rPr>
      </w:pPr>
      <w:r w:rsidRPr="000C0AFA">
        <w:rPr>
          <w:rFonts w:ascii="メイリオ" w:eastAsia="メイリオ" w:hAnsi="メイリオ" w:cs="Times New Roman" w:hint="eastAsia"/>
          <w:sz w:val="24"/>
          <w:szCs w:val="24"/>
        </w:rPr>
        <w:t>・市役所における障がいのある人の雇用促進は図られていますが、雇用率のさらなる向上と知的障がいや精神障がいのある人の雇用が求められています</w:t>
      </w:r>
      <w:r w:rsidR="00BF1DA4" w:rsidRPr="000C0AFA">
        <w:rPr>
          <w:rFonts w:ascii="メイリオ" w:eastAsia="メイリオ" w:hAnsi="メイリオ" w:cs="Times New Roman" w:hint="eastAsia"/>
          <w:sz w:val="24"/>
          <w:szCs w:val="24"/>
        </w:rPr>
        <w:t>。</w:t>
      </w:r>
    </w:p>
    <w:p w:rsidR="00BF1DA4" w:rsidRPr="000C0AFA" w:rsidRDefault="00BF1DA4" w:rsidP="00BF1DA4">
      <w:pPr>
        <w:ind w:leftChars="100" w:left="474" w:hangingChars="100" w:hanging="247"/>
        <w:rPr>
          <w:rFonts w:hAnsi="HG丸ｺﾞｼｯｸM-PRO" w:cs="Times New Roman"/>
          <w:sz w:val="24"/>
          <w:szCs w:val="24"/>
        </w:rPr>
      </w:pPr>
    </w:p>
    <w:p w:rsidR="00BF1DA4" w:rsidRPr="000C0AFA" w:rsidRDefault="00FB4520" w:rsidP="00BF1DA4">
      <w:pPr>
        <w:keepNext/>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noProof/>
          <w:color w:val="000000"/>
          <w:sz w:val="28"/>
          <w:szCs w:val="28"/>
        </w:rPr>
        <mc:AlternateContent>
          <mc:Choice Requires="wps">
            <w:drawing>
              <wp:anchor distT="0" distB="0" distL="114300" distR="114300" simplePos="0" relativeHeight="251720906" behindDoc="1" locked="0" layoutInCell="1" allowOverlap="1" wp14:anchorId="6B15A213" wp14:editId="477DE4D2">
                <wp:simplePos x="0" y="0"/>
                <wp:positionH relativeFrom="column">
                  <wp:posOffset>-635</wp:posOffset>
                </wp:positionH>
                <wp:positionV relativeFrom="paragraph">
                  <wp:posOffset>229979</wp:posOffset>
                </wp:positionV>
                <wp:extent cx="2167075" cy="45719"/>
                <wp:effectExtent l="0" t="0" r="5080" b="0"/>
                <wp:wrapNone/>
                <wp:docPr id="1029543833" name="テキスト ボックス 7"/>
                <wp:cNvGraphicFramePr/>
                <a:graphic xmlns:a="http://schemas.openxmlformats.org/drawingml/2006/main">
                  <a:graphicData uri="http://schemas.microsoft.com/office/word/2010/wordprocessingShape">
                    <wps:wsp>
                      <wps:cNvSpPr txBox="1"/>
                      <wps:spPr>
                        <a:xfrm>
                          <a:off x="0" y="0"/>
                          <a:ext cx="2167075" cy="45719"/>
                        </a:xfrm>
                        <a:prstGeom prst="rect">
                          <a:avLst/>
                        </a:prstGeom>
                        <a:solidFill>
                          <a:schemeClr val="bg2"/>
                        </a:solidFill>
                        <a:ln w="6350">
                          <a:noFill/>
                        </a:ln>
                      </wps:spPr>
                      <wps:txbx>
                        <w:txbxContent>
                          <w:p w:rsidR="00D57037" w:rsidRDefault="00D57037" w:rsidP="00FB452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15A213" id="_x0000_s1117" type="#_x0000_t202" style="position:absolute;left:0;text-align:left;margin-left:-.05pt;margin-top:18.1pt;width:170.65pt;height:3.6pt;z-index:-25159557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" fillcolor="#e7e6e6 [3214]" stroked="f" strokeweight=".5pt">
                <v:textbox>
                  <w:txbxContent>
                    <w:p w:rsidR="00D57037" w:rsidRDefault="00D57037" w:rsidP="00FB4520"/>
                  </w:txbxContent>
                </v:textbox>
              </v:shape>
            </w:pict>
          </mc:Fallback>
        </mc:AlternateContent>
      </w:r>
      <w:r w:rsidR="00BF1DA4" w:rsidRPr="000C0AFA">
        <w:rPr>
          <w:rFonts w:ascii="BIZ UDゴシック" w:eastAsia="BIZ UDゴシック" w:hAnsi="BIZ UDゴシック" w:cs="Times New Roman" w:hint="eastAsia"/>
          <w:b/>
          <w:bCs/>
          <w:sz w:val="28"/>
          <w:szCs w:val="28"/>
        </w:rPr>
        <w:t>⑤ 広報・啓発活動の推進</w:t>
      </w:r>
    </w:p>
    <w:p w:rsidR="00BF1DA4" w:rsidRPr="000C0AFA" w:rsidRDefault="00BF1DA4" w:rsidP="00BF1DA4">
      <w:pPr>
        <w:spacing w:afterLines="20" w:after="72" w:line="400" w:lineRule="exact"/>
        <w:ind w:leftChars="50" w:left="380" w:hangingChars="100" w:hanging="267"/>
        <w:outlineLvl w:val="2"/>
        <w:rPr>
          <w:rFonts w:ascii="BIZ UDゴシック" w:eastAsia="BIZ UDゴシック" w:hAnsi="BIZ UDゴシック" w:cs="Times New Roman"/>
          <w:sz w:val="26"/>
        </w:rPr>
      </w:pPr>
      <w:r w:rsidRPr="000C0AFA">
        <w:rPr>
          <w:rFonts w:ascii="BIZ UDゴシック" w:eastAsia="BIZ UDゴシック" w:hAnsi="BIZ UDゴシック" w:cs="Times New Roman" w:hint="eastAsia"/>
          <w:sz w:val="26"/>
        </w:rPr>
        <w:t>【現状】</w:t>
      </w:r>
    </w:p>
    <w:p w:rsidR="006F4214" w:rsidRPr="000C0AFA" w:rsidRDefault="006F4214"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○障がい者施策に関する情報やお知らせなどを市報や市のホームページなどに掲載し、障がいのある人だけでなく広く一般の市民にも提供しています。</w:t>
      </w:r>
      <w:r w:rsidR="002A60CE" w:rsidRPr="000C0AFA">
        <w:rPr>
          <w:rFonts w:ascii="メイリオ" w:eastAsia="メイリオ" w:hAnsi="メイリオ" w:cs="Times New Roman" w:hint="eastAsia"/>
          <w:sz w:val="24"/>
          <w:szCs w:val="24"/>
        </w:rPr>
        <w:t>障害者</w:t>
      </w:r>
      <w:r w:rsidRPr="000C0AFA">
        <w:rPr>
          <w:rFonts w:ascii="メイリオ" w:eastAsia="メイリオ" w:hAnsi="メイリオ" w:cs="Times New Roman" w:hint="eastAsia"/>
          <w:sz w:val="24"/>
          <w:szCs w:val="24"/>
        </w:rPr>
        <w:t>差別解消法の講演会やイベント時の啓発活動など、地域住民への理解の促進を図っています。</w:t>
      </w:r>
    </w:p>
    <w:p w:rsidR="006F4214" w:rsidRPr="000C0AFA" w:rsidRDefault="006F4214"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○地域活動に参加する場、自己成果の発表の場、あるいは障がいのある人とない人、また障がいのある人相互の理解と交流の場として、「障がい者作品展」や「障がい者運動会」を実施しています。</w:t>
      </w:r>
      <w:r w:rsidR="007D1411" w:rsidRPr="000C0AFA">
        <w:rPr>
          <w:rFonts w:ascii="メイリオ" w:eastAsia="メイリオ" w:hAnsi="メイリオ" w:cs="Times New Roman" w:hint="eastAsia"/>
          <w:sz w:val="24"/>
          <w:szCs w:val="24"/>
        </w:rPr>
        <w:t>小平市地域自立支援協議会において当事者・情報ワーキングを開催しています。</w:t>
      </w:r>
    </w:p>
    <w:p w:rsidR="006F4214" w:rsidRPr="000C0AFA" w:rsidRDefault="006F4214"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たいよう福祉センターやあおぞら福祉センターなどが開催するイベントを通じて、障がいに対する市民の理解と共感を深め、交流の輪を広げています。また、市内企業・関係団体が主催するイベントなどの後援を行うことにより、連携を深めています。</w:t>
      </w:r>
    </w:p>
    <w:p w:rsidR="006F4214" w:rsidRPr="000C0AFA" w:rsidRDefault="006F4214"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○平成</w:t>
      </w:r>
      <w:r w:rsidRPr="000C0AFA">
        <w:rPr>
          <w:rFonts w:ascii="メイリオ" w:eastAsia="メイリオ" w:hAnsi="メイリオ" w:cs="Times New Roman"/>
          <w:sz w:val="24"/>
          <w:szCs w:val="24"/>
        </w:rPr>
        <w:t>28（2016）年４月に障害者差別解消法が施行されたことに伴い、市職員等への研修を実施し、法の趣旨の理解促進に努めるとともに、イベント時において市民への啓発に努めています。</w:t>
      </w:r>
    </w:p>
    <w:p w:rsidR="006F4214" w:rsidRPr="000C0AFA" w:rsidRDefault="00253D52"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6F4214" w:rsidRPr="000C0AFA">
        <w:rPr>
          <w:rFonts w:ascii="メイリオ" w:eastAsia="メイリオ" w:hAnsi="メイリオ" w:cs="Times New Roman" w:hint="eastAsia"/>
          <w:sz w:val="24"/>
          <w:szCs w:val="24"/>
        </w:rPr>
        <w:t>障害者差別解消法が改正され、令和</w:t>
      </w:r>
      <w:r w:rsidR="00A2071B" w:rsidRPr="000C0AFA">
        <w:rPr>
          <w:rFonts w:ascii="メイリオ" w:eastAsia="メイリオ" w:hAnsi="メイリオ" w:cs="Times New Roman" w:hint="eastAsia"/>
          <w:sz w:val="24"/>
          <w:szCs w:val="24"/>
        </w:rPr>
        <w:t>６</w:t>
      </w:r>
      <w:r w:rsidR="00D36387" w:rsidRPr="000C0AFA">
        <w:rPr>
          <w:rFonts w:ascii="メイリオ" w:eastAsia="メイリオ" w:hAnsi="メイリオ" w:cs="Times New Roman" w:hint="eastAsia"/>
          <w:sz w:val="24"/>
          <w:szCs w:val="24"/>
        </w:rPr>
        <w:t>（2024）</w:t>
      </w:r>
      <w:r w:rsidR="006F4214" w:rsidRPr="000C0AFA">
        <w:rPr>
          <w:rFonts w:ascii="メイリオ" w:eastAsia="メイリオ" w:hAnsi="メイリオ" w:cs="Times New Roman" w:hint="eastAsia"/>
          <w:sz w:val="24"/>
          <w:szCs w:val="24"/>
        </w:rPr>
        <w:t>年</w:t>
      </w:r>
      <w:r w:rsidR="00A2071B" w:rsidRPr="000C0AFA">
        <w:rPr>
          <w:rFonts w:ascii="メイリオ" w:eastAsia="メイリオ" w:hAnsi="メイリオ" w:cs="Times New Roman" w:hint="eastAsia"/>
          <w:sz w:val="24"/>
          <w:szCs w:val="24"/>
        </w:rPr>
        <w:t>４</w:t>
      </w:r>
      <w:r w:rsidR="006F4214" w:rsidRPr="000C0AFA">
        <w:rPr>
          <w:rFonts w:ascii="メイリオ" w:eastAsia="メイリオ" w:hAnsi="メイリオ" w:cs="Times New Roman" w:hint="eastAsia"/>
          <w:sz w:val="24"/>
          <w:szCs w:val="24"/>
        </w:rPr>
        <w:t>月から行政に加え、事業者による合理的配慮の提供が義務化されるなど、障がいを理由とする差別の解消がさらに推進されることが期待されます。</w:t>
      </w:r>
    </w:p>
    <w:p w:rsidR="006F4214" w:rsidRPr="000C0AFA" w:rsidRDefault="006F4214"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○市の公共施設に「身体障害者補助犬シール」を貼付し、視覚障がい者等が安心して身体障がい者補助犬を連れて利用できるように配慮しています。</w:t>
      </w:r>
    </w:p>
    <w:p w:rsidR="006F4214" w:rsidRDefault="006F4214"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○通知、広報などには音声コードやルビを付けて情報提供するよう取り組んでいます。</w:t>
      </w:r>
    </w:p>
    <w:p w:rsidR="00BC69CF" w:rsidRPr="000C0AFA" w:rsidRDefault="00BC69CF" w:rsidP="002948BD">
      <w:pPr>
        <w:spacing w:line="380" w:lineRule="exact"/>
        <w:ind w:leftChars="100" w:left="474" w:hangingChars="100" w:hanging="247"/>
        <w:rPr>
          <w:rFonts w:ascii="メイリオ" w:eastAsia="メイリオ" w:hAnsi="メイリオ" w:cs="Times New Roman"/>
          <w:sz w:val="24"/>
          <w:szCs w:val="24"/>
        </w:rPr>
      </w:pPr>
    </w:p>
    <w:p w:rsidR="002D3C93" w:rsidRPr="00E91E5A" w:rsidRDefault="002D3C93" w:rsidP="002D3C93">
      <w:pPr>
        <w:pStyle w:val="27"/>
        <w:rPr>
          <w:rFonts w:hAnsi="Century"/>
        </w:rPr>
      </w:pPr>
      <w:r w:rsidRPr="002D3C93">
        <w:rPr>
          <w:rFonts w:hint="eastAsia"/>
        </w:rPr>
        <w:lastRenderedPageBreak/>
        <w:t>○</w:t>
      </w:r>
      <w:r w:rsidRPr="001F0790">
        <w:rPr>
          <w:rFonts w:hAnsi="Century" w:hint="eastAsia"/>
        </w:rPr>
        <w:t>毎月第一、第三火曜日に健康福祉事務センターに手話通訳者を配置し、聴覚障がい者が市の手続等を行う際に円滑に進むよう支援を行っています。</w:t>
      </w:r>
    </w:p>
    <w:p w:rsidR="006F4214" w:rsidRPr="000C0AFA" w:rsidRDefault="00253D52"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6F4214" w:rsidRPr="000C0AFA">
        <w:rPr>
          <w:rFonts w:ascii="メイリオ" w:eastAsia="メイリオ" w:hAnsi="メイリオ" w:cs="Times New Roman" w:hint="eastAsia"/>
          <w:sz w:val="24"/>
          <w:szCs w:val="24"/>
        </w:rPr>
        <w:t>手話を必要とする方の意思疎通を行う権利が尊重され、安心して生活することができる共生社会を実現するため、令和</w:t>
      </w:r>
      <w:r w:rsidR="00A2071B" w:rsidRPr="000C0AFA">
        <w:rPr>
          <w:rFonts w:ascii="メイリオ" w:eastAsia="メイリオ" w:hAnsi="メイリオ" w:cs="Times New Roman" w:hint="eastAsia"/>
          <w:sz w:val="24"/>
          <w:szCs w:val="24"/>
        </w:rPr>
        <w:t>４</w:t>
      </w:r>
      <w:r w:rsidR="00D36387" w:rsidRPr="000C0AFA">
        <w:rPr>
          <w:rFonts w:ascii="メイリオ" w:eastAsia="メイリオ" w:hAnsi="メイリオ" w:cs="Times New Roman" w:hint="eastAsia"/>
          <w:sz w:val="24"/>
          <w:szCs w:val="24"/>
        </w:rPr>
        <w:t>（2022）</w:t>
      </w:r>
      <w:r w:rsidR="006F4214" w:rsidRPr="000C0AFA">
        <w:rPr>
          <w:rFonts w:ascii="メイリオ" w:eastAsia="メイリオ" w:hAnsi="メイリオ" w:cs="Times New Roman" w:hint="eastAsia"/>
          <w:sz w:val="24"/>
          <w:szCs w:val="24"/>
        </w:rPr>
        <w:t>年</w:t>
      </w:r>
      <w:r w:rsidR="00A2071B" w:rsidRPr="000C0AFA">
        <w:rPr>
          <w:rFonts w:ascii="メイリオ" w:eastAsia="メイリオ" w:hAnsi="メイリオ" w:cs="Times New Roman" w:hint="eastAsia"/>
          <w:sz w:val="24"/>
          <w:szCs w:val="24"/>
        </w:rPr>
        <w:t>９</w:t>
      </w:r>
      <w:r w:rsidR="006F4214" w:rsidRPr="000C0AFA">
        <w:rPr>
          <w:rFonts w:ascii="メイリオ" w:eastAsia="メイリオ" w:hAnsi="メイリオ" w:cs="Times New Roman" w:hint="eastAsia"/>
          <w:sz w:val="24"/>
          <w:szCs w:val="24"/>
        </w:rPr>
        <w:t>月に東京都手話言語条例が施行されました。</w:t>
      </w:r>
    </w:p>
    <w:p w:rsidR="006F4214" w:rsidRPr="000C0AFA" w:rsidRDefault="002A60CE"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6F4214" w:rsidRPr="000C0AFA">
        <w:rPr>
          <w:rFonts w:ascii="メイリオ" w:eastAsia="メイリオ" w:hAnsi="メイリオ" w:cs="Times New Roman" w:hint="eastAsia"/>
          <w:sz w:val="24"/>
          <w:szCs w:val="24"/>
        </w:rPr>
        <w:t>市ホームページを利用している人が、心身の条件や利用する環境に関係なくホームページ等で提供されている情報や機能に支障なくアクセスし、利用できる環境を構築しています。</w:t>
      </w:r>
    </w:p>
    <w:p w:rsidR="00A33EA2" w:rsidRPr="000C0AFA" w:rsidRDefault="006F4214" w:rsidP="00E82609">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○市の窓口に、職員が筆談できることを示す「耳マーク」を設置し、聴覚障がい者の支援を行っています。</w:t>
      </w:r>
    </w:p>
    <w:p w:rsidR="00A33EA2" w:rsidRDefault="00253D52" w:rsidP="00A33EA2">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w:t>
      </w:r>
      <w:r w:rsidR="006F4214" w:rsidRPr="000C0AFA">
        <w:rPr>
          <w:rFonts w:ascii="メイリオ" w:eastAsia="メイリオ" w:hAnsi="メイリオ" w:cs="Times New Roman" w:hint="eastAsia"/>
          <w:sz w:val="24"/>
          <w:szCs w:val="24"/>
        </w:rPr>
        <w:t>令和４</w:t>
      </w:r>
      <w:r w:rsidR="006F4214" w:rsidRPr="000C0AFA">
        <w:rPr>
          <w:rFonts w:ascii="メイリオ" w:eastAsia="メイリオ" w:hAnsi="メイリオ" w:cs="Times New Roman"/>
          <w:sz w:val="24"/>
          <w:szCs w:val="24"/>
        </w:rPr>
        <w:t>（2022）年に障害者情報アクセシビリティ・コミュニケーション施策推進法が施行されたことに伴い、障がいのある方の情報の取得利用・意思疎通に係る施策の推進が求められています</w:t>
      </w:r>
      <w:r w:rsidR="00333054" w:rsidRPr="000C0AFA">
        <w:rPr>
          <w:rFonts w:ascii="メイリオ" w:eastAsia="メイリオ" w:hAnsi="メイリオ" w:cs="Times New Roman" w:hint="eastAsia"/>
          <w:sz w:val="24"/>
          <w:szCs w:val="24"/>
        </w:rPr>
        <w:t>。</w:t>
      </w:r>
    </w:p>
    <w:p w:rsidR="00A82E96" w:rsidRPr="00A82E96" w:rsidRDefault="00A82E96" w:rsidP="00A82E96">
      <w:pPr>
        <w:spacing w:line="380" w:lineRule="exact"/>
        <w:ind w:leftChars="100" w:left="474" w:hangingChars="100" w:hanging="247"/>
        <w:rPr>
          <w:rFonts w:ascii="メイリオ" w:eastAsia="メイリオ" w:hAnsi="メイリオ" w:cs="Times New Roman"/>
          <w:sz w:val="24"/>
          <w:szCs w:val="24"/>
        </w:rPr>
      </w:pPr>
      <w:r w:rsidRPr="00A82E96">
        <w:rPr>
          <w:rFonts w:ascii="メイリオ" w:eastAsia="メイリオ" w:hAnsi="メイリオ" w:cs="Times New Roman" w:hint="eastAsia"/>
          <w:sz w:val="24"/>
          <w:szCs w:val="24"/>
        </w:rPr>
        <w:t>〇令和４（2022）年に障害者権利条約に基づき、国連の障害者権利委員会による日本政府に対する審査が行われ、地域移行や精神障がい者の強制入院、インクルーシブ教育等の課題について改善勧告する総括所見が公表されました。</w:t>
      </w:r>
    </w:p>
    <w:p w:rsidR="00A33EA2" w:rsidRPr="000C0AFA" w:rsidRDefault="00A33EA2" w:rsidP="00A82E96">
      <w:pPr>
        <w:spacing w:line="380" w:lineRule="exact"/>
        <w:rPr>
          <w:rFonts w:ascii="メイリオ" w:eastAsia="メイリオ" w:hAnsi="メイリオ" w:cs="Times New Roman"/>
          <w:color w:val="FF0000"/>
          <w:sz w:val="24"/>
          <w:szCs w:val="24"/>
        </w:rPr>
      </w:pPr>
    </w:p>
    <w:p w:rsidR="00BF1DA4" w:rsidRPr="000C0AFA" w:rsidRDefault="00BF1DA4" w:rsidP="00A33EA2">
      <w:pPr>
        <w:spacing w:line="380" w:lineRule="exact"/>
        <w:ind w:firstLineChars="50" w:firstLine="133"/>
        <w:rPr>
          <w:rFonts w:ascii="BIZ UDゴシック" w:eastAsia="BIZ UDゴシック" w:hAnsi="BIZ UDゴシック" w:cs="Times New Roman"/>
          <w:sz w:val="26"/>
        </w:rPr>
      </w:pPr>
      <w:r w:rsidRPr="000C0AFA">
        <w:rPr>
          <w:rFonts w:ascii="BIZ UDゴシック" w:eastAsia="BIZ UDゴシック" w:hAnsi="BIZ UDゴシック" w:cs="Times New Roman" w:hint="eastAsia"/>
          <w:sz w:val="26"/>
        </w:rPr>
        <w:t>＜課題＞</w:t>
      </w:r>
    </w:p>
    <w:p w:rsidR="0047490B" w:rsidRPr="000C0AFA" w:rsidRDefault="0047490B"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・障がいのある人が住み慣れた地域で自立した生活を送るために、地域における障がいに対する理解促進を図る活動や地域住民と交流する機会のさらなる充実が必要です。</w:t>
      </w:r>
    </w:p>
    <w:p w:rsidR="0047490B" w:rsidRPr="000C0AFA" w:rsidRDefault="0047490B"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・発達障がいや高次脳機能障がいに関する理解促進のための啓発活動等を行っていますが、引き続き、保育・教育関係者をはじめ市民にも正しい理解を広げていく必要があります。</w:t>
      </w:r>
    </w:p>
    <w:p w:rsidR="0047490B" w:rsidRPr="000C0AFA" w:rsidRDefault="0047490B"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・難病や内部障がいなど、外見からはわかりづらい疾病や障がいに対する理解啓発のさらなる推進が求められています。</w:t>
      </w:r>
    </w:p>
    <w:p w:rsidR="0047490B" w:rsidRPr="000C0AFA" w:rsidRDefault="0047490B"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・広報・啓発活動が一貫性を持って行われるよう、担当部局と関係機関が連携し、地域自立支援協議会の意見も踏まえながら、障がいのある人の立場に立った理解の促進を図る必要があります。</w:t>
      </w:r>
    </w:p>
    <w:p w:rsidR="0047490B" w:rsidRPr="000C0AFA" w:rsidRDefault="0047490B"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・共生社会の実現に向けて、障がいを理由とする差別の解消について市民の関心と理解を深め、差別の解消を妨げている諸要因の解消を図る取組を</w:t>
      </w:r>
      <w:r w:rsidR="009A0564" w:rsidRPr="001F0790">
        <w:rPr>
          <w:rFonts w:ascii="メイリオ" w:eastAsia="メイリオ" w:hAnsi="メイリオ" w:cs="Times New Roman" w:hint="eastAsia"/>
          <w:sz w:val="24"/>
          <w:szCs w:val="24"/>
        </w:rPr>
        <w:t>さらに</w:t>
      </w:r>
      <w:r w:rsidRPr="000C0AFA">
        <w:rPr>
          <w:rFonts w:ascii="メイリオ" w:eastAsia="メイリオ" w:hAnsi="メイリオ" w:cs="Times New Roman" w:hint="eastAsia"/>
          <w:sz w:val="24"/>
          <w:szCs w:val="24"/>
        </w:rPr>
        <w:t>進めていく必要があります。</w:t>
      </w:r>
    </w:p>
    <w:p w:rsidR="00A82E96" w:rsidRDefault="0047490B"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障がいのある人やその家族において「日常生活上、差別や偏見、疎外感がある」との意識があり、障がいへの理解や社会参加がまだ十分ではありません。また、障がいのある人の社会参加を促すためには、地域での関係づくりと、多様なアプローチが必要とされています。</w:t>
      </w:r>
    </w:p>
    <w:p w:rsidR="00A82E96" w:rsidRDefault="00A82E96" w:rsidP="002948BD">
      <w:pPr>
        <w:spacing w:line="380" w:lineRule="exact"/>
        <w:ind w:leftChars="100" w:left="474" w:hangingChars="100" w:hanging="247"/>
        <w:rPr>
          <w:rFonts w:ascii="メイリオ" w:eastAsia="メイリオ" w:hAnsi="メイリオ" w:cs="Times New Roman"/>
          <w:sz w:val="24"/>
          <w:szCs w:val="24"/>
        </w:rPr>
      </w:pPr>
    </w:p>
    <w:p w:rsidR="009A0564" w:rsidRDefault="009A0564" w:rsidP="002948BD">
      <w:pPr>
        <w:spacing w:line="380" w:lineRule="exact"/>
        <w:ind w:leftChars="100" w:left="474" w:hangingChars="100" w:hanging="247"/>
        <w:rPr>
          <w:rFonts w:ascii="メイリオ" w:eastAsia="メイリオ" w:hAnsi="メイリオ" w:cs="Times New Roman"/>
          <w:sz w:val="24"/>
          <w:szCs w:val="24"/>
        </w:rPr>
      </w:pPr>
    </w:p>
    <w:p w:rsidR="0047490B" w:rsidRPr="000C0AFA" w:rsidRDefault="0047490B"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lastRenderedPageBreak/>
        <w:t>・たいよう福祉センター、あおぞら福祉センターと地域が連携するイベント、障がい者団体の活動による防災訓練や小学校に対する障がい者への理解促進の取組、市役所での障がい施設の製品販売などにより、障がいに対する理解が深まっていますが、さらに多くの人に周知を図ることが求められています。</w:t>
      </w:r>
    </w:p>
    <w:p w:rsidR="0047490B" w:rsidRPr="000C0AFA" w:rsidRDefault="0047490B"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・緊急時及び平常時の、障がい特性に対応した様々な方法での情報発信とコミュニケーション支援の充実がより一層求められています。</w:t>
      </w:r>
    </w:p>
    <w:p w:rsidR="0047490B" w:rsidRPr="000C0AFA" w:rsidRDefault="0047490B"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・福祉関連情報の入手に際し困ることについて、アンケート調査で「どこに情報があるかわからないこと」という回答が多いことから、情報をさらにわかりやすく提供していく必要があります。</w:t>
      </w:r>
    </w:p>
    <w:p w:rsidR="0047490B" w:rsidRPr="000C0AFA" w:rsidRDefault="0047490B" w:rsidP="002948BD">
      <w:pPr>
        <w:spacing w:line="380" w:lineRule="exact"/>
        <w:ind w:leftChars="100" w:left="474" w:hangingChars="100" w:hanging="247"/>
        <w:rPr>
          <w:rFonts w:ascii="メイリオ" w:eastAsia="メイリオ" w:hAnsi="メイリオ" w:cs="Times New Roman"/>
          <w:sz w:val="24"/>
          <w:szCs w:val="24"/>
        </w:rPr>
      </w:pPr>
      <w:r w:rsidRPr="000C0AFA">
        <w:rPr>
          <w:rFonts w:ascii="メイリオ" w:eastAsia="メイリオ" w:hAnsi="メイリオ" w:cs="Times New Roman" w:hint="eastAsia"/>
          <w:sz w:val="24"/>
          <w:szCs w:val="24"/>
        </w:rPr>
        <w:t>・手話通訳や要約筆記といった障がい者コミュニケーション支援のみではなく、知的障がいや言語障がいなど、相手に自分の意思を伝えたりすることや、相手がその意思を読み取ることが難しい人への取組が求められています。</w:t>
      </w:r>
    </w:p>
    <w:p w:rsidR="009446E5" w:rsidRPr="000C0AFA" w:rsidRDefault="001F0790" w:rsidP="004A5B9A">
      <w:pPr>
        <w:spacing w:line="380" w:lineRule="exact"/>
        <w:ind w:leftChars="100" w:left="474" w:hangingChars="100" w:hanging="247"/>
        <w:rPr>
          <w:rFonts w:ascii="メイリオ" w:eastAsia="メイリオ" w:hAnsi="メイリオ" w:cs="Times New Roman"/>
          <w:sz w:val="24"/>
          <w:szCs w:val="24"/>
        </w:rPr>
      </w:pPr>
      <w:r>
        <w:rPr>
          <w:rFonts w:ascii="メイリオ" w:eastAsia="メイリオ" w:hAnsi="メイリオ" w:cs="Times New Roman" w:hint="eastAsia"/>
          <w:sz w:val="24"/>
          <w:szCs w:val="24"/>
        </w:rPr>
        <w:t>・東京都手話言語条例をもとに</w:t>
      </w:r>
      <w:r w:rsidR="0047490B" w:rsidRPr="000C0AFA">
        <w:rPr>
          <w:rFonts w:ascii="メイリオ" w:eastAsia="メイリオ" w:hAnsi="メイリオ" w:cs="Times New Roman" w:hint="eastAsia"/>
          <w:sz w:val="24"/>
          <w:szCs w:val="24"/>
        </w:rPr>
        <w:t>、手話に対する理解の促進や普及、手話を使用しやすい環境の整備、手話を用いた情報発信の推進などが求められていま</w:t>
      </w:r>
      <w:r w:rsidR="00BC69CF">
        <w:rPr>
          <w:rFonts w:ascii="メイリオ" w:eastAsia="メイリオ" w:hAnsi="メイリオ" w:cs="Times New Roman" w:hint="eastAsia"/>
          <w:sz w:val="24"/>
          <w:szCs w:val="24"/>
        </w:rPr>
        <w:t>す。</w:t>
      </w:r>
    </w:p>
    <w:p w:rsidR="004A5B9A" w:rsidRPr="000C0AFA" w:rsidRDefault="009446E5" w:rsidP="009446E5">
      <w:pPr>
        <w:widowControl/>
        <w:jc w:val="left"/>
        <w:rPr>
          <w:rFonts w:ascii="メイリオ" w:eastAsia="メイリオ" w:hAnsi="メイリオ" w:cs="Times New Roman"/>
          <w:sz w:val="24"/>
          <w:szCs w:val="24"/>
        </w:rPr>
      </w:pPr>
      <w:r w:rsidRPr="000C0AFA">
        <w:rPr>
          <w:rFonts w:ascii="メイリオ" w:eastAsia="メイリオ" w:hAnsi="メイリオ" w:cs="Times New Roman"/>
          <w:sz w:val="24"/>
          <w:szCs w:val="24"/>
        </w:rPr>
        <w:br w:type="page"/>
      </w:r>
    </w:p>
    <w:p w:rsidR="009446E5" w:rsidRPr="000C0AFA" w:rsidRDefault="009446E5" w:rsidP="004D7674">
      <w:pPr>
        <w:rPr>
          <w:rFonts w:hAnsi="Century" w:cs="Times New Roman"/>
        </w:rPr>
      </w:pPr>
    </w:p>
    <w:p w:rsidR="004D7674" w:rsidRPr="000C0AFA" w:rsidRDefault="004D7674" w:rsidP="004D7674">
      <w:pPr>
        <w:rPr>
          <w:rFonts w:hAnsi="Century" w:cs="Times New Roman"/>
        </w:rPr>
      </w:pPr>
      <w:r w:rsidRPr="000C0AFA">
        <w:rPr>
          <w:rFonts w:hAnsi="Century" w:cs="Times New Roman"/>
          <w:noProof/>
        </w:rPr>
        <mc:AlternateContent>
          <mc:Choice Requires="wps">
            <w:drawing>
              <wp:anchor distT="0" distB="0" distL="114300" distR="114300" simplePos="0" relativeHeight="251858122" behindDoc="0" locked="0" layoutInCell="1" allowOverlap="1" wp14:anchorId="7108C17E" wp14:editId="77F3F9CD">
                <wp:simplePos x="0" y="0"/>
                <wp:positionH relativeFrom="column">
                  <wp:posOffset>99695</wp:posOffset>
                </wp:positionH>
                <wp:positionV relativeFrom="paragraph">
                  <wp:posOffset>6466</wp:posOffset>
                </wp:positionV>
                <wp:extent cx="5790565" cy="314325"/>
                <wp:effectExtent l="0" t="0" r="0" b="9525"/>
                <wp:wrapNone/>
                <wp:docPr id="11139351" name="正方形/長方形 11139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056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5">
                              <a:solidFill>
                                <a:srgbClr val="000000"/>
                              </a:solidFill>
                              <a:miter lim="800000"/>
                              <a:headEnd/>
                              <a:tailEnd/>
                            </a14:hiddenLine>
                          </a:ext>
                        </a:extLst>
                      </wps:spPr>
                      <wps:txbx>
                        <w:txbxContent>
                          <w:p w:rsidR="00D57037" w:rsidRPr="0082598D" w:rsidRDefault="00D57037" w:rsidP="004D7674">
                            <w:pPr>
                              <w:spacing w:line="320" w:lineRule="exact"/>
                              <w:jc w:val="center"/>
                            </w:pPr>
                            <w:r w:rsidRPr="0082598D">
                              <w:rPr>
                                <w:rFonts w:ascii="HGP創英角ｺﾞｼｯｸUB" w:eastAsia="HGP創英角ｺﾞｼｯｸUB" w:cs="HGP創英角ｺﾞｼｯｸUB" w:hint="eastAsia"/>
                                <w:bCs/>
                                <w:color w:val="000000"/>
                                <w:kern w:val="0"/>
                                <w:sz w:val="30"/>
                                <w:szCs w:val="30"/>
                              </w:rPr>
                              <w:t>施策の柱の現状と課題</w:t>
                            </w:r>
                          </w:p>
                          <w:p w:rsidR="00D57037" w:rsidRDefault="00D57037" w:rsidP="004D7674">
                            <w:pPr>
                              <w:jc w:val="center"/>
                            </w:pPr>
                          </w:p>
                        </w:txbxContent>
                      </wps:txbx>
                      <wps:bodyPr rot="0" vert="horz" wrap="square" lIns="89545" tIns="44773" rIns="89545" bIns="44773"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08C17E" id="正方形/長方形 11139351" o:spid="_x0000_s1118" style="position:absolute;left:0;text-align:left;margin-left:7.85pt;margin-top:.5pt;width:455.95pt;height:24.75pt;z-index:2518581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" filled="f" stroked="f" strokeweight="42e-5mm">
                <v:textbox inset="2.48736mm,1.2437mm,2.48736mm,1.2437mm">
                  <w:txbxContent>
                    <w:p w:rsidR="00D57037" w:rsidRPr="0082598D" w:rsidRDefault="00D57037" w:rsidP="004D7674">
                      <w:pPr>
                        <w:spacing w:line="320" w:lineRule="exact"/>
                        <w:jc w:val="center"/>
                      </w:pPr>
                      <w:r w:rsidRPr="0082598D">
                        <w:rPr>
                          <w:rFonts w:ascii="HGP創英角ｺﾞｼｯｸUB" w:eastAsia="HGP創英角ｺﾞｼｯｸUB" w:cs="HGP創英角ｺﾞｼｯｸUB" w:hint="eastAsia"/>
                          <w:bCs/>
                          <w:color w:val="000000"/>
                          <w:kern w:val="0"/>
                          <w:sz w:val="30"/>
                          <w:szCs w:val="30"/>
                        </w:rPr>
                        <w:t>施策の柱の現状と課題</w:t>
                      </w:r>
                    </w:p>
                    <w:p w:rsidR="00D57037" w:rsidRDefault="00D57037" w:rsidP="004D7674">
                      <w:pPr>
                        <w:jc w:val="center"/>
                      </w:pPr>
                    </w:p>
                  </w:txbxContent>
                </v:textbox>
              </v:rect>
            </w:pict>
          </mc:Fallback>
        </mc:AlternateContent>
      </w:r>
    </w:p>
    <w:p w:rsidR="004D7674" w:rsidRPr="000C0AFA" w:rsidRDefault="004D7674" w:rsidP="004D7674">
      <w:pPr>
        <w:rPr>
          <w:rFonts w:hAnsi="Century" w:cs="Times New Roman"/>
        </w:rPr>
      </w:pPr>
      <w:r w:rsidRPr="000C0AFA">
        <w:rPr>
          <w:rFonts w:hAnsi="Century" w:cs="Times New Roman"/>
          <w:noProof/>
        </w:rPr>
        <mc:AlternateContent>
          <mc:Choice Requires="wps">
            <w:drawing>
              <wp:anchor distT="0" distB="0" distL="114300" distR="114300" simplePos="0" relativeHeight="251865290" behindDoc="0" locked="0" layoutInCell="1" allowOverlap="1" wp14:anchorId="2B9C2547" wp14:editId="204EEF3C">
                <wp:simplePos x="0" y="0"/>
                <wp:positionH relativeFrom="margin">
                  <wp:posOffset>4017010</wp:posOffset>
                </wp:positionH>
                <wp:positionV relativeFrom="paragraph">
                  <wp:posOffset>149860</wp:posOffset>
                </wp:positionV>
                <wp:extent cx="2050415" cy="352425"/>
                <wp:effectExtent l="19050" t="0" r="26035" b="28575"/>
                <wp:wrapNone/>
                <wp:docPr id="1821453613" name="六角形 18214536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50415" cy="352425"/>
                        </a:xfrm>
                        <a:prstGeom prst="hexagon">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D57037" w:rsidRPr="00E11A72" w:rsidRDefault="00D57037" w:rsidP="004D7674">
                            <w:pPr>
                              <w:jc w:val="center"/>
                              <w:rPr>
                                <w:rFonts w:ascii="BIZ UDゴシック" w:eastAsia="BIZ UDゴシック" w:hAnsi="BIZ UDゴシック"/>
                                <w:b/>
                                <w:bCs/>
                                <w:sz w:val="24"/>
                                <w:szCs w:val="22"/>
                              </w:rPr>
                            </w:pPr>
                            <w:r w:rsidRPr="00E11A72">
                              <w:rPr>
                                <w:rFonts w:ascii="BIZ UDゴシック" w:eastAsia="BIZ UDゴシック" w:hAnsi="BIZ UDゴシック" w:cs="ＭＳ ゴシック" w:hint="eastAsia"/>
                                <w:b/>
                                <w:bCs/>
                                <w:color w:val="000000"/>
                                <w:szCs w:val="22"/>
                              </w:rPr>
                              <w:t>③教育・発達支援の充実</w:t>
                            </w:r>
                          </w:p>
                        </w:txbxContent>
                      </wps:txbx>
                      <wps:bodyPr rot="0" spcFirstLastPara="0"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2B9C2547"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六角形 1821453613" o:spid="_x0000_s1119" type="#_x0000_t9" style="position:absolute;left:0;text-align:left;margin-left:316.3pt;margin-top:11.8pt;width:161.45pt;height:27.75pt;z-index:2518652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" adj="928" fillcolor="#ddd" strokecolor="#a2a2a2" strokeweight="2pt">
                <v:path arrowok="t"/>
                <v:textbox inset="0,0,0,0">
                  <w:txbxContent>
                    <w:p w:rsidR="00D57037" w:rsidRPr="00E11A72" w:rsidRDefault="00D57037" w:rsidP="004D7674">
                      <w:pPr>
                        <w:jc w:val="center"/>
                        <w:rPr>
                          <w:rFonts w:ascii="BIZ UDゴシック" w:eastAsia="BIZ UDゴシック" w:hAnsi="BIZ UDゴシック"/>
                          <w:b/>
                          <w:bCs/>
                          <w:sz w:val="24"/>
                          <w:szCs w:val="22"/>
                        </w:rPr>
                      </w:pPr>
                      <w:r w:rsidRPr="00E11A72">
                        <w:rPr>
                          <w:rFonts w:ascii="BIZ UDゴシック" w:eastAsia="BIZ UDゴシック" w:hAnsi="BIZ UDゴシック" w:cs="ＭＳ ゴシック" w:hint="eastAsia"/>
                          <w:b/>
                          <w:bCs/>
                          <w:color w:val="000000"/>
                          <w:szCs w:val="22"/>
                        </w:rPr>
                        <w:t>③教育・発達支援の充実</w:t>
                      </w:r>
                    </w:p>
                  </w:txbxContent>
                </v:textbox>
                <w10:wrap anchorx="margin"/>
              </v:shape>
            </w:pict>
          </mc:Fallback>
        </mc:AlternateContent>
      </w:r>
      <w:r w:rsidRPr="000C0AFA">
        <w:rPr>
          <w:rFonts w:hAnsi="Century" w:cs="Times New Roman"/>
          <w:noProof/>
        </w:rPr>
        <mc:AlternateContent>
          <mc:Choice Requires="wps">
            <w:drawing>
              <wp:anchor distT="0" distB="0" distL="114300" distR="114300" simplePos="0" relativeHeight="251866314" behindDoc="0" locked="0" layoutInCell="1" allowOverlap="1" wp14:anchorId="0F3C8D7E" wp14:editId="210CD332">
                <wp:simplePos x="0" y="0"/>
                <wp:positionH relativeFrom="column">
                  <wp:posOffset>2092960</wp:posOffset>
                </wp:positionH>
                <wp:positionV relativeFrom="paragraph">
                  <wp:posOffset>168910</wp:posOffset>
                </wp:positionV>
                <wp:extent cx="1574800" cy="352425"/>
                <wp:effectExtent l="19050" t="0" r="25400" b="28575"/>
                <wp:wrapNone/>
                <wp:docPr id="766034231" name="六角形 7660342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74800" cy="352425"/>
                        </a:xfrm>
                        <a:prstGeom prst="hexagon">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D57037" w:rsidRPr="00E11A72" w:rsidRDefault="00D57037" w:rsidP="004D7674">
                            <w:pPr>
                              <w:jc w:val="center"/>
                              <w:rPr>
                                <w:rFonts w:ascii="BIZ UDゴシック" w:eastAsia="BIZ UDゴシック" w:hAnsi="BIZ UDゴシック"/>
                                <w:b/>
                                <w:bCs/>
                                <w:sz w:val="24"/>
                                <w:szCs w:val="22"/>
                              </w:rPr>
                            </w:pPr>
                            <w:r w:rsidRPr="00E11A72">
                              <w:rPr>
                                <w:rFonts w:ascii="BIZ UDゴシック" w:eastAsia="BIZ UDゴシック" w:hAnsi="BIZ UDゴシック" w:cs="ＭＳ ゴシック" w:hint="eastAsia"/>
                                <w:b/>
                                <w:bCs/>
                                <w:color w:val="000000"/>
                                <w:szCs w:val="22"/>
                              </w:rPr>
                              <w:t>②生活環境の整備</w:t>
                            </w:r>
                          </w:p>
                        </w:txbxContent>
                      </wps:txbx>
                      <wps:bodyPr rot="0" spcFirstLastPara="0" vert="horz" wrap="square" lIns="0" tIns="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F3C8D7E" id="六角形 766034231" o:spid="_x0000_s1120" type="#_x0000_t9" style="position:absolute;left:0;text-align:left;margin-left:164.8pt;margin-top:13.3pt;width:124pt;height:27.75pt;z-index:251866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" adj="1208" fillcolor="#ddd" strokecolor="#a2a2a2" strokeweight="2pt">
                <v:path arrowok="t"/>
                <v:textbox inset="0,0,0,0">
                  <w:txbxContent>
                    <w:p w:rsidR="00D57037" w:rsidRPr="00E11A72" w:rsidRDefault="00D57037" w:rsidP="004D7674">
                      <w:pPr>
                        <w:jc w:val="center"/>
                        <w:rPr>
                          <w:rFonts w:ascii="BIZ UDゴシック" w:eastAsia="BIZ UDゴシック" w:hAnsi="BIZ UDゴシック"/>
                          <w:b/>
                          <w:bCs/>
                          <w:sz w:val="24"/>
                          <w:szCs w:val="22"/>
                        </w:rPr>
                      </w:pPr>
                      <w:r w:rsidRPr="00E11A72">
                        <w:rPr>
                          <w:rFonts w:ascii="BIZ UDゴシック" w:eastAsia="BIZ UDゴシック" w:hAnsi="BIZ UDゴシック" w:cs="ＭＳ ゴシック" w:hint="eastAsia"/>
                          <w:b/>
                          <w:bCs/>
                          <w:color w:val="000000"/>
                          <w:szCs w:val="22"/>
                        </w:rPr>
                        <w:t>②生活環境の整備</w:t>
                      </w:r>
                    </w:p>
                  </w:txbxContent>
                </v:textbox>
              </v:shape>
            </w:pict>
          </mc:Fallback>
        </mc:AlternateContent>
      </w:r>
      <w:r w:rsidRPr="000C0AFA">
        <w:rPr>
          <w:rFonts w:hAnsi="Century" w:cs="Times New Roman"/>
          <w:noProof/>
        </w:rPr>
        <mc:AlternateContent>
          <mc:Choice Requires="wps">
            <w:drawing>
              <wp:anchor distT="0" distB="0" distL="114300" distR="114300" simplePos="0" relativeHeight="251863242" behindDoc="0" locked="0" layoutInCell="1" allowOverlap="1" wp14:anchorId="040EF664" wp14:editId="4D0F09E8">
                <wp:simplePos x="0" y="0"/>
                <wp:positionH relativeFrom="column">
                  <wp:posOffset>33964</wp:posOffset>
                </wp:positionH>
                <wp:positionV relativeFrom="paragraph">
                  <wp:posOffset>223432</wp:posOffset>
                </wp:positionV>
                <wp:extent cx="1727835" cy="352425"/>
                <wp:effectExtent l="19050" t="0" r="24765" b="28575"/>
                <wp:wrapNone/>
                <wp:docPr id="218056985" name="六角形 2180569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27835" cy="352425"/>
                        </a:xfrm>
                        <a:prstGeom prst="hexagon">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D57037" w:rsidRPr="00E11A72" w:rsidRDefault="00D57037" w:rsidP="004D7674">
                            <w:pPr>
                              <w:jc w:val="center"/>
                              <w:rPr>
                                <w:rFonts w:ascii="BIZ UDゴシック" w:eastAsia="BIZ UDゴシック" w:hAnsi="BIZ UDゴシック"/>
                                <w:b/>
                                <w:bCs/>
                                <w:sz w:val="24"/>
                                <w:szCs w:val="22"/>
                              </w:rPr>
                            </w:pPr>
                            <w:r w:rsidRPr="00E11A72">
                              <w:rPr>
                                <w:rFonts w:ascii="BIZ UDゴシック" w:eastAsia="BIZ UDゴシック" w:hAnsi="BIZ UDゴシック" w:cs="ＭＳ ゴシック" w:hint="eastAsia"/>
                                <w:b/>
                                <w:bCs/>
                                <w:color w:val="000000"/>
                                <w:szCs w:val="22"/>
                              </w:rPr>
                              <w:t>①生活支援の推進</w:t>
                            </w:r>
                          </w:p>
                        </w:txbxContent>
                      </wps:txbx>
                      <wps:bodyPr rot="0" spcFirstLastPara="0" vert="horz" wrap="square" lIns="35254" tIns="0" rIns="35254"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40EF664" id="六角形 218056985" o:spid="_x0000_s1121" type="#_x0000_t9" style="position:absolute;left:0;text-align:left;margin-left:2.65pt;margin-top:17.6pt;width:136.05pt;height:27.75pt;z-index:251863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" adj="1101" fillcolor="#ddd" strokecolor="#a2a2a2" strokeweight="2pt">
                <v:path arrowok="t"/>
                <v:textbox inset=".97928mm,0,.97928mm,0">
                  <w:txbxContent>
                    <w:p w:rsidR="00D57037" w:rsidRPr="00E11A72" w:rsidRDefault="00D57037" w:rsidP="004D7674">
                      <w:pPr>
                        <w:jc w:val="center"/>
                        <w:rPr>
                          <w:rFonts w:ascii="BIZ UDゴシック" w:eastAsia="BIZ UDゴシック" w:hAnsi="BIZ UDゴシック"/>
                          <w:b/>
                          <w:bCs/>
                          <w:sz w:val="24"/>
                          <w:szCs w:val="22"/>
                        </w:rPr>
                      </w:pPr>
                      <w:r w:rsidRPr="00E11A72">
                        <w:rPr>
                          <w:rFonts w:ascii="BIZ UDゴシック" w:eastAsia="BIZ UDゴシック" w:hAnsi="BIZ UDゴシック" w:cs="ＭＳ ゴシック" w:hint="eastAsia"/>
                          <w:b/>
                          <w:bCs/>
                          <w:color w:val="000000"/>
                          <w:szCs w:val="22"/>
                        </w:rPr>
                        <w:t>①生活支援の推進</w:t>
                      </w:r>
                    </w:p>
                  </w:txbxContent>
                </v:textbox>
              </v:shape>
            </w:pict>
          </mc:Fallback>
        </mc:AlternateContent>
      </w:r>
    </w:p>
    <w:p w:rsidR="004D7674" w:rsidRPr="000C0AFA" w:rsidRDefault="004D7674" w:rsidP="004D7674">
      <w:pPr>
        <w:rPr>
          <w:rFonts w:hAnsi="Century" w:cs="Times New Roman"/>
        </w:rPr>
      </w:pPr>
      <w:r w:rsidRPr="000C0AFA">
        <w:rPr>
          <w:rFonts w:hAnsi="Century" w:cs="Times New Roman"/>
          <w:noProof/>
        </w:rPr>
        <mc:AlternateContent>
          <mc:Choice Requires="wps">
            <w:drawing>
              <wp:anchor distT="0" distB="0" distL="114300" distR="114300" simplePos="0" relativeHeight="251862218" behindDoc="0" locked="0" layoutInCell="1" allowOverlap="1" wp14:anchorId="54FBF03B" wp14:editId="603BF74D">
                <wp:simplePos x="0" y="0"/>
                <wp:positionH relativeFrom="column">
                  <wp:posOffset>-59690</wp:posOffset>
                </wp:positionH>
                <wp:positionV relativeFrom="paragraph">
                  <wp:posOffset>187960</wp:posOffset>
                </wp:positionV>
                <wp:extent cx="1903095" cy="3280410"/>
                <wp:effectExtent l="0" t="0" r="20955" b="15240"/>
                <wp:wrapNone/>
                <wp:docPr id="296683327" name="フリーフォーム: 図形 2966833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03095" cy="3280410"/>
                        </a:xfrm>
                        <a:custGeom>
                          <a:avLst/>
                          <a:gdLst>
                            <a:gd name="T0" fmla="*/ 0 w 11330"/>
                            <a:gd name="T1" fmla="*/ 249809 h 12000"/>
                            <a:gd name="T2" fmla="*/ 159067 w 11330"/>
                            <a:gd name="T3" fmla="*/ 0 h 12000"/>
                            <a:gd name="T4" fmla="*/ 1744196 w 11330"/>
                            <a:gd name="T5" fmla="*/ 0 h 12000"/>
                            <a:gd name="T6" fmla="*/ 1903095 w 11330"/>
                            <a:gd name="T7" fmla="*/ 249809 h 12000"/>
                            <a:gd name="T8" fmla="*/ 1903095 w 11330"/>
                            <a:gd name="T9" fmla="*/ 2915666 h 12000"/>
                            <a:gd name="T10" fmla="*/ 1744196 w 11330"/>
                            <a:gd name="T11" fmla="*/ 3165475 h 12000"/>
                            <a:gd name="T12" fmla="*/ 159067 w 11330"/>
                            <a:gd name="T13" fmla="*/ 3165475 h 12000"/>
                            <a:gd name="T14" fmla="*/ 0 w 11330"/>
                            <a:gd name="T15" fmla="*/ 2915666 h 12000"/>
                            <a:gd name="T16" fmla="*/ 0 w 11330"/>
                            <a:gd name="T17" fmla="*/ 249809 h 120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11330"/>
                            <a:gd name="T28" fmla="*/ 0 h 12000"/>
                            <a:gd name="T29" fmla="*/ 11330 w 11330"/>
                            <a:gd name="T30" fmla="*/ 12000 h 12000"/>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11330" h="12000">
                              <a:moveTo>
                                <a:pt x="0" y="947"/>
                              </a:moveTo>
                              <a:cubicBezTo>
                                <a:pt x="0" y="424"/>
                                <a:pt x="424" y="0"/>
                                <a:pt x="947" y="0"/>
                              </a:cubicBezTo>
                              <a:lnTo>
                                <a:pt x="10384" y="0"/>
                              </a:lnTo>
                              <a:cubicBezTo>
                                <a:pt x="10907" y="0"/>
                                <a:pt x="11330" y="424"/>
                                <a:pt x="11330" y="947"/>
                              </a:cubicBezTo>
                              <a:lnTo>
                                <a:pt x="11330" y="11053"/>
                              </a:lnTo>
                              <a:cubicBezTo>
                                <a:pt x="11330" y="11576"/>
                                <a:pt x="10907" y="12000"/>
                                <a:pt x="10384" y="12000"/>
                              </a:cubicBezTo>
                              <a:lnTo>
                                <a:pt x="947" y="12000"/>
                              </a:lnTo>
                              <a:cubicBezTo>
                                <a:pt x="424" y="12000"/>
                                <a:pt x="0" y="11576"/>
                                <a:pt x="0" y="11053"/>
                              </a:cubicBezTo>
                              <a:lnTo>
                                <a:pt x="0" y="947"/>
                              </a:lnTo>
                              <a:close/>
                            </a:path>
                          </a:pathLst>
                        </a:custGeom>
                        <a:noFill/>
                        <a:ln w="1905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txbx>
                        <w:txbxContent>
                          <w:p w:rsidR="00D57037" w:rsidRDefault="00D57037" w:rsidP="004D7674">
                            <w:pPr>
                              <w:snapToGrid w:val="0"/>
                              <w:jc w:val="cente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【現状】</w:t>
                            </w:r>
                          </w:p>
                          <w:p w:rsidR="00D57037" w:rsidRPr="00D36387" w:rsidRDefault="00D57037" w:rsidP="004D7674">
                            <w:pPr>
                              <w:spacing w:line="320" w:lineRule="exact"/>
                              <w:ind w:left="217" w:hangingChars="100" w:hanging="217"/>
                              <w:rPr>
                                <w:rFonts w:hAnsi="HG丸ｺﾞｼｯｸM-PRO" w:cs="ＭＳ ゴシック"/>
                                <w:kern w:val="0"/>
                                <w:sz w:val="21"/>
                              </w:rPr>
                            </w:pPr>
                            <w:r w:rsidRPr="005C6A23">
                              <w:rPr>
                                <w:rFonts w:hAnsi="HG丸ｺﾞｼｯｸM-PRO" w:cs="ＭＳ ゴシック" w:hint="eastAsia"/>
                                <w:color w:val="000000"/>
                                <w:kern w:val="0"/>
                                <w:sz w:val="21"/>
                              </w:rPr>
                              <w:t>・</w:t>
                            </w:r>
                            <w:r w:rsidRPr="00D36387">
                              <w:rPr>
                                <w:rFonts w:hAnsi="HG丸ｺﾞｼｯｸM-PRO" w:cs="ＭＳ ゴシック" w:hint="eastAsia"/>
                                <w:kern w:val="0"/>
                                <w:sz w:val="21"/>
                              </w:rPr>
                              <w:t>グループホーム等の整備</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・地域生活支援拠点等の</w:t>
                            </w:r>
                            <w:r w:rsidRPr="00D36387">
                              <w:rPr>
                                <w:rFonts w:hAnsi="HG丸ｺﾞｼｯｸM-PRO" w:cs="ＭＳ ゴシック"/>
                                <w:kern w:val="0"/>
                                <w:sz w:val="21"/>
                              </w:rPr>
                              <w:br/>
                            </w:r>
                            <w:r w:rsidRPr="00D36387">
                              <w:rPr>
                                <w:rFonts w:hAnsi="HG丸ｺﾞｼｯｸM-PRO" w:cs="ＭＳ ゴシック" w:hint="eastAsia"/>
                                <w:kern w:val="0"/>
                                <w:sz w:val="21"/>
                              </w:rPr>
                              <w:t>取組み</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・相談支援機能の向上</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・発達の気になる乳幼児の</w:t>
                            </w:r>
                            <w:r w:rsidRPr="00D36387">
                              <w:rPr>
                                <w:rFonts w:hAnsi="HG丸ｺﾞｼｯｸM-PRO" w:cs="ＭＳ ゴシック"/>
                                <w:kern w:val="0"/>
                                <w:sz w:val="21"/>
                              </w:rPr>
                              <w:br/>
                            </w:r>
                            <w:r w:rsidRPr="00D36387">
                              <w:rPr>
                                <w:rFonts w:hAnsi="HG丸ｺﾞｼｯｸM-PRO" w:cs="ＭＳ ゴシック" w:hint="eastAsia"/>
                                <w:kern w:val="0"/>
                                <w:sz w:val="21"/>
                              </w:rPr>
                              <w:t>早期発見・早期支援</w:t>
                            </w:r>
                          </w:p>
                          <w:p w:rsidR="00D57037" w:rsidRPr="0092529A" w:rsidRDefault="00D57037" w:rsidP="004D7674">
                            <w:pPr>
                              <w:spacing w:line="160" w:lineRule="exact"/>
                              <w:rPr>
                                <w:rFonts w:cs="ＭＳ 明朝"/>
                                <w:color w:val="000000"/>
                                <w:kern w:val="0"/>
                                <w:sz w:val="21"/>
                              </w:rP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【課題】</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・居住の場の確保</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・相談支援体制の強化</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・状況に応じたサービス量の</w:t>
                            </w:r>
                            <w:r w:rsidRPr="005C6A23">
                              <w:rPr>
                                <w:rFonts w:hAnsi="HG丸ｺﾞｼｯｸM-PRO" w:cs="ＭＳ ゴシック"/>
                                <w:color w:val="000000"/>
                                <w:kern w:val="0"/>
                                <w:sz w:val="21"/>
                              </w:rPr>
                              <w:br/>
                            </w:r>
                            <w:r w:rsidRPr="005C6A23">
                              <w:rPr>
                                <w:rFonts w:hAnsi="HG丸ｺﾞｼｯｸM-PRO" w:cs="ＭＳ ゴシック" w:hint="eastAsia"/>
                                <w:color w:val="000000"/>
                                <w:kern w:val="0"/>
                                <w:sz w:val="21"/>
                              </w:rPr>
                              <w:t>確保</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・保健、医療、福祉、教育の</w:t>
                            </w:r>
                            <w:r w:rsidRPr="005C6A23">
                              <w:rPr>
                                <w:rFonts w:hAnsi="HG丸ｺﾞｼｯｸM-PRO" w:cs="ＭＳ ゴシック"/>
                                <w:color w:val="000000"/>
                                <w:kern w:val="0"/>
                                <w:sz w:val="21"/>
                              </w:rPr>
                              <w:br/>
                            </w:r>
                            <w:r w:rsidRPr="005C6A23">
                              <w:rPr>
                                <w:rFonts w:hAnsi="HG丸ｺﾞｼｯｸM-PRO" w:cs="ＭＳ ゴシック" w:hint="eastAsia"/>
                                <w:color w:val="000000"/>
                                <w:kern w:val="0"/>
                                <w:sz w:val="21"/>
                              </w:rPr>
                              <w:t>連携と一貫した支援</w:t>
                            </w:r>
                          </w:p>
                        </w:txbxContent>
                      </wps:txbx>
                      <wps:bodyPr rot="0" vert="horz" wrap="square" lIns="35254" tIns="44773" rIns="35254" bIns="44773"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FBF03B" id="フリーフォーム: 図形 296683327" o:spid="_x0000_s1122" style="position:absolute;left:0;text-align:left;margin-left:-4.7pt;margin-top:14.8pt;width:149.85pt;height:258.3pt;z-index:251862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1330,12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" adj="-11796480,,5400" path="m,947c,424,424,,947,r9437,c10907,,11330,424,11330,947r,10106c11330,11576,10907,12000,10384,12000r-9437,c424,12000,,11576,,11053l,947xe" filled="f" strokeweight="1.5pt">
                <v:stroke dashstyle="3 1" joinstyle="round"/>
                <v:formulas/>
                <v:path arrowok="t" o:connecttype="custom" o:connectlocs="0,68289662;26718412,0;292971817,0;319662011,68289662;319662011,797048325;292971817,865337987;26718412,865337987;0,797048325;0,68289662" o:connectangles="0,0,0,0,0,0,0,0,0" textboxrect="0,0,11330,12000"/>
                <v:textbox inset=".97928mm,1.2437mm,.97928mm,1.2437mm">
                  <w:txbxContent>
                    <w:p w:rsidR="00D57037" w:rsidRDefault="00D57037" w:rsidP="004D7674">
                      <w:pPr>
                        <w:snapToGrid w:val="0"/>
                        <w:jc w:val="cente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【現状】</w:t>
                      </w:r>
                    </w:p>
                    <w:p w:rsidR="00D57037" w:rsidRPr="00D36387" w:rsidRDefault="00D57037" w:rsidP="004D7674">
                      <w:pPr>
                        <w:spacing w:line="320" w:lineRule="exact"/>
                        <w:ind w:left="217" w:hangingChars="100" w:hanging="217"/>
                        <w:rPr>
                          <w:rFonts w:hAnsi="HG丸ｺﾞｼｯｸM-PRO" w:cs="ＭＳ ゴシック"/>
                          <w:kern w:val="0"/>
                          <w:sz w:val="21"/>
                        </w:rPr>
                      </w:pPr>
                      <w:r w:rsidRPr="005C6A23">
                        <w:rPr>
                          <w:rFonts w:hAnsi="HG丸ｺﾞｼｯｸM-PRO" w:cs="ＭＳ ゴシック" w:hint="eastAsia"/>
                          <w:color w:val="000000"/>
                          <w:kern w:val="0"/>
                          <w:sz w:val="21"/>
                        </w:rPr>
                        <w:t>・</w:t>
                      </w:r>
                      <w:r w:rsidRPr="00D36387">
                        <w:rPr>
                          <w:rFonts w:hAnsi="HG丸ｺﾞｼｯｸM-PRO" w:cs="ＭＳ ゴシック" w:hint="eastAsia"/>
                          <w:kern w:val="0"/>
                          <w:sz w:val="21"/>
                        </w:rPr>
                        <w:t>グループホーム等の整備</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・地域生活支援拠点等の</w:t>
                      </w:r>
                      <w:r w:rsidRPr="00D36387">
                        <w:rPr>
                          <w:rFonts w:hAnsi="HG丸ｺﾞｼｯｸM-PRO" w:cs="ＭＳ ゴシック"/>
                          <w:kern w:val="0"/>
                          <w:sz w:val="21"/>
                        </w:rPr>
                        <w:br/>
                      </w:r>
                      <w:r w:rsidRPr="00D36387">
                        <w:rPr>
                          <w:rFonts w:hAnsi="HG丸ｺﾞｼｯｸM-PRO" w:cs="ＭＳ ゴシック" w:hint="eastAsia"/>
                          <w:kern w:val="0"/>
                          <w:sz w:val="21"/>
                        </w:rPr>
                        <w:t>取組み</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・相談支援機能の向上</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・発達の気になる乳幼児の</w:t>
                      </w:r>
                      <w:r w:rsidRPr="00D36387">
                        <w:rPr>
                          <w:rFonts w:hAnsi="HG丸ｺﾞｼｯｸM-PRO" w:cs="ＭＳ ゴシック"/>
                          <w:kern w:val="0"/>
                          <w:sz w:val="21"/>
                        </w:rPr>
                        <w:br/>
                      </w:r>
                      <w:r w:rsidRPr="00D36387">
                        <w:rPr>
                          <w:rFonts w:hAnsi="HG丸ｺﾞｼｯｸM-PRO" w:cs="ＭＳ ゴシック" w:hint="eastAsia"/>
                          <w:kern w:val="0"/>
                          <w:sz w:val="21"/>
                        </w:rPr>
                        <w:t>早期発見・早期支援</w:t>
                      </w:r>
                    </w:p>
                    <w:p w:rsidR="00D57037" w:rsidRPr="0092529A" w:rsidRDefault="00D57037" w:rsidP="004D7674">
                      <w:pPr>
                        <w:spacing w:line="160" w:lineRule="exact"/>
                        <w:rPr>
                          <w:rFonts w:cs="ＭＳ 明朝"/>
                          <w:color w:val="000000"/>
                          <w:kern w:val="0"/>
                          <w:sz w:val="21"/>
                        </w:rP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【課題】</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・居住の場の確保</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・相談支援体制の強化</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・状況に応じたサービス量の</w:t>
                      </w:r>
                      <w:r w:rsidRPr="005C6A23">
                        <w:rPr>
                          <w:rFonts w:hAnsi="HG丸ｺﾞｼｯｸM-PRO" w:cs="ＭＳ ゴシック"/>
                          <w:color w:val="000000"/>
                          <w:kern w:val="0"/>
                          <w:sz w:val="21"/>
                        </w:rPr>
                        <w:br/>
                      </w:r>
                      <w:r w:rsidRPr="005C6A23">
                        <w:rPr>
                          <w:rFonts w:hAnsi="HG丸ｺﾞｼｯｸM-PRO" w:cs="ＭＳ ゴシック" w:hint="eastAsia"/>
                          <w:color w:val="000000"/>
                          <w:kern w:val="0"/>
                          <w:sz w:val="21"/>
                        </w:rPr>
                        <w:t>確保</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・保健、医療、福祉、教育の</w:t>
                      </w:r>
                      <w:r w:rsidRPr="005C6A23">
                        <w:rPr>
                          <w:rFonts w:hAnsi="HG丸ｺﾞｼｯｸM-PRO" w:cs="ＭＳ ゴシック"/>
                          <w:color w:val="000000"/>
                          <w:kern w:val="0"/>
                          <w:sz w:val="21"/>
                        </w:rPr>
                        <w:br/>
                      </w:r>
                      <w:r w:rsidRPr="005C6A23">
                        <w:rPr>
                          <w:rFonts w:hAnsi="HG丸ｺﾞｼｯｸM-PRO" w:cs="ＭＳ ゴシック" w:hint="eastAsia"/>
                          <w:color w:val="000000"/>
                          <w:kern w:val="0"/>
                          <w:sz w:val="21"/>
                        </w:rPr>
                        <w:t>連携と一貫した支援</w:t>
                      </w:r>
                    </w:p>
                  </w:txbxContent>
                </v:textbox>
              </v:shape>
            </w:pict>
          </mc:Fallback>
        </mc:AlternateContent>
      </w:r>
      <w:r w:rsidRPr="000C0AFA">
        <w:rPr>
          <w:rFonts w:hAnsi="Century" w:cs="Times New Roman"/>
          <w:noProof/>
        </w:rPr>
        <mc:AlternateContent>
          <mc:Choice Requires="wps">
            <w:drawing>
              <wp:anchor distT="0" distB="0" distL="114300" distR="114300" simplePos="0" relativeHeight="251859146" behindDoc="0" locked="0" layoutInCell="1" allowOverlap="1" wp14:anchorId="778B2614" wp14:editId="3040B6B1">
                <wp:simplePos x="0" y="0"/>
                <wp:positionH relativeFrom="column">
                  <wp:posOffset>2010410</wp:posOffset>
                </wp:positionH>
                <wp:positionV relativeFrom="paragraph">
                  <wp:posOffset>137160</wp:posOffset>
                </wp:positionV>
                <wp:extent cx="1784350" cy="2527300"/>
                <wp:effectExtent l="0" t="0" r="25400" b="25400"/>
                <wp:wrapNone/>
                <wp:docPr id="1640632615" name="フリーフォーム: 図形 16406326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84350" cy="2527300"/>
                        </a:xfrm>
                        <a:custGeom>
                          <a:avLst/>
                          <a:gdLst>
                            <a:gd name="T0" fmla="*/ 0 w 4900"/>
                            <a:gd name="T1" fmla="*/ 148565 h 7035"/>
                            <a:gd name="T2" fmla="*/ 160255 w 4900"/>
                            <a:gd name="T3" fmla="*/ 0 h 7035"/>
                            <a:gd name="T4" fmla="*/ 1521568 w 4900"/>
                            <a:gd name="T5" fmla="*/ 0 h 7035"/>
                            <a:gd name="T6" fmla="*/ 1681480 w 4900"/>
                            <a:gd name="T7" fmla="*/ 148565 h 7035"/>
                            <a:gd name="T8" fmla="*/ 1681480 w 4900"/>
                            <a:gd name="T9" fmla="*/ 2093936 h 7035"/>
                            <a:gd name="T10" fmla="*/ 1521568 w 4900"/>
                            <a:gd name="T11" fmla="*/ 2242820 h 7035"/>
                            <a:gd name="T12" fmla="*/ 160255 w 4900"/>
                            <a:gd name="T13" fmla="*/ 2242820 h 7035"/>
                            <a:gd name="T14" fmla="*/ 0 w 4900"/>
                            <a:gd name="T15" fmla="*/ 2093936 h 7035"/>
                            <a:gd name="T16" fmla="*/ 0 w 4900"/>
                            <a:gd name="T17" fmla="*/ 148565 h 703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4900"/>
                            <a:gd name="T28" fmla="*/ 0 h 7035"/>
                            <a:gd name="T29" fmla="*/ 4900 w 4900"/>
                            <a:gd name="T30" fmla="*/ 7035 h 7035"/>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4900" h="7035">
                              <a:moveTo>
                                <a:pt x="0" y="466"/>
                              </a:moveTo>
                              <a:cubicBezTo>
                                <a:pt x="0" y="209"/>
                                <a:pt x="209" y="0"/>
                                <a:pt x="467" y="0"/>
                              </a:cubicBezTo>
                              <a:lnTo>
                                <a:pt x="4434" y="0"/>
                              </a:lnTo>
                              <a:cubicBezTo>
                                <a:pt x="4692" y="0"/>
                                <a:pt x="4900" y="209"/>
                                <a:pt x="4900" y="466"/>
                              </a:cubicBezTo>
                              <a:lnTo>
                                <a:pt x="4900" y="6568"/>
                              </a:lnTo>
                              <a:cubicBezTo>
                                <a:pt x="4900" y="6826"/>
                                <a:pt x="4692" y="7035"/>
                                <a:pt x="4434" y="7035"/>
                              </a:cubicBezTo>
                              <a:lnTo>
                                <a:pt x="467" y="7035"/>
                              </a:lnTo>
                              <a:cubicBezTo>
                                <a:pt x="209" y="7035"/>
                                <a:pt x="0" y="6826"/>
                                <a:pt x="0" y="6568"/>
                              </a:cubicBezTo>
                              <a:lnTo>
                                <a:pt x="0" y="466"/>
                              </a:lnTo>
                              <a:close/>
                            </a:path>
                          </a:pathLst>
                        </a:custGeom>
                        <a:solidFill>
                          <a:srgbClr val="FFFFFF"/>
                        </a:solidFill>
                        <a:ln w="19050">
                          <a:solidFill>
                            <a:srgbClr val="000000"/>
                          </a:solidFill>
                          <a:prstDash val="sysDash"/>
                          <a:round/>
                          <a:headEnd/>
                          <a:tailEnd/>
                        </a:ln>
                      </wps:spPr>
                      <wps:txbx>
                        <w:txbxContent>
                          <w:p w:rsidR="00D57037" w:rsidRDefault="00D57037" w:rsidP="004D7674">
                            <w:pPr>
                              <w:snapToGrid w:val="0"/>
                              <w:jc w:val="cente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【現状】</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・バリアフリーの推進</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・災害時対策の強化</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・健康危機への対策</w:t>
                            </w:r>
                          </w:p>
                          <w:p w:rsidR="00D57037" w:rsidRPr="00FD3E6D" w:rsidRDefault="00D57037" w:rsidP="004D7674">
                            <w:pPr>
                              <w:spacing w:line="160" w:lineRule="exact"/>
                              <w:rPr>
                                <w:rFonts w:ascii="ＭＳ 明朝" w:eastAsia="ＭＳ 明朝" w:hAnsi="Century" w:cs="ＭＳ 明朝"/>
                                <w:color w:val="000000"/>
                                <w:kern w:val="0"/>
                                <w:sz w:val="21"/>
                              </w:rP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【課題】</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w:t>
                            </w:r>
                            <w:r w:rsidRPr="005C6A23">
                              <w:rPr>
                                <w:rFonts w:hAnsi="HG丸ｺﾞｼｯｸM-PRO" w:cs="ＭＳ ゴシック" w:hint="eastAsia"/>
                                <w:color w:val="000000"/>
                                <w:spacing w:val="-2"/>
                                <w:kern w:val="0"/>
                                <w:sz w:val="21"/>
                              </w:rPr>
                              <w:t>障がい特性に配慮した</w:t>
                            </w:r>
                            <w:r w:rsidRPr="005C6A23">
                              <w:rPr>
                                <w:rFonts w:hAnsi="HG丸ｺﾞｼｯｸM-PRO" w:cs="ＭＳ ゴシック"/>
                                <w:color w:val="000000"/>
                                <w:spacing w:val="-2"/>
                                <w:kern w:val="0"/>
                                <w:sz w:val="21"/>
                              </w:rPr>
                              <w:br/>
                            </w:r>
                            <w:r w:rsidRPr="005C6A23">
                              <w:rPr>
                                <w:rFonts w:hAnsi="HG丸ｺﾞｼｯｸM-PRO" w:cs="ＭＳ ゴシック" w:hint="eastAsia"/>
                                <w:color w:val="000000"/>
                                <w:spacing w:val="-2"/>
                                <w:kern w:val="0"/>
                                <w:sz w:val="21"/>
                              </w:rPr>
                              <w:t>災害対策</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・ユニバーサルデザイン</w:t>
                            </w:r>
                            <w:r w:rsidRPr="005C6A23">
                              <w:rPr>
                                <w:rFonts w:hAnsi="HG丸ｺﾞｼｯｸM-PRO" w:cs="ＭＳ ゴシック"/>
                                <w:color w:val="000000"/>
                                <w:kern w:val="0"/>
                                <w:sz w:val="21"/>
                              </w:rPr>
                              <w:br/>
                            </w:r>
                            <w:r w:rsidRPr="005C6A23">
                              <w:rPr>
                                <w:rFonts w:hAnsi="HG丸ｺﾞｼｯｸM-PRO" w:cs="ＭＳ ゴシック" w:hint="eastAsia"/>
                                <w:color w:val="000000"/>
                                <w:kern w:val="0"/>
                                <w:sz w:val="21"/>
                              </w:rPr>
                              <w:t>のまちづくりの浸透</w:t>
                            </w:r>
                          </w:p>
                        </w:txbxContent>
                      </wps:txbx>
                      <wps:bodyPr rot="0" vert="horz" wrap="square" lIns="89545" tIns="44773" rIns="89545" bIns="44773"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8B2614" id="フリーフォーム: 図形 1640632615" o:spid="_x0000_s1123" style="position:absolute;left:0;text-align:left;margin-left:158.3pt;margin-top:10.8pt;width:140.5pt;height:199pt;z-index:2518591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900,703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" adj="-11796480,,5400" path="m,466c,209,209,,467,l4434,v258,,466,209,466,466l4900,6568v,258,-208,467,-466,467l467,7035c209,7035,,6826,,6568l,466xe" strokeweight="1.5pt">
                <v:stroke dashstyle="3 1" joinstyle="round"/>
                <v:formulas/>
                <v:path arrowok="t" o:connecttype="custom" o:connectlocs="0,53371475;58357349,0;554083645,0;612316089,53371475;612316089,752239439;554083645,805725513;58357349,805725513;0,752239439;0,53371475" o:connectangles="0,0,0,0,0,0,0,0,0" textboxrect="0,0,4900,7035"/>
                <v:textbox inset="2.48736mm,1.2437mm,2.48736mm,1.2437mm">
                  <w:txbxContent>
                    <w:p w:rsidR="00D57037" w:rsidRDefault="00D57037" w:rsidP="004D7674">
                      <w:pPr>
                        <w:snapToGrid w:val="0"/>
                        <w:jc w:val="cente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【現状】</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・バリアフリーの推進</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・災害時対策の強化</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・健康危機への対策</w:t>
                      </w:r>
                    </w:p>
                    <w:p w:rsidR="00D57037" w:rsidRPr="00FD3E6D" w:rsidRDefault="00D57037" w:rsidP="004D7674">
                      <w:pPr>
                        <w:spacing w:line="160" w:lineRule="exact"/>
                        <w:rPr>
                          <w:rFonts w:ascii="ＭＳ 明朝" w:eastAsia="ＭＳ 明朝" w:hAnsi="Century" w:cs="ＭＳ 明朝"/>
                          <w:color w:val="000000"/>
                          <w:kern w:val="0"/>
                          <w:sz w:val="21"/>
                        </w:rP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【課題】</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w:t>
                      </w:r>
                      <w:r w:rsidRPr="005C6A23">
                        <w:rPr>
                          <w:rFonts w:hAnsi="HG丸ｺﾞｼｯｸM-PRO" w:cs="ＭＳ ゴシック" w:hint="eastAsia"/>
                          <w:color w:val="000000"/>
                          <w:spacing w:val="-2"/>
                          <w:kern w:val="0"/>
                          <w:sz w:val="21"/>
                        </w:rPr>
                        <w:t>障がい特性に配慮した</w:t>
                      </w:r>
                      <w:r w:rsidRPr="005C6A23">
                        <w:rPr>
                          <w:rFonts w:hAnsi="HG丸ｺﾞｼｯｸM-PRO" w:cs="ＭＳ ゴシック"/>
                          <w:color w:val="000000"/>
                          <w:spacing w:val="-2"/>
                          <w:kern w:val="0"/>
                          <w:sz w:val="21"/>
                        </w:rPr>
                        <w:br/>
                      </w:r>
                      <w:r w:rsidRPr="005C6A23">
                        <w:rPr>
                          <w:rFonts w:hAnsi="HG丸ｺﾞｼｯｸM-PRO" w:cs="ＭＳ ゴシック" w:hint="eastAsia"/>
                          <w:color w:val="000000"/>
                          <w:spacing w:val="-2"/>
                          <w:kern w:val="0"/>
                          <w:sz w:val="21"/>
                        </w:rPr>
                        <w:t>災害対策</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・ユニバーサルデザイン</w:t>
                      </w:r>
                      <w:r w:rsidRPr="005C6A23">
                        <w:rPr>
                          <w:rFonts w:hAnsi="HG丸ｺﾞｼｯｸM-PRO" w:cs="ＭＳ ゴシック"/>
                          <w:color w:val="000000"/>
                          <w:kern w:val="0"/>
                          <w:sz w:val="21"/>
                        </w:rPr>
                        <w:br/>
                      </w:r>
                      <w:r w:rsidRPr="005C6A23">
                        <w:rPr>
                          <w:rFonts w:hAnsi="HG丸ｺﾞｼｯｸM-PRO" w:cs="ＭＳ ゴシック" w:hint="eastAsia"/>
                          <w:color w:val="000000"/>
                          <w:kern w:val="0"/>
                          <w:sz w:val="21"/>
                        </w:rPr>
                        <w:t>のまちづくりの浸透</w:t>
                      </w:r>
                    </w:p>
                  </w:txbxContent>
                </v:textbox>
              </v:shape>
            </w:pict>
          </mc:Fallback>
        </mc:AlternateContent>
      </w:r>
      <w:r w:rsidRPr="000C0AFA">
        <w:rPr>
          <w:rFonts w:hAnsi="Century" w:cs="Times New Roman"/>
          <w:noProof/>
        </w:rPr>
        <mc:AlternateContent>
          <mc:Choice Requires="wps">
            <w:drawing>
              <wp:anchor distT="0" distB="0" distL="114300" distR="114300" simplePos="0" relativeHeight="251860170" behindDoc="0" locked="0" layoutInCell="1" allowOverlap="1" wp14:anchorId="3DAD6DA8" wp14:editId="41549934">
                <wp:simplePos x="0" y="0"/>
                <wp:positionH relativeFrom="column">
                  <wp:posOffset>3968054</wp:posOffset>
                </wp:positionH>
                <wp:positionV relativeFrom="paragraph">
                  <wp:posOffset>108870</wp:posOffset>
                </wp:positionV>
                <wp:extent cx="2160905" cy="3356919"/>
                <wp:effectExtent l="0" t="0" r="10795" b="15240"/>
                <wp:wrapNone/>
                <wp:docPr id="480063574" name="フリーフォーム: 図形 4800635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60905" cy="3356919"/>
                        </a:xfrm>
                        <a:custGeom>
                          <a:avLst/>
                          <a:gdLst>
                            <a:gd name="T0" fmla="*/ 0 w 5600"/>
                            <a:gd name="T1" fmla="*/ 190338 h 7035"/>
                            <a:gd name="T2" fmla="*/ 196411 w 5600"/>
                            <a:gd name="T3" fmla="*/ 0 h 7035"/>
                            <a:gd name="T4" fmla="*/ 1964880 w 5600"/>
                            <a:gd name="T5" fmla="*/ 0 h 7035"/>
                            <a:gd name="T6" fmla="*/ 2160905 w 5600"/>
                            <a:gd name="T7" fmla="*/ 190338 h 7035"/>
                            <a:gd name="T8" fmla="*/ 2160905 w 5600"/>
                            <a:gd name="T9" fmla="*/ 2445172 h 7035"/>
                            <a:gd name="T10" fmla="*/ 1964880 w 5600"/>
                            <a:gd name="T11" fmla="*/ 2635885 h 7035"/>
                            <a:gd name="T12" fmla="*/ 196411 w 5600"/>
                            <a:gd name="T13" fmla="*/ 2635885 h 7035"/>
                            <a:gd name="T14" fmla="*/ 0 w 5600"/>
                            <a:gd name="T15" fmla="*/ 2445172 h 7035"/>
                            <a:gd name="T16" fmla="*/ 0 w 5600"/>
                            <a:gd name="T17" fmla="*/ 190338 h 703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5600"/>
                            <a:gd name="T28" fmla="*/ 0 h 7035"/>
                            <a:gd name="T29" fmla="*/ 5600 w 5600"/>
                            <a:gd name="T30" fmla="*/ 7035 h 7035"/>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5600" h="7035">
                              <a:moveTo>
                                <a:pt x="0" y="508"/>
                              </a:moveTo>
                              <a:cubicBezTo>
                                <a:pt x="0" y="227"/>
                                <a:pt x="228" y="0"/>
                                <a:pt x="509" y="0"/>
                              </a:cubicBezTo>
                              <a:lnTo>
                                <a:pt x="5092" y="0"/>
                              </a:lnTo>
                              <a:cubicBezTo>
                                <a:pt x="5373" y="0"/>
                                <a:pt x="5600" y="227"/>
                                <a:pt x="5600" y="508"/>
                              </a:cubicBezTo>
                              <a:lnTo>
                                <a:pt x="5600" y="6526"/>
                              </a:lnTo>
                              <a:cubicBezTo>
                                <a:pt x="5600" y="6807"/>
                                <a:pt x="5373" y="7035"/>
                                <a:pt x="5092" y="7035"/>
                              </a:cubicBezTo>
                              <a:lnTo>
                                <a:pt x="509" y="7035"/>
                              </a:lnTo>
                              <a:cubicBezTo>
                                <a:pt x="228" y="7035"/>
                                <a:pt x="0" y="6807"/>
                                <a:pt x="0" y="6526"/>
                              </a:cubicBezTo>
                              <a:lnTo>
                                <a:pt x="0" y="508"/>
                              </a:lnTo>
                              <a:close/>
                            </a:path>
                          </a:pathLst>
                        </a:custGeom>
                        <a:solidFill>
                          <a:srgbClr val="FFFFFF"/>
                        </a:solidFill>
                        <a:ln w="19050">
                          <a:solidFill>
                            <a:srgbClr val="000000"/>
                          </a:solidFill>
                          <a:prstDash val="sysDash"/>
                          <a:round/>
                          <a:headEnd/>
                          <a:tailEnd/>
                        </a:ln>
                      </wps:spPr>
                      <wps:txbx>
                        <w:txbxContent>
                          <w:p w:rsidR="00D57037" w:rsidRDefault="00D57037" w:rsidP="004D7674">
                            <w:pPr>
                              <w:snapToGrid w:val="0"/>
                              <w:jc w:val="cente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【現状】</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・児童発達支援センターによる発達相談・支援</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・特別な支援を要する児童等に</w:t>
                            </w:r>
                            <w:r w:rsidRPr="00D36387">
                              <w:rPr>
                                <w:rFonts w:hAnsi="HG丸ｺﾞｼｯｸM-PRO" w:cs="ＭＳ ゴシック"/>
                                <w:kern w:val="0"/>
                                <w:sz w:val="21"/>
                              </w:rPr>
                              <w:br/>
                            </w:r>
                            <w:r w:rsidRPr="00D36387">
                              <w:rPr>
                                <w:rFonts w:hAnsi="HG丸ｺﾞｼｯｸM-PRO" w:cs="ＭＳ ゴシック" w:hint="eastAsia"/>
                                <w:kern w:val="0"/>
                                <w:sz w:val="21"/>
                              </w:rPr>
                              <w:t>対する支援</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・発達障がいに対する理解促進、啓発</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・保育園等での巡回相談等</w:t>
                            </w:r>
                            <w:r w:rsidRPr="00D36387">
                              <w:rPr>
                                <w:rFonts w:hAnsi="HG丸ｺﾞｼｯｸM-PRO" w:cs="ＭＳ ゴシック"/>
                                <w:kern w:val="0"/>
                                <w:sz w:val="21"/>
                              </w:rPr>
                              <w:br/>
                            </w:r>
                            <w:r w:rsidRPr="00D36387">
                              <w:rPr>
                                <w:rFonts w:hAnsi="HG丸ｺﾞｼｯｸM-PRO" w:cs="ＭＳ ゴシック" w:hint="eastAsia"/>
                                <w:kern w:val="0"/>
                                <w:sz w:val="21"/>
                              </w:rPr>
                              <w:t>による早期支援</w:t>
                            </w:r>
                          </w:p>
                          <w:p w:rsidR="00D57037" w:rsidRPr="00D36387" w:rsidRDefault="00D57037" w:rsidP="004D7674">
                            <w:pPr>
                              <w:spacing w:line="160" w:lineRule="exact"/>
                              <w:rPr>
                                <w:rFonts w:ascii="ＭＳ 明朝" w:eastAsia="ＭＳ 明朝" w:hAnsi="Century" w:cs="ＭＳ 明朝"/>
                                <w:kern w:val="0"/>
                                <w:sz w:val="21"/>
                              </w:rPr>
                            </w:pPr>
                          </w:p>
                          <w:p w:rsidR="00D57037" w:rsidRPr="00D36387" w:rsidRDefault="00D57037" w:rsidP="004D7674">
                            <w:pPr>
                              <w:rPr>
                                <w:rFonts w:ascii="BIZ UDゴシック" w:eastAsia="BIZ UDゴシック" w:hAnsi="BIZ UDゴシック" w:cs="ＭＳ ゴシック"/>
                                <w:b/>
                                <w:bCs/>
                                <w:kern w:val="0"/>
                                <w:sz w:val="21"/>
                              </w:rPr>
                            </w:pPr>
                            <w:r w:rsidRPr="00D36387">
                              <w:rPr>
                                <w:rFonts w:ascii="BIZ UDゴシック" w:eastAsia="BIZ UDゴシック" w:hAnsi="BIZ UDゴシック" w:cs="ＭＳ ゴシック" w:hint="eastAsia"/>
                                <w:b/>
                                <w:bCs/>
                                <w:kern w:val="0"/>
                                <w:sz w:val="21"/>
                              </w:rPr>
                              <w:t>【課題】</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・乳幼児期から学校卒業後まで</w:t>
                            </w:r>
                            <w:r w:rsidRPr="00D36387">
                              <w:rPr>
                                <w:rFonts w:hAnsi="HG丸ｺﾞｼｯｸM-PRO" w:cs="ＭＳ ゴシック"/>
                                <w:kern w:val="0"/>
                                <w:sz w:val="21"/>
                              </w:rPr>
                              <w:br/>
                            </w:r>
                            <w:r w:rsidRPr="00D36387">
                              <w:rPr>
                                <w:rFonts w:hAnsi="HG丸ｺﾞｼｯｸM-PRO" w:cs="ＭＳ ゴシック" w:hint="eastAsia"/>
                                <w:kern w:val="0"/>
                                <w:sz w:val="21"/>
                              </w:rPr>
                              <w:t>の一貫した支援の確保</w:t>
                            </w:r>
                          </w:p>
                          <w:p w:rsidR="00D57037" w:rsidRPr="005C6A23" w:rsidRDefault="00D57037" w:rsidP="004D7674">
                            <w:pPr>
                              <w:spacing w:line="320" w:lineRule="exact"/>
                              <w:rPr>
                                <w:rFonts w:hAnsi="HG丸ｺﾞｼｯｸM-PRO" w:cs="ＭＳ ゴシック"/>
                                <w:color w:val="000000"/>
                                <w:kern w:val="0"/>
                                <w:sz w:val="21"/>
                              </w:rPr>
                            </w:pPr>
                            <w:r w:rsidRPr="005C6A23">
                              <w:rPr>
                                <w:rFonts w:hAnsi="HG丸ｺﾞｼｯｸM-PRO" w:cs="ＭＳ ゴシック" w:hint="eastAsia"/>
                                <w:color w:val="000000"/>
                                <w:kern w:val="0"/>
                                <w:sz w:val="21"/>
                              </w:rPr>
                              <w:t>・関係機関等との連携による</w:t>
                            </w:r>
                          </w:p>
                          <w:p w:rsidR="00D57037" w:rsidRPr="005C6A23" w:rsidRDefault="00D57037" w:rsidP="004D7674">
                            <w:pPr>
                              <w:spacing w:line="320" w:lineRule="exact"/>
                              <w:ind w:firstLineChars="100" w:firstLine="217"/>
                              <w:rPr>
                                <w:rFonts w:hAnsi="HG丸ｺﾞｼｯｸM-PRO" w:cs="ＭＳ ゴシック"/>
                                <w:color w:val="000000"/>
                                <w:kern w:val="0"/>
                                <w:sz w:val="21"/>
                              </w:rPr>
                            </w:pPr>
                            <w:r w:rsidRPr="005C6A23">
                              <w:rPr>
                                <w:rFonts w:hAnsi="HG丸ｺﾞｼｯｸM-PRO" w:cs="ＭＳ ゴシック" w:hint="eastAsia"/>
                                <w:color w:val="000000"/>
                                <w:kern w:val="0"/>
                                <w:sz w:val="21"/>
                              </w:rPr>
                              <w:t>地域に根ざした活動の発展</w:t>
                            </w:r>
                          </w:p>
                          <w:p w:rsidR="00D57037" w:rsidRPr="00BF0164" w:rsidRDefault="00D57037" w:rsidP="004D7674">
                            <w:pPr>
                              <w:jc w:val="center"/>
                              <w:rPr>
                                <w:rFonts w:ascii="HGｺﾞｼｯｸM" w:eastAsia="HGｺﾞｼｯｸM" w:hAnsi="HG丸ｺﾞｼｯｸM-PRO" w:cs="ＭＳ ゴシック"/>
                                <w:color w:val="000000"/>
                                <w:kern w:val="0"/>
                                <w:sz w:val="21"/>
                              </w:rPr>
                            </w:pPr>
                          </w:p>
                        </w:txbxContent>
                      </wps:txbx>
                      <wps:bodyPr rot="0" vert="horz" wrap="square" lIns="70507" tIns="44773" rIns="70507" bIns="44773"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AD6DA8" id="フリーフォーム: 図形 480063574" o:spid="_x0000_s1124" style="position:absolute;left:0;text-align:left;margin-left:312.45pt;margin-top:8.55pt;width:170.15pt;height:264.3pt;z-index:2518601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600,703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" adj="-11796480,,5400" path="m,508c,227,228,,509,l5092,v281,,508,227,508,508l5600,6526v,281,-227,509,-508,509l509,7035c228,7035,,6807,,6526l,508xe" strokeweight="1.5pt">
                <v:stroke dashstyle="3 1" joinstyle="round"/>
                <v:formulas/>
                <v:path arrowok="t" o:connecttype="custom" o:connectlocs="0,90824342;75790270,0;758199824,0;833841146,90824342;833841146,1166772473;758199824,1257775755;75790270,1257775755;0,1166772473;0,90824342" o:connectangles="0,0,0,0,0,0,0,0,0" textboxrect="0,0,5600,7035"/>
                <v:textbox inset="1.95853mm,1.2437mm,1.95853mm,1.2437mm">
                  <w:txbxContent>
                    <w:p w:rsidR="00D57037" w:rsidRDefault="00D57037" w:rsidP="004D7674">
                      <w:pPr>
                        <w:snapToGrid w:val="0"/>
                        <w:jc w:val="cente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【現状】</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・児童発達支援センターによる発達相談・支援</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・特別な支援を要する児童等に</w:t>
                      </w:r>
                      <w:r w:rsidRPr="00D36387">
                        <w:rPr>
                          <w:rFonts w:hAnsi="HG丸ｺﾞｼｯｸM-PRO" w:cs="ＭＳ ゴシック"/>
                          <w:kern w:val="0"/>
                          <w:sz w:val="21"/>
                        </w:rPr>
                        <w:br/>
                      </w:r>
                      <w:r w:rsidRPr="00D36387">
                        <w:rPr>
                          <w:rFonts w:hAnsi="HG丸ｺﾞｼｯｸM-PRO" w:cs="ＭＳ ゴシック" w:hint="eastAsia"/>
                          <w:kern w:val="0"/>
                          <w:sz w:val="21"/>
                        </w:rPr>
                        <w:t>対する支援</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・発達障がいに対する理解促進、啓発</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・保育園等での巡回相談等</w:t>
                      </w:r>
                      <w:r w:rsidRPr="00D36387">
                        <w:rPr>
                          <w:rFonts w:hAnsi="HG丸ｺﾞｼｯｸM-PRO" w:cs="ＭＳ ゴシック"/>
                          <w:kern w:val="0"/>
                          <w:sz w:val="21"/>
                        </w:rPr>
                        <w:br/>
                      </w:r>
                      <w:r w:rsidRPr="00D36387">
                        <w:rPr>
                          <w:rFonts w:hAnsi="HG丸ｺﾞｼｯｸM-PRO" w:cs="ＭＳ ゴシック" w:hint="eastAsia"/>
                          <w:kern w:val="0"/>
                          <w:sz w:val="21"/>
                        </w:rPr>
                        <w:t>による早期支援</w:t>
                      </w:r>
                    </w:p>
                    <w:p w:rsidR="00D57037" w:rsidRPr="00D36387" w:rsidRDefault="00D57037" w:rsidP="004D7674">
                      <w:pPr>
                        <w:spacing w:line="160" w:lineRule="exact"/>
                        <w:rPr>
                          <w:rFonts w:ascii="ＭＳ 明朝" w:eastAsia="ＭＳ 明朝" w:hAnsi="Century" w:cs="ＭＳ 明朝"/>
                          <w:kern w:val="0"/>
                          <w:sz w:val="21"/>
                        </w:rPr>
                      </w:pPr>
                    </w:p>
                    <w:p w:rsidR="00D57037" w:rsidRPr="00D36387" w:rsidRDefault="00D57037" w:rsidP="004D7674">
                      <w:pPr>
                        <w:rPr>
                          <w:rFonts w:ascii="BIZ UDゴシック" w:eastAsia="BIZ UDゴシック" w:hAnsi="BIZ UDゴシック" w:cs="ＭＳ ゴシック"/>
                          <w:b/>
                          <w:bCs/>
                          <w:kern w:val="0"/>
                          <w:sz w:val="21"/>
                        </w:rPr>
                      </w:pPr>
                      <w:r w:rsidRPr="00D36387">
                        <w:rPr>
                          <w:rFonts w:ascii="BIZ UDゴシック" w:eastAsia="BIZ UDゴシック" w:hAnsi="BIZ UDゴシック" w:cs="ＭＳ ゴシック" w:hint="eastAsia"/>
                          <w:b/>
                          <w:bCs/>
                          <w:kern w:val="0"/>
                          <w:sz w:val="21"/>
                        </w:rPr>
                        <w:t>【課題】</w:t>
                      </w:r>
                    </w:p>
                    <w:p w:rsidR="00D57037" w:rsidRPr="00D36387" w:rsidRDefault="00D57037" w:rsidP="004D7674">
                      <w:pPr>
                        <w:spacing w:line="320" w:lineRule="exact"/>
                        <w:ind w:left="217" w:hangingChars="100" w:hanging="217"/>
                        <w:rPr>
                          <w:rFonts w:hAnsi="HG丸ｺﾞｼｯｸM-PRO" w:cs="ＭＳ ゴシック"/>
                          <w:kern w:val="0"/>
                          <w:sz w:val="21"/>
                        </w:rPr>
                      </w:pPr>
                      <w:r w:rsidRPr="00D36387">
                        <w:rPr>
                          <w:rFonts w:hAnsi="HG丸ｺﾞｼｯｸM-PRO" w:cs="ＭＳ ゴシック" w:hint="eastAsia"/>
                          <w:kern w:val="0"/>
                          <w:sz w:val="21"/>
                        </w:rPr>
                        <w:t>・乳幼児期から学校卒業後まで</w:t>
                      </w:r>
                      <w:r w:rsidRPr="00D36387">
                        <w:rPr>
                          <w:rFonts w:hAnsi="HG丸ｺﾞｼｯｸM-PRO" w:cs="ＭＳ ゴシック"/>
                          <w:kern w:val="0"/>
                          <w:sz w:val="21"/>
                        </w:rPr>
                        <w:br/>
                      </w:r>
                      <w:r w:rsidRPr="00D36387">
                        <w:rPr>
                          <w:rFonts w:hAnsi="HG丸ｺﾞｼｯｸM-PRO" w:cs="ＭＳ ゴシック" w:hint="eastAsia"/>
                          <w:kern w:val="0"/>
                          <w:sz w:val="21"/>
                        </w:rPr>
                        <w:t>の一貫した支援の確保</w:t>
                      </w:r>
                    </w:p>
                    <w:p w:rsidR="00D57037" w:rsidRPr="005C6A23" w:rsidRDefault="00D57037" w:rsidP="004D7674">
                      <w:pPr>
                        <w:spacing w:line="320" w:lineRule="exact"/>
                        <w:rPr>
                          <w:rFonts w:hAnsi="HG丸ｺﾞｼｯｸM-PRO" w:cs="ＭＳ ゴシック"/>
                          <w:color w:val="000000"/>
                          <w:kern w:val="0"/>
                          <w:sz w:val="21"/>
                        </w:rPr>
                      </w:pPr>
                      <w:r w:rsidRPr="005C6A23">
                        <w:rPr>
                          <w:rFonts w:hAnsi="HG丸ｺﾞｼｯｸM-PRO" w:cs="ＭＳ ゴシック" w:hint="eastAsia"/>
                          <w:color w:val="000000"/>
                          <w:kern w:val="0"/>
                          <w:sz w:val="21"/>
                        </w:rPr>
                        <w:t>・関係機関等との連携による</w:t>
                      </w:r>
                    </w:p>
                    <w:p w:rsidR="00D57037" w:rsidRPr="005C6A23" w:rsidRDefault="00D57037" w:rsidP="004D7674">
                      <w:pPr>
                        <w:spacing w:line="320" w:lineRule="exact"/>
                        <w:ind w:firstLineChars="100" w:firstLine="217"/>
                        <w:rPr>
                          <w:rFonts w:hAnsi="HG丸ｺﾞｼｯｸM-PRO" w:cs="ＭＳ ゴシック"/>
                          <w:color w:val="000000"/>
                          <w:kern w:val="0"/>
                          <w:sz w:val="21"/>
                        </w:rPr>
                      </w:pPr>
                      <w:r w:rsidRPr="005C6A23">
                        <w:rPr>
                          <w:rFonts w:hAnsi="HG丸ｺﾞｼｯｸM-PRO" w:cs="ＭＳ ゴシック" w:hint="eastAsia"/>
                          <w:color w:val="000000"/>
                          <w:kern w:val="0"/>
                          <w:sz w:val="21"/>
                        </w:rPr>
                        <w:t>地域に根ざした活動の発展</w:t>
                      </w:r>
                    </w:p>
                    <w:p w:rsidR="00D57037" w:rsidRPr="00BF0164" w:rsidRDefault="00D57037" w:rsidP="004D7674">
                      <w:pPr>
                        <w:jc w:val="center"/>
                        <w:rPr>
                          <w:rFonts w:ascii="HGｺﾞｼｯｸM" w:eastAsia="HGｺﾞｼｯｸM" w:hAnsi="HG丸ｺﾞｼｯｸM-PRO" w:cs="ＭＳ ゴシック"/>
                          <w:color w:val="000000"/>
                          <w:kern w:val="0"/>
                          <w:sz w:val="21"/>
                        </w:rPr>
                      </w:pPr>
                    </w:p>
                  </w:txbxContent>
                </v:textbox>
              </v:shape>
            </w:pict>
          </mc:Fallback>
        </mc:AlternateContent>
      </w: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r w:rsidRPr="000C0AFA">
        <w:rPr>
          <w:rFonts w:hAnsi="Century" w:cs="Times New Roman"/>
          <w:noProof/>
        </w:rPr>
        <mc:AlternateContent>
          <mc:Choice Requires="wps">
            <w:drawing>
              <wp:anchor distT="0" distB="0" distL="114300" distR="114300" simplePos="0" relativeHeight="251857098" behindDoc="0" locked="0" layoutInCell="1" allowOverlap="1" wp14:anchorId="65862B31" wp14:editId="6733E5B1">
                <wp:simplePos x="0" y="0"/>
                <wp:positionH relativeFrom="column">
                  <wp:posOffset>2696845</wp:posOffset>
                </wp:positionH>
                <wp:positionV relativeFrom="paragraph">
                  <wp:posOffset>140970</wp:posOffset>
                </wp:positionV>
                <wp:extent cx="281940" cy="629285"/>
                <wp:effectExtent l="19050" t="13335" r="22860" b="14605"/>
                <wp:wrapNone/>
                <wp:docPr id="1095324076" name="フリーフォーム: 図形 10953240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1940" cy="629285"/>
                        </a:xfrm>
                        <a:custGeom>
                          <a:avLst/>
                          <a:gdLst>
                            <a:gd name="T0" fmla="*/ 0 w 508"/>
                            <a:gd name="T1" fmla="*/ 125857 h 1140"/>
                            <a:gd name="T2" fmla="*/ 140970 w 508"/>
                            <a:gd name="T3" fmla="*/ 0 h 1140"/>
                            <a:gd name="T4" fmla="*/ 281940 w 508"/>
                            <a:gd name="T5" fmla="*/ 125857 h 1140"/>
                            <a:gd name="T6" fmla="*/ 211455 w 508"/>
                            <a:gd name="T7" fmla="*/ 125857 h 1140"/>
                            <a:gd name="T8" fmla="*/ 211455 w 508"/>
                            <a:gd name="T9" fmla="*/ 503428 h 1140"/>
                            <a:gd name="T10" fmla="*/ 281940 w 508"/>
                            <a:gd name="T11" fmla="*/ 503428 h 1140"/>
                            <a:gd name="T12" fmla="*/ 140970 w 508"/>
                            <a:gd name="T13" fmla="*/ 629285 h 1140"/>
                            <a:gd name="T14" fmla="*/ 0 w 508"/>
                            <a:gd name="T15" fmla="*/ 503428 h 1140"/>
                            <a:gd name="T16" fmla="*/ 70485 w 508"/>
                            <a:gd name="T17" fmla="*/ 503428 h 1140"/>
                            <a:gd name="T18" fmla="*/ 70485 w 508"/>
                            <a:gd name="T19" fmla="*/ 125857 h 1140"/>
                            <a:gd name="T20" fmla="*/ 0 w 508"/>
                            <a:gd name="T21" fmla="*/ 125857 h 114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08" h="1140">
                              <a:moveTo>
                                <a:pt x="0" y="228"/>
                              </a:moveTo>
                              <a:lnTo>
                                <a:pt x="254" y="0"/>
                              </a:lnTo>
                              <a:lnTo>
                                <a:pt x="508" y="228"/>
                              </a:lnTo>
                              <a:lnTo>
                                <a:pt x="381" y="228"/>
                              </a:lnTo>
                              <a:lnTo>
                                <a:pt x="381" y="912"/>
                              </a:lnTo>
                              <a:lnTo>
                                <a:pt x="508" y="912"/>
                              </a:lnTo>
                              <a:lnTo>
                                <a:pt x="254" y="1140"/>
                              </a:lnTo>
                              <a:lnTo>
                                <a:pt x="0" y="912"/>
                              </a:lnTo>
                              <a:lnTo>
                                <a:pt x="127" y="912"/>
                              </a:lnTo>
                              <a:lnTo>
                                <a:pt x="127" y="228"/>
                              </a:lnTo>
                              <a:lnTo>
                                <a:pt x="0" y="228"/>
                              </a:lnTo>
                              <a:close/>
                            </a:path>
                          </a:pathLst>
                        </a:custGeom>
                        <a:solidFill>
                          <a:srgbClr val="7F7F7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BD1A92F" id="フリーフォーム: 図形 1095324076" o:spid="_x0000_s1026" style="position:absolute;left:0;text-align:left;margin-left:212.35pt;margin-top:11.1pt;width:22.2pt;height:49.55pt;z-index:251857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08,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" path="m,228l254,,508,228r-127,l381,912r127,l254,1140,,912r127,l127,228,,228xe" fillcolor="#7f7f7f">
                <v:stroke joinstyle="miter"/>
                <v:path arrowok="t" o:connecttype="custom" o:connectlocs="0,69473616;78238350,0;156476700,69473616;117357525,69473616;117357525,277894464;156476700,277894464;78238350,347368080;0,277894464;39119175,277894464;39119175,69473616;0,69473616" o:connectangles="0,0,0,0,0,0,0,0,0,0,0"/>
              </v:shape>
            </w:pict>
          </mc:Fallback>
        </mc:AlternateContent>
      </w: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r w:rsidRPr="000C0AFA">
        <w:rPr>
          <w:rFonts w:hAnsi="Century" w:cs="Times New Roman"/>
          <w:noProof/>
        </w:rPr>
        <mc:AlternateContent>
          <mc:Choice Requires="wps">
            <w:drawing>
              <wp:anchor distT="0" distB="0" distL="114300" distR="114300" simplePos="0" relativeHeight="251856074" behindDoc="0" locked="0" layoutInCell="1" allowOverlap="1" wp14:anchorId="4CFFB0E9" wp14:editId="0832ACEB">
                <wp:simplePos x="0" y="0"/>
                <wp:positionH relativeFrom="column">
                  <wp:posOffset>2213610</wp:posOffset>
                </wp:positionH>
                <wp:positionV relativeFrom="paragraph">
                  <wp:posOffset>201295</wp:posOffset>
                </wp:positionV>
                <wp:extent cx="1450975" cy="1326515"/>
                <wp:effectExtent l="19050" t="19050" r="15875" b="26035"/>
                <wp:wrapNone/>
                <wp:docPr id="795418471" name="楕円 795418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0975" cy="1326515"/>
                        </a:xfrm>
                        <a:prstGeom prst="ellipse">
                          <a:avLst/>
                        </a:prstGeom>
                        <a:solidFill>
                          <a:srgbClr val="F2F2F2"/>
                        </a:solidFill>
                        <a:ln w="38100">
                          <a:solidFill>
                            <a:srgbClr val="7F7F7F"/>
                          </a:solidFill>
                          <a:round/>
                          <a:headEnd/>
                          <a:tailEnd/>
                        </a:ln>
                      </wps:spPr>
                      <wps:txbx>
                        <w:txbxContent>
                          <w:p w:rsidR="00D57037" w:rsidRPr="005C6A23" w:rsidRDefault="00D57037" w:rsidP="004D7674">
                            <w:pPr>
                              <w:jc w:val="center"/>
                              <w:rPr>
                                <w:rFonts w:ascii="BIZ UDゴシック" w:eastAsia="BIZ UDゴシック" w:hAnsi="BIZ UDゴシック"/>
                                <w:b/>
                                <w:bCs/>
                              </w:rPr>
                            </w:pPr>
                            <w:r w:rsidRPr="005C6A23">
                              <w:rPr>
                                <w:rFonts w:ascii="BIZ UDゴシック" w:eastAsia="BIZ UDゴシック" w:hAnsi="BIZ UDゴシック" w:cs="ＭＳ ゴシック" w:hint="eastAsia"/>
                                <w:b/>
                                <w:bCs/>
                                <w:color w:val="000000"/>
                                <w:kern w:val="0"/>
                                <w:sz w:val="30"/>
                                <w:szCs w:val="30"/>
                              </w:rPr>
                              <w:t>障がい者</w:t>
                            </w:r>
                          </w:p>
                        </w:txbxContent>
                      </wps:txbx>
                      <wps:bodyPr rot="0" vert="horz" wrap="square" lIns="35254" tIns="35254" rIns="70507" bIns="35254" anchor="ctr" anchorCtr="0" upright="1">
                        <a:noAutofit/>
                      </wps:bodyPr>
                    </wps:wsp>
                  </a:graphicData>
                </a:graphic>
                <wp14:sizeRelH relativeFrom="margin">
                  <wp14:pctWidth>0</wp14:pctWidth>
                </wp14:sizeRelH>
                <wp14:sizeRelV relativeFrom="margin">
                  <wp14:pctHeight>0</wp14:pctHeight>
                </wp14:sizeRelV>
              </wp:anchor>
            </w:drawing>
          </mc:Choice>
          <mc:Fallback>
            <w:pict>
              <v:oval w14:anchorId="4CFFB0E9" id="楕円 795418471" o:spid="_x0000_s1125" style="position:absolute;left:0;text-align:left;margin-left:174.3pt;margin-top:15.85pt;width:114.25pt;height:104.45pt;z-index:2518560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" fillcolor="#f2f2f2" strokecolor="#7f7f7f" strokeweight="3pt">
                <v:textbox inset=".97928mm,.97928mm,1.95853mm,.97928mm">
                  <w:txbxContent>
                    <w:p w:rsidR="00D57037" w:rsidRPr="005C6A23" w:rsidRDefault="00D57037" w:rsidP="004D7674">
                      <w:pPr>
                        <w:jc w:val="center"/>
                        <w:rPr>
                          <w:rFonts w:ascii="BIZ UDゴシック" w:eastAsia="BIZ UDゴシック" w:hAnsi="BIZ UDゴシック"/>
                          <w:b/>
                          <w:bCs/>
                        </w:rPr>
                      </w:pPr>
                      <w:r w:rsidRPr="005C6A23">
                        <w:rPr>
                          <w:rFonts w:ascii="BIZ UDゴシック" w:eastAsia="BIZ UDゴシック" w:hAnsi="BIZ UDゴシック" w:cs="ＭＳ ゴシック" w:hint="eastAsia"/>
                          <w:b/>
                          <w:bCs/>
                          <w:color w:val="000000"/>
                          <w:kern w:val="0"/>
                          <w:sz w:val="30"/>
                          <w:szCs w:val="30"/>
                        </w:rPr>
                        <w:t>障がい者</w:t>
                      </w:r>
                    </w:p>
                  </w:txbxContent>
                </v:textbox>
              </v:oval>
            </w:pict>
          </mc:Fallback>
        </mc:AlternateContent>
      </w:r>
      <w:r w:rsidRPr="000C0AFA">
        <w:rPr>
          <w:rFonts w:hAnsi="Century" w:cs="Times New Roman"/>
          <w:noProof/>
        </w:rPr>
        <mc:AlternateContent>
          <mc:Choice Requires="wps">
            <w:drawing>
              <wp:anchor distT="0" distB="0" distL="114300" distR="114300" simplePos="0" relativeHeight="251870410" behindDoc="0" locked="0" layoutInCell="1" allowOverlap="1" wp14:anchorId="1B2077C8" wp14:editId="47A00747">
                <wp:simplePos x="0" y="0"/>
                <wp:positionH relativeFrom="column">
                  <wp:posOffset>3714115</wp:posOffset>
                </wp:positionH>
                <wp:positionV relativeFrom="paragraph">
                  <wp:posOffset>22683</wp:posOffset>
                </wp:positionV>
                <wp:extent cx="281940" cy="629285"/>
                <wp:effectExtent l="114300" t="0" r="118110" b="0"/>
                <wp:wrapNone/>
                <wp:docPr id="1393237384" name="フリーフォーム: 図形 13932373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2581407">
                          <a:off x="0" y="0"/>
                          <a:ext cx="281940" cy="629285"/>
                        </a:xfrm>
                        <a:custGeom>
                          <a:avLst/>
                          <a:gdLst>
                            <a:gd name="T0" fmla="*/ 0 w 508"/>
                            <a:gd name="T1" fmla="*/ 125857 h 1140"/>
                            <a:gd name="T2" fmla="*/ 140970 w 508"/>
                            <a:gd name="T3" fmla="*/ 0 h 1140"/>
                            <a:gd name="T4" fmla="*/ 281940 w 508"/>
                            <a:gd name="T5" fmla="*/ 125857 h 1140"/>
                            <a:gd name="T6" fmla="*/ 211455 w 508"/>
                            <a:gd name="T7" fmla="*/ 125857 h 1140"/>
                            <a:gd name="T8" fmla="*/ 211455 w 508"/>
                            <a:gd name="T9" fmla="*/ 503428 h 1140"/>
                            <a:gd name="T10" fmla="*/ 281940 w 508"/>
                            <a:gd name="T11" fmla="*/ 503428 h 1140"/>
                            <a:gd name="T12" fmla="*/ 140970 w 508"/>
                            <a:gd name="T13" fmla="*/ 629285 h 1140"/>
                            <a:gd name="T14" fmla="*/ 0 w 508"/>
                            <a:gd name="T15" fmla="*/ 503428 h 1140"/>
                            <a:gd name="T16" fmla="*/ 70485 w 508"/>
                            <a:gd name="T17" fmla="*/ 503428 h 1140"/>
                            <a:gd name="T18" fmla="*/ 70485 w 508"/>
                            <a:gd name="T19" fmla="*/ 125857 h 1140"/>
                            <a:gd name="T20" fmla="*/ 0 w 508"/>
                            <a:gd name="T21" fmla="*/ 125857 h 114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08" h="1140">
                              <a:moveTo>
                                <a:pt x="0" y="228"/>
                              </a:moveTo>
                              <a:lnTo>
                                <a:pt x="254" y="0"/>
                              </a:lnTo>
                              <a:lnTo>
                                <a:pt x="508" y="228"/>
                              </a:lnTo>
                              <a:lnTo>
                                <a:pt x="381" y="228"/>
                              </a:lnTo>
                              <a:lnTo>
                                <a:pt x="381" y="912"/>
                              </a:lnTo>
                              <a:lnTo>
                                <a:pt x="508" y="912"/>
                              </a:lnTo>
                              <a:lnTo>
                                <a:pt x="254" y="1140"/>
                              </a:lnTo>
                              <a:lnTo>
                                <a:pt x="0" y="912"/>
                              </a:lnTo>
                              <a:lnTo>
                                <a:pt x="127" y="912"/>
                              </a:lnTo>
                              <a:lnTo>
                                <a:pt x="127" y="228"/>
                              </a:lnTo>
                              <a:lnTo>
                                <a:pt x="0" y="228"/>
                              </a:lnTo>
                              <a:close/>
                            </a:path>
                          </a:pathLst>
                        </a:custGeom>
                        <a:solidFill>
                          <a:srgbClr val="7F7F7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E242AC" id="フリーフォーム: 図形 1393237384" o:spid="_x0000_s1026" style="position:absolute;left:0;text-align:left;margin-left:292.45pt;margin-top:1.8pt;width:22.2pt;height:49.55pt;rotation:2819585fd;z-index:2518704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08,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" path="m,228l254,,508,228r-127,l381,912r127,l254,1140,,912r127,l127,228,,228xe" fillcolor="#7f7f7f">
                <v:stroke joinstyle="miter"/>
                <v:path arrowok="t" o:connecttype="custom" o:connectlocs="0,69473616;78238350,0;156476700,69473616;117357525,69473616;117357525,277894464;156476700,277894464;78238350,347368080;0,277894464;39119175,277894464;39119175,69473616;0,69473616" o:connectangles="0,0,0,0,0,0,0,0,0,0,0"/>
              </v:shape>
            </w:pict>
          </mc:Fallback>
        </mc:AlternateContent>
      </w:r>
      <w:r w:rsidRPr="000C0AFA">
        <w:rPr>
          <w:rFonts w:hAnsi="Century" w:cs="Times New Roman"/>
          <w:noProof/>
        </w:rPr>
        <mc:AlternateContent>
          <mc:Choice Requires="wps">
            <w:drawing>
              <wp:anchor distT="0" distB="0" distL="114300" distR="114300" simplePos="0" relativeHeight="251869386" behindDoc="0" locked="0" layoutInCell="1" allowOverlap="1" wp14:anchorId="6143FD8A" wp14:editId="086293AB">
                <wp:simplePos x="0" y="0"/>
                <wp:positionH relativeFrom="column">
                  <wp:posOffset>1858402</wp:posOffset>
                </wp:positionH>
                <wp:positionV relativeFrom="paragraph">
                  <wp:posOffset>37108</wp:posOffset>
                </wp:positionV>
                <wp:extent cx="281940" cy="629285"/>
                <wp:effectExtent l="0" t="116523" r="0" b="115887"/>
                <wp:wrapNone/>
                <wp:docPr id="499543860" name="フリーフォーム: 図形 4995438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8664772">
                          <a:off x="0" y="0"/>
                          <a:ext cx="281940" cy="629285"/>
                        </a:xfrm>
                        <a:custGeom>
                          <a:avLst/>
                          <a:gdLst>
                            <a:gd name="T0" fmla="*/ 0 w 508"/>
                            <a:gd name="T1" fmla="*/ 125857 h 1140"/>
                            <a:gd name="T2" fmla="*/ 140970 w 508"/>
                            <a:gd name="T3" fmla="*/ 0 h 1140"/>
                            <a:gd name="T4" fmla="*/ 281940 w 508"/>
                            <a:gd name="T5" fmla="*/ 125857 h 1140"/>
                            <a:gd name="T6" fmla="*/ 211455 w 508"/>
                            <a:gd name="T7" fmla="*/ 125857 h 1140"/>
                            <a:gd name="T8" fmla="*/ 211455 w 508"/>
                            <a:gd name="T9" fmla="*/ 503428 h 1140"/>
                            <a:gd name="T10" fmla="*/ 281940 w 508"/>
                            <a:gd name="T11" fmla="*/ 503428 h 1140"/>
                            <a:gd name="T12" fmla="*/ 140970 w 508"/>
                            <a:gd name="T13" fmla="*/ 629285 h 1140"/>
                            <a:gd name="T14" fmla="*/ 0 w 508"/>
                            <a:gd name="T15" fmla="*/ 503428 h 1140"/>
                            <a:gd name="T16" fmla="*/ 70485 w 508"/>
                            <a:gd name="T17" fmla="*/ 503428 h 1140"/>
                            <a:gd name="T18" fmla="*/ 70485 w 508"/>
                            <a:gd name="T19" fmla="*/ 125857 h 1140"/>
                            <a:gd name="T20" fmla="*/ 0 w 508"/>
                            <a:gd name="T21" fmla="*/ 125857 h 114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08" h="1140">
                              <a:moveTo>
                                <a:pt x="0" y="228"/>
                              </a:moveTo>
                              <a:lnTo>
                                <a:pt x="254" y="0"/>
                              </a:lnTo>
                              <a:lnTo>
                                <a:pt x="508" y="228"/>
                              </a:lnTo>
                              <a:lnTo>
                                <a:pt x="381" y="228"/>
                              </a:lnTo>
                              <a:lnTo>
                                <a:pt x="381" y="912"/>
                              </a:lnTo>
                              <a:lnTo>
                                <a:pt x="508" y="912"/>
                              </a:lnTo>
                              <a:lnTo>
                                <a:pt x="254" y="1140"/>
                              </a:lnTo>
                              <a:lnTo>
                                <a:pt x="0" y="912"/>
                              </a:lnTo>
                              <a:lnTo>
                                <a:pt x="127" y="912"/>
                              </a:lnTo>
                              <a:lnTo>
                                <a:pt x="127" y="228"/>
                              </a:lnTo>
                              <a:lnTo>
                                <a:pt x="0" y="228"/>
                              </a:lnTo>
                              <a:close/>
                            </a:path>
                          </a:pathLst>
                        </a:custGeom>
                        <a:solidFill>
                          <a:srgbClr val="7F7F7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01FFC3F" id="フリーフォーム: 図形 499543860" o:spid="_x0000_s1026" style="position:absolute;left:0;text-align:left;margin-left:146.35pt;margin-top:2.9pt;width:22.2pt;height:49.55pt;rotation:-3206052fd;z-index:251869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08,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" path="m,228l254,,508,228r-127,l381,912r127,l254,1140,,912r127,l127,228,,228xe" fillcolor="#7f7f7f">
                <v:stroke joinstyle="miter"/>
                <v:path arrowok="t" o:connecttype="custom" o:connectlocs="0,69473616;78238350,0;156476700,69473616;117357525,69473616;117357525,277894464;156476700,277894464;78238350,347368080;0,277894464;39119175,277894464;39119175,69473616;0,69473616" o:connectangles="0,0,0,0,0,0,0,0,0,0,0"/>
              </v:shape>
            </w:pict>
          </mc:Fallback>
        </mc:AlternateContent>
      </w: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pStyle w:val="111"/>
        <w:spacing w:before="72"/>
        <w:ind w:left="340" w:right="-227" w:hanging="227"/>
      </w:pPr>
    </w:p>
    <w:p w:rsidR="004D7674" w:rsidRPr="000C0AFA" w:rsidRDefault="004D7674" w:rsidP="004D7674">
      <w:pPr>
        <w:rPr>
          <w:rFonts w:hAnsi="Century" w:cs="Times New Roman"/>
        </w:rPr>
      </w:pPr>
      <w:r w:rsidRPr="000C0AFA">
        <w:rPr>
          <w:rFonts w:hAnsi="Century" w:cs="Times New Roman"/>
          <w:noProof/>
        </w:rPr>
        <mc:AlternateContent>
          <mc:Choice Requires="wps">
            <w:drawing>
              <wp:anchor distT="0" distB="0" distL="114300" distR="114300" simplePos="0" relativeHeight="251872458" behindDoc="0" locked="0" layoutInCell="1" allowOverlap="1" wp14:anchorId="48C7B640" wp14:editId="30A798C2">
                <wp:simplePos x="0" y="0"/>
                <wp:positionH relativeFrom="column">
                  <wp:posOffset>3627827</wp:posOffset>
                </wp:positionH>
                <wp:positionV relativeFrom="paragraph">
                  <wp:posOffset>181771</wp:posOffset>
                </wp:positionV>
                <wp:extent cx="281940" cy="629285"/>
                <wp:effectExtent l="0" t="116523" r="0" b="115887"/>
                <wp:wrapNone/>
                <wp:docPr id="2087949857" name="フリーフォーム: 図形 20879498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8653729">
                          <a:off x="0" y="0"/>
                          <a:ext cx="281940" cy="629285"/>
                        </a:xfrm>
                        <a:custGeom>
                          <a:avLst/>
                          <a:gdLst>
                            <a:gd name="T0" fmla="*/ 0 w 508"/>
                            <a:gd name="T1" fmla="*/ 125857 h 1140"/>
                            <a:gd name="T2" fmla="*/ 140970 w 508"/>
                            <a:gd name="T3" fmla="*/ 0 h 1140"/>
                            <a:gd name="T4" fmla="*/ 281940 w 508"/>
                            <a:gd name="T5" fmla="*/ 125857 h 1140"/>
                            <a:gd name="T6" fmla="*/ 211455 w 508"/>
                            <a:gd name="T7" fmla="*/ 125857 h 1140"/>
                            <a:gd name="T8" fmla="*/ 211455 w 508"/>
                            <a:gd name="T9" fmla="*/ 503428 h 1140"/>
                            <a:gd name="T10" fmla="*/ 281940 w 508"/>
                            <a:gd name="T11" fmla="*/ 503428 h 1140"/>
                            <a:gd name="T12" fmla="*/ 140970 w 508"/>
                            <a:gd name="T13" fmla="*/ 629285 h 1140"/>
                            <a:gd name="T14" fmla="*/ 0 w 508"/>
                            <a:gd name="T15" fmla="*/ 503428 h 1140"/>
                            <a:gd name="T16" fmla="*/ 70485 w 508"/>
                            <a:gd name="T17" fmla="*/ 503428 h 1140"/>
                            <a:gd name="T18" fmla="*/ 70485 w 508"/>
                            <a:gd name="T19" fmla="*/ 125857 h 1140"/>
                            <a:gd name="T20" fmla="*/ 0 w 508"/>
                            <a:gd name="T21" fmla="*/ 125857 h 114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08" h="1140">
                              <a:moveTo>
                                <a:pt x="0" y="228"/>
                              </a:moveTo>
                              <a:lnTo>
                                <a:pt x="254" y="0"/>
                              </a:lnTo>
                              <a:lnTo>
                                <a:pt x="508" y="228"/>
                              </a:lnTo>
                              <a:lnTo>
                                <a:pt x="381" y="228"/>
                              </a:lnTo>
                              <a:lnTo>
                                <a:pt x="381" y="912"/>
                              </a:lnTo>
                              <a:lnTo>
                                <a:pt x="508" y="912"/>
                              </a:lnTo>
                              <a:lnTo>
                                <a:pt x="254" y="1140"/>
                              </a:lnTo>
                              <a:lnTo>
                                <a:pt x="0" y="912"/>
                              </a:lnTo>
                              <a:lnTo>
                                <a:pt x="127" y="912"/>
                              </a:lnTo>
                              <a:lnTo>
                                <a:pt x="127" y="228"/>
                              </a:lnTo>
                              <a:lnTo>
                                <a:pt x="0" y="228"/>
                              </a:lnTo>
                              <a:close/>
                            </a:path>
                          </a:pathLst>
                        </a:custGeom>
                        <a:solidFill>
                          <a:srgbClr val="7F7F7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6267ABE" id="フリーフォーム: 図形 2087949857" o:spid="_x0000_s1026" style="position:absolute;left:0;text-align:left;margin-left:285.65pt;margin-top:14.3pt;width:22.2pt;height:49.55pt;rotation:-3218114fd;z-index:2518724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08,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" path="m,228l254,,508,228r-127,l381,912r127,l254,1140,,912r127,l127,228,,228xe" fillcolor="#7f7f7f">
                <v:stroke joinstyle="miter"/>
                <v:path arrowok="t" o:connecttype="custom" o:connectlocs="0,69473616;78238350,0;156476700,69473616;117357525,69473616;117357525,277894464;156476700,277894464;78238350,347368080;0,277894464;39119175,277894464;39119175,69473616;0,69473616" o:connectangles="0,0,0,0,0,0,0,0,0,0,0"/>
              </v:shape>
            </w:pict>
          </mc:Fallback>
        </mc:AlternateContent>
      </w:r>
      <w:r w:rsidRPr="000C0AFA">
        <w:rPr>
          <w:rFonts w:hAnsi="Century" w:cs="Times New Roman"/>
          <w:noProof/>
        </w:rPr>
        <mc:AlternateContent>
          <mc:Choice Requires="wps">
            <w:drawing>
              <wp:anchor distT="0" distB="0" distL="114300" distR="114300" simplePos="0" relativeHeight="251871434" behindDoc="0" locked="0" layoutInCell="1" allowOverlap="1" wp14:anchorId="289C0659" wp14:editId="04AC3CD5">
                <wp:simplePos x="0" y="0"/>
                <wp:positionH relativeFrom="column">
                  <wp:posOffset>1897384</wp:posOffset>
                </wp:positionH>
                <wp:positionV relativeFrom="paragraph">
                  <wp:posOffset>168275</wp:posOffset>
                </wp:positionV>
                <wp:extent cx="281940" cy="629285"/>
                <wp:effectExtent l="114300" t="0" r="118110" b="0"/>
                <wp:wrapNone/>
                <wp:docPr id="1022977349" name="フリーフォーム: 図形 10229773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2624762">
                          <a:off x="0" y="0"/>
                          <a:ext cx="281940" cy="629285"/>
                        </a:xfrm>
                        <a:custGeom>
                          <a:avLst/>
                          <a:gdLst>
                            <a:gd name="T0" fmla="*/ 0 w 508"/>
                            <a:gd name="T1" fmla="*/ 125857 h 1140"/>
                            <a:gd name="T2" fmla="*/ 140970 w 508"/>
                            <a:gd name="T3" fmla="*/ 0 h 1140"/>
                            <a:gd name="T4" fmla="*/ 281940 w 508"/>
                            <a:gd name="T5" fmla="*/ 125857 h 1140"/>
                            <a:gd name="T6" fmla="*/ 211455 w 508"/>
                            <a:gd name="T7" fmla="*/ 125857 h 1140"/>
                            <a:gd name="T8" fmla="*/ 211455 w 508"/>
                            <a:gd name="T9" fmla="*/ 503428 h 1140"/>
                            <a:gd name="T10" fmla="*/ 281940 w 508"/>
                            <a:gd name="T11" fmla="*/ 503428 h 1140"/>
                            <a:gd name="T12" fmla="*/ 140970 w 508"/>
                            <a:gd name="T13" fmla="*/ 629285 h 1140"/>
                            <a:gd name="T14" fmla="*/ 0 w 508"/>
                            <a:gd name="T15" fmla="*/ 503428 h 1140"/>
                            <a:gd name="T16" fmla="*/ 70485 w 508"/>
                            <a:gd name="T17" fmla="*/ 503428 h 1140"/>
                            <a:gd name="T18" fmla="*/ 70485 w 508"/>
                            <a:gd name="T19" fmla="*/ 125857 h 1140"/>
                            <a:gd name="T20" fmla="*/ 0 w 508"/>
                            <a:gd name="T21" fmla="*/ 125857 h 114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08" h="1140">
                              <a:moveTo>
                                <a:pt x="0" y="228"/>
                              </a:moveTo>
                              <a:lnTo>
                                <a:pt x="254" y="0"/>
                              </a:lnTo>
                              <a:lnTo>
                                <a:pt x="508" y="228"/>
                              </a:lnTo>
                              <a:lnTo>
                                <a:pt x="381" y="228"/>
                              </a:lnTo>
                              <a:lnTo>
                                <a:pt x="381" y="912"/>
                              </a:lnTo>
                              <a:lnTo>
                                <a:pt x="508" y="912"/>
                              </a:lnTo>
                              <a:lnTo>
                                <a:pt x="254" y="1140"/>
                              </a:lnTo>
                              <a:lnTo>
                                <a:pt x="0" y="912"/>
                              </a:lnTo>
                              <a:lnTo>
                                <a:pt x="127" y="912"/>
                              </a:lnTo>
                              <a:lnTo>
                                <a:pt x="127" y="228"/>
                              </a:lnTo>
                              <a:lnTo>
                                <a:pt x="0" y="228"/>
                              </a:lnTo>
                              <a:close/>
                            </a:path>
                          </a:pathLst>
                        </a:custGeom>
                        <a:solidFill>
                          <a:srgbClr val="7F7F7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922035" id="フリーフォーム: 図形 1022977349" o:spid="_x0000_s1026" style="position:absolute;left:0;text-align:left;margin-left:149.4pt;margin-top:13.25pt;width:22.2pt;height:49.55pt;rotation:2866940fd;z-index:2518714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08,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" path="m,228l254,,508,228r-127,l381,912r127,l254,1140,,912r127,l127,228,,228xe" fillcolor="#7f7f7f">
                <v:stroke joinstyle="miter"/>
                <v:path arrowok="t" o:connecttype="custom" o:connectlocs="0,69473616;78238350,0;156476700,69473616;117357525,69473616;117357525,277894464;156476700,277894464;78238350,347368080;0,277894464;39119175,277894464;39119175,69473616;0,69473616" o:connectangles="0,0,0,0,0,0,0,0,0,0,0"/>
              </v:shape>
            </w:pict>
          </mc:Fallback>
        </mc:AlternateContent>
      </w: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r w:rsidRPr="000C0AFA">
        <w:rPr>
          <w:rFonts w:hAnsi="Century" w:cs="Times New Roman"/>
          <w:noProof/>
        </w:rPr>
        <mc:AlternateContent>
          <mc:Choice Requires="wps">
            <w:drawing>
              <wp:anchor distT="0" distB="0" distL="114300" distR="114300" simplePos="0" relativeHeight="251868362" behindDoc="0" locked="0" layoutInCell="1" allowOverlap="1" wp14:anchorId="5EA66934" wp14:editId="311EE814">
                <wp:simplePos x="0" y="0"/>
                <wp:positionH relativeFrom="column">
                  <wp:posOffset>3435350</wp:posOffset>
                </wp:positionH>
                <wp:positionV relativeFrom="paragraph">
                  <wp:posOffset>151080</wp:posOffset>
                </wp:positionV>
                <wp:extent cx="2262754" cy="352425"/>
                <wp:effectExtent l="19050" t="0" r="23495" b="28575"/>
                <wp:wrapNone/>
                <wp:docPr id="1500462218" name="六角形 15004622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62754" cy="352425"/>
                        </a:xfrm>
                        <a:prstGeom prst="hexagon">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D57037" w:rsidRPr="00E11A72" w:rsidRDefault="00D57037" w:rsidP="004D7674">
                            <w:pPr>
                              <w:jc w:val="center"/>
                              <w:rPr>
                                <w:rFonts w:ascii="BIZ UDゴシック" w:eastAsia="BIZ UDゴシック" w:hAnsi="BIZ UDゴシック"/>
                                <w:b/>
                                <w:bCs/>
                                <w:sz w:val="24"/>
                                <w:szCs w:val="22"/>
                              </w:rPr>
                            </w:pPr>
                            <w:r w:rsidRPr="00E11A72">
                              <w:rPr>
                                <w:rFonts w:ascii="BIZ UDゴシック" w:eastAsia="BIZ UDゴシック" w:hAnsi="BIZ UDゴシック" w:cs="ＭＳ ゴシック" w:hint="eastAsia"/>
                                <w:b/>
                                <w:bCs/>
                                <w:color w:val="000000"/>
                                <w:szCs w:val="22"/>
                              </w:rPr>
                              <w:t>⑤広報</w:t>
                            </w:r>
                            <w:r w:rsidRPr="00E11A72">
                              <w:rPr>
                                <w:rFonts w:ascii="BIZ UDゴシック" w:eastAsia="BIZ UDゴシック" w:hAnsi="BIZ UDゴシック" w:cs="ＭＳ ゴシック"/>
                                <w:b/>
                                <w:bCs/>
                                <w:color w:val="000000"/>
                                <w:szCs w:val="22"/>
                              </w:rPr>
                              <w:t>・啓発活動の推進</w:t>
                            </w:r>
                          </w:p>
                        </w:txbxContent>
                      </wps:txbx>
                      <wps:bodyPr rot="0" spcFirstLastPara="0" vert="horz" wrap="square" lIns="35254" tIns="0" rIns="35254"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EA66934" id="六角形 1500462218" o:spid="_x0000_s1126" type="#_x0000_t9" style="position:absolute;left:0;text-align:left;margin-left:270.5pt;margin-top:11.9pt;width:178.15pt;height:27.75pt;z-index:2518683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" adj="841" fillcolor="#ddd" strokecolor="#a2a2a2" strokeweight="2pt">
                <v:path arrowok="t"/>
                <v:textbox inset=".97928mm,0,.97928mm,0">
                  <w:txbxContent>
                    <w:p w:rsidR="00D57037" w:rsidRPr="00E11A72" w:rsidRDefault="00D57037" w:rsidP="004D7674">
                      <w:pPr>
                        <w:jc w:val="center"/>
                        <w:rPr>
                          <w:rFonts w:ascii="BIZ UDゴシック" w:eastAsia="BIZ UDゴシック" w:hAnsi="BIZ UDゴシック"/>
                          <w:b/>
                          <w:bCs/>
                          <w:sz w:val="24"/>
                          <w:szCs w:val="22"/>
                        </w:rPr>
                      </w:pPr>
                      <w:r w:rsidRPr="00E11A72">
                        <w:rPr>
                          <w:rFonts w:ascii="BIZ UDゴシック" w:eastAsia="BIZ UDゴシック" w:hAnsi="BIZ UDゴシック" w:cs="ＭＳ ゴシック" w:hint="eastAsia"/>
                          <w:b/>
                          <w:bCs/>
                          <w:color w:val="000000"/>
                          <w:szCs w:val="22"/>
                        </w:rPr>
                        <w:t>⑤広報</w:t>
                      </w:r>
                      <w:r w:rsidRPr="00E11A72">
                        <w:rPr>
                          <w:rFonts w:ascii="BIZ UDゴシック" w:eastAsia="BIZ UDゴシック" w:hAnsi="BIZ UDゴシック" w:cs="ＭＳ ゴシック"/>
                          <w:b/>
                          <w:bCs/>
                          <w:color w:val="000000"/>
                          <w:szCs w:val="22"/>
                        </w:rPr>
                        <w:t>・啓発活動の推進</w:t>
                      </w:r>
                    </w:p>
                  </w:txbxContent>
                </v:textbox>
              </v:shape>
            </w:pict>
          </mc:Fallback>
        </mc:AlternateContent>
      </w:r>
      <w:r w:rsidRPr="000C0AFA">
        <w:rPr>
          <w:rFonts w:hAnsi="Century" w:cs="Times New Roman"/>
          <w:noProof/>
        </w:rPr>
        <mc:AlternateContent>
          <mc:Choice Requires="wps">
            <w:drawing>
              <wp:anchor distT="0" distB="0" distL="114300" distR="114300" simplePos="0" relativeHeight="251864266" behindDoc="0" locked="0" layoutInCell="1" allowOverlap="1" wp14:anchorId="09BA083B" wp14:editId="40DA856B">
                <wp:simplePos x="0" y="0"/>
                <wp:positionH relativeFrom="column">
                  <wp:posOffset>436878</wp:posOffset>
                </wp:positionH>
                <wp:positionV relativeFrom="paragraph">
                  <wp:posOffset>161290</wp:posOffset>
                </wp:positionV>
                <wp:extent cx="1919605" cy="352425"/>
                <wp:effectExtent l="19050" t="0" r="23495" b="28575"/>
                <wp:wrapNone/>
                <wp:docPr id="344112193" name="六角形 3441121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19605" cy="352425"/>
                        </a:xfrm>
                        <a:prstGeom prst="hexagon">
                          <a:avLst/>
                        </a:prstGeom>
                        <a:solidFill>
                          <a:srgbClr val="DDDDDD"/>
                        </a:solidFill>
                        <a:ln w="25400" cap="flat" cmpd="sng" algn="ctr">
                          <a:solidFill>
                            <a:srgbClr val="DDDDDD">
                              <a:shade val="50000"/>
                            </a:srgbClr>
                          </a:solidFill>
                          <a:prstDash val="solid"/>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D57037" w:rsidRPr="00E11A72" w:rsidRDefault="00D57037" w:rsidP="004D7674">
                            <w:pPr>
                              <w:jc w:val="center"/>
                              <w:rPr>
                                <w:rFonts w:ascii="BIZ UDゴシック" w:eastAsia="BIZ UDゴシック" w:hAnsi="BIZ UDゴシック"/>
                                <w:b/>
                                <w:bCs/>
                                <w:sz w:val="24"/>
                                <w:szCs w:val="22"/>
                              </w:rPr>
                            </w:pPr>
                            <w:r w:rsidRPr="00E11A72">
                              <w:rPr>
                                <w:rFonts w:ascii="BIZ UDゴシック" w:eastAsia="BIZ UDゴシック" w:hAnsi="BIZ UDゴシック" w:cs="ＭＳ ゴシック" w:hint="eastAsia"/>
                                <w:b/>
                                <w:bCs/>
                                <w:color w:val="000000"/>
                                <w:szCs w:val="22"/>
                              </w:rPr>
                              <w:t>④雇用・就労の拡大</w:t>
                            </w:r>
                          </w:p>
                        </w:txbxContent>
                      </wps:txbx>
                      <wps:bodyPr rot="0" spcFirstLastPara="0" vert="horz" wrap="square" lIns="35254" tIns="0" rIns="35254"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9BA083B" id="六角形 344112193" o:spid="_x0000_s1127" type="#_x0000_t9" style="position:absolute;left:0;text-align:left;margin-left:34.4pt;margin-top:12.7pt;width:151.15pt;height:27.75pt;z-index:251864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" adj="991" fillcolor="#ddd" strokecolor="#a2a2a2" strokeweight="2pt">
                <v:path arrowok="t"/>
                <v:textbox inset=".97928mm,0,.97928mm,0">
                  <w:txbxContent>
                    <w:p w:rsidR="00D57037" w:rsidRPr="00E11A72" w:rsidRDefault="00D57037" w:rsidP="004D7674">
                      <w:pPr>
                        <w:jc w:val="center"/>
                        <w:rPr>
                          <w:rFonts w:ascii="BIZ UDゴシック" w:eastAsia="BIZ UDゴシック" w:hAnsi="BIZ UDゴシック"/>
                          <w:b/>
                          <w:bCs/>
                          <w:sz w:val="24"/>
                          <w:szCs w:val="22"/>
                        </w:rPr>
                      </w:pPr>
                      <w:r w:rsidRPr="00E11A72">
                        <w:rPr>
                          <w:rFonts w:ascii="BIZ UDゴシック" w:eastAsia="BIZ UDゴシック" w:hAnsi="BIZ UDゴシック" w:cs="ＭＳ ゴシック" w:hint="eastAsia"/>
                          <w:b/>
                          <w:bCs/>
                          <w:color w:val="000000"/>
                          <w:szCs w:val="22"/>
                        </w:rPr>
                        <w:t>④雇用・就労の拡大</w:t>
                      </w:r>
                    </w:p>
                  </w:txbxContent>
                </v:textbox>
              </v:shape>
            </w:pict>
          </mc:Fallback>
        </mc:AlternateContent>
      </w:r>
    </w:p>
    <w:p w:rsidR="004D7674" w:rsidRPr="000C0AFA" w:rsidRDefault="004D7674" w:rsidP="004D7674">
      <w:pPr>
        <w:rPr>
          <w:rFonts w:hAnsi="Century" w:cs="Times New Roman"/>
        </w:rPr>
      </w:pPr>
      <w:r w:rsidRPr="000C0AFA">
        <w:rPr>
          <w:rFonts w:hAnsi="Century" w:cs="Times New Roman"/>
          <w:noProof/>
        </w:rPr>
        <mc:AlternateContent>
          <mc:Choice Requires="wps">
            <w:drawing>
              <wp:anchor distT="0" distB="0" distL="114300" distR="114300" simplePos="0" relativeHeight="251867338" behindDoc="0" locked="0" layoutInCell="1" allowOverlap="1" wp14:anchorId="1A3D2660" wp14:editId="36F5F5CF">
                <wp:simplePos x="0" y="0"/>
                <wp:positionH relativeFrom="column">
                  <wp:posOffset>3223895</wp:posOffset>
                </wp:positionH>
                <wp:positionV relativeFrom="paragraph">
                  <wp:posOffset>104271</wp:posOffset>
                </wp:positionV>
                <wp:extent cx="2790190" cy="2552700"/>
                <wp:effectExtent l="9525" t="9525" r="10160" b="9525"/>
                <wp:wrapNone/>
                <wp:docPr id="1354048689" name="フリーフォーム: 図形 13540486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90190" cy="2552700"/>
                        </a:xfrm>
                        <a:custGeom>
                          <a:avLst/>
                          <a:gdLst>
                            <a:gd name="T0" fmla="*/ 0 w 5129"/>
                            <a:gd name="T1" fmla="*/ 153851 h 7035"/>
                            <a:gd name="T2" fmla="*/ 231201 w 5129"/>
                            <a:gd name="T3" fmla="*/ 0 h 7035"/>
                            <a:gd name="T4" fmla="*/ 2558989 w 5129"/>
                            <a:gd name="T5" fmla="*/ 0 h 7035"/>
                            <a:gd name="T6" fmla="*/ 2790190 w 5129"/>
                            <a:gd name="T7" fmla="*/ 153851 h 7035"/>
                            <a:gd name="T8" fmla="*/ 2790190 w 5129"/>
                            <a:gd name="T9" fmla="*/ 2398486 h 7035"/>
                            <a:gd name="T10" fmla="*/ 2558989 w 5129"/>
                            <a:gd name="T11" fmla="*/ 2552700 h 7035"/>
                            <a:gd name="T12" fmla="*/ 231201 w 5129"/>
                            <a:gd name="T13" fmla="*/ 2552700 h 7035"/>
                            <a:gd name="T14" fmla="*/ 0 w 5129"/>
                            <a:gd name="T15" fmla="*/ 2398486 h 7035"/>
                            <a:gd name="T16" fmla="*/ 0 w 5129"/>
                            <a:gd name="T17" fmla="*/ 153851 h 703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5129"/>
                            <a:gd name="T28" fmla="*/ 0 h 7035"/>
                            <a:gd name="T29" fmla="*/ 5129 w 5129"/>
                            <a:gd name="T30" fmla="*/ 7035 h 7035"/>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5129" h="7035">
                              <a:moveTo>
                                <a:pt x="0" y="424"/>
                              </a:moveTo>
                              <a:cubicBezTo>
                                <a:pt x="0" y="190"/>
                                <a:pt x="191" y="0"/>
                                <a:pt x="425" y="0"/>
                              </a:cubicBezTo>
                              <a:lnTo>
                                <a:pt x="4704" y="0"/>
                              </a:lnTo>
                              <a:cubicBezTo>
                                <a:pt x="4939" y="0"/>
                                <a:pt x="5129" y="190"/>
                                <a:pt x="5129" y="424"/>
                              </a:cubicBezTo>
                              <a:lnTo>
                                <a:pt x="5129" y="6610"/>
                              </a:lnTo>
                              <a:cubicBezTo>
                                <a:pt x="5129" y="6845"/>
                                <a:pt x="4939" y="7035"/>
                                <a:pt x="4704" y="7035"/>
                              </a:cubicBezTo>
                              <a:lnTo>
                                <a:pt x="425" y="7035"/>
                              </a:lnTo>
                              <a:cubicBezTo>
                                <a:pt x="191" y="7035"/>
                                <a:pt x="0" y="6845"/>
                                <a:pt x="0" y="6610"/>
                              </a:cubicBezTo>
                              <a:lnTo>
                                <a:pt x="0" y="424"/>
                              </a:lnTo>
                              <a:close/>
                            </a:path>
                          </a:pathLst>
                        </a:custGeom>
                        <a:noFill/>
                        <a:ln w="1905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txbx>
                        <w:txbxContent>
                          <w:p w:rsidR="00D57037" w:rsidRDefault="00D57037" w:rsidP="004D7674">
                            <w:pPr>
                              <w:spacing w:line="240" w:lineRule="exact"/>
                              <w:jc w:val="cente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【現状】</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・幅広い広報の実施</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・相互理解と交流の場の提供</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w:t>
                            </w:r>
                            <w:r w:rsidRPr="005C6A23">
                              <w:rPr>
                                <w:rFonts w:hAnsi="HG丸ｺﾞｼｯｸM-PRO" w:cs="ＭＳ ゴシック" w:hint="eastAsia"/>
                                <w:color w:val="000000"/>
                                <w:spacing w:val="-2"/>
                                <w:kern w:val="0"/>
                                <w:sz w:val="21"/>
                              </w:rPr>
                              <w:t>健康福祉事務センターにおける手話通訳者の配置</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・情報のバリアフリーの推進</w:t>
                            </w:r>
                          </w:p>
                          <w:p w:rsidR="00D57037" w:rsidRPr="00FD3E6D" w:rsidRDefault="00D57037" w:rsidP="004D7674">
                            <w:pPr>
                              <w:spacing w:line="160" w:lineRule="exact"/>
                              <w:rPr>
                                <w:rFonts w:ascii="ＭＳ 明朝" w:eastAsia="ＭＳ 明朝" w:hAnsi="Century" w:cs="ＭＳ 明朝"/>
                                <w:color w:val="000000"/>
                                <w:kern w:val="0"/>
                                <w:sz w:val="21"/>
                              </w:rP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【課題】</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・障がいに</w:t>
                            </w:r>
                            <w:r w:rsidRPr="005C6A23">
                              <w:rPr>
                                <w:rFonts w:hAnsi="HG丸ｺﾞｼｯｸM-PRO" w:cs="ＭＳ ゴシック"/>
                                <w:color w:val="000000"/>
                                <w:kern w:val="0"/>
                                <w:sz w:val="21"/>
                              </w:rPr>
                              <w:t>対する理解</w:t>
                            </w:r>
                            <w:r w:rsidRPr="005C6A23">
                              <w:rPr>
                                <w:rFonts w:hAnsi="HG丸ｺﾞｼｯｸM-PRO" w:cs="ＭＳ ゴシック" w:hint="eastAsia"/>
                                <w:color w:val="000000"/>
                                <w:kern w:val="0"/>
                                <w:sz w:val="21"/>
                              </w:rPr>
                              <w:t>不足</w:t>
                            </w:r>
                            <w:r w:rsidRPr="005C6A23">
                              <w:rPr>
                                <w:rFonts w:hAnsi="HG丸ｺﾞｼｯｸM-PRO" w:cs="ＭＳ ゴシック"/>
                                <w:color w:val="000000"/>
                                <w:kern w:val="0"/>
                                <w:sz w:val="21"/>
                              </w:rPr>
                              <w:t>の解消</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w:t>
                            </w:r>
                            <w:r w:rsidRPr="005C6A23">
                              <w:rPr>
                                <w:rFonts w:hAnsi="HG丸ｺﾞｼｯｸM-PRO" w:cs="ＭＳ ゴシック"/>
                                <w:color w:val="000000"/>
                                <w:kern w:val="0"/>
                                <w:sz w:val="21"/>
                              </w:rPr>
                              <w:t>障がい者の立場に立った理解促進</w:t>
                            </w:r>
                          </w:p>
                          <w:p w:rsidR="00D57037" w:rsidRPr="005C6A23" w:rsidRDefault="00D57037" w:rsidP="004D7674">
                            <w:pPr>
                              <w:spacing w:line="320" w:lineRule="exact"/>
                              <w:ind w:left="217" w:hangingChars="100" w:hanging="217"/>
                              <w:rPr>
                                <w:rFonts w:hAnsi="HG丸ｺﾞｼｯｸM-PRO"/>
                              </w:rPr>
                            </w:pPr>
                            <w:r w:rsidRPr="005C6A23">
                              <w:rPr>
                                <w:rFonts w:hAnsi="HG丸ｺﾞｼｯｸM-PRO" w:cs="ＭＳ ゴシック" w:hint="eastAsia"/>
                                <w:color w:val="000000"/>
                                <w:kern w:val="0"/>
                                <w:sz w:val="21"/>
                              </w:rPr>
                              <w:t>・</w:t>
                            </w:r>
                            <w:r w:rsidRPr="005C6A23">
                              <w:rPr>
                                <w:rFonts w:hAnsi="HG丸ｺﾞｼｯｸM-PRO" w:cs="ＭＳ ゴシック"/>
                                <w:color w:val="000000"/>
                                <w:kern w:val="0"/>
                                <w:sz w:val="21"/>
                              </w:rPr>
                              <w:t>障がい特性に</w:t>
                            </w:r>
                            <w:r w:rsidRPr="005C6A23">
                              <w:rPr>
                                <w:rFonts w:hAnsi="HG丸ｺﾞｼｯｸM-PRO" w:cs="ＭＳ ゴシック" w:hint="eastAsia"/>
                                <w:color w:val="000000"/>
                                <w:kern w:val="0"/>
                                <w:sz w:val="21"/>
                              </w:rPr>
                              <w:t>配慮した</w:t>
                            </w:r>
                            <w:r w:rsidRPr="005C6A23">
                              <w:rPr>
                                <w:rFonts w:hAnsi="HG丸ｺﾞｼｯｸM-PRO" w:cs="ＭＳ ゴシック"/>
                                <w:color w:val="000000"/>
                                <w:kern w:val="0"/>
                                <w:sz w:val="21"/>
                              </w:rPr>
                              <w:t>情報提供</w:t>
                            </w:r>
                          </w:p>
                        </w:txbxContent>
                      </wps:txbx>
                      <wps:bodyPr rot="0" vert="horz" wrap="square" lIns="89545" tIns="44773" rIns="89545" bIns="44773"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A3D2660" id="フリーフォーム: 図形 1354048689" o:spid="_x0000_s1128" style="position:absolute;left:0;text-align:left;margin-left:253.85pt;margin-top:8.2pt;width:219.7pt;height:201pt;z-index:251867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5129,703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" adj="-11796480,,5400" path="m,424c,190,191,,425,l4704,v235,,425,190,425,424l5129,6610v,235,-190,425,-425,425l425,7035c191,7035,,6845,,6610l,424xe" filled="f" strokeweight="1.5pt">
                <v:stroke dashstyle="3 1" joinstyle="round"/>
                <v:formulas/>
                <v:path arrowok="t" o:connecttype="custom" o:connectlocs="0,55825934;125773975,0;1392097001,0;1517870976,55825934;1517870976,870307777;1392097001,926265429;125773975,926265429;0,870307777;0,55825934" o:connectangles="0,0,0,0,0,0,0,0,0" textboxrect="0,0,5129,7035"/>
                <v:textbox inset="2.48736mm,1.2437mm,2.48736mm,1.2437mm">
                  <w:txbxContent>
                    <w:p w:rsidR="00D57037" w:rsidRDefault="00D57037" w:rsidP="004D7674">
                      <w:pPr>
                        <w:spacing w:line="240" w:lineRule="exact"/>
                        <w:jc w:val="cente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【現状】</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・幅広い広報の実施</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・相互理解と交流の場の提供</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w:t>
                      </w:r>
                      <w:r w:rsidRPr="005C6A23">
                        <w:rPr>
                          <w:rFonts w:hAnsi="HG丸ｺﾞｼｯｸM-PRO" w:cs="ＭＳ ゴシック" w:hint="eastAsia"/>
                          <w:color w:val="000000"/>
                          <w:spacing w:val="-2"/>
                          <w:kern w:val="0"/>
                          <w:sz w:val="21"/>
                        </w:rPr>
                        <w:t>健康福祉事務センターにおける手話通訳者の配置</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・情報のバリアフリーの推進</w:t>
                      </w:r>
                    </w:p>
                    <w:p w:rsidR="00D57037" w:rsidRPr="00FD3E6D" w:rsidRDefault="00D57037" w:rsidP="004D7674">
                      <w:pPr>
                        <w:spacing w:line="160" w:lineRule="exact"/>
                        <w:rPr>
                          <w:rFonts w:ascii="ＭＳ 明朝" w:eastAsia="ＭＳ 明朝" w:hAnsi="Century" w:cs="ＭＳ 明朝"/>
                          <w:color w:val="000000"/>
                          <w:kern w:val="0"/>
                          <w:sz w:val="21"/>
                        </w:rP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【課題】</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・障がいに</w:t>
                      </w:r>
                      <w:r w:rsidRPr="005C6A23">
                        <w:rPr>
                          <w:rFonts w:hAnsi="HG丸ｺﾞｼｯｸM-PRO" w:cs="ＭＳ ゴシック"/>
                          <w:color w:val="000000"/>
                          <w:kern w:val="0"/>
                          <w:sz w:val="21"/>
                        </w:rPr>
                        <w:t>対する理解</w:t>
                      </w:r>
                      <w:r w:rsidRPr="005C6A23">
                        <w:rPr>
                          <w:rFonts w:hAnsi="HG丸ｺﾞｼｯｸM-PRO" w:cs="ＭＳ ゴシック" w:hint="eastAsia"/>
                          <w:color w:val="000000"/>
                          <w:kern w:val="0"/>
                          <w:sz w:val="21"/>
                        </w:rPr>
                        <w:t>不足</w:t>
                      </w:r>
                      <w:r w:rsidRPr="005C6A23">
                        <w:rPr>
                          <w:rFonts w:hAnsi="HG丸ｺﾞｼｯｸM-PRO" w:cs="ＭＳ ゴシック"/>
                          <w:color w:val="000000"/>
                          <w:kern w:val="0"/>
                          <w:sz w:val="21"/>
                        </w:rPr>
                        <w:t>の解消</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w:t>
                      </w:r>
                      <w:r w:rsidRPr="005C6A23">
                        <w:rPr>
                          <w:rFonts w:hAnsi="HG丸ｺﾞｼｯｸM-PRO" w:cs="ＭＳ ゴシック"/>
                          <w:color w:val="000000"/>
                          <w:kern w:val="0"/>
                          <w:sz w:val="21"/>
                        </w:rPr>
                        <w:t>障がい者の立場に立った理解促進</w:t>
                      </w:r>
                    </w:p>
                    <w:p w:rsidR="00D57037" w:rsidRPr="005C6A23" w:rsidRDefault="00D57037" w:rsidP="004D7674">
                      <w:pPr>
                        <w:spacing w:line="320" w:lineRule="exact"/>
                        <w:ind w:left="217" w:hangingChars="100" w:hanging="217"/>
                        <w:rPr>
                          <w:rFonts w:hAnsi="HG丸ｺﾞｼｯｸM-PRO"/>
                        </w:rPr>
                      </w:pPr>
                      <w:r w:rsidRPr="005C6A23">
                        <w:rPr>
                          <w:rFonts w:hAnsi="HG丸ｺﾞｼｯｸM-PRO" w:cs="ＭＳ ゴシック" w:hint="eastAsia"/>
                          <w:color w:val="000000"/>
                          <w:kern w:val="0"/>
                          <w:sz w:val="21"/>
                        </w:rPr>
                        <w:t>・</w:t>
                      </w:r>
                      <w:r w:rsidRPr="005C6A23">
                        <w:rPr>
                          <w:rFonts w:hAnsi="HG丸ｺﾞｼｯｸM-PRO" w:cs="ＭＳ ゴシック"/>
                          <w:color w:val="000000"/>
                          <w:kern w:val="0"/>
                          <w:sz w:val="21"/>
                        </w:rPr>
                        <w:t>障がい特性に</w:t>
                      </w:r>
                      <w:r w:rsidRPr="005C6A23">
                        <w:rPr>
                          <w:rFonts w:hAnsi="HG丸ｺﾞｼｯｸM-PRO" w:cs="ＭＳ ゴシック" w:hint="eastAsia"/>
                          <w:color w:val="000000"/>
                          <w:kern w:val="0"/>
                          <w:sz w:val="21"/>
                        </w:rPr>
                        <w:t>配慮した</w:t>
                      </w:r>
                      <w:r w:rsidRPr="005C6A23">
                        <w:rPr>
                          <w:rFonts w:hAnsi="HG丸ｺﾞｼｯｸM-PRO" w:cs="ＭＳ ゴシック"/>
                          <w:color w:val="000000"/>
                          <w:kern w:val="0"/>
                          <w:sz w:val="21"/>
                        </w:rPr>
                        <w:t>情報提供</w:t>
                      </w:r>
                    </w:p>
                  </w:txbxContent>
                </v:textbox>
              </v:shape>
            </w:pict>
          </mc:Fallback>
        </mc:AlternateContent>
      </w:r>
      <w:r w:rsidRPr="000C0AFA">
        <w:rPr>
          <w:rFonts w:hAnsi="Century" w:cs="Times New Roman"/>
          <w:noProof/>
        </w:rPr>
        <mc:AlternateContent>
          <mc:Choice Requires="wps">
            <w:drawing>
              <wp:anchor distT="0" distB="0" distL="114300" distR="114300" simplePos="0" relativeHeight="251861194" behindDoc="0" locked="0" layoutInCell="1" allowOverlap="1" wp14:anchorId="14E3E43D" wp14:editId="05B7AA11">
                <wp:simplePos x="0" y="0"/>
                <wp:positionH relativeFrom="column">
                  <wp:posOffset>346710</wp:posOffset>
                </wp:positionH>
                <wp:positionV relativeFrom="paragraph">
                  <wp:posOffset>116840</wp:posOffset>
                </wp:positionV>
                <wp:extent cx="2220595" cy="2233295"/>
                <wp:effectExtent l="17780" t="14605" r="9525" b="9525"/>
                <wp:wrapNone/>
                <wp:docPr id="1471057563" name="フリーフォーム: 図形 14710575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20595" cy="2233295"/>
                        </a:xfrm>
                        <a:custGeom>
                          <a:avLst/>
                          <a:gdLst>
                            <a:gd name="T0" fmla="*/ 0 w 5129"/>
                            <a:gd name="T1" fmla="*/ 134601 h 7035"/>
                            <a:gd name="T2" fmla="*/ 184003 w 5129"/>
                            <a:gd name="T3" fmla="*/ 0 h 7035"/>
                            <a:gd name="T4" fmla="*/ 2036592 w 5129"/>
                            <a:gd name="T5" fmla="*/ 0 h 7035"/>
                            <a:gd name="T6" fmla="*/ 2220595 w 5129"/>
                            <a:gd name="T7" fmla="*/ 134601 h 7035"/>
                            <a:gd name="T8" fmla="*/ 2220595 w 5129"/>
                            <a:gd name="T9" fmla="*/ 2098377 h 7035"/>
                            <a:gd name="T10" fmla="*/ 2036592 w 5129"/>
                            <a:gd name="T11" fmla="*/ 2233295 h 7035"/>
                            <a:gd name="T12" fmla="*/ 184003 w 5129"/>
                            <a:gd name="T13" fmla="*/ 2233295 h 7035"/>
                            <a:gd name="T14" fmla="*/ 0 w 5129"/>
                            <a:gd name="T15" fmla="*/ 2098377 h 7035"/>
                            <a:gd name="T16" fmla="*/ 0 w 5129"/>
                            <a:gd name="T17" fmla="*/ 134601 h 703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5129"/>
                            <a:gd name="T28" fmla="*/ 0 h 7035"/>
                            <a:gd name="T29" fmla="*/ 5129 w 5129"/>
                            <a:gd name="T30" fmla="*/ 7035 h 7035"/>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5129" h="7035">
                              <a:moveTo>
                                <a:pt x="0" y="424"/>
                              </a:moveTo>
                              <a:cubicBezTo>
                                <a:pt x="0" y="190"/>
                                <a:pt x="191" y="0"/>
                                <a:pt x="425" y="0"/>
                              </a:cubicBezTo>
                              <a:lnTo>
                                <a:pt x="4704" y="0"/>
                              </a:lnTo>
                              <a:cubicBezTo>
                                <a:pt x="4939" y="0"/>
                                <a:pt x="5129" y="190"/>
                                <a:pt x="5129" y="424"/>
                              </a:cubicBezTo>
                              <a:lnTo>
                                <a:pt x="5129" y="6610"/>
                              </a:lnTo>
                              <a:cubicBezTo>
                                <a:pt x="5129" y="6845"/>
                                <a:pt x="4939" y="7035"/>
                                <a:pt x="4704" y="7035"/>
                              </a:cubicBezTo>
                              <a:lnTo>
                                <a:pt x="425" y="7035"/>
                              </a:lnTo>
                              <a:cubicBezTo>
                                <a:pt x="191" y="7035"/>
                                <a:pt x="0" y="6845"/>
                                <a:pt x="0" y="6610"/>
                              </a:cubicBezTo>
                              <a:lnTo>
                                <a:pt x="0" y="424"/>
                              </a:lnTo>
                              <a:close/>
                            </a:path>
                          </a:pathLst>
                        </a:custGeom>
                        <a:noFill/>
                        <a:ln w="1905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txbx>
                        <w:txbxContent>
                          <w:p w:rsidR="00D57037" w:rsidRDefault="00D57037" w:rsidP="004D7674">
                            <w:pPr>
                              <w:spacing w:line="240" w:lineRule="exact"/>
                              <w:jc w:val="cente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【現状】</w:t>
                            </w:r>
                          </w:p>
                          <w:p w:rsidR="00D57037" w:rsidRPr="005C6A23" w:rsidRDefault="00D57037" w:rsidP="004D7674">
                            <w:pPr>
                              <w:spacing w:line="320" w:lineRule="exact"/>
                              <w:ind w:left="217" w:hangingChars="100" w:hanging="217"/>
                              <w:rPr>
                                <w:rFonts w:hAnsi="HG丸ｺﾞｼｯｸM-PRO" w:cs="ＭＳ ゴシック"/>
                                <w:color w:val="000000"/>
                                <w:spacing w:val="-2"/>
                                <w:kern w:val="0"/>
                                <w:sz w:val="21"/>
                              </w:rPr>
                            </w:pPr>
                            <w:r w:rsidRPr="005C6A23">
                              <w:rPr>
                                <w:rFonts w:hAnsi="HG丸ｺﾞｼｯｸM-PRO" w:cs="ＭＳ ゴシック" w:hint="eastAsia"/>
                                <w:color w:val="000000"/>
                                <w:kern w:val="0"/>
                                <w:sz w:val="21"/>
                              </w:rPr>
                              <w:t>・</w:t>
                            </w:r>
                            <w:r w:rsidRPr="005C6A23">
                              <w:rPr>
                                <w:rFonts w:hAnsi="HG丸ｺﾞｼｯｸM-PRO" w:cs="ＭＳ ゴシック" w:hint="eastAsia"/>
                                <w:kern w:val="0"/>
                                <w:sz w:val="21"/>
                              </w:rPr>
                              <w:t>障害者</w:t>
                            </w:r>
                            <w:r w:rsidRPr="005C6A23">
                              <w:rPr>
                                <w:rFonts w:hAnsi="HG丸ｺﾞｼｯｸM-PRO" w:cs="ＭＳ ゴシック" w:hint="eastAsia"/>
                                <w:spacing w:val="-2"/>
                                <w:kern w:val="0"/>
                                <w:sz w:val="21"/>
                              </w:rPr>
                              <w:t>就労・生活支援センターほっとを中</w:t>
                            </w:r>
                            <w:r w:rsidRPr="005C6A23">
                              <w:rPr>
                                <w:rFonts w:hAnsi="HG丸ｺﾞｼｯｸM-PRO" w:cs="ＭＳ ゴシック" w:hint="eastAsia"/>
                                <w:color w:val="000000"/>
                                <w:spacing w:val="-2"/>
                                <w:kern w:val="0"/>
                                <w:sz w:val="21"/>
                              </w:rPr>
                              <w:t>心とした就労支援</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・就労体験の機会の提供</w:t>
                            </w:r>
                          </w:p>
                          <w:p w:rsidR="00D57037" w:rsidRPr="00FD3E6D" w:rsidRDefault="00D57037" w:rsidP="004D7674">
                            <w:pPr>
                              <w:spacing w:line="160" w:lineRule="exact"/>
                              <w:rPr>
                                <w:rFonts w:ascii="ＭＳ 明朝" w:eastAsia="ＭＳ 明朝" w:hAnsi="Century" w:cs="ＭＳ 明朝"/>
                                <w:color w:val="000000"/>
                                <w:kern w:val="0"/>
                                <w:sz w:val="21"/>
                              </w:rP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【課題】</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・企業開拓や福祉的就労の場の</w:t>
                            </w:r>
                            <w:r w:rsidRPr="005C6A23">
                              <w:rPr>
                                <w:rFonts w:hAnsi="HG丸ｺﾞｼｯｸM-PRO" w:cs="ＭＳ ゴシック"/>
                                <w:color w:val="000000"/>
                                <w:kern w:val="0"/>
                                <w:sz w:val="21"/>
                              </w:rPr>
                              <w:br/>
                            </w:r>
                            <w:r w:rsidRPr="005C6A23">
                              <w:rPr>
                                <w:rFonts w:hAnsi="HG丸ｺﾞｼｯｸM-PRO" w:cs="ＭＳ ゴシック" w:hint="eastAsia"/>
                                <w:color w:val="000000"/>
                                <w:kern w:val="0"/>
                                <w:sz w:val="21"/>
                              </w:rPr>
                              <w:t>提供</w:t>
                            </w:r>
                          </w:p>
                          <w:p w:rsidR="00D57037" w:rsidRPr="005C6A23" w:rsidRDefault="00D57037" w:rsidP="004D7674">
                            <w:pPr>
                              <w:spacing w:line="320" w:lineRule="exact"/>
                              <w:ind w:left="217" w:hangingChars="100" w:hanging="217"/>
                              <w:rPr>
                                <w:rFonts w:hAnsi="HG丸ｺﾞｼｯｸM-PRO"/>
                              </w:rPr>
                            </w:pPr>
                            <w:r w:rsidRPr="005C6A23">
                              <w:rPr>
                                <w:rFonts w:hAnsi="HG丸ｺﾞｼｯｸM-PRO" w:cs="ＭＳ ゴシック" w:hint="eastAsia"/>
                                <w:color w:val="000000"/>
                                <w:kern w:val="0"/>
                                <w:sz w:val="21"/>
                              </w:rPr>
                              <w:t>・継続的な支援の充実</w:t>
                            </w:r>
                          </w:p>
                        </w:txbxContent>
                      </wps:txbx>
                      <wps:bodyPr rot="0" vert="horz" wrap="square" lIns="89545" tIns="44773" rIns="89545" bIns="44773"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E3E43D" id="フリーフォーム: 図形 1471057563" o:spid="_x0000_s1129" style="position:absolute;left:0;text-align:left;margin-left:27.3pt;margin-top:9.2pt;width:174.85pt;height:175.85pt;z-index:2518611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129,703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" adj="-11796480,,5400" path="m,424c,190,191,,425,l4704,v235,,425,190,425,424l5129,6610v,235,-190,425,-425,425l425,7035c191,7035,,6845,,6610l,424xe" filled="f" strokeweight="1.5pt">
                <v:stroke dashstyle="3 1" joinstyle="round"/>
                <v:formulas/>
                <v:path arrowok="t" o:connecttype="custom" o:connectlocs="0,42729743;79663900,0;881740303,0;961404202,42729743;961404202,666139995;881740303,708970371;79663900,708970371;0,666139995;0,42729743" o:connectangles="0,0,0,0,0,0,0,0,0" textboxrect="0,0,5129,7035"/>
                <v:textbox inset="2.48736mm,1.2437mm,2.48736mm,1.2437mm">
                  <w:txbxContent>
                    <w:p w:rsidR="00D57037" w:rsidRDefault="00D57037" w:rsidP="004D7674">
                      <w:pPr>
                        <w:spacing w:line="240" w:lineRule="exact"/>
                        <w:jc w:val="cente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【現状】</w:t>
                      </w:r>
                    </w:p>
                    <w:p w:rsidR="00D57037" w:rsidRPr="005C6A23" w:rsidRDefault="00D57037" w:rsidP="004D7674">
                      <w:pPr>
                        <w:spacing w:line="320" w:lineRule="exact"/>
                        <w:ind w:left="217" w:hangingChars="100" w:hanging="217"/>
                        <w:rPr>
                          <w:rFonts w:hAnsi="HG丸ｺﾞｼｯｸM-PRO" w:cs="ＭＳ ゴシック"/>
                          <w:color w:val="000000"/>
                          <w:spacing w:val="-2"/>
                          <w:kern w:val="0"/>
                          <w:sz w:val="21"/>
                        </w:rPr>
                      </w:pPr>
                      <w:r w:rsidRPr="005C6A23">
                        <w:rPr>
                          <w:rFonts w:hAnsi="HG丸ｺﾞｼｯｸM-PRO" w:cs="ＭＳ ゴシック" w:hint="eastAsia"/>
                          <w:color w:val="000000"/>
                          <w:kern w:val="0"/>
                          <w:sz w:val="21"/>
                        </w:rPr>
                        <w:t>・</w:t>
                      </w:r>
                      <w:r w:rsidRPr="005C6A23">
                        <w:rPr>
                          <w:rFonts w:hAnsi="HG丸ｺﾞｼｯｸM-PRO" w:cs="ＭＳ ゴシック" w:hint="eastAsia"/>
                          <w:kern w:val="0"/>
                          <w:sz w:val="21"/>
                        </w:rPr>
                        <w:t>障害者</w:t>
                      </w:r>
                      <w:r w:rsidRPr="005C6A23">
                        <w:rPr>
                          <w:rFonts w:hAnsi="HG丸ｺﾞｼｯｸM-PRO" w:cs="ＭＳ ゴシック" w:hint="eastAsia"/>
                          <w:spacing w:val="-2"/>
                          <w:kern w:val="0"/>
                          <w:sz w:val="21"/>
                        </w:rPr>
                        <w:t>就労・生活支援センターほっとを中</w:t>
                      </w:r>
                      <w:r w:rsidRPr="005C6A23">
                        <w:rPr>
                          <w:rFonts w:hAnsi="HG丸ｺﾞｼｯｸM-PRO" w:cs="ＭＳ ゴシック" w:hint="eastAsia"/>
                          <w:color w:val="000000"/>
                          <w:spacing w:val="-2"/>
                          <w:kern w:val="0"/>
                          <w:sz w:val="21"/>
                        </w:rPr>
                        <w:t>心とした就労支援</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・就労体験の機会の提供</w:t>
                      </w:r>
                    </w:p>
                    <w:p w:rsidR="00D57037" w:rsidRPr="00FD3E6D" w:rsidRDefault="00D57037" w:rsidP="004D7674">
                      <w:pPr>
                        <w:spacing w:line="160" w:lineRule="exact"/>
                        <w:rPr>
                          <w:rFonts w:ascii="ＭＳ 明朝" w:eastAsia="ＭＳ 明朝" w:hAnsi="Century" w:cs="ＭＳ 明朝"/>
                          <w:color w:val="000000"/>
                          <w:kern w:val="0"/>
                          <w:sz w:val="21"/>
                        </w:rPr>
                      </w:pPr>
                    </w:p>
                    <w:p w:rsidR="00D57037" w:rsidRPr="00E11A72" w:rsidRDefault="00D57037" w:rsidP="004D7674">
                      <w:pPr>
                        <w:rPr>
                          <w:rFonts w:ascii="BIZ UDゴシック" w:eastAsia="BIZ UDゴシック" w:hAnsi="BIZ UDゴシック" w:cs="ＭＳ ゴシック"/>
                          <w:b/>
                          <w:bCs/>
                          <w:color w:val="000000"/>
                          <w:kern w:val="0"/>
                          <w:sz w:val="21"/>
                        </w:rPr>
                      </w:pPr>
                      <w:r w:rsidRPr="00E11A72">
                        <w:rPr>
                          <w:rFonts w:ascii="BIZ UDゴシック" w:eastAsia="BIZ UDゴシック" w:hAnsi="BIZ UDゴシック" w:cs="ＭＳ ゴシック" w:hint="eastAsia"/>
                          <w:b/>
                          <w:bCs/>
                          <w:color w:val="000000"/>
                          <w:kern w:val="0"/>
                          <w:sz w:val="21"/>
                        </w:rPr>
                        <w:t>【課題】</w:t>
                      </w:r>
                    </w:p>
                    <w:p w:rsidR="00D57037" w:rsidRPr="005C6A23" w:rsidRDefault="00D57037" w:rsidP="004D7674">
                      <w:pPr>
                        <w:spacing w:line="320" w:lineRule="exact"/>
                        <w:ind w:left="217" w:hangingChars="100" w:hanging="217"/>
                        <w:rPr>
                          <w:rFonts w:hAnsi="HG丸ｺﾞｼｯｸM-PRO" w:cs="ＭＳ ゴシック"/>
                          <w:color w:val="000000"/>
                          <w:kern w:val="0"/>
                          <w:sz w:val="21"/>
                        </w:rPr>
                      </w:pPr>
                      <w:r w:rsidRPr="005C6A23">
                        <w:rPr>
                          <w:rFonts w:hAnsi="HG丸ｺﾞｼｯｸM-PRO" w:cs="ＭＳ ゴシック" w:hint="eastAsia"/>
                          <w:color w:val="000000"/>
                          <w:kern w:val="0"/>
                          <w:sz w:val="21"/>
                        </w:rPr>
                        <w:t>・企業開拓や福祉的就労の場の</w:t>
                      </w:r>
                      <w:r w:rsidRPr="005C6A23">
                        <w:rPr>
                          <w:rFonts w:hAnsi="HG丸ｺﾞｼｯｸM-PRO" w:cs="ＭＳ ゴシック"/>
                          <w:color w:val="000000"/>
                          <w:kern w:val="0"/>
                          <w:sz w:val="21"/>
                        </w:rPr>
                        <w:br/>
                      </w:r>
                      <w:r w:rsidRPr="005C6A23">
                        <w:rPr>
                          <w:rFonts w:hAnsi="HG丸ｺﾞｼｯｸM-PRO" w:cs="ＭＳ ゴシック" w:hint="eastAsia"/>
                          <w:color w:val="000000"/>
                          <w:kern w:val="0"/>
                          <w:sz w:val="21"/>
                        </w:rPr>
                        <w:t>提供</w:t>
                      </w:r>
                    </w:p>
                    <w:p w:rsidR="00D57037" w:rsidRPr="005C6A23" w:rsidRDefault="00D57037" w:rsidP="004D7674">
                      <w:pPr>
                        <w:spacing w:line="320" w:lineRule="exact"/>
                        <w:ind w:left="217" w:hangingChars="100" w:hanging="217"/>
                        <w:rPr>
                          <w:rFonts w:hAnsi="HG丸ｺﾞｼｯｸM-PRO"/>
                        </w:rPr>
                      </w:pPr>
                      <w:r w:rsidRPr="005C6A23">
                        <w:rPr>
                          <w:rFonts w:hAnsi="HG丸ｺﾞｼｯｸM-PRO" w:cs="ＭＳ ゴシック" w:hint="eastAsia"/>
                          <w:color w:val="000000"/>
                          <w:kern w:val="0"/>
                          <w:sz w:val="21"/>
                        </w:rPr>
                        <w:t>・継続的な支援の充実</w:t>
                      </w:r>
                    </w:p>
                  </w:txbxContent>
                </v:textbox>
              </v:shape>
            </w:pict>
          </mc:Fallback>
        </mc:AlternateContent>
      </w: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rPr>
          <w:rFonts w:hAnsi="Century" w:cs="Times New Roman"/>
        </w:rPr>
      </w:pPr>
    </w:p>
    <w:p w:rsidR="004D7674" w:rsidRPr="000C0AFA" w:rsidRDefault="004D7674" w:rsidP="004D7674">
      <w:pPr>
        <w:widowControl/>
        <w:jc w:val="left"/>
        <w:rPr>
          <w:rFonts w:hAnsi="Century" w:cs="Times New Roman"/>
        </w:rPr>
      </w:pPr>
    </w:p>
    <w:p w:rsidR="004D7674" w:rsidRPr="000C0AFA" w:rsidRDefault="004D7674" w:rsidP="004D7674">
      <w:pPr>
        <w:widowControl/>
        <w:jc w:val="left"/>
        <w:rPr>
          <w:rFonts w:hAnsi="Century" w:cs="Times New Roman"/>
        </w:rPr>
      </w:pPr>
    </w:p>
    <w:p w:rsidR="004D7674" w:rsidRPr="000C0AFA" w:rsidRDefault="004D7674" w:rsidP="004D7674">
      <w:pPr>
        <w:widowControl/>
        <w:jc w:val="left"/>
        <w:rPr>
          <w:rFonts w:hAnsi="Century" w:cs="Times New Roman"/>
        </w:rPr>
      </w:pPr>
    </w:p>
    <w:p w:rsidR="004D7674" w:rsidRPr="000C0AFA" w:rsidRDefault="004D7674" w:rsidP="004D7674">
      <w:pPr>
        <w:widowControl/>
        <w:jc w:val="left"/>
        <w:rPr>
          <w:rFonts w:hAnsi="Century" w:cs="Times New Roman"/>
        </w:rPr>
      </w:pPr>
    </w:p>
    <w:p w:rsidR="009446E5" w:rsidRPr="000C0AFA" w:rsidRDefault="009446E5">
      <w:pPr>
        <w:widowControl/>
        <w:jc w:val="left"/>
        <w:rPr>
          <w:rFonts w:ascii="メイリオ" w:eastAsia="メイリオ" w:hAnsi="メイリオ" w:cs="Times New Roman"/>
          <w:sz w:val="24"/>
          <w:szCs w:val="24"/>
        </w:rPr>
      </w:pPr>
      <w:r w:rsidRPr="000C0AFA">
        <w:rPr>
          <w:rFonts w:ascii="メイリオ" w:eastAsia="メイリオ" w:hAnsi="メイリオ" w:cs="Times New Roman"/>
          <w:sz w:val="24"/>
          <w:szCs w:val="24"/>
        </w:rPr>
        <w:br w:type="page"/>
      </w:r>
    </w:p>
    <w:p w:rsidR="004D7674" w:rsidRPr="000C0AFA" w:rsidRDefault="004D7674" w:rsidP="00EE3E60">
      <w:pPr>
        <w:spacing w:line="380" w:lineRule="exact"/>
        <w:rPr>
          <w:rFonts w:ascii="メイリオ" w:eastAsia="メイリオ" w:hAnsi="メイリオ" w:cs="Times New Roman"/>
          <w:sz w:val="24"/>
          <w:szCs w:val="24"/>
        </w:rPr>
      </w:pPr>
    </w:p>
    <w:p w:rsidR="006821E3" w:rsidRPr="000C0AFA" w:rsidRDefault="004D7674" w:rsidP="0097215F">
      <w:r w:rsidRPr="000C0AFA">
        <w:rPr>
          <w:noProof/>
        </w:rPr>
        <mc:AlternateContent>
          <mc:Choice Requires="wps">
            <w:drawing>
              <wp:anchor distT="0" distB="0" distL="114300" distR="114300" simplePos="0" relativeHeight="251764938" behindDoc="0" locked="0" layoutInCell="1" allowOverlap="1" wp14:anchorId="30004960" wp14:editId="160BB714">
                <wp:simplePos x="0" y="0"/>
                <wp:positionH relativeFrom="column">
                  <wp:posOffset>-5715</wp:posOffset>
                </wp:positionH>
                <wp:positionV relativeFrom="paragraph">
                  <wp:posOffset>203834</wp:posOffset>
                </wp:positionV>
                <wp:extent cx="6356350" cy="3952875"/>
                <wp:effectExtent l="0" t="0" r="25400" b="28575"/>
                <wp:wrapNone/>
                <wp:docPr id="2009505031" name="テキスト ボックス 1"/>
                <wp:cNvGraphicFramePr/>
                <a:graphic xmlns:a="http://schemas.openxmlformats.org/drawingml/2006/main">
                  <a:graphicData uri="http://schemas.microsoft.com/office/word/2010/wordprocessingShape">
                    <wps:wsp>
                      <wps:cNvSpPr txBox="1"/>
                      <wps:spPr>
                        <a:xfrm>
                          <a:off x="0" y="0"/>
                          <a:ext cx="6356350" cy="3952875"/>
                        </a:xfrm>
                        <a:prstGeom prst="rect">
                          <a:avLst/>
                        </a:prstGeom>
                        <a:solidFill>
                          <a:schemeClr val="lt1"/>
                        </a:solidFill>
                        <a:ln w="19050">
                          <a:solidFill>
                            <a:schemeClr val="tx1"/>
                          </a:solidFill>
                          <a:prstDash val="sysDot"/>
                        </a:ln>
                      </wps:spPr>
                      <wps:txbx>
                        <w:txbxContent>
                          <w:p w:rsidR="00D57037" w:rsidRDefault="00D57037" w:rsidP="009D1897"/>
                          <w:p w:rsidR="00D57037" w:rsidRPr="000C0AFA" w:rsidRDefault="00D57037" w:rsidP="009D1897">
                            <w:r w:rsidRPr="003A559A">
                              <w:rPr>
                                <w:rFonts w:hint="eastAsia"/>
                                <w:sz w:val="21"/>
                                <w:szCs w:val="20"/>
                              </w:rPr>
                              <w:t xml:space="preserve">　</w:t>
                            </w:r>
                            <w:r w:rsidRPr="002370E4">
                              <w:rPr>
                                <w:rFonts w:hint="eastAsia"/>
                              </w:rPr>
                              <w:t>障害者</w:t>
                            </w:r>
                            <w:r w:rsidRPr="002370E4">
                              <w:t>差別解消法は</w:t>
                            </w:r>
                            <w:r w:rsidRPr="000C0AFA">
                              <w:rPr>
                                <w:rFonts w:hint="eastAsia"/>
                              </w:rPr>
                              <w:t>、障がいのある人もない人も、互いにその人らしさを認め合いながら、共に生きる社会をつくることを目指して平成28年４月に施行されました。</w:t>
                            </w:r>
                          </w:p>
                          <w:p w:rsidR="00D57037" w:rsidRPr="000C0AFA" w:rsidRDefault="00D57037" w:rsidP="009D1897">
                            <w:r w:rsidRPr="000C0AFA">
                              <w:rPr>
                                <w:rFonts w:hint="eastAsia"/>
                              </w:rPr>
                              <w:t xml:space="preserve">　この法律では、行政機関等や事業者が、障がいのある人に対して、正当な理由なく、障がいを理由として差別する「不当な差別的取扱い」を禁止することや、行政機関等や事業者などに対して、障がいのある人から社会の中にあるバリア（障壁）を取り除くため、何らかの対応を必要としているとの意思が示されたとき、負担が重すぎない範囲で対応する、「合理的配慮」の提供を求めています。</w:t>
                            </w:r>
                          </w:p>
                          <w:p w:rsidR="00D57037" w:rsidRPr="000C0AFA" w:rsidRDefault="00D57037" w:rsidP="009D1897">
                            <w:r w:rsidRPr="000C0AFA">
                              <w:rPr>
                                <w:rFonts w:hint="eastAsia"/>
                              </w:rPr>
                              <w:t xml:space="preserve">　令和３年の法改正により、これまで努力義務であった事業者による「合理的配慮」の提供が令和６年４月より義務化されることとなりました。</w:t>
                            </w:r>
                          </w:p>
                          <w:p w:rsidR="00D57037" w:rsidRPr="000C0AFA" w:rsidRDefault="00D57037" w:rsidP="00453645">
                            <w:pPr>
                              <w:ind w:firstLineChars="100" w:firstLine="227"/>
                            </w:pPr>
                            <w:r w:rsidRPr="000C0AFA">
                              <w:rPr>
                                <w:rFonts w:hint="eastAsia"/>
                              </w:rPr>
                              <w:t>「合理的配慮」の内容は、障がい特性やそれぞれの場面・状況に応じて異なります。</w:t>
                            </w:r>
                          </w:p>
                          <w:p w:rsidR="00D57037" w:rsidRPr="000C0AFA" w:rsidRDefault="00D57037" w:rsidP="00453645">
                            <w:pPr>
                              <w:ind w:firstLineChars="100" w:firstLine="227"/>
                              <w:rPr>
                                <w:sz w:val="24"/>
                                <w:szCs w:val="22"/>
                              </w:rPr>
                            </w:pPr>
                            <w:r w:rsidRPr="000C0AFA">
                              <w:rPr>
                                <w:rFonts w:hint="eastAsia"/>
                              </w:rPr>
                              <w:t>「合理的配慮」の提供に当たっては、障がいのある人と事業者等が対話を重ね、共に解決策を検討していくことが大切です。前例の有無や漠然としたリスクなどにより判断するのではなく、双方で情報を共有し、互いの状況の理解に努め、個々の場面ごとの柔軟な対応を検討することが必要です</w:t>
                            </w:r>
                            <w:r w:rsidRPr="000C0AFA">
                              <w:rPr>
                                <w:rFonts w:hint="eastAsia"/>
                                <w:sz w:val="24"/>
                                <w:szCs w:val="22"/>
                              </w:rPr>
                              <w:t>。</w:t>
                            </w:r>
                          </w:p>
                          <w:p w:rsidR="00D57037" w:rsidRPr="004D7674" w:rsidRDefault="00D57037" w:rsidP="009D1897">
                            <w:pPr>
                              <w:rPr>
                                <w:sz w:val="18"/>
                                <w:szCs w:val="18"/>
                              </w:rPr>
                            </w:pPr>
                            <w:r w:rsidRPr="000C0AFA">
                              <w:rPr>
                                <w:rFonts w:hint="eastAsia"/>
                                <w:sz w:val="18"/>
                                <w:szCs w:val="18"/>
                              </w:rPr>
                              <w:t xml:space="preserve">　</w:t>
                            </w:r>
                            <w:r w:rsidRPr="000C0AFA">
                              <w:rPr>
                                <w:sz w:val="18"/>
                                <w:szCs w:val="18"/>
                              </w:rPr>
                              <w:t>※</w:t>
                            </w:r>
                            <w:r w:rsidRPr="000C0AFA">
                              <w:rPr>
                                <w:sz w:val="18"/>
                                <w:szCs w:val="18"/>
                              </w:rPr>
                              <w:t xml:space="preserve"> </w:t>
                            </w:r>
                            <w:r w:rsidRPr="000C0AFA">
                              <w:rPr>
                                <w:rFonts w:hint="eastAsia"/>
                                <w:sz w:val="18"/>
                                <w:szCs w:val="18"/>
                              </w:rPr>
                              <w:t>正式には「障害を理由と</w:t>
                            </w:r>
                            <w:r w:rsidRPr="000C0AFA">
                              <w:rPr>
                                <w:sz w:val="18"/>
                                <w:szCs w:val="18"/>
                              </w:rPr>
                              <w:t>する</w:t>
                            </w:r>
                            <w:r w:rsidRPr="000C0AFA">
                              <w:rPr>
                                <w:rFonts w:hint="eastAsia"/>
                                <w:sz w:val="18"/>
                                <w:szCs w:val="18"/>
                              </w:rPr>
                              <w:t>差別の</w:t>
                            </w:r>
                            <w:r w:rsidRPr="000C0AFA">
                              <w:rPr>
                                <w:sz w:val="18"/>
                                <w:szCs w:val="18"/>
                              </w:rPr>
                              <w:t>解消の</w:t>
                            </w:r>
                            <w:r w:rsidRPr="000C0AFA">
                              <w:rPr>
                                <w:rFonts w:hint="eastAsia"/>
                                <w:sz w:val="18"/>
                                <w:szCs w:val="18"/>
                              </w:rPr>
                              <w:t>推進</w:t>
                            </w:r>
                            <w:r w:rsidRPr="000C0AFA">
                              <w:rPr>
                                <w:sz w:val="18"/>
                                <w:szCs w:val="18"/>
                              </w:rPr>
                              <w:t>に関する法律」</w:t>
                            </w:r>
                            <w:r w:rsidRPr="000C0AFA">
                              <w:rPr>
                                <w:rFonts w:hint="eastAsia"/>
                                <w:sz w:val="18"/>
                                <w:szCs w:val="18"/>
                              </w:rPr>
                              <w:t>といいます。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004960" id="テキスト ボックス 1" o:spid="_x0000_s1130" type="#_x0000_t202" style="position:absolute;left:0;text-align:left;margin-left:-.45pt;margin-top:16.05pt;width:500.5pt;height:311.25pt;z-index:25176493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" fillcolor="white [3201]" strokecolor="black [3213]" strokeweight="1.5pt">
                <v:stroke dashstyle="1 1"/>
                <v:textbox>
                  <w:txbxContent>
                    <w:p w:rsidR="00D57037" w:rsidRDefault="00D57037" w:rsidP="009D1897"/>
                    <w:p w:rsidR="00D57037" w:rsidRPr="000C0AFA" w:rsidRDefault="00D57037" w:rsidP="009D1897">
                      <w:r w:rsidRPr="003A559A">
                        <w:rPr>
                          <w:rFonts w:hint="eastAsia"/>
                          <w:sz w:val="21"/>
                          <w:szCs w:val="20"/>
                        </w:rPr>
                        <w:t xml:space="preserve">　</w:t>
                      </w:r>
                      <w:r w:rsidRPr="002370E4">
                        <w:rPr>
                          <w:rFonts w:hint="eastAsia"/>
                        </w:rPr>
                        <w:t>障害者</w:t>
                      </w:r>
                      <w:r w:rsidRPr="002370E4">
                        <w:t>差別解消法は</w:t>
                      </w:r>
                      <w:r w:rsidRPr="000C0AFA">
                        <w:rPr>
                          <w:rFonts w:hint="eastAsia"/>
                        </w:rPr>
                        <w:t>、障がいのある人もない人も、互いにその人らしさを認め合いながら、共に生きる社会をつくることを目指して平成28年４月に施行されました。</w:t>
                      </w:r>
                    </w:p>
                    <w:p w:rsidR="00D57037" w:rsidRPr="000C0AFA" w:rsidRDefault="00D57037" w:rsidP="009D1897">
                      <w:r w:rsidRPr="000C0AFA">
                        <w:rPr>
                          <w:rFonts w:hint="eastAsia"/>
                        </w:rPr>
                        <w:t xml:space="preserve">　この法律では、行政機関等や事業者が、障がいのある人に対して、正当な理由なく、障がいを理由として差別する「不当な差別的取扱い」を禁止することや、行政機関等や事業者などに対して、障がいのある人から社会の中にあるバリア（障壁）を取り除くため、何らかの対応を必要としているとの意思が示されたとき、負担が重すぎない範囲で対応する、「合理的配慮」の提供を求めています。</w:t>
                      </w:r>
                    </w:p>
                    <w:p w:rsidR="00D57037" w:rsidRPr="000C0AFA" w:rsidRDefault="00D57037" w:rsidP="009D1897">
                      <w:r w:rsidRPr="000C0AFA">
                        <w:rPr>
                          <w:rFonts w:hint="eastAsia"/>
                        </w:rPr>
                        <w:t xml:space="preserve">　令和３年の法改正により、これまで努力義務であった事業者による「合理的配慮」の提供が令和６年４月より義務化されることとなりました。</w:t>
                      </w:r>
                    </w:p>
                    <w:p w:rsidR="00D57037" w:rsidRPr="000C0AFA" w:rsidRDefault="00D57037" w:rsidP="00453645">
                      <w:pPr>
                        <w:ind w:firstLineChars="100" w:firstLine="227"/>
                      </w:pPr>
                      <w:r w:rsidRPr="000C0AFA">
                        <w:rPr>
                          <w:rFonts w:hint="eastAsia"/>
                        </w:rPr>
                        <w:t>「合理的配慮」の内容は、障がい特性やそれぞれの場面・状況に応じて異なります。</w:t>
                      </w:r>
                    </w:p>
                    <w:p w:rsidR="00D57037" w:rsidRPr="000C0AFA" w:rsidRDefault="00D57037" w:rsidP="00453645">
                      <w:pPr>
                        <w:ind w:firstLineChars="100" w:firstLine="227"/>
                        <w:rPr>
                          <w:sz w:val="24"/>
                          <w:szCs w:val="22"/>
                        </w:rPr>
                      </w:pPr>
                      <w:r w:rsidRPr="000C0AFA">
                        <w:rPr>
                          <w:rFonts w:hint="eastAsia"/>
                        </w:rPr>
                        <w:t>「合理的配慮」の提供に当たっては、障がいのある人と事業者等が対話を重ね、共に解決策を検討していくことが大切です。前例の有無や漠然としたリスクなどにより判断するのではなく、双方で情報を共有し、互いの状況の理解に努め、個々の場面ごとの柔軟な対応を検討することが必要です</w:t>
                      </w:r>
                      <w:r w:rsidRPr="000C0AFA">
                        <w:rPr>
                          <w:rFonts w:hint="eastAsia"/>
                          <w:sz w:val="24"/>
                          <w:szCs w:val="22"/>
                        </w:rPr>
                        <w:t>。</w:t>
                      </w:r>
                    </w:p>
                    <w:p w:rsidR="00D57037" w:rsidRPr="004D7674" w:rsidRDefault="00D57037" w:rsidP="009D1897">
                      <w:pPr>
                        <w:rPr>
                          <w:sz w:val="18"/>
                          <w:szCs w:val="18"/>
                        </w:rPr>
                      </w:pPr>
                      <w:r w:rsidRPr="000C0AFA">
                        <w:rPr>
                          <w:rFonts w:hint="eastAsia"/>
                          <w:sz w:val="18"/>
                          <w:szCs w:val="18"/>
                        </w:rPr>
                        <w:t xml:space="preserve">　</w:t>
                      </w:r>
                      <w:r w:rsidRPr="000C0AFA">
                        <w:rPr>
                          <w:sz w:val="18"/>
                          <w:szCs w:val="18"/>
                        </w:rPr>
                        <w:t>※</w:t>
                      </w:r>
                      <w:r w:rsidRPr="000C0AFA">
                        <w:rPr>
                          <w:sz w:val="18"/>
                          <w:szCs w:val="18"/>
                        </w:rPr>
                        <w:t xml:space="preserve"> </w:t>
                      </w:r>
                      <w:r w:rsidRPr="000C0AFA">
                        <w:rPr>
                          <w:rFonts w:hint="eastAsia"/>
                          <w:sz w:val="18"/>
                          <w:szCs w:val="18"/>
                        </w:rPr>
                        <w:t>正式には「障害を理由と</w:t>
                      </w:r>
                      <w:r w:rsidRPr="000C0AFA">
                        <w:rPr>
                          <w:sz w:val="18"/>
                          <w:szCs w:val="18"/>
                        </w:rPr>
                        <w:t>する</w:t>
                      </w:r>
                      <w:r w:rsidRPr="000C0AFA">
                        <w:rPr>
                          <w:rFonts w:hint="eastAsia"/>
                          <w:sz w:val="18"/>
                          <w:szCs w:val="18"/>
                        </w:rPr>
                        <w:t>差別の</w:t>
                      </w:r>
                      <w:r w:rsidRPr="000C0AFA">
                        <w:rPr>
                          <w:sz w:val="18"/>
                          <w:szCs w:val="18"/>
                        </w:rPr>
                        <w:t>解消の</w:t>
                      </w:r>
                      <w:r w:rsidRPr="000C0AFA">
                        <w:rPr>
                          <w:rFonts w:hint="eastAsia"/>
                          <w:sz w:val="18"/>
                          <w:szCs w:val="18"/>
                        </w:rPr>
                        <w:t>推進</w:t>
                      </w:r>
                      <w:r w:rsidRPr="000C0AFA">
                        <w:rPr>
                          <w:sz w:val="18"/>
                          <w:szCs w:val="18"/>
                        </w:rPr>
                        <w:t>に関する法律」</w:t>
                      </w:r>
                      <w:r w:rsidRPr="000C0AFA">
                        <w:rPr>
                          <w:rFonts w:hint="eastAsia"/>
                          <w:sz w:val="18"/>
                          <w:szCs w:val="18"/>
                        </w:rPr>
                        <w:t>といいます。</w:t>
                      </w:r>
                    </w:p>
                  </w:txbxContent>
                </v:textbox>
              </v:shape>
            </w:pict>
          </mc:Fallback>
        </mc:AlternateContent>
      </w:r>
      <w:r w:rsidRPr="000C0AFA">
        <w:rPr>
          <w:noProof/>
        </w:rPr>
        <mc:AlternateContent>
          <mc:Choice Requires="wps">
            <w:drawing>
              <wp:anchor distT="0" distB="0" distL="114300" distR="114300" simplePos="0" relativeHeight="251819210" behindDoc="0" locked="0" layoutInCell="1" allowOverlap="1" wp14:anchorId="4AAE7435" wp14:editId="21ACFF21">
                <wp:simplePos x="0" y="0"/>
                <wp:positionH relativeFrom="column">
                  <wp:posOffset>1127760</wp:posOffset>
                </wp:positionH>
                <wp:positionV relativeFrom="paragraph">
                  <wp:posOffset>22860</wp:posOffset>
                </wp:positionV>
                <wp:extent cx="4276725" cy="377190"/>
                <wp:effectExtent l="0" t="0" r="9525" b="3810"/>
                <wp:wrapNone/>
                <wp:docPr id="1178389229" name="テキスト ボックス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6725" cy="37719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D57037" w:rsidRPr="000C422C" w:rsidRDefault="00D57037" w:rsidP="00C45A6C">
                            <w:pPr>
                              <w:spacing w:line="320" w:lineRule="exact"/>
                              <w:jc w:val="center"/>
                              <w:rPr>
                                <w:rFonts w:ascii="HGP創英角ﾎﾟｯﾌﾟ体" w:eastAsia="HGP創英角ﾎﾟｯﾌﾟ体" w:hAnsi="HGP創英角ﾎﾟｯﾌﾟ体"/>
                                <w:sz w:val="28"/>
                              </w:rPr>
                            </w:pPr>
                            <w:r w:rsidRPr="000C0AFA">
                              <w:rPr>
                                <w:rFonts w:ascii="HGP創英角ﾎﾟｯﾌﾟ体" w:eastAsia="HGP創英角ﾎﾟｯﾌﾟ体" w:hAnsi="HGP創英角ﾎﾟｯﾌﾟ体" w:hint="eastAsia"/>
                                <w:sz w:val="28"/>
                              </w:rPr>
                              <w:t>障害者差別解消法</w:t>
                            </w:r>
                            <w:r w:rsidRPr="000C0AFA">
                              <w:rPr>
                                <w:rFonts w:hint="eastAsia"/>
                                <w:sz w:val="28"/>
                                <w:szCs w:val="28"/>
                                <w:vertAlign w:val="superscript"/>
                              </w:rPr>
                              <w:t>※</w:t>
                            </w:r>
                            <w:r w:rsidRPr="000C0AFA">
                              <w:rPr>
                                <w:rFonts w:ascii="HGP創英角ﾎﾟｯﾌﾟ体" w:eastAsia="HGP創英角ﾎﾟｯﾌﾟ体" w:hAnsi="HGP創英角ﾎﾟｯﾌﾟ体" w:hint="eastAsia"/>
                                <w:sz w:val="28"/>
                              </w:rPr>
                              <w:t>について</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AAE7435" id="テキスト ボックス 17" o:spid="_x0000_s1131" type="#_x0000_t202" style="position:absolute;left:0;text-align:left;margin-left:88.8pt;margin-top:1.8pt;width:336.75pt;height:29.7pt;z-index:2518192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" stroked="f" strokeweight=".5pt">
                <v:textbox>
                  <w:txbxContent>
                    <w:p w:rsidR="00D57037" w:rsidRPr="000C422C" w:rsidRDefault="00D57037" w:rsidP="00C45A6C">
                      <w:pPr>
                        <w:spacing w:line="320" w:lineRule="exact"/>
                        <w:jc w:val="center"/>
                        <w:rPr>
                          <w:rFonts w:ascii="HGP創英角ﾎﾟｯﾌﾟ体" w:eastAsia="HGP創英角ﾎﾟｯﾌﾟ体" w:hAnsi="HGP創英角ﾎﾟｯﾌﾟ体"/>
                          <w:sz w:val="28"/>
                        </w:rPr>
                      </w:pPr>
                      <w:r w:rsidRPr="000C0AFA">
                        <w:rPr>
                          <w:rFonts w:ascii="HGP創英角ﾎﾟｯﾌﾟ体" w:eastAsia="HGP創英角ﾎﾟｯﾌﾟ体" w:hAnsi="HGP創英角ﾎﾟｯﾌﾟ体" w:hint="eastAsia"/>
                          <w:sz w:val="28"/>
                        </w:rPr>
                        <w:t>障害者差別解消法</w:t>
                      </w:r>
                      <w:r w:rsidRPr="000C0AFA">
                        <w:rPr>
                          <w:rFonts w:hint="eastAsia"/>
                          <w:sz w:val="28"/>
                          <w:szCs w:val="28"/>
                          <w:vertAlign w:val="superscript"/>
                        </w:rPr>
                        <w:t>※</w:t>
                      </w:r>
                      <w:r w:rsidRPr="000C0AFA">
                        <w:rPr>
                          <w:rFonts w:ascii="HGP創英角ﾎﾟｯﾌﾟ体" w:eastAsia="HGP創英角ﾎﾟｯﾌﾟ体" w:hAnsi="HGP創英角ﾎﾟｯﾌﾟ体" w:hint="eastAsia"/>
                          <w:sz w:val="28"/>
                        </w:rPr>
                        <w:t>について</w:t>
                      </w:r>
                    </w:p>
                  </w:txbxContent>
                </v:textbox>
              </v:shape>
            </w:pict>
          </mc:Fallback>
        </mc:AlternateContent>
      </w:r>
      <w:r w:rsidR="00C45A6C"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23306" behindDoc="0" locked="0" layoutInCell="1" allowOverlap="1" wp14:anchorId="3512728A" wp14:editId="1FC0EB4E">
                <wp:simplePos x="0" y="0"/>
                <wp:positionH relativeFrom="column">
                  <wp:posOffset>6220530</wp:posOffset>
                </wp:positionH>
                <wp:positionV relativeFrom="paragraph">
                  <wp:posOffset>92054</wp:posOffset>
                </wp:positionV>
                <wp:extent cx="232074" cy="235805"/>
                <wp:effectExtent l="0" t="0" r="0" b="0"/>
                <wp:wrapNone/>
                <wp:docPr id="2139501117" name="グループ化 14"/>
                <wp:cNvGraphicFramePr/>
                <a:graphic xmlns:a="http://schemas.openxmlformats.org/drawingml/2006/main">
                  <a:graphicData uri="http://schemas.microsoft.com/office/word/2010/wordprocessingGroup">
                    <wpg:wgp>
                      <wpg:cNvGrpSpPr/>
                      <wpg:grpSpPr>
                        <a:xfrm>
                          <a:off x="0" y="0"/>
                          <a:ext cx="232074" cy="235805"/>
                          <a:chOff x="0" y="0"/>
                          <a:chExt cx="232074" cy="235805"/>
                        </a:xfrm>
                      </wpg:grpSpPr>
                      <wps:wsp>
                        <wps:cNvPr id="746131444"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2703863"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7615964"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A846E43" id="グループ化 14" o:spid="_x0000_s1026" style="position:absolute;left:0;text-align:left;margin-left:489.8pt;margin-top:7.25pt;width:18.25pt;height:18.55pt;z-index:251823306"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" path="m70794,nsc109893,,141589,31696,141589,70794r-70794,c70795,47196,70794,23598,70794,xem70794,nfc109893,,141589,31696,141589,70794e" filled="f" strokecolor="#323232" strokeweight="1pt">
                  <v:stroke joinstyle="miter"/>
                  <v:path arrowok="t" o:connecttype="custom" o:connectlocs="70794,0;141589,70794" o:connectangles="0,0"/>
                </v:shape>
              </v:group>
            </w:pict>
          </mc:Fallback>
        </mc:AlternateContent>
      </w:r>
      <w:r w:rsidR="00C45A6C"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21258" behindDoc="0" locked="0" layoutInCell="1" allowOverlap="1" wp14:anchorId="2848BD71" wp14:editId="09987258">
                <wp:simplePos x="0" y="0"/>
                <wp:positionH relativeFrom="column">
                  <wp:posOffset>-89854</wp:posOffset>
                </wp:positionH>
                <wp:positionV relativeFrom="paragraph">
                  <wp:posOffset>103755</wp:posOffset>
                </wp:positionV>
                <wp:extent cx="232074" cy="235805"/>
                <wp:effectExtent l="0" t="0" r="0" b="0"/>
                <wp:wrapNone/>
                <wp:docPr id="1790060981" name="グループ化 14"/>
                <wp:cNvGraphicFramePr/>
                <a:graphic xmlns:a="http://schemas.openxmlformats.org/drawingml/2006/main">
                  <a:graphicData uri="http://schemas.microsoft.com/office/word/2010/wordprocessingGroup">
                    <wpg:wgp>
                      <wpg:cNvGrpSpPr/>
                      <wpg:grpSpPr>
                        <a:xfrm>
                          <a:off x="0" y="0"/>
                          <a:ext cx="232074" cy="235805"/>
                          <a:chOff x="0" y="0"/>
                          <a:chExt cx="232074" cy="235805"/>
                        </a:xfrm>
                      </wpg:grpSpPr>
                      <wps:wsp>
                        <wps:cNvPr id="259028095"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3054135"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9657855"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A33C0CA" id="グループ化 14" o:spid="_x0000_s1026" style="position:absolute;left:0;text-align:left;margin-left:-7.1pt;margin-top:8.15pt;width:18.25pt;height:18.55pt;z-index:251821258"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" path="m70794,nsc109893,,141589,31696,141589,70794r-70794,c70795,47196,70794,23598,70794,xem70794,nfc109893,,141589,31696,141589,70794e" filled="f" strokecolor="#323232" strokeweight="1pt">
                  <v:stroke joinstyle="miter"/>
                  <v:path arrowok="t" o:connecttype="custom" o:connectlocs="70794,0;141589,70794" o:connectangles="0,0"/>
                </v:shape>
              </v:group>
            </w:pict>
          </mc:Fallback>
        </mc:AlternateContent>
      </w:r>
    </w:p>
    <w:p w:rsidR="006821E3" w:rsidRPr="000C0AFA" w:rsidRDefault="006821E3" w:rsidP="0097215F"/>
    <w:p w:rsidR="00BF1DA4" w:rsidRPr="000C0AFA" w:rsidRDefault="00BF1DA4" w:rsidP="0097215F"/>
    <w:p w:rsidR="00BF1DA4" w:rsidRPr="000C0AFA" w:rsidRDefault="00BF1DA4" w:rsidP="0097215F"/>
    <w:p w:rsidR="00BF1DA4" w:rsidRPr="000C0AFA" w:rsidRDefault="00BF1DA4" w:rsidP="0097215F"/>
    <w:p w:rsidR="00BF1DA4" w:rsidRPr="000C0AFA" w:rsidRDefault="00BF1DA4" w:rsidP="0097215F"/>
    <w:p w:rsidR="00BF1DA4" w:rsidRPr="000C0AFA" w:rsidRDefault="00BF1DA4" w:rsidP="0097215F"/>
    <w:p w:rsidR="00BF1DA4" w:rsidRPr="000C0AFA" w:rsidRDefault="00BF1DA4" w:rsidP="0097215F"/>
    <w:p w:rsidR="00BF1DA4" w:rsidRPr="000C0AFA" w:rsidRDefault="00BF1DA4" w:rsidP="0097215F"/>
    <w:p w:rsidR="00BF1DA4" w:rsidRPr="000C0AFA" w:rsidRDefault="00BF1DA4" w:rsidP="0097215F"/>
    <w:p w:rsidR="00BF1DA4" w:rsidRPr="000C0AFA" w:rsidRDefault="00BF1DA4" w:rsidP="0097215F"/>
    <w:p w:rsidR="00BF1DA4" w:rsidRPr="000C0AFA" w:rsidRDefault="00BF1DA4" w:rsidP="0097215F"/>
    <w:p w:rsidR="00BF1DA4" w:rsidRPr="000C0AFA" w:rsidRDefault="00BF1DA4" w:rsidP="0097215F"/>
    <w:p w:rsidR="00BF1DA4" w:rsidRPr="000C0AFA" w:rsidRDefault="00BF1DA4" w:rsidP="0097215F"/>
    <w:p w:rsidR="00BF1DA4" w:rsidRPr="000C0AFA" w:rsidRDefault="003A559A" w:rsidP="004D7674">
      <w:pPr>
        <w:ind w:leftChars="100" w:left="454" w:hangingChars="100" w:hanging="227"/>
        <w:rPr>
          <w:rFonts w:hAnsi="HG丸ｺﾞｼｯｸM-PRO" w:cs="Times New Roman"/>
          <w:sz w:val="24"/>
          <w:szCs w:val="24"/>
        </w:rPr>
      </w:pPr>
      <w:r w:rsidRPr="000C0AFA">
        <w:rPr>
          <w:noProof/>
        </w:rPr>
        <mc:AlternateContent>
          <mc:Choice Requires="wps">
            <w:drawing>
              <wp:anchor distT="0" distB="0" distL="114300" distR="114300" simplePos="0" relativeHeight="251769034" behindDoc="0" locked="0" layoutInCell="1" allowOverlap="1" wp14:anchorId="11D40254" wp14:editId="0D6A0472">
                <wp:simplePos x="0" y="0"/>
                <wp:positionH relativeFrom="column">
                  <wp:posOffset>-59962</wp:posOffset>
                </wp:positionH>
                <wp:positionV relativeFrom="paragraph">
                  <wp:posOffset>1280601</wp:posOffset>
                </wp:positionV>
                <wp:extent cx="6356350" cy="2601395"/>
                <wp:effectExtent l="0" t="0" r="25400" b="27940"/>
                <wp:wrapNone/>
                <wp:docPr id="633119176" name="テキスト ボックス 1"/>
                <wp:cNvGraphicFramePr/>
                <a:graphic xmlns:a="http://schemas.openxmlformats.org/drawingml/2006/main">
                  <a:graphicData uri="http://schemas.microsoft.com/office/word/2010/wordprocessingShape">
                    <wps:wsp>
                      <wps:cNvSpPr txBox="1"/>
                      <wps:spPr>
                        <a:xfrm>
                          <a:off x="0" y="0"/>
                          <a:ext cx="6356350" cy="2601395"/>
                        </a:xfrm>
                        <a:prstGeom prst="rect">
                          <a:avLst/>
                        </a:prstGeom>
                        <a:solidFill>
                          <a:schemeClr val="lt1"/>
                        </a:solidFill>
                        <a:ln w="19050">
                          <a:solidFill>
                            <a:schemeClr val="tx1"/>
                          </a:solidFill>
                          <a:prstDash val="sysDot"/>
                        </a:ln>
                      </wps:spPr>
                      <wps:txbx>
                        <w:txbxContent>
                          <w:p w:rsidR="00D57037" w:rsidRDefault="00D57037" w:rsidP="009D1897"/>
                          <w:p w:rsidR="00D57037" w:rsidRPr="003A559A" w:rsidRDefault="00D57037" w:rsidP="00DD2B9B">
                            <w:r w:rsidRPr="003A559A">
                              <w:rPr>
                                <w:rFonts w:hint="eastAsia"/>
                              </w:rPr>
                              <w:t xml:space="preserve">　「手話」は目で聞く言語です。手の動きだけではなく、顔の表情、体の動きなど、全身を使って表現する言語であり、ろう者</w:t>
                            </w:r>
                            <w:r w:rsidRPr="003A559A">
                              <w:rPr>
                                <w:rFonts w:hint="eastAsia"/>
                                <w:vertAlign w:val="superscript"/>
                              </w:rPr>
                              <w:t>※</w:t>
                            </w:r>
                            <w:r w:rsidRPr="003A559A">
                              <w:rPr>
                                <w:rFonts w:hint="eastAsia"/>
                              </w:rPr>
                              <w:t>にとって、大切なコミュニケーション手段です。</w:t>
                            </w:r>
                          </w:p>
                          <w:p w:rsidR="00D57037" w:rsidRPr="003A559A" w:rsidRDefault="00D57037" w:rsidP="00E358DD">
                            <w:pPr>
                              <w:ind w:firstLineChars="100" w:firstLine="227"/>
                            </w:pPr>
                            <w:r w:rsidRPr="003A559A">
                              <w:rPr>
                                <w:rFonts w:hint="eastAsia"/>
                              </w:rPr>
                              <w:t>東京都では、令和４年９月、東京都手話言語条例が施行されました。</w:t>
                            </w:r>
                          </w:p>
                          <w:p w:rsidR="00D57037" w:rsidRPr="003A559A" w:rsidRDefault="00D57037" w:rsidP="00E358DD">
                            <w:pPr>
                              <w:ind w:firstLineChars="100" w:firstLine="227"/>
                            </w:pPr>
                            <w:r w:rsidRPr="003A559A">
                              <w:rPr>
                                <w:rFonts w:hint="eastAsia"/>
                              </w:rPr>
                              <w:t>この条例では、手話を必要とする方の意思疎通を行う権利が尊重され、安心して生活することができる共生社会を実現するため、手話がひとつの言語であるという認識のもと、手話に対する理解の促進や手話の普及、手話を利用しやすい環境の整備、手話を用いた情報の発信等を行うことが都の責務であるとしています。</w:t>
                            </w:r>
                          </w:p>
                          <w:p w:rsidR="00D57037" w:rsidRDefault="00D57037" w:rsidP="00DD2B9B"/>
                          <w:p w:rsidR="00D57037" w:rsidRPr="003A559A" w:rsidRDefault="00D57037" w:rsidP="00CF3187">
                            <w:pPr>
                              <w:ind w:left="187" w:hangingChars="100" w:hanging="187"/>
                              <w:rPr>
                                <w:sz w:val="18"/>
                                <w:szCs w:val="16"/>
                              </w:rPr>
                            </w:pPr>
                            <w:r w:rsidRPr="003A559A">
                              <w:rPr>
                                <w:rFonts w:hint="eastAsia"/>
                                <w:sz w:val="18"/>
                                <w:szCs w:val="16"/>
                              </w:rPr>
                              <w:t>※ろう者とは、耳が聞こえない人々のうち、主に手話言語でコミュニケーションをとって日常生活を送る人々のことです。（出典：一般財団法人　全日本ろうあ連盟）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D40254" id="_x0000_s1132" type="#_x0000_t202" style="position:absolute;left:0;text-align:left;margin-left:-4.7pt;margin-top:100.85pt;width:500.5pt;height:204.85pt;z-index:25176903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" fillcolor="white [3201]" strokecolor="black [3213]" strokeweight="1.5pt">
                <v:stroke dashstyle="1 1"/>
                <v:textbox>
                  <w:txbxContent>
                    <w:p w:rsidR="00D57037" w:rsidRDefault="00D57037" w:rsidP="009D1897"/>
                    <w:p w:rsidR="00D57037" w:rsidRPr="003A559A" w:rsidRDefault="00D57037" w:rsidP="00DD2B9B">
                      <w:r w:rsidRPr="003A559A">
                        <w:rPr>
                          <w:rFonts w:hint="eastAsia"/>
                        </w:rPr>
                        <w:t xml:space="preserve">　「手話」は目で聞く言語です。手の動きだけではなく、顔の表情、体の動きなど、全身を使って表現する言語であり、ろう者</w:t>
                      </w:r>
                      <w:r w:rsidRPr="003A559A">
                        <w:rPr>
                          <w:rFonts w:hint="eastAsia"/>
                          <w:vertAlign w:val="superscript"/>
                        </w:rPr>
                        <w:t>※</w:t>
                      </w:r>
                      <w:r w:rsidRPr="003A559A">
                        <w:rPr>
                          <w:rFonts w:hint="eastAsia"/>
                        </w:rPr>
                        <w:t>にとって、大切なコミュニケーション手段です。</w:t>
                      </w:r>
                    </w:p>
                    <w:p w:rsidR="00D57037" w:rsidRPr="003A559A" w:rsidRDefault="00D57037" w:rsidP="00E358DD">
                      <w:pPr>
                        <w:ind w:firstLineChars="100" w:firstLine="227"/>
                      </w:pPr>
                      <w:r w:rsidRPr="003A559A">
                        <w:rPr>
                          <w:rFonts w:hint="eastAsia"/>
                        </w:rPr>
                        <w:t>東京都では、令和４年９月、東京都手話言語条例が施行されました。</w:t>
                      </w:r>
                    </w:p>
                    <w:p w:rsidR="00D57037" w:rsidRPr="003A559A" w:rsidRDefault="00D57037" w:rsidP="00E358DD">
                      <w:pPr>
                        <w:ind w:firstLineChars="100" w:firstLine="227"/>
                      </w:pPr>
                      <w:r w:rsidRPr="003A559A">
                        <w:rPr>
                          <w:rFonts w:hint="eastAsia"/>
                        </w:rPr>
                        <w:t>この条例では、手話を必要とする方の意思疎通を行う権利が尊重され、安心して生活することができる共生社会を実現するため、手話がひとつの言語であるという認識のもと、手話に対する理解の促進や手話の普及、手話を利用しやすい環境の整備、手話を用いた情報の発信等を行うことが都の責務であるとしています。</w:t>
                      </w:r>
                    </w:p>
                    <w:p w:rsidR="00D57037" w:rsidRDefault="00D57037" w:rsidP="00DD2B9B"/>
                    <w:p w:rsidR="00D57037" w:rsidRPr="003A559A" w:rsidRDefault="00D57037" w:rsidP="00CF3187">
                      <w:pPr>
                        <w:ind w:left="187" w:hangingChars="100" w:hanging="187"/>
                        <w:rPr>
                          <w:sz w:val="18"/>
                          <w:szCs w:val="16"/>
                        </w:rPr>
                      </w:pPr>
                      <w:r w:rsidRPr="003A559A">
                        <w:rPr>
                          <w:rFonts w:hint="eastAsia"/>
                          <w:sz w:val="18"/>
                          <w:szCs w:val="16"/>
                        </w:rPr>
                        <w:t>※ろう者とは、耳が聞こえない人々のうち、主に手話言語でコミュニケーションをとって日常生活を送る人々のことです。（出典：一般財団法人　全日本ろうあ連盟）</w:t>
                      </w:r>
                    </w:p>
                  </w:txbxContent>
                </v:textbox>
              </v:shape>
            </w:pict>
          </mc:Fallback>
        </mc:AlternateContent>
      </w:r>
      <w:r w:rsidR="004D7674"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29450" behindDoc="0" locked="0" layoutInCell="1" allowOverlap="1" wp14:anchorId="054E7EB8" wp14:editId="2F600607">
                <wp:simplePos x="0" y="0"/>
                <wp:positionH relativeFrom="column">
                  <wp:posOffset>-139843</wp:posOffset>
                </wp:positionH>
                <wp:positionV relativeFrom="paragraph">
                  <wp:posOffset>1210950</wp:posOffset>
                </wp:positionV>
                <wp:extent cx="232074" cy="235805"/>
                <wp:effectExtent l="0" t="0" r="0" b="0"/>
                <wp:wrapNone/>
                <wp:docPr id="207991725" name="グループ化 14"/>
                <wp:cNvGraphicFramePr/>
                <a:graphic xmlns:a="http://schemas.openxmlformats.org/drawingml/2006/main">
                  <a:graphicData uri="http://schemas.microsoft.com/office/word/2010/wordprocessingGroup">
                    <wpg:wgp>
                      <wpg:cNvGrpSpPr/>
                      <wpg:grpSpPr>
                        <a:xfrm>
                          <a:off x="0" y="0"/>
                          <a:ext cx="232074" cy="235805"/>
                          <a:chOff x="0" y="0"/>
                          <a:chExt cx="232074" cy="235805"/>
                        </a:xfrm>
                      </wpg:grpSpPr>
                      <wps:wsp>
                        <wps:cNvPr id="1700503218"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0592449"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8649193"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45F18DE" id="グループ化 14" o:spid="_x0000_s1026" style="position:absolute;left:0;text-align:left;margin-left:-11pt;margin-top:95.35pt;width:18.25pt;height:18.55pt;z-index:251829450"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" path="m70794,nsc109893,,141589,31696,141589,70794r-70794,c70795,47196,70794,23598,70794,xem70794,nfc109893,,141589,31696,141589,70794e" filled="f" strokecolor="#323232" strokeweight="1pt">
                  <v:stroke joinstyle="miter"/>
                  <v:path arrowok="t" o:connecttype="custom" o:connectlocs="70794,0;141589,70794" o:connectangles="0,0"/>
                </v:shape>
              </v:group>
            </w:pict>
          </mc:Fallback>
        </mc:AlternateContent>
      </w:r>
      <w:r w:rsidR="004D7674" w:rsidRPr="000C0AFA">
        <w:rPr>
          <w:rFonts w:ascii="BIZ UD明朝 Medium" w:eastAsia="BIZ UD明朝 Medium" w:hAnsi="BIZ UD明朝 Medium" w:hint="eastAsia"/>
          <w:noProof/>
          <w:color w:val="000000" w:themeColor="text1"/>
        </w:rPr>
        <mc:AlternateContent>
          <mc:Choice Requires="wpg">
            <w:drawing>
              <wp:anchor distT="0" distB="0" distL="114300" distR="114300" simplePos="0" relativeHeight="251827402" behindDoc="0" locked="0" layoutInCell="1" allowOverlap="1" wp14:anchorId="5007BE69" wp14:editId="5420B1B6">
                <wp:simplePos x="0" y="0"/>
                <wp:positionH relativeFrom="column">
                  <wp:posOffset>6116082</wp:posOffset>
                </wp:positionH>
                <wp:positionV relativeFrom="paragraph">
                  <wp:posOffset>1203168</wp:posOffset>
                </wp:positionV>
                <wp:extent cx="232074" cy="235805"/>
                <wp:effectExtent l="0" t="0" r="0" b="0"/>
                <wp:wrapNone/>
                <wp:docPr id="2128764848" name="グループ化 14"/>
                <wp:cNvGraphicFramePr/>
                <a:graphic xmlns:a="http://schemas.openxmlformats.org/drawingml/2006/main">
                  <a:graphicData uri="http://schemas.microsoft.com/office/word/2010/wordprocessingGroup">
                    <wpg:wgp>
                      <wpg:cNvGrpSpPr/>
                      <wpg:grpSpPr>
                        <a:xfrm>
                          <a:off x="0" y="0"/>
                          <a:ext cx="232074" cy="235805"/>
                          <a:chOff x="0" y="0"/>
                          <a:chExt cx="232074" cy="235805"/>
                        </a:xfrm>
                      </wpg:grpSpPr>
                      <wps:wsp>
                        <wps:cNvPr id="227556261" name="楕円 1"/>
                        <wps:cNvSpPr/>
                        <wps:spPr>
                          <a:xfrm>
                            <a:off x="14929" y="18661"/>
                            <a:ext cx="217145" cy="217144"/>
                          </a:xfrm>
                          <a:prstGeom prst="ellipse">
                            <a:avLst/>
                          </a:prstGeom>
                          <a:solidFill>
                            <a:schemeClr val="bg1">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8891143" name="楕円 2"/>
                        <wps:cNvSpPr/>
                        <wps:spPr>
                          <a:xfrm>
                            <a:off x="0" y="0"/>
                            <a:ext cx="217145" cy="217144"/>
                          </a:xfrm>
                          <a:prstGeom prst="ellipse">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9827887" name="円弧 3"/>
                        <wps:cNvSpPr/>
                        <wps:spPr>
                          <a:xfrm rot="15968801">
                            <a:off x="37323" y="41054"/>
                            <a:ext cx="141589" cy="141588"/>
                          </a:xfrm>
                          <a:prstGeom prst="arc">
                            <a:avLst/>
                          </a:prstGeom>
                          <a:noFill/>
                          <a:ln w="12700" cap="flat" cmpd="sng" algn="ctr">
                            <a:solidFill>
                              <a:srgbClr val="32323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122D7A3" id="グループ化 14" o:spid="_x0000_s1026" style="position:absolute;left:0;text-align:left;margin-left:481.6pt;margin-top:94.75pt;width:18.25pt;height:18.55pt;z-index:251827402" coordsize="232074,235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">
                <v:oval id="楕円 1" o:spid="_x0000_s1027" style="position:absolute;left:14929;top:18661;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" fillcolor="#bfbfbf [2412]" stroked="f" strokeweight="1pt">
                  <v:stroke joinstyle="miter"/>
                </v:oval>
                <v:oval id="楕円 2" o:spid="_x0000_s1028" style="position:absolute;width:217145;height:217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" filled="f" strokecolor="#323232" strokeweight="1pt">
                  <v:stroke joinstyle="miter"/>
                </v:oval>
                <v:shape id="円弧 3" o:spid="_x0000_s1029" style="position:absolute;left:37323;top:41054;width:141589;height:141588;rotation:-6150771fd;visibility:visible;mso-wrap-style:square;v-text-anchor:middle" coordsize="141589,141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" path="m70794,nsc109893,,141589,31696,141589,70794r-70794,c70795,47196,70794,23598,70794,xem70794,nfc109893,,141589,31696,141589,70794e" filled="f" strokecolor="#323232" strokeweight="1pt">
                  <v:stroke joinstyle="miter"/>
                  <v:path arrowok="t" o:connecttype="custom" o:connectlocs="70794,0;141589,70794" o:connectangles="0,0"/>
                </v:shape>
              </v:group>
            </w:pict>
          </mc:Fallback>
        </mc:AlternateContent>
      </w:r>
      <w:r w:rsidR="004D7674" w:rsidRPr="000C0AFA">
        <w:rPr>
          <w:rFonts w:ascii="BIZ UD明朝 Medium" w:eastAsia="BIZ UD明朝 Medium" w:hAnsi="BIZ UD明朝 Medium" w:hint="eastAsia"/>
          <w:noProof/>
          <w:color w:val="000000" w:themeColor="text1"/>
        </w:rPr>
        <mc:AlternateContent>
          <mc:Choice Requires="wps">
            <w:drawing>
              <wp:anchor distT="0" distB="0" distL="114300" distR="114300" simplePos="0" relativeHeight="251825354" behindDoc="0" locked="0" layoutInCell="1" allowOverlap="1" wp14:anchorId="1A3BF0C8" wp14:editId="0890FA1B">
                <wp:simplePos x="0" y="0"/>
                <wp:positionH relativeFrom="column">
                  <wp:posOffset>1684318</wp:posOffset>
                </wp:positionH>
                <wp:positionV relativeFrom="paragraph">
                  <wp:posOffset>1102613</wp:posOffset>
                </wp:positionV>
                <wp:extent cx="2875338" cy="377541"/>
                <wp:effectExtent l="0" t="0" r="1270" b="3810"/>
                <wp:wrapNone/>
                <wp:docPr id="310781919" name="テキスト ボックス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5338" cy="377541"/>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D57037" w:rsidRPr="000C422C" w:rsidRDefault="00D57037" w:rsidP="00C45A6C">
                            <w:pPr>
                              <w:spacing w:line="320" w:lineRule="exact"/>
                              <w:jc w:val="center"/>
                              <w:rPr>
                                <w:rFonts w:ascii="HGP創英角ﾎﾟｯﾌﾟ体" w:eastAsia="HGP創英角ﾎﾟｯﾌﾟ体" w:hAnsi="HGP創英角ﾎﾟｯﾌﾟ体"/>
                                <w:sz w:val="28"/>
                              </w:rPr>
                            </w:pPr>
                            <w:r w:rsidRPr="00C45A6C">
                              <w:rPr>
                                <w:rFonts w:ascii="HGP創英角ﾎﾟｯﾌﾟ体" w:eastAsia="HGP創英角ﾎﾟｯﾌﾟ体" w:hAnsi="HGP創英角ﾎﾟｯﾌﾟ体" w:hint="eastAsia"/>
                                <w:sz w:val="28"/>
                              </w:rPr>
                              <w:t>「手話」は言語のひとつです</w:t>
                            </w:r>
                          </w:p>
                        </w:txbxContent>
                      </wps:txbx>
                      <wps:bodyPr rot="0" vert="horz" wrap="square" lIns="91440" tIns="45720" rIns="91440" bIns="45720" anchor="ctr" anchorCtr="0" upright="1">
                        <a:noAutofit/>
                      </wps:bodyPr>
                    </wps:wsp>
                  </a:graphicData>
                </a:graphic>
                <wp14:sizeRelH relativeFrom="margin">
                  <wp14:pctWidth>0</wp14:pctWidth>
                </wp14:sizeRelH>
              </wp:anchor>
            </w:drawing>
          </mc:Choice>
          <mc:Fallback>
            <w:pict>
              <v:shape w14:anchorId="1A3BF0C8" id="_x0000_s1133" type="#_x0000_t202" style="position:absolute;left:0;text-align:left;margin-left:132.6pt;margin-top:86.8pt;width:226.4pt;height:29.75pt;z-index:25182535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" stroked="f" strokeweight=".5pt">
                <v:textbox>
                  <w:txbxContent>
                    <w:p w:rsidR="00D57037" w:rsidRPr="000C422C" w:rsidRDefault="00D57037" w:rsidP="00C45A6C">
                      <w:pPr>
                        <w:spacing w:line="320" w:lineRule="exact"/>
                        <w:jc w:val="center"/>
                        <w:rPr>
                          <w:rFonts w:ascii="HGP創英角ﾎﾟｯﾌﾟ体" w:eastAsia="HGP創英角ﾎﾟｯﾌﾟ体" w:hAnsi="HGP創英角ﾎﾟｯﾌﾟ体"/>
                          <w:sz w:val="28"/>
                        </w:rPr>
                      </w:pPr>
                      <w:r w:rsidRPr="00C45A6C">
                        <w:rPr>
                          <w:rFonts w:ascii="HGP創英角ﾎﾟｯﾌﾟ体" w:eastAsia="HGP創英角ﾎﾟｯﾌﾟ体" w:hAnsi="HGP創英角ﾎﾟｯﾌﾟ体" w:hint="eastAsia"/>
                          <w:sz w:val="28"/>
                        </w:rPr>
                        <w:t>「手話」は言語のひとつです</w:t>
                      </w:r>
                    </w:p>
                  </w:txbxContent>
                </v:textbox>
              </v:shape>
            </w:pict>
          </mc:Fallback>
        </mc:AlternateContent>
      </w:r>
      <w:r w:rsidR="00BF1DA4" w:rsidRPr="000C0AFA">
        <w:rPr>
          <w:rFonts w:hAnsi="HG丸ｺﾞｼｯｸM-PRO" w:cs="Times New Roman"/>
          <w:sz w:val="24"/>
          <w:szCs w:val="24"/>
        </w:rPr>
        <w:br w:type="page"/>
      </w:r>
    </w:p>
    <w:p w:rsidR="00BF1DA4" w:rsidRPr="000C0AFA" w:rsidRDefault="00BF1DA4" w:rsidP="00BF1DA4">
      <w:pPr>
        <w:ind w:leftChars="200" w:left="453" w:firstLineChars="100" w:firstLine="247"/>
        <w:rPr>
          <w:rFonts w:hAnsi="ＭＳ 明朝" w:cs="Times New Roman"/>
          <w:sz w:val="24"/>
          <w:szCs w:val="24"/>
        </w:rPr>
        <w:sectPr w:rsidR="00BF1DA4" w:rsidRPr="000C0AFA" w:rsidSect="008046DB">
          <w:headerReference w:type="even" r:id="rId35"/>
          <w:headerReference w:type="default" r:id="rId36"/>
          <w:footerReference w:type="even" r:id="rId37"/>
          <w:footerReference w:type="default" r:id="rId38"/>
          <w:type w:val="oddPage"/>
          <w:pgSz w:w="11906" w:h="16838" w:code="9"/>
          <w:pgMar w:top="1134" w:right="1134" w:bottom="1134" w:left="1134" w:header="680" w:footer="680" w:gutter="0"/>
          <w:cols w:space="425"/>
          <w:docGrid w:type="linesAndChars" w:linePitch="360" w:charSpace="1382"/>
        </w:sectPr>
      </w:pPr>
    </w:p>
    <w:p w:rsidR="008E187C" w:rsidRPr="000C0AFA" w:rsidRDefault="008E187C" w:rsidP="008E187C"/>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r w:rsidRPr="000C0AFA">
        <w:rPr>
          <w:noProof/>
        </w:rPr>
        <mc:AlternateContent>
          <mc:Choice Requires="wps">
            <w:drawing>
              <wp:anchor distT="0" distB="0" distL="114300" distR="114300" simplePos="0" relativeHeight="251695306" behindDoc="0" locked="0" layoutInCell="1" allowOverlap="1" wp14:anchorId="410076D1" wp14:editId="5235E926">
                <wp:simplePos x="0" y="0"/>
                <wp:positionH relativeFrom="column">
                  <wp:posOffset>-18341</wp:posOffset>
                </wp:positionH>
                <wp:positionV relativeFrom="paragraph">
                  <wp:posOffset>151780</wp:posOffset>
                </wp:positionV>
                <wp:extent cx="6308203" cy="1913860"/>
                <wp:effectExtent l="0" t="0" r="0" b="0"/>
                <wp:wrapNone/>
                <wp:docPr id="310499673" name="テキスト ボックス 4"/>
                <wp:cNvGraphicFramePr/>
                <a:graphic xmlns:a="http://schemas.openxmlformats.org/drawingml/2006/main">
                  <a:graphicData uri="http://schemas.microsoft.com/office/word/2010/wordprocessingShape">
                    <wps:wsp>
                      <wps:cNvSpPr txBox="1"/>
                      <wps:spPr>
                        <a:xfrm>
                          <a:off x="0" y="0"/>
                          <a:ext cx="6308203" cy="1913860"/>
                        </a:xfrm>
                        <a:prstGeom prst="rect">
                          <a:avLst/>
                        </a:prstGeom>
                        <a:solidFill>
                          <a:schemeClr val="bg1">
                            <a:lumMod val="50000"/>
                          </a:schemeClr>
                        </a:solidFill>
                        <a:ln w="6350">
                          <a:noFill/>
                        </a:ln>
                      </wps:spPr>
                      <wps:txbx>
                        <w:txbxContent>
                          <w:p w:rsidR="00D57037" w:rsidRPr="00E70087" w:rsidRDefault="00D57037" w:rsidP="002D0980">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第</w:t>
                            </w:r>
                            <w:r>
                              <w:rPr>
                                <w:rFonts w:ascii="HG創英角ﾎﾟｯﾌﾟ体" w:eastAsia="HG創英角ﾎﾟｯﾌﾟ体" w:hAnsi="HG創英角ﾎﾟｯﾌﾟ体" w:hint="eastAsia"/>
                                <w:color w:val="FFFFFF" w:themeColor="background1"/>
                                <w:sz w:val="72"/>
                                <w:szCs w:val="56"/>
                              </w:rPr>
                              <w:t>３</w:t>
                            </w:r>
                            <w:r w:rsidRPr="00E70087">
                              <w:rPr>
                                <w:rFonts w:ascii="HG創英角ﾎﾟｯﾌﾟ体" w:eastAsia="HG創英角ﾎﾟｯﾌﾟ体" w:hAnsi="HG創英角ﾎﾟｯﾌﾟ体" w:hint="eastAsia"/>
                                <w:color w:val="FFFFFF" w:themeColor="background1"/>
                                <w:sz w:val="52"/>
                                <w:szCs w:val="48"/>
                              </w:rPr>
                              <w:t xml:space="preserve">章　</w:t>
                            </w:r>
                          </w:p>
                          <w:p w:rsidR="00D57037" w:rsidRDefault="00D57037" w:rsidP="002D0980">
                            <w:pPr>
                              <w:jc w:val="center"/>
                              <w:rPr>
                                <w:rFonts w:ascii="HG創英角ﾎﾟｯﾌﾟ体" w:eastAsia="HG創英角ﾎﾟｯﾌﾟ体" w:hAnsi="HG創英角ﾎﾟｯﾌﾟ体"/>
                                <w:color w:val="FFFFFF" w:themeColor="background1"/>
                                <w:sz w:val="52"/>
                                <w:szCs w:val="48"/>
                              </w:rPr>
                            </w:pPr>
                            <w:r w:rsidRPr="002D0980">
                              <w:rPr>
                                <w:rFonts w:ascii="HG創英角ﾎﾟｯﾌﾟ体" w:eastAsia="HG創英角ﾎﾟｯﾌﾟ体" w:hAnsi="HG創英角ﾎﾟｯﾌﾟ体" w:hint="eastAsia"/>
                                <w:color w:val="FFFFFF" w:themeColor="background1"/>
                                <w:sz w:val="52"/>
                                <w:szCs w:val="48"/>
                              </w:rPr>
                              <w:t>サービスの提供について</w:t>
                            </w:r>
                          </w:p>
                          <w:p w:rsidR="00D57037" w:rsidRPr="00CA6181" w:rsidRDefault="00D57037" w:rsidP="002D0980">
                            <w:pPr>
                              <w:jc w:val="center"/>
                              <w:rPr>
                                <w:color w:val="FFFFFF" w:themeColor="background1"/>
                              </w:rPr>
                            </w:pPr>
                            <w:r w:rsidRPr="00CA6181">
                              <w:rPr>
                                <w:rFonts w:ascii="HG創英角ﾎﾟｯﾌﾟ体" w:eastAsia="HG創英角ﾎﾟｯﾌﾟ体" w:hAnsi="HG創英角ﾎﾟｯﾌﾟ体" w:hint="eastAsia"/>
                                <w:color w:val="FFFFFF" w:themeColor="background1"/>
                                <w:sz w:val="40"/>
                                <w:szCs w:val="36"/>
                              </w:rPr>
                              <w:t>～成果目標とサービスの見込み量～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0076D1" id="_x0000_s1134" type="#_x0000_t202" style="position:absolute;left:0;text-align:left;margin-left:-1.45pt;margin-top:11.95pt;width:496.7pt;height:150.7pt;z-index:25169530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" fillcolor="#7f7f7f [1612]" stroked="f" strokeweight=".5pt">
                <v:textbox>
                  <w:txbxContent>
                    <w:p w:rsidR="00D57037" w:rsidRPr="00E70087" w:rsidRDefault="00D57037" w:rsidP="002D0980">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第</w:t>
                      </w:r>
                      <w:r>
                        <w:rPr>
                          <w:rFonts w:ascii="HG創英角ﾎﾟｯﾌﾟ体" w:eastAsia="HG創英角ﾎﾟｯﾌﾟ体" w:hAnsi="HG創英角ﾎﾟｯﾌﾟ体" w:hint="eastAsia"/>
                          <w:color w:val="FFFFFF" w:themeColor="background1"/>
                          <w:sz w:val="72"/>
                          <w:szCs w:val="56"/>
                        </w:rPr>
                        <w:t>３</w:t>
                      </w:r>
                      <w:r w:rsidRPr="00E70087">
                        <w:rPr>
                          <w:rFonts w:ascii="HG創英角ﾎﾟｯﾌﾟ体" w:eastAsia="HG創英角ﾎﾟｯﾌﾟ体" w:hAnsi="HG創英角ﾎﾟｯﾌﾟ体" w:hint="eastAsia"/>
                          <w:color w:val="FFFFFF" w:themeColor="background1"/>
                          <w:sz w:val="52"/>
                          <w:szCs w:val="48"/>
                        </w:rPr>
                        <w:t xml:space="preserve">章　</w:t>
                      </w:r>
                    </w:p>
                    <w:p w:rsidR="00D57037" w:rsidRDefault="00D57037" w:rsidP="002D0980">
                      <w:pPr>
                        <w:jc w:val="center"/>
                        <w:rPr>
                          <w:rFonts w:ascii="HG創英角ﾎﾟｯﾌﾟ体" w:eastAsia="HG創英角ﾎﾟｯﾌﾟ体" w:hAnsi="HG創英角ﾎﾟｯﾌﾟ体"/>
                          <w:color w:val="FFFFFF" w:themeColor="background1"/>
                          <w:sz w:val="52"/>
                          <w:szCs w:val="48"/>
                        </w:rPr>
                      </w:pPr>
                      <w:r w:rsidRPr="002D0980">
                        <w:rPr>
                          <w:rFonts w:ascii="HG創英角ﾎﾟｯﾌﾟ体" w:eastAsia="HG創英角ﾎﾟｯﾌﾟ体" w:hAnsi="HG創英角ﾎﾟｯﾌﾟ体" w:hint="eastAsia"/>
                          <w:color w:val="FFFFFF" w:themeColor="background1"/>
                          <w:sz w:val="52"/>
                          <w:szCs w:val="48"/>
                        </w:rPr>
                        <w:t>サービスの提供について</w:t>
                      </w:r>
                    </w:p>
                    <w:p w:rsidR="00D57037" w:rsidRPr="00CA6181" w:rsidRDefault="00D57037" w:rsidP="002D0980">
                      <w:pPr>
                        <w:jc w:val="center"/>
                        <w:rPr>
                          <w:color w:val="FFFFFF" w:themeColor="background1"/>
                        </w:rPr>
                      </w:pPr>
                      <w:r w:rsidRPr="00CA6181">
                        <w:rPr>
                          <w:rFonts w:ascii="HG創英角ﾎﾟｯﾌﾟ体" w:eastAsia="HG創英角ﾎﾟｯﾌﾟ体" w:hAnsi="HG創英角ﾎﾟｯﾌﾟ体" w:hint="eastAsia"/>
                          <w:color w:val="FFFFFF" w:themeColor="background1"/>
                          <w:sz w:val="40"/>
                          <w:szCs w:val="36"/>
                        </w:rPr>
                        <w:t>～成果目標とサービスの見込み量～</w:t>
                      </w:r>
                    </w:p>
                  </w:txbxContent>
                </v:textbox>
              </v:shape>
            </w:pict>
          </mc:Fallback>
        </mc:AlternateContent>
      </w:r>
    </w:p>
    <w:p w:rsidR="002D0980" w:rsidRPr="000C0AFA" w:rsidRDefault="00CA6181" w:rsidP="002D0980">
      <w:r w:rsidRPr="000C0AFA">
        <w:rPr>
          <w:noProof/>
        </w:rPr>
        <mc:AlternateContent>
          <mc:Choice Requires="wps">
            <w:drawing>
              <wp:anchor distT="0" distB="0" distL="114300" distR="114300" simplePos="0" relativeHeight="251696330" behindDoc="0" locked="0" layoutInCell="1" allowOverlap="1" wp14:anchorId="71B3C5A6" wp14:editId="793E2926">
                <wp:simplePos x="0" y="0"/>
                <wp:positionH relativeFrom="column">
                  <wp:posOffset>53872</wp:posOffset>
                </wp:positionH>
                <wp:positionV relativeFrom="paragraph">
                  <wp:posOffset>27290</wp:posOffset>
                </wp:positionV>
                <wp:extent cx="6114415" cy="1671527"/>
                <wp:effectExtent l="19050" t="19050" r="19685" b="24130"/>
                <wp:wrapNone/>
                <wp:docPr id="1528836022" name="テキスト ボックス 4"/>
                <wp:cNvGraphicFramePr/>
                <a:graphic xmlns:a="http://schemas.openxmlformats.org/drawingml/2006/main">
                  <a:graphicData uri="http://schemas.microsoft.com/office/word/2010/wordprocessingShape">
                    <wps:wsp>
                      <wps:cNvSpPr txBox="1"/>
                      <wps:spPr>
                        <a:xfrm>
                          <a:off x="0" y="0"/>
                          <a:ext cx="6114415" cy="1671527"/>
                        </a:xfrm>
                        <a:prstGeom prst="rect">
                          <a:avLst/>
                        </a:prstGeom>
                        <a:noFill/>
                        <a:ln w="28575">
                          <a:solidFill>
                            <a:schemeClr val="bg1"/>
                          </a:solidFill>
                          <a:prstDash val="dash"/>
                        </a:ln>
                      </wps:spPr>
                      <wps:txbx>
                        <w:txbxContent>
                          <w:p w:rsidR="00D57037" w:rsidRPr="00E70087" w:rsidRDefault="00D57037" w:rsidP="002D0980">
                            <w:pPr>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B3C5A6" id="_x0000_s1135" type="#_x0000_t202" style="position:absolute;left:0;text-align:left;margin-left:4.25pt;margin-top:2.15pt;width:481.45pt;height:131.6pt;z-index:251696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" filled="f" strokecolor="white [3212]" strokeweight="2.25pt">
                <v:stroke dashstyle="dash"/>
                <v:textbox>
                  <w:txbxContent>
                    <w:p w:rsidR="00D57037" w:rsidRPr="00E70087" w:rsidRDefault="00D57037" w:rsidP="002D0980">
                      <w:pPr>
                        <w:jc w:val="center"/>
                        <w:rPr>
                          <w:color w:val="FFFFFF" w:themeColor="background1"/>
                        </w:rPr>
                      </w:pPr>
                    </w:p>
                  </w:txbxContent>
                </v:textbox>
              </v:shape>
            </w:pict>
          </mc:Fallback>
        </mc:AlternateContent>
      </w:r>
    </w:p>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2D0980" w:rsidRPr="000C0AFA" w:rsidRDefault="002D0980" w:rsidP="002D0980"/>
    <w:p w:rsidR="00DF103A" w:rsidRPr="000C0AFA" w:rsidRDefault="00DF103A" w:rsidP="00DF103A"/>
    <w:p w:rsidR="00DF103A" w:rsidRPr="000C0AFA" w:rsidRDefault="00DF103A" w:rsidP="00DF103A"/>
    <w:p w:rsidR="00DF103A" w:rsidRPr="000C0AFA" w:rsidRDefault="00DF103A" w:rsidP="00DF103A"/>
    <w:p w:rsidR="00DF103A" w:rsidRPr="000C0AFA" w:rsidRDefault="00DF103A">
      <w:pPr>
        <w:widowControl/>
        <w:jc w:val="left"/>
      </w:pPr>
      <w:r w:rsidRPr="000C0AFA">
        <w:br w:type="page"/>
      </w:r>
    </w:p>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 w:rsidR="008E187C" w:rsidRPr="000C0AFA" w:rsidRDefault="008E187C" w:rsidP="008E187C">
      <w:pPr>
        <w:sectPr w:rsidR="008E187C" w:rsidRPr="000C0AFA" w:rsidSect="002C366B">
          <w:headerReference w:type="even" r:id="rId39"/>
          <w:headerReference w:type="default" r:id="rId40"/>
          <w:footerReference w:type="even" r:id="rId41"/>
          <w:footerReference w:type="default" r:id="rId42"/>
          <w:type w:val="oddPage"/>
          <w:pgSz w:w="11906" w:h="16838" w:code="9"/>
          <w:pgMar w:top="1134" w:right="1134" w:bottom="1134" w:left="1134" w:header="680" w:footer="680" w:gutter="0"/>
          <w:cols w:space="425"/>
          <w:docGrid w:type="linesAndChars" w:linePitch="360" w:charSpace="2549"/>
        </w:sectPr>
      </w:pPr>
    </w:p>
    <w:bookmarkStart w:id="27" w:name="_Toc50484635"/>
    <w:bookmarkStart w:id="28" w:name="_Toc64284676"/>
    <w:p w:rsidR="00CC384D" w:rsidRPr="000C0AFA" w:rsidRDefault="00CC384D" w:rsidP="00CC384D">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55" behindDoc="0" locked="0" layoutInCell="1" allowOverlap="1" wp14:anchorId="2A6215E9" wp14:editId="1C12338F">
                <wp:simplePos x="0" y="0"/>
                <wp:positionH relativeFrom="column">
                  <wp:posOffset>3810</wp:posOffset>
                </wp:positionH>
                <wp:positionV relativeFrom="paragraph">
                  <wp:posOffset>-44725</wp:posOffset>
                </wp:positionV>
                <wp:extent cx="456565" cy="499110"/>
                <wp:effectExtent l="0" t="0" r="19685" b="15240"/>
                <wp:wrapNone/>
                <wp:docPr id="1913496524" name="テキスト ボックス 1913496524"/>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CC384D">
                            <w:pPr>
                              <w:rPr>
                                <w:rFonts w:ascii="BIZ UDゴシック" w:eastAsia="BIZ UDゴシック" w:hAnsi="BIZ UDゴシック"/>
                                <w:b/>
                                <w:bCs/>
                                <w:color w:val="FFFFFF" w:themeColor="background1"/>
                                <w:sz w:val="40"/>
                                <w:szCs w:val="36"/>
                              </w:rPr>
                            </w:pPr>
                            <w:r>
                              <w:rPr>
                                <w:rFonts w:ascii="BIZ UDゴシック" w:eastAsia="BIZ UDゴシック" w:hAnsi="BIZ UDゴシック"/>
                                <w:b/>
                                <w:bCs/>
                                <w:color w:val="FFFFFF" w:themeColor="background1"/>
                                <w:sz w:val="40"/>
                                <w:szCs w:val="36"/>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6215E9" id="テキスト ボックス 1913496524" o:spid="_x0000_s1136" type="#_x0000_t202" style="position:absolute;left:0;text-align:left;margin-left:.3pt;margin-top:-3.5pt;width:35.95pt;height:39.3pt;z-index:251655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" fillcolor="black [3213]" strokeweight=".5pt">
                <v:textbox>
                  <w:txbxContent>
                    <w:p w:rsidR="00D57037" w:rsidRPr="004435A4" w:rsidRDefault="00D57037" w:rsidP="00CC384D">
                      <w:pPr>
                        <w:rPr>
                          <w:rFonts w:ascii="BIZ UDゴシック" w:eastAsia="BIZ UDゴシック" w:hAnsi="BIZ UDゴシック"/>
                          <w:b/>
                          <w:bCs/>
                          <w:color w:val="FFFFFF" w:themeColor="background1"/>
                          <w:sz w:val="40"/>
                          <w:szCs w:val="36"/>
                        </w:rPr>
                      </w:pPr>
                      <w:r>
                        <w:rPr>
                          <w:rFonts w:ascii="BIZ UDゴシック" w:eastAsia="BIZ UDゴシック" w:hAnsi="BIZ UDゴシック"/>
                          <w:b/>
                          <w:bCs/>
                          <w:color w:val="FFFFFF" w:themeColor="background1"/>
                          <w:sz w:val="40"/>
                          <w:szCs w:val="36"/>
                        </w:rPr>
                        <w:t>１</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CC384D" w:rsidRPr="000C0AFA">
        <w:tc>
          <w:tcPr>
            <w:tcW w:w="9344" w:type="dxa"/>
            <w:tcBorders>
              <w:top w:val="nil"/>
              <w:left w:val="nil"/>
              <w:bottom w:val="nil"/>
              <w:right w:val="nil"/>
            </w:tcBorders>
            <w:shd w:val="clear" w:color="auto" w:fill="BFBFBF" w:themeFill="background1" w:themeFillShade="BF"/>
          </w:tcPr>
          <w:p w:rsidR="00CC384D" w:rsidRPr="000C0AFA" w:rsidRDefault="00CC384D">
            <w:pPr>
              <w:ind w:firstLineChars="100" w:firstLine="407"/>
            </w:pPr>
            <w:r w:rsidRPr="000C0AFA">
              <w:rPr>
                <w:rFonts w:ascii="BIZ UDゴシック" w:eastAsia="BIZ UDゴシック" w:hAnsi="BIZ UDゴシック" w:cs="Times New Roman" w:hint="eastAsia"/>
                <w:b/>
                <w:sz w:val="40"/>
                <w:szCs w:val="40"/>
              </w:rPr>
              <w:t>計画の基本的な考え方</w:t>
            </w:r>
          </w:p>
        </w:tc>
      </w:tr>
      <w:bookmarkEnd w:id="27"/>
      <w:bookmarkEnd w:id="28"/>
    </w:tbl>
    <w:p w:rsidR="00E81B94" w:rsidRPr="000C0AFA" w:rsidRDefault="00E81B94" w:rsidP="00E81B94"/>
    <w:p w:rsidR="00DA7F3A" w:rsidRPr="000C0AFA" w:rsidRDefault="00DA7F3A" w:rsidP="00F8368F">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t>（１）「障害福祉計画」及び「障害児福祉計画」の基本的理念</w:t>
      </w:r>
    </w:p>
    <w:p w:rsidR="00DA7F3A" w:rsidRPr="000C0AFA" w:rsidRDefault="00294071" w:rsidP="00DA7F3A">
      <w:pPr>
        <w:pStyle w:val="21"/>
        <w:ind w:left="453" w:firstLine="247"/>
        <w:rPr>
          <w:rFonts w:ascii="メイリオ" w:eastAsia="メイリオ" w:hAnsi="メイリオ"/>
        </w:rPr>
      </w:pPr>
      <w:r w:rsidRPr="000C0AFA">
        <w:rPr>
          <w:rFonts w:ascii="メイリオ" w:eastAsia="メイリオ" w:hAnsi="メイリオ" w:hint="eastAsia"/>
        </w:rPr>
        <w:t>国が示した「基本指針」では、市町村及び都道府県は、障がいのある人が自ら望む地域生活を営むことができるよう、障害者総合支援法や児童福祉法の基本理念を踏まえ、次に掲げる点に配慮して「障害福祉計画」及び「障害児福祉計画」を策定することとされています</w:t>
      </w:r>
      <w:r w:rsidR="00DA7F3A" w:rsidRPr="000C0AFA">
        <w:rPr>
          <w:rFonts w:ascii="メイリオ" w:eastAsia="メイリオ" w:hAnsi="メイリオ" w:hint="eastAsia"/>
        </w:rPr>
        <w:t>。</w:t>
      </w:r>
    </w:p>
    <w:p w:rsidR="00DA7F3A" w:rsidRPr="000C0AFA" w:rsidRDefault="00DA7F3A" w:rsidP="00DA7F3A"/>
    <w:tbl>
      <w:tblPr>
        <w:tblStyle w:val="af"/>
        <w:tblW w:w="0" w:type="auto"/>
        <w:tblInd w:w="284" w:type="dxa"/>
        <w:tblLook w:val="04A0" w:firstRow="1" w:lastRow="0" w:firstColumn="1" w:lastColumn="0" w:noHBand="0" w:noVBand="1"/>
      </w:tblPr>
      <w:tblGrid>
        <w:gridCol w:w="9268"/>
      </w:tblGrid>
      <w:tr w:rsidR="00DA7F3A" w:rsidRPr="000C0AFA" w:rsidTr="001D57BB">
        <w:tc>
          <w:tcPr>
            <w:tcW w:w="9268" w:type="dxa"/>
          </w:tcPr>
          <w:p w:rsidR="008B14AF" w:rsidRPr="000C0AFA" w:rsidRDefault="008B14AF" w:rsidP="008B14AF">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 xml:space="preserve">１　</w:t>
            </w:r>
            <w:r w:rsidR="00FB01CC" w:rsidRPr="000C0AFA">
              <w:rPr>
                <w:rFonts w:ascii="HGｺﾞｼｯｸE" w:eastAsia="HGｺﾞｼｯｸE" w:hAnsi="HGｺﾞｼｯｸE" w:hint="eastAsia"/>
              </w:rPr>
              <w:t>障</w:t>
            </w:r>
            <w:r w:rsidR="00D36387" w:rsidRPr="000C0AFA">
              <w:rPr>
                <w:rFonts w:ascii="HGｺﾞｼｯｸE" w:eastAsia="HGｺﾞｼｯｸE" w:hAnsi="HGｺﾞｼｯｸE" w:hint="eastAsia"/>
              </w:rPr>
              <w:t>がいのある人</w:t>
            </w:r>
            <w:r w:rsidR="00FB01CC" w:rsidRPr="000C0AFA">
              <w:rPr>
                <w:rFonts w:ascii="HGｺﾞｼｯｸE" w:eastAsia="HGｺﾞｼｯｸE" w:hAnsi="HGｺﾞｼｯｸE"/>
              </w:rPr>
              <w:t>等の自己決定の尊重と意思決定の支援</w:t>
            </w:r>
          </w:p>
          <w:p w:rsidR="008B14AF" w:rsidRPr="000C0AFA" w:rsidRDefault="008B14AF" w:rsidP="008B14AF">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 xml:space="preserve">２　</w:t>
            </w:r>
            <w:r w:rsidR="00D162E0" w:rsidRPr="000C0AFA">
              <w:rPr>
                <w:rFonts w:ascii="HGｺﾞｼｯｸE" w:eastAsia="HGｺﾞｼｯｸE" w:hAnsi="HGｺﾞｼｯｸE" w:hint="eastAsia"/>
              </w:rPr>
              <w:t>市</w:t>
            </w:r>
            <w:r w:rsidR="00D162E0" w:rsidRPr="000C0AFA">
              <w:rPr>
                <w:rFonts w:ascii="HGｺﾞｼｯｸE" w:eastAsia="HGｺﾞｼｯｸE" w:hAnsi="HGｺﾞｼｯｸE"/>
              </w:rPr>
              <w:t>町村を基本とした身近な実施主体と障</w:t>
            </w:r>
            <w:r w:rsidR="00AF6F78" w:rsidRPr="000C0AFA">
              <w:rPr>
                <w:rFonts w:ascii="HGｺﾞｼｯｸE" w:eastAsia="HGｺﾞｼｯｸE" w:hAnsi="HGｺﾞｼｯｸE" w:hint="eastAsia"/>
              </w:rPr>
              <w:t>がい</w:t>
            </w:r>
            <w:r w:rsidR="00D162E0" w:rsidRPr="000C0AFA">
              <w:rPr>
                <w:rFonts w:ascii="HGｺﾞｼｯｸE" w:eastAsia="HGｺﾞｼｯｸE" w:hAnsi="HGｺﾞｼｯｸE"/>
              </w:rPr>
              <w:t>種別によらない一元的な障害福祉サービスの実施</w:t>
            </w:r>
          </w:p>
          <w:p w:rsidR="00444B8A" w:rsidRPr="000C0AFA" w:rsidRDefault="008B14AF" w:rsidP="00444B8A">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 xml:space="preserve">３　</w:t>
            </w:r>
            <w:r w:rsidR="00444B8A" w:rsidRPr="000C0AFA">
              <w:rPr>
                <w:rFonts w:ascii="HGｺﾞｼｯｸE" w:eastAsia="HGｺﾞｼｯｸE" w:hAnsi="HGｺﾞｼｯｸE" w:hint="eastAsia"/>
              </w:rPr>
              <w:t>入</w:t>
            </w:r>
            <w:r w:rsidR="00444B8A" w:rsidRPr="000C0AFA">
              <w:rPr>
                <w:rFonts w:ascii="HGｺﾞｼｯｸE" w:eastAsia="HGｺﾞｼｯｸE" w:hAnsi="HGｺﾞｼｯｸE"/>
              </w:rPr>
              <w:t>所等から地域生活への移行、地域生活の継続の支援、就労支援等の課題に対 応したサービス提供体制</w:t>
            </w:r>
            <w:r w:rsidR="00B639D8" w:rsidRPr="000C0AFA">
              <w:rPr>
                <w:rFonts w:ascii="HGｺﾞｼｯｸE" w:eastAsia="HGｺﾞｼｯｸE" w:hAnsi="HGｺﾞｼｯｸE" w:hint="eastAsia"/>
              </w:rPr>
              <w:t>の整備</w:t>
            </w:r>
          </w:p>
          <w:p w:rsidR="008B14AF" w:rsidRPr="000C0AFA" w:rsidRDefault="008B14AF" w:rsidP="008B14AF">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 xml:space="preserve">４　</w:t>
            </w:r>
            <w:r w:rsidR="00B639D8" w:rsidRPr="000C0AFA">
              <w:rPr>
                <w:rFonts w:ascii="HGｺﾞｼｯｸE" w:eastAsia="HGｺﾞｼｯｸE" w:hAnsi="HGｺﾞｼｯｸE" w:hint="eastAsia"/>
              </w:rPr>
              <w:t>地</w:t>
            </w:r>
            <w:r w:rsidR="00B639D8" w:rsidRPr="000C0AFA">
              <w:rPr>
                <w:rFonts w:ascii="HGｺﾞｼｯｸE" w:eastAsia="HGｺﾞｼｯｸE" w:hAnsi="HGｺﾞｼｯｸE"/>
              </w:rPr>
              <w:t>域共生社会の実現に向けた取組</w:t>
            </w:r>
          </w:p>
          <w:p w:rsidR="008B14AF" w:rsidRPr="000C0AFA" w:rsidRDefault="008B14AF" w:rsidP="008B14AF">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 xml:space="preserve">５　</w:t>
            </w:r>
            <w:r w:rsidR="00770D07" w:rsidRPr="000C0AFA">
              <w:rPr>
                <w:rFonts w:ascii="HGｺﾞｼｯｸE" w:eastAsia="HGｺﾞｼｯｸE" w:hAnsi="HGｺﾞｼｯｸE" w:hint="eastAsia"/>
              </w:rPr>
              <w:t>障</w:t>
            </w:r>
            <w:r w:rsidR="00DC7F55" w:rsidRPr="000C0AFA">
              <w:rPr>
                <w:rFonts w:ascii="HGｺﾞｼｯｸE" w:eastAsia="HGｺﾞｼｯｸE" w:hAnsi="HGｺﾞｼｯｸE" w:hint="eastAsia"/>
              </w:rPr>
              <w:t>がい</w:t>
            </w:r>
            <w:r w:rsidR="00770D07" w:rsidRPr="000C0AFA">
              <w:rPr>
                <w:rFonts w:ascii="HGｺﾞｼｯｸE" w:eastAsia="HGｺﾞｼｯｸE" w:hAnsi="HGｺﾞｼｯｸE"/>
              </w:rPr>
              <w:t>児の健やかな育成のための発達支援</w:t>
            </w:r>
          </w:p>
          <w:p w:rsidR="00DA7F3A" w:rsidRPr="000C0AFA" w:rsidRDefault="008B14AF" w:rsidP="008B14AF">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 xml:space="preserve">６　</w:t>
            </w:r>
            <w:r w:rsidR="0036657D" w:rsidRPr="000C0AFA">
              <w:rPr>
                <w:rFonts w:ascii="HGｺﾞｼｯｸE" w:eastAsia="HGｺﾞｼｯｸE" w:hAnsi="HGｺﾞｼｯｸE" w:hint="eastAsia"/>
              </w:rPr>
              <w:t>障</w:t>
            </w:r>
            <w:r w:rsidR="00DC7F55" w:rsidRPr="000C0AFA">
              <w:rPr>
                <w:rFonts w:ascii="HGｺﾞｼｯｸE" w:eastAsia="HGｺﾞｼｯｸE" w:hAnsi="HGｺﾞｼｯｸE" w:hint="eastAsia"/>
              </w:rPr>
              <w:t>がい</w:t>
            </w:r>
            <w:r w:rsidR="0036657D" w:rsidRPr="000C0AFA">
              <w:rPr>
                <w:rFonts w:ascii="HGｺﾞｼｯｸE" w:eastAsia="HGｺﾞｼｯｸE" w:hAnsi="HGｺﾞｼｯｸE"/>
              </w:rPr>
              <w:t>福祉人材の確保・定着</w:t>
            </w:r>
          </w:p>
          <w:p w:rsidR="0036657D" w:rsidRPr="000C0AFA" w:rsidRDefault="0036657D" w:rsidP="008B14AF">
            <w:pPr>
              <w:pStyle w:val="affffc"/>
              <w:spacing w:before="180" w:after="180"/>
              <w:ind w:left="493" w:hanging="493"/>
              <w:rPr>
                <w:rFonts w:ascii="HGP創英角ｺﾞｼｯｸUB" w:eastAsia="HGP創英角ｺﾞｼｯｸUB" w:hAnsi="HGP創英角ｺﾞｼｯｸUB"/>
              </w:rPr>
            </w:pPr>
            <w:r w:rsidRPr="000C0AFA">
              <w:rPr>
                <w:rFonts w:ascii="HGｺﾞｼｯｸE" w:eastAsia="HGｺﾞｼｯｸE" w:hAnsi="HGｺﾞｼｯｸE" w:hint="eastAsia"/>
              </w:rPr>
              <w:t xml:space="preserve">７　</w:t>
            </w:r>
            <w:r w:rsidR="00B870D3" w:rsidRPr="000C0AFA">
              <w:rPr>
                <w:rFonts w:ascii="HGｺﾞｼｯｸE" w:eastAsia="HGｺﾞｼｯｸE" w:hAnsi="HGｺﾞｼｯｸE" w:hint="eastAsia"/>
              </w:rPr>
              <w:t>障</w:t>
            </w:r>
            <w:r w:rsidR="00DC7F55" w:rsidRPr="000C0AFA">
              <w:rPr>
                <w:rFonts w:ascii="HGｺﾞｼｯｸE" w:eastAsia="HGｺﾞｼｯｸE" w:hAnsi="HGｺﾞｼｯｸE" w:hint="eastAsia"/>
              </w:rPr>
              <w:t>がい</w:t>
            </w:r>
            <w:r w:rsidR="00B870D3" w:rsidRPr="000C0AFA">
              <w:rPr>
                <w:rFonts w:ascii="HGｺﾞｼｯｸE" w:eastAsia="HGｺﾞｼｯｸE" w:hAnsi="HGｺﾞｼｯｸE"/>
              </w:rPr>
              <w:t>者の社会参加を支える取組</w:t>
            </w:r>
          </w:p>
        </w:tc>
      </w:tr>
    </w:tbl>
    <w:p w:rsidR="00DF3812" w:rsidRPr="000C0AFA" w:rsidRDefault="00DF3812" w:rsidP="00DA7F3A"/>
    <w:p w:rsidR="00DF3812" w:rsidRPr="000C0AFA" w:rsidRDefault="00DF3812">
      <w:pPr>
        <w:widowControl/>
        <w:jc w:val="left"/>
      </w:pPr>
      <w:r w:rsidRPr="000C0AFA">
        <w:br w:type="page"/>
      </w:r>
    </w:p>
    <w:p w:rsidR="005F5D15" w:rsidRPr="000C0AFA" w:rsidRDefault="005F5D15" w:rsidP="005F5D15">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（２）</w:t>
      </w:r>
      <w:r w:rsidR="00EE0227" w:rsidRPr="000C0AFA">
        <w:rPr>
          <w:rFonts w:ascii="BIZ UDゴシック" w:eastAsia="BIZ UDゴシック" w:hAnsi="BIZ UDゴシック" w:cs="Times New Roman" w:hint="eastAsia"/>
          <w:b/>
          <w:bCs/>
          <w:sz w:val="28"/>
          <w:szCs w:val="28"/>
        </w:rPr>
        <w:t>サービスの提供体制の確保に関する基本的考え方</w:t>
      </w:r>
    </w:p>
    <w:p w:rsidR="00832BDD" w:rsidRPr="000C0AFA" w:rsidRDefault="00832BDD" w:rsidP="00832BDD">
      <w:pPr>
        <w:pStyle w:val="3"/>
        <w:spacing w:after="72"/>
        <w:ind w:leftChars="0" w:left="0" w:firstLineChars="150" w:firstLine="400"/>
        <w:rPr>
          <w:rFonts w:ascii="BIZ UDゴシック" w:eastAsia="BIZ UDゴシック" w:hAnsi="BIZ UDゴシック" w:cs="Times New Roman"/>
        </w:rPr>
      </w:pPr>
      <w:r w:rsidRPr="000C0AFA">
        <w:rPr>
          <w:rFonts w:ascii="BIZ UDゴシック" w:eastAsia="BIZ UDゴシック" w:hAnsi="BIZ UDゴシック" w:cs="Times New Roman" w:hint="eastAsia"/>
        </w:rPr>
        <w:t>① 障害福祉サービス</w:t>
      </w:r>
    </w:p>
    <w:p w:rsidR="00832BDD" w:rsidRPr="000C0AFA" w:rsidRDefault="00832BDD" w:rsidP="00832BDD">
      <w:pPr>
        <w:spacing w:line="380" w:lineRule="exact"/>
        <w:ind w:leftChars="200" w:left="453" w:firstLineChars="100" w:firstLine="247"/>
        <w:rPr>
          <w:rFonts w:ascii="メイリオ" w:eastAsia="メイリオ" w:hAnsi="メイリオ" w:cs="Times New Roman"/>
          <w:sz w:val="24"/>
          <w:szCs w:val="23"/>
        </w:rPr>
      </w:pPr>
      <w:r w:rsidRPr="000C0AFA">
        <w:rPr>
          <w:rFonts w:ascii="メイリオ" w:eastAsia="メイリオ" w:hAnsi="メイリオ" w:cs="Times New Roman" w:hint="eastAsia"/>
          <w:sz w:val="24"/>
          <w:szCs w:val="23"/>
        </w:rPr>
        <w:t>障害福祉サービス等の提供体制の確保に当たっては、「障害福祉計画」及び「障害児福祉計画」の基本的理念を踏まえ、下記の点に配慮して数値目標を設定するとともに、そのために必要となる指定障害福祉サービス等の量を見込み、計画的な整備を行います。</w:t>
      </w:r>
    </w:p>
    <w:p w:rsidR="00F52E18" w:rsidRPr="000C0AFA" w:rsidRDefault="00F52E18" w:rsidP="00DA7F3A">
      <w:pPr>
        <w:rPr>
          <w:color w:val="FF0000"/>
        </w:rPr>
      </w:pPr>
      <w:r w:rsidRPr="000C0AFA">
        <w:rPr>
          <w:rFonts w:hint="eastAsia"/>
          <w:color w:val="FF0000"/>
        </w:rPr>
        <w:t xml:space="preserve">　</w:t>
      </w:r>
    </w:p>
    <w:tbl>
      <w:tblPr>
        <w:tblStyle w:val="af"/>
        <w:tblW w:w="0" w:type="auto"/>
        <w:tblInd w:w="284" w:type="dxa"/>
        <w:tblLook w:val="04A0" w:firstRow="1" w:lastRow="0" w:firstColumn="1" w:lastColumn="0" w:noHBand="0" w:noVBand="1"/>
      </w:tblPr>
      <w:tblGrid>
        <w:gridCol w:w="9268"/>
      </w:tblGrid>
      <w:tr w:rsidR="00F52E18" w:rsidRPr="000C0AFA" w:rsidTr="002A4A42">
        <w:tc>
          <w:tcPr>
            <w:tcW w:w="9268" w:type="dxa"/>
          </w:tcPr>
          <w:p w:rsidR="00F52E18" w:rsidRPr="000C0AFA" w:rsidRDefault="00F52E18" w:rsidP="002A4A42">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１　全国どこでも必要な訪問系サービスを保障</w:t>
            </w:r>
          </w:p>
          <w:p w:rsidR="00F52E18" w:rsidRPr="000C0AFA" w:rsidRDefault="00F52E18" w:rsidP="002A4A42">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２　希望する障がいのある人等に日中活動系サービスを保障</w:t>
            </w:r>
          </w:p>
          <w:p w:rsidR="00F52E18" w:rsidRPr="000C0AFA" w:rsidRDefault="00F52E18" w:rsidP="002A4A42">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３　グループホーム等の充実及び地域生活支援拠点等の整備と機能の充実</w:t>
            </w:r>
          </w:p>
          <w:p w:rsidR="00F52E18" w:rsidRPr="000C0AFA" w:rsidRDefault="00F52E18" w:rsidP="002A4A42">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４　福祉施設から一般就労への移行等を推進</w:t>
            </w:r>
          </w:p>
          <w:p w:rsidR="00F52E18" w:rsidRPr="000C0AFA" w:rsidRDefault="00F52E18" w:rsidP="002A4A42">
            <w:pPr>
              <w:pStyle w:val="affffc"/>
              <w:spacing w:before="180" w:after="180"/>
              <w:ind w:left="493" w:hanging="493"/>
              <w:rPr>
                <w:rFonts w:ascii="HGｺﾞｼｯｸE" w:eastAsia="HGｺﾞｼｯｸE" w:hAnsi="HGｺﾞｼｯｸE"/>
              </w:rPr>
            </w:pPr>
            <w:r w:rsidRPr="000C0AFA">
              <w:rPr>
                <w:rFonts w:ascii="HGｺﾞｼｯｸE" w:eastAsia="HGｺﾞｼｯｸE" w:hAnsi="HGｺﾞｼｯｸE" w:hint="eastAsia"/>
              </w:rPr>
              <w:t>５　強度行動障害や高次脳機能障害を有する障がい者に対する支援体制の充実</w:t>
            </w:r>
          </w:p>
          <w:p w:rsidR="00F52E18" w:rsidRPr="000C0AFA" w:rsidRDefault="00F52E18" w:rsidP="002A4A42">
            <w:pPr>
              <w:pStyle w:val="affffc"/>
              <w:spacing w:before="180" w:after="180"/>
              <w:ind w:left="493" w:hanging="493"/>
            </w:pPr>
            <w:r w:rsidRPr="000C0AFA">
              <w:rPr>
                <w:rFonts w:ascii="HGｺﾞｼｯｸE" w:eastAsia="HGｺﾞｼｯｸE" w:hAnsi="HGｺﾞｼｯｸE" w:hint="eastAsia"/>
              </w:rPr>
              <w:t>６　依存症対策の推進</w:t>
            </w:r>
          </w:p>
        </w:tc>
      </w:tr>
    </w:tbl>
    <w:p w:rsidR="00014C54" w:rsidRPr="000C0AFA" w:rsidRDefault="00014C54" w:rsidP="00DA7F3A"/>
    <w:p w:rsidR="00666A95" w:rsidRPr="000C0AFA" w:rsidRDefault="00666A95" w:rsidP="00666A95">
      <w:pPr>
        <w:pStyle w:val="3"/>
        <w:spacing w:after="72"/>
        <w:ind w:leftChars="150" w:left="340" w:firstLineChars="50" w:firstLine="133"/>
        <w:rPr>
          <w:rFonts w:ascii="BIZ UDゴシック" w:eastAsia="BIZ UDゴシック" w:hAnsi="BIZ UDゴシック"/>
        </w:rPr>
      </w:pPr>
      <w:r w:rsidRPr="000C0AFA">
        <w:rPr>
          <w:rFonts w:ascii="BIZ UDゴシック" w:eastAsia="BIZ UDゴシック" w:hAnsi="BIZ UDゴシック" w:hint="eastAsia"/>
        </w:rPr>
        <w:t>② 相談支援</w:t>
      </w:r>
    </w:p>
    <w:p w:rsidR="00666A95" w:rsidRPr="000C0AFA" w:rsidRDefault="003E5463" w:rsidP="00666A95">
      <w:pPr>
        <w:pStyle w:val="21"/>
        <w:ind w:left="453" w:firstLine="247"/>
        <w:rPr>
          <w:rFonts w:ascii="メイリオ" w:eastAsia="メイリオ" w:hAnsi="メイリオ"/>
        </w:rPr>
      </w:pPr>
      <w:r w:rsidRPr="000C0AFA">
        <w:rPr>
          <w:rFonts w:ascii="メイリオ" w:eastAsia="メイリオ" w:hAnsi="メイリオ" w:hint="eastAsia"/>
        </w:rPr>
        <w:t>障がいのある人が地域において自立した日常生活または社会生活を営むために、障害福祉サービス等の提供体制の確保とともに、これらのサービスの適切な利用を支え、また、各種ニーズに対応する相談支援体制の構築を図ります</w:t>
      </w:r>
      <w:r w:rsidR="00666A95" w:rsidRPr="000C0AFA">
        <w:rPr>
          <w:rFonts w:ascii="メイリオ" w:eastAsia="メイリオ" w:hAnsi="メイリオ" w:hint="eastAsia"/>
        </w:rPr>
        <w:t>。</w:t>
      </w:r>
    </w:p>
    <w:p w:rsidR="00666A95" w:rsidRPr="000C0AFA" w:rsidRDefault="00666A95" w:rsidP="00666A95">
      <w:pPr>
        <w:pStyle w:val="21"/>
        <w:ind w:left="453" w:firstLine="247"/>
      </w:pPr>
    </w:p>
    <w:p w:rsidR="00666A95" w:rsidRPr="000C0AFA" w:rsidRDefault="00666A95" w:rsidP="00666A95">
      <w:pPr>
        <w:pStyle w:val="3"/>
        <w:spacing w:after="72"/>
        <w:ind w:leftChars="150" w:left="340" w:firstLineChars="50" w:firstLine="133"/>
        <w:rPr>
          <w:rFonts w:ascii="BIZ UDゴシック" w:eastAsia="BIZ UDゴシック" w:hAnsi="BIZ UDゴシック"/>
        </w:rPr>
      </w:pPr>
      <w:r w:rsidRPr="000C0AFA">
        <w:rPr>
          <w:rFonts w:ascii="BIZ UDゴシック" w:eastAsia="BIZ UDゴシック" w:hAnsi="BIZ UDゴシック" w:hint="eastAsia"/>
        </w:rPr>
        <w:t>③ 障がい児の支援</w:t>
      </w:r>
    </w:p>
    <w:p w:rsidR="00666A95" w:rsidRPr="000C0AFA" w:rsidRDefault="00C47C9C" w:rsidP="00666A95">
      <w:pPr>
        <w:pStyle w:val="21"/>
        <w:ind w:left="453" w:firstLine="247"/>
        <w:rPr>
          <w:rFonts w:ascii="メイリオ" w:eastAsia="メイリオ" w:hAnsi="メイリオ"/>
        </w:rPr>
      </w:pPr>
      <w:r w:rsidRPr="000C0AFA">
        <w:rPr>
          <w:rFonts w:ascii="メイリオ" w:eastAsia="メイリオ" w:hAnsi="メイリオ" w:hint="eastAsia"/>
        </w:rPr>
        <w:t>障がい児については、保健・医療・保育・教育・就労支援等の関係機関と連携を図り、障がい児及びその家族に対し、乳幼児期から学校卒業まで一貫した効果的な支援を身近な場所で提供する体制の構築を進めます</w:t>
      </w:r>
      <w:r w:rsidR="00666A95" w:rsidRPr="000C0AFA">
        <w:rPr>
          <w:rFonts w:ascii="メイリオ" w:eastAsia="メイリオ" w:hAnsi="メイリオ" w:hint="eastAsia"/>
        </w:rPr>
        <w:t>。</w:t>
      </w:r>
    </w:p>
    <w:p w:rsidR="00666A95" w:rsidRPr="000C0AFA" w:rsidRDefault="00666A95" w:rsidP="00666A95">
      <w:r w:rsidRPr="000C0AFA">
        <w:br w:type="page"/>
      </w:r>
    </w:p>
    <w:bookmarkStart w:id="29" w:name="_Toc50484636"/>
    <w:bookmarkStart w:id="30" w:name="_Toc64284677"/>
    <w:p w:rsidR="00CC384D" w:rsidRPr="000C0AFA" w:rsidRDefault="00CC384D" w:rsidP="00CC384D">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56" behindDoc="0" locked="0" layoutInCell="1" allowOverlap="1" wp14:anchorId="59672109" wp14:editId="0150BCCF">
                <wp:simplePos x="0" y="0"/>
                <wp:positionH relativeFrom="column">
                  <wp:posOffset>3810</wp:posOffset>
                </wp:positionH>
                <wp:positionV relativeFrom="paragraph">
                  <wp:posOffset>-44725</wp:posOffset>
                </wp:positionV>
                <wp:extent cx="456565" cy="499110"/>
                <wp:effectExtent l="0" t="0" r="19685" b="15240"/>
                <wp:wrapNone/>
                <wp:docPr id="1202592260" name="テキスト ボックス 1202592260"/>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CC384D">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672109" id="テキスト ボックス 1202592260" o:spid="_x0000_s1137" type="#_x0000_t202" style="position:absolute;left:0;text-align:left;margin-left:.3pt;margin-top:-3.5pt;width:35.95pt;height:39.3pt;z-index:251655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" fillcolor="black [3213]" strokeweight=".5pt">
                <v:textbox>
                  <w:txbxContent>
                    <w:p w:rsidR="00D57037" w:rsidRPr="004435A4" w:rsidRDefault="00D57037" w:rsidP="00CC384D">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２</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CC384D" w:rsidRPr="000C0AFA">
        <w:tc>
          <w:tcPr>
            <w:tcW w:w="9344" w:type="dxa"/>
            <w:tcBorders>
              <w:top w:val="nil"/>
              <w:left w:val="nil"/>
              <w:bottom w:val="nil"/>
              <w:right w:val="nil"/>
            </w:tcBorders>
            <w:shd w:val="clear" w:color="auto" w:fill="BFBFBF" w:themeFill="background1" w:themeFillShade="BF"/>
          </w:tcPr>
          <w:p w:rsidR="00CC384D" w:rsidRPr="000C0AFA" w:rsidRDefault="00CC384D">
            <w:pPr>
              <w:ind w:firstLineChars="100" w:firstLine="407"/>
            </w:pPr>
            <w:r w:rsidRPr="000C0AFA">
              <w:rPr>
                <w:rFonts w:ascii="BIZ UDゴシック" w:eastAsia="BIZ UDゴシック" w:hAnsi="BIZ UDゴシック" w:cs="Times New Roman" w:hint="eastAsia"/>
                <w:b/>
                <w:sz w:val="40"/>
                <w:szCs w:val="40"/>
              </w:rPr>
              <w:t>成果目標</w:t>
            </w:r>
          </w:p>
        </w:tc>
      </w:tr>
    </w:tbl>
    <w:bookmarkEnd w:id="29"/>
    <w:bookmarkEnd w:id="30"/>
    <w:p w:rsidR="006E523A" w:rsidRPr="000C0AFA" w:rsidRDefault="006E523A" w:rsidP="006E523A">
      <w:pPr>
        <w:pStyle w:val="a8"/>
        <w:ind w:left="227" w:firstLine="247"/>
        <w:rPr>
          <w:rFonts w:ascii="メイリオ" w:eastAsia="メイリオ" w:hAnsi="メイリオ"/>
        </w:rPr>
      </w:pPr>
      <w:r w:rsidRPr="000C0AFA">
        <w:rPr>
          <w:rFonts w:ascii="メイリオ" w:eastAsia="メイリオ" w:hAnsi="メイリオ" w:hint="eastAsia"/>
        </w:rPr>
        <w:t>施設入所者が地域生活への移行を目指せるよう、切れ目のない支援の実現のために、関係機関等と連携しながらそれぞれの役割に応じた支援に取り組む必要があります。</w:t>
      </w:r>
    </w:p>
    <w:p w:rsidR="006E523A" w:rsidRPr="000C0AFA" w:rsidRDefault="006E523A" w:rsidP="006E523A">
      <w:pPr>
        <w:pStyle w:val="a8"/>
        <w:ind w:left="227" w:firstLine="247"/>
        <w:rPr>
          <w:rFonts w:ascii="メイリオ" w:eastAsia="メイリオ" w:hAnsi="メイリオ"/>
        </w:rPr>
      </w:pPr>
      <w:r w:rsidRPr="000C0AFA">
        <w:rPr>
          <w:rFonts w:ascii="メイリオ" w:eastAsia="メイリオ" w:hAnsi="メイリオ" w:hint="eastAsia"/>
        </w:rPr>
        <w:t>また、一般就労を希望する障がいのある人に、企業等で働く機会を拡大するための支援を行っていく必要があります。</w:t>
      </w:r>
    </w:p>
    <w:p w:rsidR="00666A95" w:rsidRPr="000C0AFA" w:rsidRDefault="006E523A" w:rsidP="006E523A">
      <w:pPr>
        <w:pStyle w:val="a8"/>
        <w:ind w:left="227" w:firstLine="247"/>
        <w:rPr>
          <w:rFonts w:ascii="メイリオ" w:eastAsia="メイリオ" w:hAnsi="メイリオ"/>
        </w:rPr>
      </w:pPr>
      <w:r w:rsidRPr="000C0AFA">
        <w:rPr>
          <w:rFonts w:ascii="メイリオ" w:eastAsia="メイリオ" w:hAnsi="メイリオ" w:hint="eastAsia"/>
        </w:rPr>
        <w:t>これらの「地域生活への移行」や「就労支援」といった課題に対応するため、令和８（</w:t>
      </w:r>
      <w:r w:rsidRPr="000C0AFA">
        <w:rPr>
          <w:rFonts w:ascii="メイリオ" w:eastAsia="メイリオ" w:hAnsi="メイリオ"/>
        </w:rPr>
        <w:t>2026）年度を目標年度とする成果目標を、国の「基本指針」に示された内容やこれまでの計画の進捗状況、及び令和4（2022</w:t>
      </w:r>
      <w:r w:rsidR="00D36387" w:rsidRPr="000C0AFA">
        <w:rPr>
          <w:rFonts w:ascii="メイリオ" w:eastAsia="メイリオ" w:hAnsi="メイリオ"/>
        </w:rPr>
        <w:t>）年度に実施した障がい者実態調査（アンケート</w:t>
      </w:r>
      <w:r w:rsidRPr="000C0AFA">
        <w:rPr>
          <w:rFonts w:ascii="メイリオ" w:eastAsia="メイリオ" w:hAnsi="メイリオ"/>
        </w:rPr>
        <w:t>調査</w:t>
      </w:r>
      <w:r w:rsidR="00D36387" w:rsidRPr="000C0AFA">
        <w:rPr>
          <w:rFonts w:ascii="メイリオ" w:eastAsia="メイリオ" w:hAnsi="メイリオ" w:hint="eastAsia"/>
        </w:rPr>
        <w:t>）</w:t>
      </w:r>
      <w:r w:rsidRPr="000C0AFA">
        <w:rPr>
          <w:rFonts w:ascii="メイリオ" w:eastAsia="メイリオ" w:hAnsi="メイリオ"/>
        </w:rPr>
        <w:t>の結果等を踏まえ設定しました</w:t>
      </w:r>
      <w:r w:rsidR="00666A95" w:rsidRPr="000C0AFA">
        <w:rPr>
          <w:rFonts w:ascii="メイリオ" w:eastAsia="メイリオ" w:hAnsi="メイリオ" w:hint="eastAsia"/>
        </w:rPr>
        <w:t>。</w:t>
      </w:r>
    </w:p>
    <w:p w:rsidR="00666A95" w:rsidRPr="000C0AFA" w:rsidRDefault="00666A95" w:rsidP="00666A95"/>
    <w:p w:rsidR="00666A95" w:rsidRPr="000C0AFA" w:rsidRDefault="00666A95" w:rsidP="00F8368F">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t>（１）施設入所者の地域生活への移行</w:t>
      </w:r>
    </w:p>
    <w:p w:rsidR="00666A95" w:rsidRPr="000C0AFA" w:rsidRDefault="000D1C28" w:rsidP="00666A95">
      <w:pPr>
        <w:pStyle w:val="aa"/>
      </w:pPr>
      <w:r w:rsidRPr="000C0AFA">
        <w:rPr>
          <w:noProof/>
        </w:rPr>
        <mc:AlternateContent>
          <mc:Choice Requires="wps">
            <w:drawing>
              <wp:anchor distT="0" distB="0" distL="114300" distR="114300" simplePos="0" relativeHeight="251655294" behindDoc="0" locked="0" layoutInCell="1" allowOverlap="1" wp14:anchorId="4141DCD4" wp14:editId="43F1EC5B">
                <wp:simplePos x="0" y="0"/>
                <wp:positionH relativeFrom="column">
                  <wp:posOffset>149860</wp:posOffset>
                </wp:positionH>
                <wp:positionV relativeFrom="paragraph">
                  <wp:posOffset>82550</wp:posOffset>
                </wp:positionV>
                <wp:extent cx="3067322" cy="371637"/>
                <wp:effectExtent l="0" t="0" r="0" b="9525"/>
                <wp:wrapNone/>
                <wp:docPr id="674465813" name="四角形: 角を丸くする 674465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322" cy="371637"/>
                        </a:xfrm>
                        <a:prstGeom prst="roundRect">
                          <a:avLst>
                            <a:gd name="adj" fmla="val 50000"/>
                          </a:avLst>
                        </a:prstGeom>
                        <a:solidFill>
                          <a:srgbClr val="4D4D4D"/>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D57037" w:rsidRPr="00D72299" w:rsidRDefault="00D57037" w:rsidP="008D449B">
                            <w:pPr>
                              <w:jc w:val="center"/>
                              <w:rPr>
                                <w:rFonts w:ascii="BIZ UDゴシック" w:eastAsia="BIZ UDゴシック" w:hAnsi="BIZ UDゴシック"/>
                                <w:b/>
                                <w:bCs/>
                                <w:szCs w:val="22"/>
                              </w:rPr>
                            </w:pPr>
                            <w:r w:rsidRPr="00D72299">
                              <w:rPr>
                                <w:rFonts w:ascii="BIZ UDゴシック" w:eastAsia="BIZ UDゴシック" w:hAnsi="BIZ UDゴシック" w:hint="eastAsia"/>
                                <w:b/>
                                <w:bCs/>
                                <w:color w:val="FFFFFF"/>
                                <w:sz w:val="24"/>
                                <w:szCs w:val="24"/>
                              </w:rPr>
                              <w:t>市の現状、考え方と成果目標</w:t>
                            </w:r>
                          </w:p>
                        </w:txbxContent>
                      </wps:txbx>
                      <wps:bodyPr rot="0" vert="horz" wrap="square" lIns="74295" tIns="8890" rIns="74295" bIns="8890" anchor="t" anchorCtr="0" upright="1">
                        <a:noAutofit/>
                      </wps:bodyPr>
                    </wps:wsp>
                  </a:graphicData>
                </a:graphic>
                <wp14:sizeRelH relativeFrom="margin">
                  <wp14:pctWidth>0</wp14:pctWidth>
                </wp14:sizeRelH>
              </wp:anchor>
            </w:drawing>
          </mc:Choice>
          <mc:Fallback>
            <w:pict>
              <v:roundrect w14:anchorId="4141DCD4" id="四角形: 角を丸くする 674465813" o:spid="_x0000_s1138" style="position:absolute;left:0;text-align:left;margin-left:11.8pt;margin-top:6.5pt;width:241.5pt;height:29.25pt;z-index:25165529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" fillcolor="#4d4d4d" stroked="f">
                <v:textbox inset="5.85pt,.7pt,5.85pt,.7pt">
                  <w:txbxContent>
                    <w:p w:rsidR="00D57037" w:rsidRPr="00D72299" w:rsidRDefault="00D57037" w:rsidP="008D449B">
                      <w:pPr>
                        <w:jc w:val="center"/>
                        <w:rPr>
                          <w:rFonts w:ascii="BIZ UDゴシック" w:eastAsia="BIZ UDゴシック" w:hAnsi="BIZ UDゴシック"/>
                          <w:b/>
                          <w:bCs/>
                          <w:szCs w:val="22"/>
                        </w:rPr>
                      </w:pPr>
                      <w:r w:rsidRPr="00D72299">
                        <w:rPr>
                          <w:rFonts w:ascii="BIZ UDゴシック" w:eastAsia="BIZ UDゴシック" w:hAnsi="BIZ UDゴシック" w:hint="eastAsia"/>
                          <w:b/>
                          <w:bCs/>
                          <w:color w:val="FFFFFF"/>
                          <w:sz w:val="24"/>
                          <w:szCs w:val="24"/>
                        </w:rPr>
                        <w:t>市の現状、考え方と成果目標</w:t>
                      </w:r>
                    </w:p>
                  </w:txbxContent>
                </v:textbox>
              </v:roundrect>
            </w:pict>
          </mc:Fallback>
        </mc:AlternateContent>
      </w:r>
    </w:p>
    <w:p w:rsidR="00666A95" w:rsidRPr="000C0AFA" w:rsidRDefault="000D1C28" w:rsidP="00666A95">
      <w:r w:rsidRPr="000C0AFA">
        <w:rPr>
          <w:rFonts w:hint="eastAsia"/>
          <w:noProof/>
        </w:rPr>
        <mc:AlternateContent>
          <mc:Choice Requires="wps">
            <w:drawing>
              <wp:anchor distT="0" distB="0" distL="114300" distR="114300" simplePos="0" relativeHeight="251655293" behindDoc="0" locked="0" layoutInCell="1" allowOverlap="1" wp14:anchorId="2CFCFEB0" wp14:editId="436CE74A">
                <wp:simplePos x="0" y="0"/>
                <wp:positionH relativeFrom="column">
                  <wp:posOffset>-46990</wp:posOffset>
                </wp:positionH>
                <wp:positionV relativeFrom="paragraph">
                  <wp:posOffset>133350</wp:posOffset>
                </wp:positionV>
                <wp:extent cx="6527880" cy="4133850"/>
                <wp:effectExtent l="19050" t="19050" r="25400" b="19050"/>
                <wp:wrapNone/>
                <wp:docPr id="260883679" name="テキスト ボックス 260883679"/>
                <wp:cNvGraphicFramePr/>
                <a:graphic xmlns:a="http://schemas.openxmlformats.org/drawingml/2006/main">
                  <a:graphicData uri="http://schemas.microsoft.com/office/word/2010/wordprocessingShape">
                    <wps:wsp>
                      <wps:cNvSpPr txBox="1"/>
                      <wps:spPr>
                        <a:xfrm>
                          <a:off x="0" y="0"/>
                          <a:ext cx="6527880" cy="4133850"/>
                        </a:xfrm>
                        <a:prstGeom prst="rect">
                          <a:avLst/>
                        </a:prstGeom>
                        <a:noFill/>
                        <a:ln w="28575">
                          <a:solidFill>
                            <a:schemeClr val="bg1">
                              <a:lumMod val="75000"/>
                            </a:schemeClr>
                          </a:solidFill>
                        </a:ln>
                      </wps:spPr>
                      <wps:txbx>
                        <w:txbxContent>
                          <w:p w:rsidR="00D57037" w:rsidRDefault="00D57037" w:rsidP="00414431">
                            <w:pPr>
                              <w:pStyle w:val="21"/>
                              <w:spacing w:line="240" w:lineRule="auto"/>
                              <w:ind w:leftChars="100" w:left="227" w:firstLine="247"/>
                              <w:rPr>
                                <w:color w:val="000000" w:themeColor="text1"/>
                              </w:rPr>
                            </w:pPr>
                          </w:p>
                          <w:p w:rsidR="00D57037" w:rsidRPr="002948BD" w:rsidRDefault="00D57037" w:rsidP="002948BD">
                            <w:pPr>
                              <w:pStyle w:val="21"/>
                              <w:ind w:leftChars="100" w:left="227" w:firstLineChars="0" w:firstLine="247"/>
                              <w:rPr>
                                <w:rFonts w:ascii="メイリオ" w:eastAsia="メイリオ" w:hAnsi="メイリオ"/>
                                <w:color w:val="000000" w:themeColor="text1"/>
                              </w:rPr>
                            </w:pPr>
                            <w:r w:rsidRPr="002948BD">
                              <w:rPr>
                                <w:rFonts w:ascii="メイリオ" w:eastAsia="メイリオ" w:hAnsi="メイリオ" w:hint="eastAsia"/>
                                <w:color w:val="000000" w:themeColor="text1"/>
                              </w:rPr>
                              <w:t>令和</w:t>
                            </w:r>
                            <w:r w:rsidRPr="002948BD">
                              <w:rPr>
                                <w:rFonts w:ascii="メイリオ" w:eastAsia="メイリオ" w:hAnsi="メイリオ"/>
                                <w:color w:val="000000" w:themeColor="text1"/>
                              </w:rPr>
                              <w:t>4（2022）年度末現在の施設入所者数は、</w:t>
                            </w:r>
                            <w:r>
                              <w:rPr>
                                <w:rFonts w:ascii="メイリオ" w:eastAsia="メイリオ" w:hAnsi="メイリオ"/>
                                <w:color w:val="000000" w:themeColor="text1"/>
                              </w:rPr>
                              <w:t>100</w:t>
                            </w:r>
                            <w:r w:rsidRPr="002948BD">
                              <w:rPr>
                                <w:rFonts w:ascii="メイリオ" w:eastAsia="メイリオ" w:hAnsi="メイリオ"/>
                                <w:color w:val="000000" w:themeColor="text1"/>
                              </w:rPr>
                              <w:t>人でした。</w:t>
                            </w:r>
                          </w:p>
                          <w:p w:rsidR="00D57037" w:rsidRPr="002948BD" w:rsidRDefault="00D57037" w:rsidP="002948BD">
                            <w:pPr>
                              <w:pStyle w:val="21"/>
                              <w:ind w:leftChars="100" w:left="227" w:firstLineChars="0" w:firstLine="247"/>
                              <w:rPr>
                                <w:rFonts w:ascii="メイリオ" w:eastAsia="メイリオ" w:hAnsi="メイリオ"/>
                                <w:color w:val="000000" w:themeColor="text1"/>
                              </w:rPr>
                            </w:pPr>
                            <w:r w:rsidRPr="002948BD">
                              <w:rPr>
                                <w:rFonts w:ascii="メイリオ" w:eastAsia="メイリオ" w:hAnsi="メイリオ" w:hint="eastAsia"/>
                                <w:color w:val="000000" w:themeColor="text1"/>
                              </w:rPr>
                              <w:t>国の基本指針によれば、令和</w:t>
                            </w:r>
                            <w:r w:rsidRPr="002948BD">
                              <w:rPr>
                                <w:rFonts w:ascii="メイリオ" w:eastAsia="メイリオ" w:hAnsi="メイリオ"/>
                                <w:color w:val="000000" w:themeColor="text1"/>
                              </w:rPr>
                              <w:t>8（2026）年度末までに、そのうちの6％以上が地域生活へ移行し、入所者数を5％以上削減することを目指すことになります。</w:t>
                            </w:r>
                          </w:p>
                          <w:p w:rsidR="00D57037" w:rsidRPr="002948BD" w:rsidRDefault="00D57037" w:rsidP="002948BD">
                            <w:pPr>
                              <w:pStyle w:val="21"/>
                              <w:ind w:leftChars="100" w:left="227" w:firstLineChars="0" w:firstLine="247"/>
                              <w:rPr>
                                <w:rFonts w:ascii="メイリオ" w:eastAsia="メイリオ" w:hAnsi="メイリオ"/>
                                <w:color w:val="000000" w:themeColor="text1"/>
                              </w:rPr>
                            </w:pPr>
                            <w:r w:rsidRPr="002948BD">
                              <w:rPr>
                                <w:rFonts w:ascii="メイリオ" w:eastAsia="メイリオ" w:hAnsi="メイリオ" w:hint="eastAsia"/>
                                <w:color w:val="000000" w:themeColor="text1"/>
                              </w:rPr>
                              <w:t>施設入所者の高齢化や重度化が進行していますが、国の基本指針を参考に、令和</w:t>
                            </w:r>
                            <w:r w:rsidRPr="002948BD">
                              <w:rPr>
                                <w:rFonts w:ascii="メイリオ" w:eastAsia="メイリオ" w:hAnsi="メイリオ"/>
                                <w:color w:val="000000" w:themeColor="text1"/>
                              </w:rPr>
                              <w:t>8（2026）年度末までに、施設入所者のうち６人（6%）が地域生活へ移行することを目指します。</w:t>
                            </w:r>
                          </w:p>
                          <w:p w:rsidR="00D57037" w:rsidRPr="002948BD" w:rsidRDefault="00D57037" w:rsidP="002948BD">
                            <w:pPr>
                              <w:pStyle w:val="21"/>
                              <w:ind w:leftChars="100" w:left="227" w:firstLineChars="0" w:firstLine="247"/>
                              <w:rPr>
                                <w:rFonts w:ascii="メイリオ" w:eastAsia="メイリオ" w:hAnsi="メイリオ"/>
                                <w:color w:val="000000" w:themeColor="text1"/>
                              </w:rPr>
                            </w:pPr>
                            <w:r w:rsidRPr="002948BD">
                              <w:rPr>
                                <w:rFonts w:ascii="メイリオ" w:eastAsia="メイリオ" w:hAnsi="メイリオ" w:hint="eastAsia"/>
                                <w:color w:val="000000" w:themeColor="text1"/>
                              </w:rPr>
                              <w:t>また、施設入所者数については、入所を希望する人への支援を提供しつつ、令和</w:t>
                            </w:r>
                            <w:r w:rsidRPr="002948BD">
                              <w:rPr>
                                <w:rFonts w:ascii="メイリオ" w:eastAsia="メイリオ" w:hAnsi="メイリオ"/>
                                <w:color w:val="000000" w:themeColor="text1"/>
                              </w:rPr>
                              <w:t>8（2026）年度末までに、令和</w:t>
                            </w:r>
                            <w:r>
                              <w:rPr>
                                <w:rFonts w:ascii="メイリオ" w:eastAsia="メイリオ" w:hAnsi="メイリオ" w:hint="eastAsia"/>
                                <w:color w:val="000000" w:themeColor="text1"/>
                              </w:rPr>
                              <w:t>5</w:t>
                            </w:r>
                            <w:r w:rsidRPr="00D34C9E">
                              <w:rPr>
                                <w:rFonts w:ascii="メイリオ" w:eastAsia="メイリオ" w:hAnsi="メイリオ"/>
                                <w:color w:val="000000" w:themeColor="text1"/>
                              </w:rPr>
                              <w:t>（202</w:t>
                            </w:r>
                            <w:r w:rsidRPr="00D34C9E">
                              <w:rPr>
                                <w:rFonts w:ascii="メイリオ" w:eastAsia="メイリオ" w:hAnsi="メイリオ" w:hint="eastAsia"/>
                                <w:color w:val="000000" w:themeColor="text1"/>
                              </w:rPr>
                              <w:t>3</w:t>
                            </w:r>
                            <w:r w:rsidRPr="002948BD">
                              <w:rPr>
                                <w:rFonts w:ascii="メイリオ" w:eastAsia="メイリオ" w:hAnsi="メイリオ"/>
                                <w:color w:val="000000" w:themeColor="text1"/>
                              </w:rPr>
                              <w:t>）年3月31日現在の施設入所者数から５人（5％）削減することを目指し、地域生活への移行の取組を進めます。</w:t>
                            </w:r>
                          </w:p>
                          <w:p w:rsidR="00D57037" w:rsidRPr="002948BD" w:rsidRDefault="00D57037" w:rsidP="002948BD">
                            <w:pPr>
                              <w:pStyle w:val="21"/>
                              <w:ind w:leftChars="100" w:left="227" w:firstLineChars="0" w:firstLine="247"/>
                              <w:rPr>
                                <w:rFonts w:ascii="メイリオ" w:eastAsia="メイリオ" w:hAnsi="メイリオ"/>
                                <w:color w:val="000000" w:themeColor="text1"/>
                              </w:rPr>
                            </w:pPr>
                          </w:p>
                          <w:p w:rsidR="00D57037" w:rsidRPr="00CC52B1" w:rsidRDefault="00D57037" w:rsidP="002948BD">
                            <w:pPr>
                              <w:pStyle w:val="4"/>
                              <w:spacing w:after="72" w:line="380" w:lineRule="exact"/>
                              <w:ind w:leftChars="100" w:left="474" w:firstLineChars="0"/>
                              <w:rPr>
                                <w:rFonts w:ascii="BIZ UDゴシック" w:eastAsia="BIZ UDゴシック" w:hAnsi="BIZ UDゴシック"/>
                                <w:b/>
                                <w:bCs/>
                              </w:rPr>
                            </w:pPr>
                            <w:r w:rsidRPr="00CC52B1">
                              <w:rPr>
                                <w:rFonts w:ascii="BIZ UDゴシック" w:eastAsia="BIZ UDゴシック" w:hAnsi="BIZ UDゴシック" w:hint="eastAsia"/>
                                <w:b/>
                                <w:bCs/>
                              </w:rPr>
                              <w:t>【国の基本指針の主旨】</w:t>
                            </w:r>
                          </w:p>
                          <w:p w:rsidR="00D57037" w:rsidRPr="002948BD" w:rsidRDefault="00D57037" w:rsidP="002948BD">
                            <w:pPr>
                              <w:pStyle w:val="43"/>
                              <w:spacing w:line="380" w:lineRule="exact"/>
                              <w:ind w:leftChars="200" w:left="700" w:firstLineChars="0" w:hanging="247"/>
                              <w:rPr>
                                <w:rFonts w:ascii="メイリオ" w:eastAsia="メイリオ" w:hAnsi="メイリオ"/>
                                <w:color w:val="000000" w:themeColor="text1"/>
                              </w:rPr>
                            </w:pPr>
                            <w:r w:rsidRPr="002948BD">
                              <w:rPr>
                                <w:rFonts w:ascii="メイリオ" w:eastAsia="メイリオ" w:hAnsi="メイリオ" w:hint="eastAsia"/>
                              </w:rPr>
                              <w:t>・</w:t>
                            </w:r>
                            <w:r w:rsidRPr="002948BD">
                              <w:rPr>
                                <w:rFonts w:ascii="メイリオ" w:eastAsia="メイリオ" w:hAnsi="メイリオ" w:hint="eastAsia"/>
                                <w:color w:val="000000" w:themeColor="text1"/>
                              </w:rPr>
                              <w:t>令和</w:t>
                            </w:r>
                            <w:r w:rsidRPr="002948BD">
                              <w:rPr>
                                <w:rFonts w:ascii="メイリオ" w:eastAsia="メイリオ" w:hAnsi="メイリオ"/>
                                <w:color w:val="000000" w:themeColor="text1"/>
                              </w:rPr>
                              <w:t>8（2026）年度末時点において、令和4（2022）年度末時点の施設入所者の６％以上が地域生活（グループホーム、一般住宅など）に移行することを基本とする。</w:t>
                            </w:r>
                          </w:p>
                          <w:p w:rsidR="00D57037" w:rsidRPr="002948BD" w:rsidRDefault="00D57037" w:rsidP="002948BD">
                            <w:pPr>
                              <w:pStyle w:val="43"/>
                              <w:spacing w:line="380" w:lineRule="exact"/>
                              <w:ind w:leftChars="200" w:left="700" w:firstLineChars="0" w:hanging="247"/>
                              <w:rPr>
                                <w:rFonts w:ascii="メイリオ" w:eastAsia="メイリオ" w:hAnsi="メイリオ"/>
                                <w:color w:val="000000" w:themeColor="text1"/>
                              </w:rPr>
                            </w:pPr>
                            <w:r w:rsidRPr="002948BD">
                              <w:rPr>
                                <w:rFonts w:ascii="メイリオ" w:eastAsia="メイリオ" w:hAnsi="メイリオ" w:hint="eastAsia"/>
                                <w:color w:val="000000" w:themeColor="text1"/>
                              </w:rPr>
                              <w:t>・令和</w:t>
                            </w:r>
                            <w:r w:rsidRPr="002948BD">
                              <w:rPr>
                                <w:rFonts w:ascii="メイリオ" w:eastAsia="メイリオ" w:hAnsi="メイリオ"/>
                                <w:color w:val="000000" w:themeColor="text1"/>
                              </w:rPr>
                              <w:t>8（2026）年度末時点の入所者数を令和4（2022）年度末時点の入所者数から5％以上削減することを基本とする</w:t>
                            </w:r>
                            <w:r w:rsidRPr="002948BD">
                              <w:rPr>
                                <w:rFonts w:ascii="メイリオ" w:eastAsia="メイリオ" w:hAnsi="メイリオ"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CFEB0" id="テキスト ボックス 260883679" o:spid="_x0000_s1139" type="#_x0000_t202" style="position:absolute;left:0;text-align:left;margin-left:-3.7pt;margin-top:10.5pt;width:514pt;height:325.5pt;z-index:251655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" filled="f" strokecolor="#bfbfbf [2412]" strokeweight="2.25pt">
                <v:textbox>
                  <w:txbxContent>
                    <w:p w:rsidR="00D57037" w:rsidRDefault="00D57037" w:rsidP="00414431">
                      <w:pPr>
                        <w:pStyle w:val="21"/>
                        <w:spacing w:line="240" w:lineRule="auto"/>
                        <w:ind w:leftChars="100" w:left="227" w:firstLine="247"/>
                        <w:rPr>
                          <w:color w:val="000000" w:themeColor="text1"/>
                        </w:rPr>
                      </w:pPr>
                    </w:p>
                    <w:p w:rsidR="00D57037" w:rsidRPr="002948BD" w:rsidRDefault="00D57037" w:rsidP="002948BD">
                      <w:pPr>
                        <w:pStyle w:val="21"/>
                        <w:ind w:leftChars="100" w:left="227" w:firstLineChars="0" w:firstLine="247"/>
                        <w:rPr>
                          <w:rFonts w:ascii="メイリオ" w:eastAsia="メイリオ" w:hAnsi="メイリオ"/>
                          <w:color w:val="000000" w:themeColor="text1"/>
                        </w:rPr>
                      </w:pPr>
                      <w:r w:rsidRPr="002948BD">
                        <w:rPr>
                          <w:rFonts w:ascii="メイリオ" w:eastAsia="メイリオ" w:hAnsi="メイリオ" w:hint="eastAsia"/>
                          <w:color w:val="000000" w:themeColor="text1"/>
                        </w:rPr>
                        <w:t>令和</w:t>
                      </w:r>
                      <w:r w:rsidRPr="002948BD">
                        <w:rPr>
                          <w:rFonts w:ascii="メイリオ" w:eastAsia="メイリオ" w:hAnsi="メイリオ"/>
                          <w:color w:val="000000" w:themeColor="text1"/>
                        </w:rPr>
                        <w:t>4（2022）年度末現在の施設入所者数は、</w:t>
                      </w:r>
                      <w:r>
                        <w:rPr>
                          <w:rFonts w:ascii="メイリオ" w:eastAsia="メイリオ" w:hAnsi="メイリオ"/>
                          <w:color w:val="000000" w:themeColor="text1"/>
                        </w:rPr>
                        <w:t>100</w:t>
                      </w:r>
                      <w:r w:rsidRPr="002948BD">
                        <w:rPr>
                          <w:rFonts w:ascii="メイリオ" w:eastAsia="メイリオ" w:hAnsi="メイリオ"/>
                          <w:color w:val="000000" w:themeColor="text1"/>
                        </w:rPr>
                        <w:t>人でした。</w:t>
                      </w:r>
                    </w:p>
                    <w:p w:rsidR="00D57037" w:rsidRPr="002948BD" w:rsidRDefault="00D57037" w:rsidP="002948BD">
                      <w:pPr>
                        <w:pStyle w:val="21"/>
                        <w:ind w:leftChars="100" w:left="227" w:firstLineChars="0" w:firstLine="247"/>
                        <w:rPr>
                          <w:rFonts w:ascii="メイリオ" w:eastAsia="メイリオ" w:hAnsi="メイリオ"/>
                          <w:color w:val="000000" w:themeColor="text1"/>
                        </w:rPr>
                      </w:pPr>
                      <w:r w:rsidRPr="002948BD">
                        <w:rPr>
                          <w:rFonts w:ascii="メイリオ" w:eastAsia="メイリオ" w:hAnsi="メイリオ" w:hint="eastAsia"/>
                          <w:color w:val="000000" w:themeColor="text1"/>
                        </w:rPr>
                        <w:t>国の基本指針によれば、令和</w:t>
                      </w:r>
                      <w:r w:rsidRPr="002948BD">
                        <w:rPr>
                          <w:rFonts w:ascii="メイリオ" w:eastAsia="メイリオ" w:hAnsi="メイリオ"/>
                          <w:color w:val="000000" w:themeColor="text1"/>
                        </w:rPr>
                        <w:t>8（2026）年度末までに、そのうちの6％以上が地域生活へ移行し、入所者数を5％以上削減することを目指すことになります。</w:t>
                      </w:r>
                    </w:p>
                    <w:p w:rsidR="00D57037" w:rsidRPr="002948BD" w:rsidRDefault="00D57037" w:rsidP="002948BD">
                      <w:pPr>
                        <w:pStyle w:val="21"/>
                        <w:ind w:leftChars="100" w:left="227" w:firstLineChars="0" w:firstLine="247"/>
                        <w:rPr>
                          <w:rFonts w:ascii="メイリオ" w:eastAsia="メイリオ" w:hAnsi="メイリオ"/>
                          <w:color w:val="000000" w:themeColor="text1"/>
                        </w:rPr>
                      </w:pPr>
                      <w:r w:rsidRPr="002948BD">
                        <w:rPr>
                          <w:rFonts w:ascii="メイリオ" w:eastAsia="メイリオ" w:hAnsi="メイリオ" w:hint="eastAsia"/>
                          <w:color w:val="000000" w:themeColor="text1"/>
                        </w:rPr>
                        <w:t>施設入所者の高齢化や重度化が進行していますが、国の基本指針を参考に、令和</w:t>
                      </w:r>
                      <w:r w:rsidRPr="002948BD">
                        <w:rPr>
                          <w:rFonts w:ascii="メイリオ" w:eastAsia="メイリオ" w:hAnsi="メイリオ"/>
                          <w:color w:val="000000" w:themeColor="text1"/>
                        </w:rPr>
                        <w:t>8（2026）年度末までに、施設入所者のうち６人（6%）が地域生活へ移行することを目指します。</w:t>
                      </w:r>
                    </w:p>
                    <w:p w:rsidR="00D57037" w:rsidRPr="002948BD" w:rsidRDefault="00D57037" w:rsidP="002948BD">
                      <w:pPr>
                        <w:pStyle w:val="21"/>
                        <w:ind w:leftChars="100" w:left="227" w:firstLineChars="0" w:firstLine="247"/>
                        <w:rPr>
                          <w:rFonts w:ascii="メイリオ" w:eastAsia="メイリオ" w:hAnsi="メイリオ"/>
                          <w:color w:val="000000" w:themeColor="text1"/>
                        </w:rPr>
                      </w:pPr>
                      <w:r w:rsidRPr="002948BD">
                        <w:rPr>
                          <w:rFonts w:ascii="メイリオ" w:eastAsia="メイリオ" w:hAnsi="メイリオ" w:hint="eastAsia"/>
                          <w:color w:val="000000" w:themeColor="text1"/>
                        </w:rPr>
                        <w:t>また、施設入所者数については、入所を希望する人への支援を提供しつつ、令和</w:t>
                      </w:r>
                      <w:r w:rsidRPr="002948BD">
                        <w:rPr>
                          <w:rFonts w:ascii="メイリオ" w:eastAsia="メイリオ" w:hAnsi="メイリオ"/>
                          <w:color w:val="000000" w:themeColor="text1"/>
                        </w:rPr>
                        <w:t>8（2026）年度末までに、令和</w:t>
                      </w:r>
                      <w:r>
                        <w:rPr>
                          <w:rFonts w:ascii="メイリオ" w:eastAsia="メイリオ" w:hAnsi="メイリオ" w:hint="eastAsia"/>
                          <w:color w:val="000000" w:themeColor="text1"/>
                        </w:rPr>
                        <w:t>5</w:t>
                      </w:r>
                      <w:r w:rsidRPr="00D34C9E">
                        <w:rPr>
                          <w:rFonts w:ascii="メイリオ" w:eastAsia="メイリオ" w:hAnsi="メイリオ"/>
                          <w:color w:val="000000" w:themeColor="text1"/>
                        </w:rPr>
                        <w:t>（202</w:t>
                      </w:r>
                      <w:r w:rsidRPr="00D34C9E">
                        <w:rPr>
                          <w:rFonts w:ascii="メイリオ" w:eastAsia="メイリオ" w:hAnsi="メイリオ" w:hint="eastAsia"/>
                          <w:color w:val="000000" w:themeColor="text1"/>
                        </w:rPr>
                        <w:t>3</w:t>
                      </w:r>
                      <w:r w:rsidRPr="002948BD">
                        <w:rPr>
                          <w:rFonts w:ascii="メイリオ" w:eastAsia="メイリオ" w:hAnsi="メイリオ"/>
                          <w:color w:val="000000" w:themeColor="text1"/>
                        </w:rPr>
                        <w:t>）年3月31日現在の施設入所者数から５人（5％）削減することを目指し、地域生活への移行の取組を進めます。</w:t>
                      </w:r>
                    </w:p>
                    <w:p w:rsidR="00D57037" w:rsidRPr="002948BD" w:rsidRDefault="00D57037" w:rsidP="002948BD">
                      <w:pPr>
                        <w:pStyle w:val="21"/>
                        <w:ind w:leftChars="100" w:left="227" w:firstLineChars="0" w:firstLine="247"/>
                        <w:rPr>
                          <w:rFonts w:ascii="メイリオ" w:eastAsia="メイリオ" w:hAnsi="メイリオ"/>
                          <w:color w:val="000000" w:themeColor="text1"/>
                        </w:rPr>
                      </w:pPr>
                    </w:p>
                    <w:p w:rsidR="00D57037" w:rsidRPr="00CC52B1" w:rsidRDefault="00D57037" w:rsidP="002948BD">
                      <w:pPr>
                        <w:pStyle w:val="4"/>
                        <w:spacing w:after="72" w:line="380" w:lineRule="exact"/>
                        <w:ind w:leftChars="100" w:left="474" w:firstLineChars="0"/>
                        <w:rPr>
                          <w:rFonts w:ascii="BIZ UDゴシック" w:eastAsia="BIZ UDゴシック" w:hAnsi="BIZ UDゴシック"/>
                          <w:b/>
                          <w:bCs/>
                        </w:rPr>
                      </w:pPr>
                      <w:r w:rsidRPr="00CC52B1">
                        <w:rPr>
                          <w:rFonts w:ascii="BIZ UDゴシック" w:eastAsia="BIZ UDゴシック" w:hAnsi="BIZ UDゴシック" w:hint="eastAsia"/>
                          <w:b/>
                          <w:bCs/>
                        </w:rPr>
                        <w:t>【国の基本指針の主旨】</w:t>
                      </w:r>
                    </w:p>
                    <w:p w:rsidR="00D57037" w:rsidRPr="002948BD" w:rsidRDefault="00D57037" w:rsidP="002948BD">
                      <w:pPr>
                        <w:pStyle w:val="43"/>
                        <w:spacing w:line="380" w:lineRule="exact"/>
                        <w:ind w:leftChars="200" w:left="700" w:firstLineChars="0" w:hanging="247"/>
                        <w:rPr>
                          <w:rFonts w:ascii="メイリオ" w:eastAsia="メイリオ" w:hAnsi="メイリオ"/>
                          <w:color w:val="000000" w:themeColor="text1"/>
                        </w:rPr>
                      </w:pPr>
                      <w:r w:rsidRPr="002948BD">
                        <w:rPr>
                          <w:rFonts w:ascii="メイリオ" w:eastAsia="メイリオ" w:hAnsi="メイリオ" w:hint="eastAsia"/>
                        </w:rPr>
                        <w:t>・</w:t>
                      </w:r>
                      <w:r w:rsidRPr="002948BD">
                        <w:rPr>
                          <w:rFonts w:ascii="メイリオ" w:eastAsia="メイリオ" w:hAnsi="メイリオ" w:hint="eastAsia"/>
                          <w:color w:val="000000" w:themeColor="text1"/>
                        </w:rPr>
                        <w:t>令和</w:t>
                      </w:r>
                      <w:r w:rsidRPr="002948BD">
                        <w:rPr>
                          <w:rFonts w:ascii="メイリオ" w:eastAsia="メイリオ" w:hAnsi="メイリオ"/>
                          <w:color w:val="000000" w:themeColor="text1"/>
                        </w:rPr>
                        <w:t>8（2026）年度末時点において、令和4（2022）年度末時点の施設入所者の６％以上が地域生活（グループホーム、一般住宅など）に移行することを基本とする。</w:t>
                      </w:r>
                    </w:p>
                    <w:p w:rsidR="00D57037" w:rsidRPr="002948BD" w:rsidRDefault="00D57037" w:rsidP="002948BD">
                      <w:pPr>
                        <w:pStyle w:val="43"/>
                        <w:spacing w:line="380" w:lineRule="exact"/>
                        <w:ind w:leftChars="200" w:left="700" w:firstLineChars="0" w:hanging="247"/>
                        <w:rPr>
                          <w:rFonts w:ascii="メイリオ" w:eastAsia="メイリオ" w:hAnsi="メイリオ"/>
                          <w:color w:val="000000" w:themeColor="text1"/>
                        </w:rPr>
                      </w:pPr>
                      <w:r w:rsidRPr="002948BD">
                        <w:rPr>
                          <w:rFonts w:ascii="メイリオ" w:eastAsia="メイリオ" w:hAnsi="メイリオ" w:hint="eastAsia"/>
                          <w:color w:val="000000" w:themeColor="text1"/>
                        </w:rPr>
                        <w:t>・令和</w:t>
                      </w:r>
                      <w:r w:rsidRPr="002948BD">
                        <w:rPr>
                          <w:rFonts w:ascii="メイリオ" w:eastAsia="メイリオ" w:hAnsi="メイリオ"/>
                          <w:color w:val="000000" w:themeColor="text1"/>
                        </w:rPr>
                        <w:t>8（2026）年度末時点の入所者数を令和4（2022）年度末時点の入所者数から5％以上削減することを基本とする</w:t>
                      </w:r>
                      <w:r w:rsidRPr="002948BD">
                        <w:rPr>
                          <w:rFonts w:ascii="メイリオ" w:eastAsia="メイリオ" w:hAnsi="メイリオ" w:hint="eastAsia"/>
                        </w:rPr>
                        <w:t>。</w:t>
                      </w:r>
                    </w:p>
                  </w:txbxContent>
                </v:textbox>
              </v:shape>
            </w:pict>
          </mc:Fallback>
        </mc:AlternateContent>
      </w:r>
    </w:p>
    <w:p w:rsidR="00666A95" w:rsidRPr="000C0AFA" w:rsidRDefault="00666A95" w:rsidP="00666A95"/>
    <w:p w:rsidR="00666A95" w:rsidRPr="000C0AFA" w:rsidRDefault="00666A95"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0D1C28" w:rsidRPr="000C0AFA" w:rsidRDefault="000D1C28" w:rsidP="00666A95">
      <w:pPr>
        <w:rPr>
          <w:rFonts w:hAnsi="Century" w:cs="Times New Roman"/>
          <w:color w:val="000000"/>
          <w:sz w:val="24"/>
          <w:szCs w:val="24"/>
        </w:rPr>
      </w:pPr>
    </w:p>
    <w:p w:rsidR="00666A95" w:rsidRPr="000C0AFA" w:rsidRDefault="00666A95" w:rsidP="00666A95">
      <w:pPr>
        <w:rPr>
          <w:rFonts w:hAnsi="Century" w:cs="Times New Roman"/>
          <w:color w:val="000000"/>
          <w:sz w:val="24"/>
          <w:szCs w:val="24"/>
        </w:rPr>
      </w:pPr>
    </w:p>
    <w:p w:rsidR="00666A95" w:rsidRPr="000C0AFA" w:rsidRDefault="00666A95" w:rsidP="00666A95">
      <w:pPr>
        <w:rPr>
          <w:rFonts w:ascii="ＭＳ 明朝" w:eastAsia="ＭＳ 明朝" w:hAnsi="ＭＳ 明朝" w:cs="Times New Roman"/>
          <w:color w:val="000000"/>
          <w:sz w:val="24"/>
          <w:szCs w:val="24"/>
        </w:rPr>
      </w:pPr>
    </w:p>
    <w:p w:rsidR="00666A95" w:rsidRPr="000C0AFA" w:rsidRDefault="00666A95" w:rsidP="00666A95">
      <w:r w:rsidRPr="000C0AFA">
        <w:br w:type="page"/>
      </w:r>
    </w:p>
    <w:tbl>
      <w:tblPr>
        <w:tblpPr w:leftFromText="142" w:rightFromText="142" w:vertAnchor="text" w:horzAnchor="margin" w:tblpXSpec="center" w:tblpY="246"/>
        <w:tblW w:w="95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10"/>
        <w:gridCol w:w="1276"/>
        <w:gridCol w:w="4111"/>
      </w:tblGrid>
      <w:tr w:rsidR="0014406C" w:rsidRPr="000C0AFA" w:rsidTr="00C46507">
        <w:trPr>
          <w:trHeight w:val="454"/>
        </w:trPr>
        <w:tc>
          <w:tcPr>
            <w:tcW w:w="4210" w:type="dxa"/>
            <w:tcBorders>
              <w:top w:val="single" w:sz="8" w:space="0" w:color="auto"/>
              <w:left w:val="single" w:sz="8" w:space="0" w:color="auto"/>
              <w:bottom w:val="single" w:sz="8" w:space="0" w:color="auto"/>
              <w:right w:val="double" w:sz="4" w:space="0" w:color="auto"/>
            </w:tcBorders>
            <w:shd w:val="clear" w:color="auto" w:fill="BFBFBF" w:themeFill="background1" w:themeFillShade="BF"/>
            <w:vAlign w:val="center"/>
          </w:tcPr>
          <w:p w:rsidR="0014406C" w:rsidRPr="000C0AFA" w:rsidRDefault="0014406C" w:rsidP="0014406C">
            <w:pPr>
              <w:spacing w:line="240" w:lineRule="exact"/>
              <w:jc w:val="center"/>
              <w:rPr>
                <w:rFonts w:ascii="ＭＳ ゴシック" w:eastAsia="ＭＳ ゴシック" w:hAnsi="ＭＳ ゴシック" w:cs="Times New Roman"/>
              </w:rPr>
            </w:pPr>
            <w:bookmarkStart w:id="31" w:name="_Hlk144890929"/>
            <w:r w:rsidRPr="000C0AFA">
              <w:rPr>
                <w:rFonts w:ascii="ＭＳ ゴシック" w:eastAsia="ＭＳ ゴシック" w:hAnsi="ＭＳ ゴシック" w:cs="Times New Roman" w:hint="eastAsia"/>
              </w:rPr>
              <w:lastRenderedPageBreak/>
              <w:t>項　目</w:t>
            </w:r>
          </w:p>
        </w:tc>
        <w:tc>
          <w:tcPr>
            <w:tcW w:w="1276" w:type="dxa"/>
            <w:tcBorders>
              <w:top w:val="single" w:sz="8" w:space="0" w:color="auto"/>
              <w:left w:val="double" w:sz="4" w:space="0" w:color="auto"/>
              <w:bottom w:val="single" w:sz="8" w:space="0" w:color="auto"/>
              <w:right w:val="double" w:sz="4" w:space="0" w:color="auto"/>
            </w:tcBorders>
            <w:shd w:val="clear" w:color="auto" w:fill="BFBFBF" w:themeFill="background1" w:themeFillShade="BF"/>
            <w:vAlign w:val="center"/>
          </w:tcPr>
          <w:p w:rsidR="0014406C" w:rsidRPr="000C0AFA" w:rsidRDefault="0014406C" w:rsidP="0014406C">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数　値</w:t>
            </w:r>
          </w:p>
        </w:tc>
        <w:tc>
          <w:tcPr>
            <w:tcW w:w="4111" w:type="dxa"/>
            <w:tcBorders>
              <w:top w:val="single" w:sz="8" w:space="0" w:color="auto"/>
              <w:left w:val="double" w:sz="4" w:space="0" w:color="auto"/>
              <w:bottom w:val="single" w:sz="8" w:space="0" w:color="auto"/>
              <w:right w:val="single" w:sz="8" w:space="0" w:color="auto"/>
            </w:tcBorders>
            <w:shd w:val="clear" w:color="auto" w:fill="BFBFBF" w:themeFill="background1" w:themeFillShade="BF"/>
            <w:vAlign w:val="center"/>
          </w:tcPr>
          <w:p w:rsidR="0014406C" w:rsidRPr="000C0AFA" w:rsidRDefault="0014406C" w:rsidP="0014406C">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備考（考え方）</w:t>
            </w:r>
          </w:p>
        </w:tc>
      </w:tr>
      <w:tr w:rsidR="0014406C" w:rsidRPr="000C0AFA" w:rsidTr="00C46507">
        <w:trPr>
          <w:trHeight w:val="969"/>
        </w:trPr>
        <w:tc>
          <w:tcPr>
            <w:tcW w:w="4210" w:type="dxa"/>
            <w:tcBorders>
              <w:top w:val="single" w:sz="8" w:space="0" w:color="auto"/>
              <w:left w:val="single" w:sz="8" w:space="0" w:color="auto"/>
              <w:bottom w:val="single" w:sz="18" w:space="0" w:color="auto"/>
              <w:right w:val="double" w:sz="4" w:space="0" w:color="auto"/>
            </w:tcBorders>
            <w:vAlign w:val="center"/>
          </w:tcPr>
          <w:p w:rsidR="0014406C" w:rsidRPr="000C0AFA" w:rsidRDefault="0014406C" w:rsidP="0014406C">
            <w:pPr>
              <w:rPr>
                <w:rFonts w:ascii="メイリオ" w:eastAsia="メイリオ" w:hAnsi="メイリオ" w:cs="Times New Roman"/>
              </w:rPr>
            </w:pPr>
            <w:r w:rsidRPr="000C0AFA">
              <w:rPr>
                <w:rFonts w:ascii="メイリオ" w:eastAsia="メイリオ" w:hAnsi="メイリオ" w:cs="Times New Roman" w:hint="eastAsia"/>
                <w:color w:val="000000"/>
              </w:rPr>
              <w:t>令和4（2022）</w:t>
            </w:r>
            <w:r w:rsidRPr="000C0AFA">
              <w:rPr>
                <w:rFonts w:ascii="メイリオ" w:eastAsia="メイリオ" w:hAnsi="メイリオ" w:cs="Times New Roman" w:hint="eastAsia"/>
              </w:rPr>
              <w:t>年度末入所者数（Ａ）</w:t>
            </w:r>
          </w:p>
        </w:tc>
        <w:tc>
          <w:tcPr>
            <w:tcW w:w="1276" w:type="dxa"/>
            <w:tcBorders>
              <w:top w:val="single" w:sz="8" w:space="0" w:color="auto"/>
              <w:left w:val="double" w:sz="4" w:space="0" w:color="auto"/>
              <w:bottom w:val="single" w:sz="18" w:space="0" w:color="auto"/>
              <w:right w:val="double" w:sz="4" w:space="0" w:color="auto"/>
            </w:tcBorders>
            <w:vAlign w:val="center"/>
          </w:tcPr>
          <w:p w:rsidR="0014406C" w:rsidRPr="000C0AFA" w:rsidRDefault="00E67378" w:rsidP="0014406C">
            <w:pPr>
              <w:jc w:val="right"/>
              <w:rPr>
                <w:rFonts w:hAnsi="Century" w:cs="Times New Roman"/>
              </w:rPr>
            </w:pPr>
            <w:r>
              <w:rPr>
                <w:rFonts w:hAnsi="Century" w:cs="Times New Roman" w:hint="eastAsia"/>
                <w:color w:val="000000"/>
              </w:rPr>
              <w:t>100</w:t>
            </w:r>
            <w:r w:rsidR="0014406C" w:rsidRPr="000C0AFA">
              <w:rPr>
                <w:rFonts w:hAnsi="Century" w:cs="Times New Roman" w:hint="eastAsia"/>
              </w:rPr>
              <w:t>人</w:t>
            </w:r>
          </w:p>
        </w:tc>
        <w:tc>
          <w:tcPr>
            <w:tcW w:w="4111" w:type="dxa"/>
            <w:tcBorders>
              <w:top w:val="single" w:sz="8" w:space="0" w:color="auto"/>
              <w:left w:val="double" w:sz="4" w:space="0" w:color="auto"/>
              <w:bottom w:val="single" w:sz="18" w:space="0" w:color="auto"/>
              <w:right w:val="single" w:sz="8" w:space="0" w:color="auto"/>
            </w:tcBorders>
            <w:vAlign w:val="center"/>
          </w:tcPr>
          <w:p w:rsidR="0014406C" w:rsidRPr="000C0AFA" w:rsidRDefault="0014406C" w:rsidP="001830F7">
            <w:pPr>
              <w:spacing w:line="380" w:lineRule="exact"/>
              <w:rPr>
                <w:rFonts w:ascii="メイリオ" w:eastAsia="メイリオ" w:hAnsi="メイリオ" w:cs="Times New Roman"/>
              </w:rPr>
            </w:pPr>
            <w:r w:rsidRPr="000C0AFA">
              <w:rPr>
                <w:rFonts w:ascii="メイリオ" w:eastAsia="メイリオ" w:hAnsi="メイリオ" w:cs="Times New Roman" w:hint="eastAsia"/>
                <w:color w:val="000000"/>
              </w:rPr>
              <w:t>令和5（2023）</w:t>
            </w:r>
            <w:r w:rsidRPr="000C0AFA">
              <w:rPr>
                <w:rFonts w:ascii="メイリオ" w:eastAsia="メイリオ" w:hAnsi="メイリオ" w:cs="Times New Roman" w:hint="eastAsia"/>
              </w:rPr>
              <w:t>年３月</w:t>
            </w:r>
            <w:r w:rsidRPr="000C0AFA">
              <w:rPr>
                <w:rFonts w:ascii="メイリオ" w:eastAsia="メイリオ" w:hAnsi="メイリオ" w:cs="Times New Roman"/>
              </w:rPr>
              <w:t>31</w:t>
            </w:r>
            <w:r w:rsidRPr="000C0AFA">
              <w:rPr>
                <w:rFonts w:ascii="メイリオ" w:eastAsia="メイリオ" w:hAnsi="メイリオ" w:cs="Times New Roman" w:hint="eastAsia"/>
              </w:rPr>
              <w:t>日時点の入所者数</w:t>
            </w:r>
          </w:p>
        </w:tc>
      </w:tr>
      <w:bookmarkEnd w:id="31"/>
      <w:tr w:rsidR="0014406C" w:rsidRPr="000C0AFA" w:rsidTr="00C46507">
        <w:trPr>
          <w:trHeight w:val="1396"/>
        </w:trPr>
        <w:tc>
          <w:tcPr>
            <w:tcW w:w="4210" w:type="dxa"/>
            <w:tcBorders>
              <w:top w:val="single" w:sz="18" w:space="0" w:color="auto"/>
              <w:left w:val="single" w:sz="18" w:space="0" w:color="auto"/>
              <w:bottom w:val="single" w:sz="18" w:space="0" w:color="auto"/>
              <w:right w:val="double" w:sz="4" w:space="0" w:color="auto"/>
            </w:tcBorders>
            <w:vAlign w:val="center"/>
          </w:tcPr>
          <w:p w:rsidR="0014406C" w:rsidRPr="000C0AFA" w:rsidRDefault="0014406C" w:rsidP="0014406C">
            <w:pPr>
              <w:rPr>
                <w:rFonts w:ascii="メイリオ" w:eastAsia="メイリオ" w:hAnsi="メイリオ" w:cs="Times New Roman"/>
              </w:rPr>
            </w:pPr>
            <w:r w:rsidRPr="000C0AFA">
              <w:rPr>
                <w:rFonts w:ascii="メイリオ" w:eastAsia="メイリオ" w:hAnsi="メイリオ" w:cs="Times New Roman" w:hint="eastAsia"/>
              </w:rPr>
              <w:t>【目標値】地域生活移行者数</w:t>
            </w:r>
          </w:p>
        </w:tc>
        <w:tc>
          <w:tcPr>
            <w:tcW w:w="1276" w:type="dxa"/>
            <w:tcBorders>
              <w:top w:val="single" w:sz="18" w:space="0" w:color="auto"/>
              <w:left w:val="double" w:sz="4" w:space="0" w:color="auto"/>
              <w:bottom w:val="single" w:sz="18" w:space="0" w:color="auto"/>
              <w:right w:val="double" w:sz="4" w:space="0" w:color="auto"/>
            </w:tcBorders>
            <w:vAlign w:val="center"/>
          </w:tcPr>
          <w:p w:rsidR="0014406C" w:rsidRPr="000C0AFA" w:rsidRDefault="0014406C" w:rsidP="0014406C">
            <w:pPr>
              <w:jc w:val="right"/>
              <w:rPr>
                <w:rFonts w:hAnsi="Century" w:cs="Times New Roman"/>
              </w:rPr>
            </w:pPr>
            <w:r w:rsidRPr="000C0AFA">
              <w:rPr>
                <w:rFonts w:hAnsi="Century" w:cs="Times New Roman" w:hint="eastAsia"/>
              </w:rPr>
              <w:t>６人</w:t>
            </w:r>
          </w:p>
          <w:p w:rsidR="0014406C" w:rsidRPr="000C0AFA" w:rsidRDefault="0014406C" w:rsidP="0014406C">
            <w:pPr>
              <w:jc w:val="right"/>
              <w:rPr>
                <w:rFonts w:hAnsi="Century" w:cs="Times New Roman"/>
              </w:rPr>
            </w:pPr>
            <w:r w:rsidRPr="000C0AFA">
              <w:rPr>
                <w:rFonts w:hAnsi="Century" w:cs="Times New Roman" w:hint="eastAsia"/>
              </w:rPr>
              <w:t>（</w:t>
            </w:r>
            <w:r w:rsidRPr="000C0AFA">
              <w:rPr>
                <w:rFonts w:hAnsi="Century" w:cs="Times New Roman" w:hint="eastAsia"/>
                <w:color w:val="000000"/>
              </w:rPr>
              <w:t>6</w:t>
            </w:r>
            <w:r w:rsidRPr="000C0AFA">
              <w:rPr>
                <w:rFonts w:hAnsi="Century" w:cs="Times New Roman" w:hint="eastAsia"/>
              </w:rPr>
              <w:t>％）</w:t>
            </w:r>
          </w:p>
        </w:tc>
        <w:tc>
          <w:tcPr>
            <w:tcW w:w="4111" w:type="dxa"/>
            <w:tcBorders>
              <w:top w:val="single" w:sz="18" w:space="0" w:color="auto"/>
              <w:left w:val="double" w:sz="4" w:space="0" w:color="auto"/>
              <w:bottom w:val="single" w:sz="18" w:space="0" w:color="auto"/>
              <w:right w:val="single" w:sz="18" w:space="0" w:color="auto"/>
            </w:tcBorders>
            <w:vAlign w:val="center"/>
          </w:tcPr>
          <w:p w:rsidR="0014406C" w:rsidRPr="000C0AFA" w:rsidRDefault="0014406C" w:rsidP="001830F7">
            <w:pPr>
              <w:spacing w:line="380" w:lineRule="exact"/>
              <w:rPr>
                <w:rFonts w:ascii="メイリオ" w:eastAsia="メイリオ" w:hAnsi="メイリオ" w:cs="Times New Roman"/>
              </w:rPr>
            </w:pPr>
            <w:r w:rsidRPr="000C0AFA">
              <w:rPr>
                <w:rFonts w:ascii="メイリオ" w:eastAsia="メイリオ" w:hAnsi="メイリオ" w:cs="Times New Roman" w:hint="eastAsia"/>
              </w:rPr>
              <w:t>（Ａ）のうち、</w:t>
            </w:r>
            <w:r w:rsidRPr="000C0AFA">
              <w:rPr>
                <w:rFonts w:ascii="メイリオ" w:eastAsia="メイリオ" w:hAnsi="メイリオ" w:cs="Times New Roman" w:hint="eastAsia"/>
                <w:color w:val="000000"/>
              </w:rPr>
              <w:t>令和8（2026）</w:t>
            </w:r>
            <w:r w:rsidRPr="000C0AFA">
              <w:rPr>
                <w:rFonts w:ascii="メイリオ" w:eastAsia="メイリオ" w:hAnsi="メイリオ" w:cs="Times New Roman" w:hint="eastAsia"/>
              </w:rPr>
              <w:t>年度末までに、地域生活（グループホーム、一般住宅等）へ移行する人の目標数</w:t>
            </w:r>
          </w:p>
        </w:tc>
      </w:tr>
      <w:tr w:rsidR="0014406C" w:rsidRPr="000C0AFA" w:rsidTr="00C46507">
        <w:trPr>
          <w:trHeight w:val="1396"/>
        </w:trPr>
        <w:tc>
          <w:tcPr>
            <w:tcW w:w="4210" w:type="dxa"/>
            <w:tcBorders>
              <w:top w:val="single" w:sz="18" w:space="0" w:color="auto"/>
              <w:left w:val="single" w:sz="18" w:space="0" w:color="auto"/>
              <w:bottom w:val="single" w:sz="18" w:space="0" w:color="auto"/>
              <w:right w:val="double" w:sz="4" w:space="0" w:color="auto"/>
            </w:tcBorders>
            <w:vAlign w:val="center"/>
          </w:tcPr>
          <w:p w:rsidR="0014406C" w:rsidRPr="000C0AFA" w:rsidRDefault="0014406C" w:rsidP="0014406C">
            <w:pPr>
              <w:rPr>
                <w:rFonts w:ascii="メイリオ" w:eastAsia="メイリオ" w:hAnsi="メイリオ" w:cs="Times New Roman"/>
              </w:rPr>
            </w:pPr>
            <w:r w:rsidRPr="000C0AFA">
              <w:rPr>
                <w:rFonts w:ascii="メイリオ" w:eastAsia="メイリオ" w:hAnsi="メイリオ" w:cs="Times New Roman" w:hint="eastAsia"/>
              </w:rPr>
              <w:t>【目標値】入所者削減見込み</w:t>
            </w:r>
          </w:p>
        </w:tc>
        <w:tc>
          <w:tcPr>
            <w:tcW w:w="1276" w:type="dxa"/>
            <w:tcBorders>
              <w:top w:val="single" w:sz="18" w:space="0" w:color="auto"/>
              <w:left w:val="double" w:sz="4" w:space="0" w:color="auto"/>
              <w:bottom w:val="single" w:sz="18" w:space="0" w:color="auto"/>
              <w:right w:val="double" w:sz="4" w:space="0" w:color="auto"/>
            </w:tcBorders>
            <w:vAlign w:val="center"/>
          </w:tcPr>
          <w:p w:rsidR="0014406C" w:rsidRPr="000C0AFA" w:rsidRDefault="0014406C" w:rsidP="0014406C">
            <w:pPr>
              <w:jc w:val="right"/>
              <w:rPr>
                <w:rFonts w:hAnsi="Century" w:cs="Times New Roman"/>
              </w:rPr>
            </w:pPr>
            <w:r w:rsidRPr="000C0AFA">
              <w:rPr>
                <w:rFonts w:hAnsi="Century" w:cs="Times New Roman" w:hint="eastAsia"/>
                <w:color w:val="000000"/>
              </w:rPr>
              <w:t>５</w:t>
            </w:r>
            <w:r w:rsidRPr="000C0AFA">
              <w:rPr>
                <w:rFonts w:hAnsi="Century" w:cs="Times New Roman" w:hint="eastAsia"/>
              </w:rPr>
              <w:t>人</w:t>
            </w:r>
          </w:p>
          <w:p w:rsidR="0014406C" w:rsidRPr="000C0AFA" w:rsidRDefault="0014406C" w:rsidP="0014406C">
            <w:pPr>
              <w:jc w:val="right"/>
              <w:rPr>
                <w:rFonts w:hAnsi="Century" w:cs="Times New Roman"/>
                <w:color w:val="000000"/>
              </w:rPr>
            </w:pPr>
            <w:r w:rsidRPr="000C0AFA">
              <w:rPr>
                <w:rFonts w:hAnsi="Century" w:cs="Times New Roman" w:hint="eastAsia"/>
              </w:rPr>
              <w:t>（</w:t>
            </w:r>
            <w:r w:rsidRPr="000C0AFA">
              <w:rPr>
                <w:rFonts w:hAnsi="Century" w:cs="Times New Roman" w:hint="eastAsia"/>
                <w:color w:val="000000"/>
              </w:rPr>
              <w:t>5</w:t>
            </w:r>
            <w:r w:rsidRPr="000C0AFA">
              <w:rPr>
                <w:rFonts w:hAnsi="Century" w:cs="Times New Roman" w:hint="eastAsia"/>
              </w:rPr>
              <w:t>％）</w:t>
            </w:r>
          </w:p>
        </w:tc>
        <w:tc>
          <w:tcPr>
            <w:tcW w:w="4111" w:type="dxa"/>
            <w:tcBorders>
              <w:top w:val="single" w:sz="18" w:space="0" w:color="auto"/>
              <w:left w:val="double" w:sz="4" w:space="0" w:color="auto"/>
              <w:bottom w:val="single" w:sz="18" w:space="0" w:color="auto"/>
              <w:right w:val="single" w:sz="18" w:space="0" w:color="auto"/>
            </w:tcBorders>
            <w:vAlign w:val="center"/>
          </w:tcPr>
          <w:p w:rsidR="0014406C" w:rsidRPr="000C0AFA" w:rsidRDefault="0014406C" w:rsidP="001830F7">
            <w:pPr>
              <w:spacing w:line="380" w:lineRule="exact"/>
              <w:rPr>
                <w:rFonts w:ascii="メイリオ" w:eastAsia="メイリオ" w:hAnsi="メイリオ" w:cs="Times New Roman"/>
              </w:rPr>
            </w:pPr>
            <w:r w:rsidRPr="000C0AFA">
              <w:rPr>
                <w:rFonts w:ascii="メイリオ" w:eastAsia="メイリオ" w:hAnsi="メイリオ" w:cs="Times New Roman" w:hint="eastAsia"/>
                <w:color w:val="000000"/>
              </w:rPr>
              <w:t>令和8（2026）</w:t>
            </w:r>
            <w:r w:rsidRPr="000C0AFA">
              <w:rPr>
                <w:rFonts w:ascii="メイリオ" w:eastAsia="メイリオ" w:hAnsi="メイリオ" w:cs="Times New Roman" w:hint="eastAsia"/>
              </w:rPr>
              <w:t>年度末までに、入所者削減の目標数</w:t>
            </w:r>
          </w:p>
        </w:tc>
      </w:tr>
      <w:tr w:rsidR="0014406C" w:rsidRPr="000C0AFA" w:rsidTr="00C46507">
        <w:trPr>
          <w:trHeight w:val="1396"/>
        </w:trPr>
        <w:tc>
          <w:tcPr>
            <w:tcW w:w="4210" w:type="dxa"/>
            <w:tcBorders>
              <w:top w:val="single" w:sz="18" w:space="0" w:color="auto"/>
              <w:left w:val="single" w:sz="8" w:space="0" w:color="auto"/>
              <w:bottom w:val="single" w:sz="8" w:space="0" w:color="auto"/>
              <w:right w:val="double" w:sz="4" w:space="0" w:color="auto"/>
            </w:tcBorders>
            <w:vAlign w:val="center"/>
          </w:tcPr>
          <w:p w:rsidR="0014406C" w:rsidRPr="000C0AFA" w:rsidRDefault="0014406C" w:rsidP="0014406C">
            <w:pPr>
              <w:ind w:left="3401" w:hangingChars="1500" w:hanging="3401"/>
              <w:jc w:val="left"/>
              <w:rPr>
                <w:rFonts w:ascii="メイリオ" w:eastAsia="メイリオ" w:hAnsi="メイリオ" w:cs="Times New Roman"/>
              </w:rPr>
            </w:pPr>
            <w:r w:rsidRPr="000C0AFA">
              <w:rPr>
                <w:rFonts w:ascii="メイリオ" w:eastAsia="メイリオ" w:hAnsi="メイリオ" w:cs="Times New Roman" w:hint="eastAsia"/>
                <w:color w:val="000000"/>
              </w:rPr>
              <w:t>令和８（2026）</w:t>
            </w:r>
            <w:r w:rsidRPr="000C0AFA">
              <w:rPr>
                <w:rFonts w:ascii="メイリオ" w:eastAsia="メイリオ" w:hAnsi="メイリオ" w:cs="Times New Roman" w:hint="eastAsia"/>
              </w:rPr>
              <w:t>年度末の入所者数</w:t>
            </w:r>
          </w:p>
        </w:tc>
        <w:tc>
          <w:tcPr>
            <w:tcW w:w="1276" w:type="dxa"/>
            <w:tcBorders>
              <w:top w:val="single" w:sz="18" w:space="0" w:color="auto"/>
              <w:left w:val="double" w:sz="4" w:space="0" w:color="auto"/>
              <w:bottom w:val="single" w:sz="8" w:space="0" w:color="auto"/>
              <w:right w:val="double" w:sz="4" w:space="0" w:color="auto"/>
            </w:tcBorders>
            <w:vAlign w:val="center"/>
          </w:tcPr>
          <w:p w:rsidR="0014406C" w:rsidRPr="000C0AFA" w:rsidRDefault="00E67378" w:rsidP="0014406C">
            <w:pPr>
              <w:jc w:val="right"/>
              <w:rPr>
                <w:rFonts w:hAnsi="Century" w:cs="Times New Roman"/>
              </w:rPr>
            </w:pPr>
            <w:r>
              <w:rPr>
                <w:rFonts w:hAnsi="Century" w:cs="Times New Roman" w:hint="eastAsia"/>
                <w:color w:val="000000"/>
              </w:rPr>
              <w:t>95</w:t>
            </w:r>
            <w:r w:rsidR="0014406C" w:rsidRPr="000C0AFA">
              <w:rPr>
                <w:rFonts w:hAnsi="Century" w:cs="Times New Roman" w:hint="eastAsia"/>
              </w:rPr>
              <w:t>人</w:t>
            </w:r>
          </w:p>
        </w:tc>
        <w:tc>
          <w:tcPr>
            <w:tcW w:w="4111" w:type="dxa"/>
            <w:tcBorders>
              <w:top w:val="single" w:sz="18" w:space="0" w:color="auto"/>
              <w:left w:val="double" w:sz="4" w:space="0" w:color="auto"/>
              <w:bottom w:val="single" w:sz="8" w:space="0" w:color="auto"/>
              <w:right w:val="single" w:sz="8" w:space="0" w:color="auto"/>
            </w:tcBorders>
            <w:vAlign w:val="center"/>
          </w:tcPr>
          <w:p w:rsidR="0014406C" w:rsidRPr="000C0AFA" w:rsidRDefault="0014406C" w:rsidP="001830F7">
            <w:pPr>
              <w:spacing w:line="380" w:lineRule="exact"/>
              <w:rPr>
                <w:rFonts w:ascii="メイリオ" w:eastAsia="メイリオ" w:hAnsi="メイリオ" w:cs="Times New Roman"/>
              </w:rPr>
            </w:pPr>
            <w:r w:rsidRPr="000C0AFA">
              <w:rPr>
                <w:rFonts w:ascii="メイリオ" w:eastAsia="メイリオ" w:hAnsi="メイリオ" w:cs="Times New Roman" w:hint="eastAsia"/>
                <w:color w:val="000000"/>
              </w:rPr>
              <w:t>令和8（2026）</w:t>
            </w:r>
            <w:r w:rsidRPr="000C0AFA">
              <w:rPr>
                <w:rFonts w:ascii="メイリオ" w:eastAsia="メイリオ" w:hAnsi="メイリオ" w:cs="Times New Roman" w:hint="eastAsia"/>
              </w:rPr>
              <w:t>年度末の利用人員見込み</w:t>
            </w:r>
          </w:p>
        </w:tc>
      </w:tr>
    </w:tbl>
    <w:p w:rsidR="007B5833" w:rsidRPr="000C0AFA" w:rsidRDefault="007B5833" w:rsidP="00935EB7"/>
    <w:p w:rsidR="007B5833" w:rsidRPr="000C0AFA" w:rsidRDefault="007B5833" w:rsidP="00935EB7"/>
    <w:p w:rsidR="00935EB7" w:rsidRPr="000C0AFA" w:rsidRDefault="00935EB7" w:rsidP="00935EB7"/>
    <w:p w:rsidR="00666A95" w:rsidRPr="000C0AFA" w:rsidRDefault="00666A95" w:rsidP="00666A95"/>
    <w:p w:rsidR="00666A95" w:rsidRPr="000C0AFA" w:rsidRDefault="00666A95" w:rsidP="00666A95"/>
    <w:p w:rsidR="007B5833" w:rsidRPr="000C0AFA" w:rsidRDefault="007B5833" w:rsidP="00666A95"/>
    <w:p w:rsidR="007B5833" w:rsidRPr="000C0AFA" w:rsidRDefault="007B5833" w:rsidP="00666A95"/>
    <w:p w:rsidR="007B5833" w:rsidRPr="000C0AFA" w:rsidRDefault="007B5833" w:rsidP="00666A95"/>
    <w:p w:rsidR="007B5833" w:rsidRPr="000C0AFA" w:rsidRDefault="007B5833" w:rsidP="00666A95"/>
    <w:p w:rsidR="007B5833" w:rsidRPr="000C0AFA" w:rsidRDefault="007B5833" w:rsidP="00666A95"/>
    <w:p w:rsidR="007B5833" w:rsidRPr="000C0AFA" w:rsidRDefault="007B5833" w:rsidP="00666A95"/>
    <w:p w:rsidR="007B5833" w:rsidRPr="000C0AFA" w:rsidRDefault="007B5833" w:rsidP="00666A95"/>
    <w:p w:rsidR="007B5833" w:rsidRPr="000C0AFA" w:rsidRDefault="007B5833" w:rsidP="00666A95"/>
    <w:p w:rsidR="007B5833" w:rsidRPr="000C0AFA" w:rsidRDefault="007B5833" w:rsidP="00666A95"/>
    <w:p w:rsidR="007B5833" w:rsidRPr="000C0AFA" w:rsidRDefault="007B5833" w:rsidP="00666A95"/>
    <w:p w:rsidR="007B5833" w:rsidRPr="000C0AFA" w:rsidRDefault="007B5833" w:rsidP="00666A95"/>
    <w:p w:rsidR="00666A95" w:rsidRPr="000C0AFA" w:rsidRDefault="00666A95" w:rsidP="00666A95"/>
    <w:p w:rsidR="00666A95" w:rsidRPr="000C0AFA" w:rsidRDefault="00666A95" w:rsidP="00666A95">
      <w:r w:rsidRPr="000C0AFA">
        <w:br w:type="page"/>
      </w:r>
    </w:p>
    <w:p w:rsidR="00666A95" w:rsidRPr="000C0AFA" w:rsidRDefault="00666A95" w:rsidP="00F8368F">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（２） 精神障がいにも対応した地域包括ケアシステムの構築</w:t>
      </w:r>
    </w:p>
    <w:p w:rsidR="00666A95" w:rsidRPr="000C0AFA" w:rsidRDefault="00A211F4" w:rsidP="00666A95">
      <w:pPr>
        <w:pStyle w:val="aa"/>
      </w:pPr>
      <w:r w:rsidRPr="000C0AFA">
        <w:rPr>
          <w:noProof/>
        </w:rPr>
        <mc:AlternateContent>
          <mc:Choice Requires="wps">
            <w:drawing>
              <wp:anchor distT="0" distB="0" distL="114300" distR="114300" simplePos="0" relativeHeight="251655296" behindDoc="0" locked="0" layoutInCell="1" allowOverlap="1" wp14:anchorId="43BB827D" wp14:editId="6B0879DA">
                <wp:simplePos x="0" y="0"/>
                <wp:positionH relativeFrom="column">
                  <wp:posOffset>-76200</wp:posOffset>
                </wp:positionH>
                <wp:positionV relativeFrom="paragraph">
                  <wp:posOffset>151765</wp:posOffset>
                </wp:positionV>
                <wp:extent cx="3067050" cy="371475"/>
                <wp:effectExtent l="0" t="0" r="0" b="9525"/>
                <wp:wrapNone/>
                <wp:docPr id="401931898" name="四角形: 角を丸くする 401931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371475"/>
                        </a:xfrm>
                        <a:prstGeom prst="roundRect">
                          <a:avLst>
                            <a:gd name="adj" fmla="val 50000"/>
                          </a:avLst>
                        </a:prstGeom>
                        <a:solidFill>
                          <a:srgbClr val="4D4D4D"/>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D57037" w:rsidRPr="006E5A93" w:rsidRDefault="00D57037" w:rsidP="004A48C8">
                            <w:pPr>
                              <w:jc w:val="center"/>
                              <w:rPr>
                                <w:rFonts w:ascii="BIZ UDゴシック" w:eastAsia="BIZ UDゴシック" w:hAnsi="BIZ UDゴシック"/>
                                <w:b/>
                                <w:bCs/>
                                <w:szCs w:val="22"/>
                              </w:rPr>
                            </w:pPr>
                            <w:r w:rsidRPr="006E5A93">
                              <w:rPr>
                                <w:rFonts w:ascii="BIZ UDゴシック" w:eastAsia="BIZ UDゴシック" w:hAnsi="BIZ UDゴシック" w:hint="eastAsia"/>
                                <w:b/>
                                <w:bCs/>
                                <w:color w:val="FFFFFF"/>
                                <w:sz w:val="24"/>
                                <w:szCs w:val="24"/>
                              </w:rPr>
                              <w:t>市の現状、考え方と成果目標</w:t>
                            </w:r>
                          </w:p>
                        </w:txbxContent>
                      </wps:txbx>
                      <wps:bodyPr rot="0" vert="horz" wrap="square" lIns="74295" tIns="8890" rIns="74295" bIns="8890" anchor="t" anchorCtr="0" upright="1">
                        <a:noAutofit/>
                      </wps:bodyPr>
                    </wps:wsp>
                  </a:graphicData>
                </a:graphic>
                <wp14:sizeRelH relativeFrom="margin">
                  <wp14:pctWidth>0</wp14:pctWidth>
                </wp14:sizeRelH>
              </wp:anchor>
            </w:drawing>
          </mc:Choice>
          <mc:Fallback>
            <w:pict>
              <v:roundrect w14:anchorId="43BB827D" id="四角形: 角を丸くする 401931898" o:spid="_x0000_s1140" style="position:absolute;left:0;text-align:left;margin-left:-6pt;margin-top:11.95pt;width:241.5pt;height:29.25pt;z-index:251655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" fillcolor="#4d4d4d" stroked="f">
                <v:textbox inset="5.85pt,.7pt,5.85pt,.7pt">
                  <w:txbxContent>
                    <w:p w:rsidR="00D57037" w:rsidRPr="006E5A93" w:rsidRDefault="00D57037" w:rsidP="004A48C8">
                      <w:pPr>
                        <w:jc w:val="center"/>
                        <w:rPr>
                          <w:rFonts w:ascii="BIZ UDゴシック" w:eastAsia="BIZ UDゴシック" w:hAnsi="BIZ UDゴシック"/>
                          <w:b/>
                          <w:bCs/>
                          <w:szCs w:val="22"/>
                        </w:rPr>
                      </w:pPr>
                      <w:r w:rsidRPr="006E5A93">
                        <w:rPr>
                          <w:rFonts w:ascii="BIZ UDゴシック" w:eastAsia="BIZ UDゴシック" w:hAnsi="BIZ UDゴシック" w:hint="eastAsia"/>
                          <w:b/>
                          <w:bCs/>
                          <w:color w:val="FFFFFF"/>
                          <w:sz w:val="24"/>
                          <w:szCs w:val="24"/>
                        </w:rPr>
                        <w:t>市の現状、考え方と成果目標</w:t>
                      </w:r>
                    </w:p>
                  </w:txbxContent>
                </v:textbox>
              </v:roundrect>
            </w:pict>
          </mc:Fallback>
        </mc:AlternateContent>
      </w:r>
    </w:p>
    <w:p w:rsidR="00D00EA7" w:rsidRPr="000C0AFA" w:rsidRDefault="00A211F4" w:rsidP="00666A95">
      <w:pPr>
        <w:pStyle w:val="43"/>
        <w:ind w:left="927" w:hanging="247"/>
      </w:pPr>
      <w:r w:rsidRPr="000C0AFA">
        <w:rPr>
          <w:rFonts w:hint="eastAsia"/>
          <w:noProof/>
        </w:rPr>
        <mc:AlternateContent>
          <mc:Choice Requires="wps">
            <w:drawing>
              <wp:anchor distT="0" distB="0" distL="114300" distR="114300" simplePos="0" relativeHeight="251655295" behindDoc="0" locked="0" layoutInCell="1" allowOverlap="1" wp14:anchorId="1E24AF32" wp14:editId="33053D2B">
                <wp:simplePos x="0" y="0"/>
                <wp:positionH relativeFrom="column">
                  <wp:posOffset>-173990</wp:posOffset>
                </wp:positionH>
                <wp:positionV relativeFrom="paragraph">
                  <wp:posOffset>220980</wp:posOffset>
                </wp:positionV>
                <wp:extent cx="6527880" cy="3022600"/>
                <wp:effectExtent l="19050" t="19050" r="25400" b="25400"/>
                <wp:wrapNone/>
                <wp:docPr id="1634510863" name="テキスト ボックス 1634510863"/>
                <wp:cNvGraphicFramePr/>
                <a:graphic xmlns:a="http://schemas.openxmlformats.org/drawingml/2006/main">
                  <a:graphicData uri="http://schemas.microsoft.com/office/word/2010/wordprocessingShape">
                    <wps:wsp>
                      <wps:cNvSpPr txBox="1"/>
                      <wps:spPr>
                        <a:xfrm>
                          <a:off x="0" y="0"/>
                          <a:ext cx="6527880" cy="3022600"/>
                        </a:xfrm>
                        <a:prstGeom prst="rect">
                          <a:avLst/>
                        </a:prstGeom>
                        <a:noFill/>
                        <a:ln w="28575">
                          <a:solidFill>
                            <a:schemeClr val="bg1">
                              <a:lumMod val="75000"/>
                            </a:schemeClr>
                          </a:solidFill>
                        </a:ln>
                      </wps:spPr>
                      <wps:txbx>
                        <w:txbxContent>
                          <w:p w:rsidR="00D57037" w:rsidRDefault="00D57037" w:rsidP="00135AB0">
                            <w:pPr>
                              <w:pStyle w:val="21"/>
                              <w:spacing w:line="240" w:lineRule="auto"/>
                              <w:ind w:leftChars="0" w:left="0" w:firstLineChars="0" w:firstLine="0"/>
                              <w:rPr>
                                <w:color w:val="000000" w:themeColor="text1"/>
                              </w:rPr>
                            </w:pPr>
                          </w:p>
                          <w:p w:rsidR="00D57037" w:rsidRPr="00135AB0" w:rsidRDefault="00D57037" w:rsidP="00135AB0">
                            <w:pPr>
                              <w:pStyle w:val="21"/>
                              <w:ind w:leftChars="100" w:left="227" w:firstLine="247"/>
                              <w:rPr>
                                <w:rFonts w:ascii="メイリオ" w:eastAsia="メイリオ" w:hAnsi="メイリオ"/>
                                <w:color w:val="000000" w:themeColor="text1"/>
                              </w:rPr>
                            </w:pPr>
                            <w:r w:rsidRPr="00135AB0">
                              <w:rPr>
                                <w:rFonts w:ascii="メイリオ" w:eastAsia="メイリオ" w:hAnsi="メイリオ" w:hint="eastAsia"/>
                                <w:color w:val="000000" w:themeColor="text1"/>
                              </w:rPr>
                              <w:t>保健・医療・福祉関係者による協議の場である「小平市精神障がいにも対応した地域包括ケアシステム連絡会」において、精神病床からの地域移行や精神障がい者とその家族が抱える様々な課題について検討を行い、地域移行した精神障がい者だけでなく、誰もが安心して自分らしく暮らすことができるよう切れ目のない支援と地域づくりを目指します</w:t>
                            </w:r>
                            <w:r w:rsidRPr="00135AB0">
                              <w:rPr>
                                <w:rFonts w:ascii="メイリオ" w:eastAsia="メイリオ" w:hAnsi="メイリオ"/>
                                <w:color w:val="000000" w:themeColor="text1"/>
                              </w:rPr>
                              <w:t>。</w:t>
                            </w:r>
                          </w:p>
                          <w:p w:rsidR="00D57037" w:rsidRPr="00135AB0" w:rsidRDefault="00D57037" w:rsidP="00135AB0">
                            <w:pPr>
                              <w:pStyle w:val="21"/>
                              <w:ind w:leftChars="100" w:left="227" w:firstLine="247"/>
                              <w:rPr>
                                <w:rFonts w:ascii="メイリオ" w:eastAsia="メイリオ" w:hAnsi="メイリオ"/>
                                <w:color w:val="000000" w:themeColor="text1"/>
                              </w:rPr>
                            </w:pPr>
                          </w:p>
                          <w:p w:rsidR="00D57037" w:rsidRPr="00CC52B1" w:rsidRDefault="00D57037" w:rsidP="00135AB0">
                            <w:pPr>
                              <w:pStyle w:val="4"/>
                              <w:spacing w:after="72" w:line="380" w:lineRule="exact"/>
                              <w:ind w:leftChars="100" w:left="474"/>
                              <w:rPr>
                                <w:rFonts w:ascii="BIZ UDゴシック" w:eastAsia="BIZ UDゴシック" w:hAnsi="BIZ UDゴシック"/>
                                <w:b/>
                                <w:bCs/>
                              </w:rPr>
                            </w:pPr>
                            <w:r w:rsidRPr="00CC52B1">
                              <w:rPr>
                                <w:rFonts w:ascii="BIZ UDゴシック" w:eastAsia="BIZ UDゴシック" w:hAnsi="BIZ UDゴシック" w:hint="eastAsia"/>
                                <w:b/>
                                <w:bCs/>
                              </w:rPr>
                              <w:t>【国の基本指針の主旨】</w:t>
                            </w:r>
                          </w:p>
                          <w:p w:rsidR="00D57037" w:rsidRPr="00135AB0" w:rsidRDefault="00D57037" w:rsidP="00135AB0">
                            <w:pPr>
                              <w:pStyle w:val="43"/>
                              <w:spacing w:line="380" w:lineRule="exact"/>
                              <w:ind w:leftChars="200" w:left="700" w:hanging="247"/>
                              <w:rPr>
                                <w:rFonts w:ascii="メイリオ" w:eastAsia="メイリオ" w:hAnsi="メイリオ"/>
                                <w:color w:val="000000" w:themeColor="text1"/>
                              </w:rPr>
                            </w:pPr>
                            <w:r w:rsidRPr="00135AB0">
                              <w:rPr>
                                <w:rFonts w:ascii="メイリオ" w:eastAsia="メイリオ" w:hAnsi="メイリオ" w:hint="eastAsia"/>
                                <w:color w:val="000000" w:themeColor="text1"/>
                              </w:rPr>
                              <w:t>・令和</w:t>
                            </w:r>
                            <w:r w:rsidRPr="00135AB0">
                              <w:rPr>
                                <w:rFonts w:ascii="メイリオ" w:eastAsia="メイリオ" w:hAnsi="メイリオ"/>
                                <w:color w:val="000000" w:themeColor="text1"/>
                              </w:rPr>
                              <w:t>8（2026</w:t>
                            </w:r>
                            <w:r>
                              <w:rPr>
                                <w:rFonts w:ascii="メイリオ" w:eastAsia="メイリオ" w:hAnsi="メイリオ"/>
                                <w:color w:val="000000" w:themeColor="text1"/>
                              </w:rPr>
                              <w:t>）年度末までに、精神</w:t>
                            </w:r>
                            <w:r w:rsidRPr="00D34C9E">
                              <w:rPr>
                                <w:rFonts w:ascii="メイリオ" w:eastAsia="メイリオ" w:hAnsi="メイリオ"/>
                                <w:color w:val="000000" w:themeColor="text1"/>
                              </w:rPr>
                              <w:t>障</w:t>
                            </w:r>
                            <w:r w:rsidRPr="00D34C9E">
                              <w:rPr>
                                <w:rFonts w:ascii="メイリオ" w:eastAsia="メイリオ" w:hAnsi="メイリオ" w:hint="eastAsia"/>
                                <w:color w:val="000000" w:themeColor="text1"/>
                              </w:rPr>
                              <w:t>がい</w:t>
                            </w:r>
                            <w:r w:rsidRPr="00D34C9E">
                              <w:rPr>
                                <w:rFonts w:ascii="メイリオ" w:eastAsia="メイリオ" w:hAnsi="メイリオ"/>
                                <w:color w:val="000000" w:themeColor="text1"/>
                              </w:rPr>
                              <w:t>者</w:t>
                            </w:r>
                            <w:r w:rsidRPr="00135AB0">
                              <w:rPr>
                                <w:rFonts w:ascii="メイリオ" w:eastAsia="メイリオ" w:hAnsi="メイリオ"/>
                                <w:color w:val="000000" w:themeColor="text1"/>
                              </w:rPr>
                              <w:t>の精神病床から退院後一年以内の地域における平均生活日数を325.3日以上とすることを基本とする。</w:t>
                            </w:r>
                          </w:p>
                          <w:p w:rsidR="00D57037" w:rsidRPr="00135AB0" w:rsidRDefault="00D57037" w:rsidP="00135AB0">
                            <w:pPr>
                              <w:pStyle w:val="43"/>
                              <w:spacing w:line="380" w:lineRule="exact"/>
                              <w:ind w:leftChars="200" w:left="700" w:hanging="247"/>
                              <w:rPr>
                                <w:rFonts w:ascii="メイリオ" w:eastAsia="メイリオ" w:hAnsi="メイリオ"/>
                                <w:color w:val="000000" w:themeColor="text1"/>
                              </w:rPr>
                            </w:pPr>
                            <w:r w:rsidRPr="00135AB0">
                              <w:rPr>
                                <w:rFonts w:ascii="メイリオ" w:eastAsia="メイリオ" w:hAnsi="メイリオ" w:hint="eastAsia"/>
                                <w:color w:val="000000" w:themeColor="text1"/>
                              </w:rPr>
                              <w:t>・その上で、差別や偏見がなく、あらゆる人が共生できる包摂的（インクルーシブ）な社会の実現に向けた取り組みを推進する。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24AF32" id="テキスト ボックス 1634510863" o:spid="_x0000_s1141" type="#_x0000_t202" style="position:absolute;left:0;text-align:left;margin-left:-13.7pt;margin-top:17.4pt;width:514pt;height:238pt;z-index:251655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" filled="f" strokecolor="#bfbfbf [2412]" strokeweight="2.25pt">
                <v:textbox>
                  <w:txbxContent>
                    <w:p w:rsidR="00D57037" w:rsidRDefault="00D57037" w:rsidP="00135AB0">
                      <w:pPr>
                        <w:pStyle w:val="21"/>
                        <w:spacing w:line="240" w:lineRule="auto"/>
                        <w:ind w:leftChars="0" w:left="0" w:firstLineChars="0" w:firstLine="0"/>
                        <w:rPr>
                          <w:color w:val="000000" w:themeColor="text1"/>
                        </w:rPr>
                      </w:pPr>
                    </w:p>
                    <w:p w:rsidR="00D57037" w:rsidRPr="00135AB0" w:rsidRDefault="00D57037" w:rsidP="00135AB0">
                      <w:pPr>
                        <w:pStyle w:val="21"/>
                        <w:ind w:leftChars="100" w:left="227" w:firstLine="247"/>
                        <w:rPr>
                          <w:rFonts w:ascii="メイリオ" w:eastAsia="メイリオ" w:hAnsi="メイリオ"/>
                          <w:color w:val="000000" w:themeColor="text1"/>
                        </w:rPr>
                      </w:pPr>
                      <w:r w:rsidRPr="00135AB0">
                        <w:rPr>
                          <w:rFonts w:ascii="メイリオ" w:eastAsia="メイリオ" w:hAnsi="メイリオ" w:hint="eastAsia"/>
                          <w:color w:val="000000" w:themeColor="text1"/>
                        </w:rPr>
                        <w:t>保健・医療・福祉関係者による協議の場である「小平市精神障がいにも対応した地域包括ケアシステム連絡会」において、精神病床からの地域移行や精神障がい者とその家族が抱える様々な課題について検討を行い、地域移行した精神障がい者だけでなく、誰もが安心して自分らしく暮らすことができるよう切れ目のない支援と地域づくりを目指します</w:t>
                      </w:r>
                      <w:r w:rsidRPr="00135AB0">
                        <w:rPr>
                          <w:rFonts w:ascii="メイリオ" w:eastAsia="メイリオ" w:hAnsi="メイリオ"/>
                          <w:color w:val="000000" w:themeColor="text1"/>
                        </w:rPr>
                        <w:t>。</w:t>
                      </w:r>
                    </w:p>
                    <w:p w:rsidR="00D57037" w:rsidRPr="00135AB0" w:rsidRDefault="00D57037" w:rsidP="00135AB0">
                      <w:pPr>
                        <w:pStyle w:val="21"/>
                        <w:ind w:leftChars="100" w:left="227" w:firstLine="247"/>
                        <w:rPr>
                          <w:rFonts w:ascii="メイリオ" w:eastAsia="メイリオ" w:hAnsi="メイリオ"/>
                          <w:color w:val="000000" w:themeColor="text1"/>
                        </w:rPr>
                      </w:pPr>
                    </w:p>
                    <w:p w:rsidR="00D57037" w:rsidRPr="00CC52B1" w:rsidRDefault="00D57037" w:rsidP="00135AB0">
                      <w:pPr>
                        <w:pStyle w:val="4"/>
                        <w:spacing w:after="72" w:line="380" w:lineRule="exact"/>
                        <w:ind w:leftChars="100" w:left="474"/>
                        <w:rPr>
                          <w:rFonts w:ascii="BIZ UDゴシック" w:eastAsia="BIZ UDゴシック" w:hAnsi="BIZ UDゴシック"/>
                          <w:b/>
                          <w:bCs/>
                        </w:rPr>
                      </w:pPr>
                      <w:r w:rsidRPr="00CC52B1">
                        <w:rPr>
                          <w:rFonts w:ascii="BIZ UDゴシック" w:eastAsia="BIZ UDゴシック" w:hAnsi="BIZ UDゴシック" w:hint="eastAsia"/>
                          <w:b/>
                          <w:bCs/>
                        </w:rPr>
                        <w:t>【国の基本指針の主旨】</w:t>
                      </w:r>
                    </w:p>
                    <w:p w:rsidR="00D57037" w:rsidRPr="00135AB0" w:rsidRDefault="00D57037" w:rsidP="00135AB0">
                      <w:pPr>
                        <w:pStyle w:val="43"/>
                        <w:spacing w:line="380" w:lineRule="exact"/>
                        <w:ind w:leftChars="200" w:left="700" w:hanging="247"/>
                        <w:rPr>
                          <w:rFonts w:ascii="メイリオ" w:eastAsia="メイリオ" w:hAnsi="メイリオ"/>
                          <w:color w:val="000000" w:themeColor="text1"/>
                        </w:rPr>
                      </w:pPr>
                      <w:r w:rsidRPr="00135AB0">
                        <w:rPr>
                          <w:rFonts w:ascii="メイリオ" w:eastAsia="メイリオ" w:hAnsi="メイリオ" w:hint="eastAsia"/>
                          <w:color w:val="000000" w:themeColor="text1"/>
                        </w:rPr>
                        <w:t>・令和</w:t>
                      </w:r>
                      <w:r w:rsidRPr="00135AB0">
                        <w:rPr>
                          <w:rFonts w:ascii="メイリオ" w:eastAsia="メイリオ" w:hAnsi="メイリオ"/>
                          <w:color w:val="000000" w:themeColor="text1"/>
                        </w:rPr>
                        <w:t>8（2026</w:t>
                      </w:r>
                      <w:r>
                        <w:rPr>
                          <w:rFonts w:ascii="メイリオ" w:eastAsia="メイリオ" w:hAnsi="メイリオ"/>
                          <w:color w:val="000000" w:themeColor="text1"/>
                        </w:rPr>
                        <w:t>）年度末までに、精神</w:t>
                      </w:r>
                      <w:r w:rsidRPr="00D34C9E">
                        <w:rPr>
                          <w:rFonts w:ascii="メイリオ" w:eastAsia="メイリオ" w:hAnsi="メイリオ"/>
                          <w:color w:val="000000" w:themeColor="text1"/>
                        </w:rPr>
                        <w:t>障</w:t>
                      </w:r>
                      <w:r w:rsidRPr="00D34C9E">
                        <w:rPr>
                          <w:rFonts w:ascii="メイリオ" w:eastAsia="メイリオ" w:hAnsi="メイリオ" w:hint="eastAsia"/>
                          <w:color w:val="000000" w:themeColor="text1"/>
                        </w:rPr>
                        <w:t>がい</w:t>
                      </w:r>
                      <w:r w:rsidRPr="00D34C9E">
                        <w:rPr>
                          <w:rFonts w:ascii="メイリオ" w:eastAsia="メイリオ" w:hAnsi="メイリオ"/>
                          <w:color w:val="000000" w:themeColor="text1"/>
                        </w:rPr>
                        <w:t>者</w:t>
                      </w:r>
                      <w:r w:rsidRPr="00135AB0">
                        <w:rPr>
                          <w:rFonts w:ascii="メイリオ" w:eastAsia="メイリオ" w:hAnsi="メイリオ"/>
                          <w:color w:val="000000" w:themeColor="text1"/>
                        </w:rPr>
                        <w:t>の精神病床から退院後一年以内の地域における平均生活日数を325.3日以上とすることを基本とする。</w:t>
                      </w:r>
                    </w:p>
                    <w:p w:rsidR="00D57037" w:rsidRPr="00135AB0" w:rsidRDefault="00D57037" w:rsidP="00135AB0">
                      <w:pPr>
                        <w:pStyle w:val="43"/>
                        <w:spacing w:line="380" w:lineRule="exact"/>
                        <w:ind w:leftChars="200" w:left="700" w:hanging="247"/>
                        <w:rPr>
                          <w:rFonts w:ascii="メイリオ" w:eastAsia="メイリオ" w:hAnsi="メイリオ"/>
                          <w:color w:val="000000" w:themeColor="text1"/>
                        </w:rPr>
                      </w:pPr>
                      <w:r w:rsidRPr="00135AB0">
                        <w:rPr>
                          <w:rFonts w:ascii="メイリオ" w:eastAsia="メイリオ" w:hAnsi="メイリオ" w:hint="eastAsia"/>
                          <w:color w:val="000000" w:themeColor="text1"/>
                        </w:rPr>
                        <w:t>・その上で、差別や偏見がなく、あらゆる人が共生できる包摂的（インクルーシブ）な社会の実現に向けた取り組みを推進する。</w:t>
                      </w:r>
                    </w:p>
                  </w:txbxContent>
                </v:textbox>
              </v:shape>
            </w:pict>
          </mc:Fallback>
        </mc:AlternateContent>
      </w:r>
    </w:p>
    <w:p w:rsidR="00D00EA7" w:rsidRPr="000C0AFA" w:rsidRDefault="00D00EA7" w:rsidP="00666A95">
      <w:pPr>
        <w:pStyle w:val="43"/>
        <w:ind w:left="927" w:hanging="247"/>
      </w:pPr>
    </w:p>
    <w:p w:rsidR="00D00EA7" w:rsidRPr="000C0AFA" w:rsidRDefault="00D00EA7" w:rsidP="00666A95">
      <w:pPr>
        <w:pStyle w:val="43"/>
        <w:ind w:left="927" w:hanging="247"/>
      </w:pPr>
    </w:p>
    <w:p w:rsidR="00D00EA7" w:rsidRPr="000C0AFA" w:rsidRDefault="00D00EA7" w:rsidP="00666A95">
      <w:pPr>
        <w:pStyle w:val="43"/>
        <w:ind w:left="927" w:hanging="247"/>
      </w:pPr>
    </w:p>
    <w:p w:rsidR="00D00EA7" w:rsidRPr="000C0AFA" w:rsidRDefault="00D00EA7" w:rsidP="00666A95">
      <w:pPr>
        <w:pStyle w:val="43"/>
        <w:ind w:left="927" w:hanging="247"/>
      </w:pPr>
    </w:p>
    <w:p w:rsidR="00D00EA7" w:rsidRPr="000C0AFA" w:rsidRDefault="00D00EA7" w:rsidP="00666A95">
      <w:pPr>
        <w:pStyle w:val="43"/>
        <w:ind w:left="927" w:hanging="247"/>
      </w:pPr>
    </w:p>
    <w:p w:rsidR="00D00EA7" w:rsidRPr="000C0AFA" w:rsidRDefault="00D00EA7" w:rsidP="00666A95">
      <w:pPr>
        <w:pStyle w:val="43"/>
        <w:ind w:left="927" w:hanging="247"/>
      </w:pPr>
    </w:p>
    <w:p w:rsidR="00D00EA7" w:rsidRPr="000C0AFA" w:rsidRDefault="00D00EA7" w:rsidP="00666A95">
      <w:pPr>
        <w:pStyle w:val="43"/>
        <w:ind w:left="927" w:hanging="247"/>
      </w:pPr>
    </w:p>
    <w:p w:rsidR="00D00EA7" w:rsidRPr="000C0AFA" w:rsidRDefault="00D00EA7" w:rsidP="00666A95">
      <w:pPr>
        <w:pStyle w:val="43"/>
        <w:ind w:left="927" w:hanging="247"/>
      </w:pPr>
    </w:p>
    <w:p w:rsidR="00D00EA7" w:rsidRPr="000C0AFA" w:rsidRDefault="00D00EA7" w:rsidP="00666A95">
      <w:pPr>
        <w:pStyle w:val="43"/>
        <w:ind w:left="927" w:hanging="247"/>
      </w:pPr>
    </w:p>
    <w:p w:rsidR="00D00EA7" w:rsidRPr="000C0AFA" w:rsidRDefault="00D00EA7" w:rsidP="00666A95">
      <w:pPr>
        <w:pStyle w:val="43"/>
        <w:ind w:left="927" w:hanging="247"/>
      </w:pPr>
    </w:p>
    <w:p w:rsidR="00D00EA7" w:rsidRPr="000C0AFA" w:rsidRDefault="00D00EA7" w:rsidP="00666A95">
      <w:pPr>
        <w:pStyle w:val="43"/>
        <w:ind w:left="927" w:hanging="247"/>
      </w:pPr>
    </w:p>
    <w:p w:rsidR="00D00EA7" w:rsidRPr="000C0AFA" w:rsidRDefault="00D00EA7" w:rsidP="00666A95">
      <w:pPr>
        <w:pStyle w:val="43"/>
        <w:ind w:left="927" w:hanging="247"/>
      </w:pPr>
    </w:p>
    <w:p w:rsidR="006D2FC9" w:rsidRPr="000C0AFA" w:rsidRDefault="006D2FC9" w:rsidP="00B32568">
      <w:pPr>
        <w:pStyle w:val="43"/>
        <w:ind w:leftChars="0" w:left="0" w:firstLineChars="0" w:firstLine="0"/>
      </w:pPr>
    </w:p>
    <w:p w:rsidR="005A7AEF" w:rsidRPr="000C0AFA" w:rsidRDefault="005A7AEF" w:rsidP="00241D34">
      <w:pPr>
        <w:pStyle w:val="43"/>
        <w:ind w:leftChars="0" w:left="0" w:firstLineChars="0" w:firstLine="0"/>
      </w:pPr>
    </w:p>
    <w:tbl>
      <w:tblPr>
        <w:tblpPr w:leftFromText="142" w:rightFromText="142" w:vertAnchor="text" w:horzAnchor="margin" w:tblpY="76"/>
        <w:tblW w:w="9597" w:type="dxa"/>
        <w:tblBorders>
          <w:top w:val="single" w:sz="8" w:space="0" w:color="auto"/>
          <w:left w:val="single" w:sz="8" w:space="0" w:color="auto"/>
          <w:bottom w:val="single" w:sz="8" w:space="0" w:color="auto"/>
          <w:right w:val="single" w:sz="8" w:space="0" w:color="auto"/>
          <w:insideH w:val="single" w:sz="8" w:space="0" w:color="auto"/>
          <w:insideV w:val="double" w:sz="4" w:space="0" w:color="auto"/>
        </w:tblBorders>
        <w:tblLayout w:type="fixed"/>
        <w:tblCellMar>
          <w:left w:w="99" w:type="dxa"/>
          <w:right w:w="99" w:type="dxa"/>
        </w:tblCellMar>
        <w:tblLook w:val="0000" w:firstRow="0" w:lastRow="0" w:firstColumn="0" w:lastColumn="0" w:noHBand="0" w:noVBand="0"/>
      </w:tblPr>
      <w:tblGrid>
        <w:gridCol w:w="4210"/>
        <w:gridCol w:w="1276"/>
        <w:gridCol w:w="4111"/>
      </w:tblGrid>
      <w:tr w:rsidR="00A81EFC" w:rsidRPr="000C0AFA" w:rsidTr="00A81EFC">
        <w:trPr>
          <w:trHeight w:val="454"/>
        </w:trPr>
        <w:tc>
          <w:tcPr>
            <w:tcW w:w="4210" w:type="dxa"/>
            <w:shd w:val="clear" w:color="auto" w:fill="BFBFBF" w:themeFill="background1" w:themeFillShade="BF"/>
            <w:vAlign w:val="center"/>
          </w:tcPr>
          <w:p w:rsidR="00A81EFC" w:rsidRPr="000C0AFA" w:rsidRDefault="00A81EFC" w:rsidP="00A81EFC">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項　目</w:t>
            </w:r>
          </w:p>
        </w:tc>
        <w:tc>
          <w:tcPr>
            <w:tcW w:w="1276" w:type="dxa"/>
            <w:shd w:val="clear" w:color="auto" w:fill="BFBFBF" w:themeFill="background1" w:themeFillShade="BF"/>
            <w:vAlign w:val="center"/>
          </w:tcPr>
          <w:p w:rsidR="00A81EFC" w:rsidRPr="000C0AFA" w:rsidRDefault="00A81EFC" w:rsidP="00A81EFC">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数　値</w:t>
            </w:r>
          </w:p>
        </w:tc>
        <w:tc>
          <w:tcPr>
            <w:tcW w:w="4111" w:type="dxa"/>
            <w:shd w:val="clear" w:color="auto" w:fill="BFBFBF" w:themeFill="background1" w:themeFillShade="BF"/>
            <w:vAlign w:val="center"/>
          </w:tcPr>
          <w:p w:rsidR="00A81EFC" w:rsidRPr="000C0AFA" w:rsidRDefault="00A81EFC" w:rsidP="00A81EFC">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備　考</w:t>
            </w:r>
          </w:p>
        </w:tc>
      </w:tr>
      <w:tr w:rsidR="00A81EFC" w:rsidRPr="000C0AFA" w:rsidTr="00B6038D">
        <w:trPr>
          <w:trHeight w:val="969"/>
        </w:trPr>
        <w:tc>
          <w:tcPr>
            <w:tcW w:w="4210" w:type="dxa"/>
            <w:vAlign w:val="center"/>
          </w:tcPr>
          <w:p w:rsidR="00B6038D" w:rsidRPr="000C0AFA" w:rsidRDefault="00A81EFC" w:rsidP="00A81EFC">
            <w:pPr>
              <w:spacing w:line="380" w:lineRule="exact"/>
              <w:rPr>
                <w:rFonts w:ascii="メイリオ" w:eastAsia="メイリオ" w:hAnsi="メイリオ" w:cs="Times New Roman"/>
              </w:rPr>
            </w:pPr>
            <w:r w:rsidRPr="000C0AFA">
              <w:rPr>
                <w:rFonts w:ascii="メイリオ" w:eastAsia="メイリオ" w:hAnsi="メイリオ" w:cs="Times New Roman" w:hint="eastAsia"/>
              </w:rPr>
              <w:t>【目標値】</w:t>
            </w:r>
          </w:p>
          <w:p w:rsidR="00B6038D" w:rsidRPr="000C0AFA" w:rsidRDefault="00A81EFC" w:rsidP="00A81EFC">
            <w:pPr>
              <w:spacing w:line="380" w:lineRule="exact"/>
              <w:rPr>
                <w:rFonts w:ascii="メイリオ" w:eastAsia="メイリオ" w:hAnsi="メイリオ" w:cs="Times New Roman"/>
              </w:rPr>
            </w:pPr>
            <w:r w:rsidRPr="000C0AFA">
              <w:rPr>
                <w:rFonts w:ascii="メイリオ" w:eastAsia="メイリオ" w:hAnsi="メイリオ" w:cs="Times New Roman" w:hint="eastAsia"/>
              </w:rPr>
              <w:t>保健、医療及び福祉関係者による</w:t>
            </w:r>
          </w:p>
          <w:p w:rsidR="00A81EFC" w:rsidRPr="000C0AFA" w:rsidRDefault="00A81EFC" w:rsidP="00A81EFC">
            <w:pPr>
              <w:spacing w:line="380" w:lineRule="exact"/>
              <w:rPr>
                <w:rFonts w:ascii="メイリオ" w:eastAsia="メイリオ" w:hAnsi="メイリオ" w:cs="Times New Roman"/>
              </w:rPr>
            </w:pPr>
            <w:r w:rsidRPr="000C0AFA">
              <w:rPr>
                <w:rFonts w:ascii="メイリオ" w:eastAsia="メイリオ" w:hAnsi="メイリオ" w:cs="Times New Roman" w:hint="eastAsia"/>
              </w:rPr>
              <w:t>協議の場の開催回数</w:t>
            </w:r>
          </w:p>
        </w:tc>
        <w:tc>
          <w:tcPr>
            <w:tcW w:w="1276" w:type="dxa"/>
            <w:vAlign w:val="center"/>
          </w:tcPr>
          <w:p w:rsidR="00A81EFC" w:rsidRPr="000C0AFA" w:rsidRDefault="00A81EFC" w:rsidP="00A81EFC">
            <w:pPr>
              <w:jc w:val="right"/>
              <w:rPr>
                <w:rFonts w:hAnsi="Century" w:cs="Times New Roman"/>
              </w:rPr>
            </w:pPr>
            <w:r w:rsidRPr="000C0AFA">
              <w:rPr>
                <w:rFonts w:hAnsi="Century" w:cs="Times New Roman" w:hint="eastAsia"/>
              </w:rPr>
              <w:t>２回</w:t>
            </w:r>
          </w:p>
        </w:tc>
        <w:tc>
          <w:tcPr>
            <w:tcW w:w="4111" w:type="dxa"/>
            <w:vAlign w:val="center"/>
          </w:tcPr>
          <w:p w:rsidR="00A81EFC" w:rsidRPr="000C0AFA" w:rsidRDefault="00A81EFC" w:rsidP="00636BF2">
            <w:pPr>
              <w:spacing w:line="380" w:lineRule="exact"/>
              <w:jc w:val="left"/>
              <w:rPr>
                <w:rFonts w:ascii="メイリオ" w:eastAsia="メイリオ" w:hAnsi="メイリオ" w:cs="Times New Roman"/>
              </w:rPr>
            </w:pPr>
            <w:r w:rsidRPr="000C0AFA">
              <w:rPr>
                <w:rFonts w:ascii="メイリオ" w:eastAsia="メイリオ" w:hAnsi="メイリオ" w:cs="Times New Roman" w:hint="eastAsia"/>
              </w:rPr>
              <w:t>１年あたりの開催回数</w:t>
            </w:r>
          </w:p>
        </w:tc>
      </w:tr>
    </w:tbl>
    <w:p w:rsidR="00935EB7" w:rsidRPr="000C0AFA" w:rsidRDefault="00A81EFC" w:rsidP="00666A95">
      <w:r w:rsidRPr="000C0AFA">
        <w:rPr>
          <w:noProof/>
        </w:rPr>
        <w:t xml:space="preserve"> </w:t>
      </w:r>
    </w:p>
    <w:p w:rsidR="006666CC" w:rsidRPr="000C0AFA" w:rsidRDefault="00B6038D" w:rsidP="00666A95">
      <w:pPr>
        <w:rPr>
          <w:rFonts w:hAnsi="Century" w:cs="Times New Roman"/>
          <w:color w:val="000000"/>
          <w:sz w:val="24"/>
          <w:szCs w:val="24"/>
        </w:rPr>
      </w:pPr>
      <w:r w:rsidRPr="000C0AFA">
        <w:rPr>
          <w:noProof/>
        </w:rPr>
        <mc:AlternateContent>
          <mc:Choice Requires="wps">
            <w:drawing>
              <wp:anchor distT="0" distB="0" distL="114300" distR="114300" simplePos="0" relativeHeight="251655222" behindDoc="0" locked="0" layoutInCell="1" allowOverlap="1" wp14:anchorId="5F836C22" wp14:editId="4C82F159">
                <wp:simplePos x="0" y="0"/>
                <wp:positionH relativeFrom="column">
                  <wp:posOffset>3861435</wp:posOffset>
                </wp:positionH>
                <wp:positionV relativeFrom="paragraph">
                  <wp:posOffset>3767455</wp:posOffset>
                </wp:positionV>
                <wp:extent cx="2314575" cy="428625"/>
                <wp:effectExtent l="0" t="0" r="28575" b="28575"/>
                <wp:wrapNone/>
                <wp:docPr id="78" name="吹き出し: 角を丸めた四角形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4575" cy="428625"/>
                        </a:xfrm>
                        <a:prstGeom prst="wedgeRoundRectCallout">
                          <a:avLst>
                            <a:gd name="adj1" fmla="val -15157"/>
                            <a:gd name="adj2" fmla="val -10000"/>
                            <a:gd name="adj3" fmla="val 16667"/>
                          </a:avLst>
                        </a:prstGeom>
                        <a:noFill/>
                        <a:ln w="9525">
                          <a:solidFill>
                            <a:schemeClr val="bg1">
                              <a:lumMod val="100000"/>
                              <a:lumOff val="0"/>
                            </a:schemeClr>
                          </a:solidFill>
                          <a:miter lim="800000"/>
                          <a:headEnd/>
                          <a:tailEnd/>
                        </a:ln>
                      </wps:spPr>
                      <wps:txbx>
                        <w:txbxContent>
                          <w:p w:rsidR="00D57037" w:rsidRPr="00293D72" w:rsidRDefault="00D57037" w:rsidP="00397F15">
                            <w:pPr>
                              <w:rPr>
                                <w:rFonts w:ascii="メイリオ" w:eastAsia="メイリオ" w:hAnsi="メイリオ"/>
                                <w:sz w:val="21"/>
                              </w:rPr>
                            </w:pPr>
                            <w:r w:rsidRPr="00293D72">
                              <w:rPr>
                                <w:rFonts w:ascii="メイリオ" w:eastAsia="メイリオ" w:hAnsi="メイリオ" w:hint="eastAsia"/>
                                <w:sz w:val="21"/>
                              </w:rPr>
                              <w:t>厚生労働省ホームページより</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836C22"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吹き出し: 角を丸めた四角形 78" o:spid="_x0000_s1142" type="#_x0000_t62" style="position:absolute;left:0;text-align:left;margin-left:304.05pt;margin-top:296.65pt;width:182.25pt;height:33.75pt;z-index:2516552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" adj="7526,8640" filled="f" strokecolor="white [3212]">
                <v:textbox inset="5.85pt,.7pt,5.85pt,.7pt">
                  <w:txbxContent>
                    <w:p w:rsidR="00D57037" w:rsidRPr="00293D72" w:rsidRDefault="00D57037" w:rsidP="00397F15">
                      <w:pPr>
                        <w:rPr>
                          <w:rFonts w:ascii="メイリオ" w:eastAsia="メイリオ" w:hAnsi="メイリオ"/>
                          <w:sz w:val="21"/>
                        </w:rPr>
                      </w:pPr>
                      <w:r w:rsidRPr="00293D72">
                        <w:rPr>
                          <w:rFonts w:ascii="メイリオ" w:eastAsia="メイリオ" w:hAnsi="メイリオ" w:hint="eastAsia"/>
                          <w:sz w:val="21"/>
                        </w:rPr>
                        <w:t>厚生労働省ホームページより</w:t>
                      </w:r>
                    </w:p>
                  </w:txbxContent>
                </v:textbox>
              </v:shape>
            </w:pict>
          </mc:Fallback>
        </mc:AlternateContent>
      </w:r>
      <w:r w:rsidR="00943623" w:rsidRPr="000C0AFA">
        <w:rPr>
          <w:noProof/>
        </w:rPr>
        <w:drawing>
          <wp:anchor distT="0" distB="0" distL="114300" distR="114300" simplePos="0" relativeHeight="251655170" behindDoc="0" locked="0" layoutInCell="1" allowOverlap="1" wp14:anchorId="04B93DE2" wp14:editId="04DF40E8">
            <wp:simplePos x="0" y="0"/>
            <wp:positionH relativeFrom="margin">
              <wp:posOffset>226918</wp:posOffset>
            </wp:positionH>
            <wp:positionV relativeFrom="paragraph">
              <wp:posOffset>18552</wp:posOffset>
            </wp:positionV>
            <wp:extent cx="5577016" cy="4048114"/>
            <wp:effectExtent l="0" t="0" r="5080" b="0"/>
            <wp:wrapNone/>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grayscl/>
                      <a:extLst>
                        <a:ext uri="{28A0092B-C50C-407E-A947-70E740481C1C}">
                          <a14:useLocalDpi xmlns:a14="http://schemas.microsoft.com/office/drawing/2010/main" val="0"/>
                        </a:ext>
                      </a:extLst>
                    </a:blip>
                    <a:srcRect/>
                    <a:stretch>
                      <a:fillRect/>
                    </a:stretch>
                  </pic:blipFill>
                  <pic:spPr bwMode="auto">
                    <a:xfrm>
                      <a:off x="0" y="0"/>
                      <a:ext cx="5577016" cy="404811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666CC" w:rsidRPr="000C0AFA">
        <w:rPr>
          <w:rFonts w:hAnsi="Century" w:cs="Times New Roman"/>
          <w:color w:val="000000"/>
          <w:sz w:val="24"/>
          <w:szCs w:val="24"/>
        </w:rPr>
        <w:br w:type="page"/>
      </w:r>
    </w:p>
    <w:p w:rsidR="00666A95" w:rsidRPr="000C0AFA" w:rsidRDefault="00666A95" w:rsidP="00F8368F">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（３）地域生活支援拠点等の整備及び機能の充実</w:t>
      </w:r>
    </w:p>
    <w:p w:rsidR="00666A95" w:rsidRPr="000C0AFA" w:rsidRDefault="0073065F" w:rsidP="00A26E9B">
      <w:r w:rsidRPr="000C0AFA">
        <w:rPr>
          <w:noProof/>
        </w:rPr>
        <mc:AlternateContent>
          <mc:Choice Requires="wps">
            <w:drawing>
              <wp:anchor distT="0" distB="0" distL="114300" distR="114300" simplePos="0" relativeHeight="251655298" behindDoc="0" locked="0" layoutInCell="1" allowOverlap="1" wp14:anchorId="6FA0CB92" wp14:editId="534AE3CD">
                <wp:simplePos x="0" y="0"/>
                <wp:positionH relativeFrom="column">
                  <wp:posOffset>24507</wp:posOffset>
                </wp:positionH>
                <wp:positionV relativeFrom="paragraph">
                  <wp:posOffset>128249</wp:posOffset>
                </wp:positionV>
                <wp:extent cx="3067050" cy="371475"/>
                <wp:effectExtent l="0" t="0" r="0" b="9525"/>
                <wp:wrapNone/>
                <wp:docPr id="169935707" name="四角形: 角を丸くする 1699357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371475"/>
                        </a:xfrm>
                        <a:prstGeom prst="roundRect">
                          <a:avLst>
                            <a:gd name="adj" fmla="val 50000"/>
                          </a:avLst>
                        </a:prstGeom>
                        <a:solidFill>
                          <a:srgbClr val="4D4D4D"/>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D57037" w:rsidRPr="006E5A93" w:rsidRDefault="00D57037" w:rsidP="004A48C8">
                            <w:pPr>
                              <w:jc w:val="center"/>
                              <w:rPr>
                                <w:rFonts w:ascii="BIZ UDゴシック" w:eastAsia="BIZ UDゴシック" w:hAnsi="BIZ UDゴシック"/>
                                <w:b/>
                                <w:bCs/>
                                <w:szCs w:val="22"/>
                              </w:rPr>
                            </w:pPr>
                            <w:r w:rsidRPr="006E5A93">
                              <w:rPr>
                                <w:rFonts w:ascii="BIZ UDゴシック" w:eastAsia="BIZ UDゴシック" w:hAnsi="BIZ UDゴシック" w:hint="eastAsia"/>
                                <w:b/>
                                <w:bCs/>
                                <w:color w:val="FFFFFF"/>
                                <w:sz w:val="24"/>
                                <w:szCs w:val="24"/>
                              </w:rPr>
                              <w:t>市の現状、考え方と成果目標</w:t>
                            </w:r>
                          </w:p>
                        </w:txbxContent>
                      </wps:txbx>
                      <wps:bodyPr rot="0" vert="horz" wrap="square" lIns="74295" tIns="8890" rIns="74295" bIns="8890" anchor="t" anchorCtr="0" upright="1">
                        <a:noAutofit/>
                      </wps:bodyPr>
                    </wps:wsp>
                  </a:graphicData>
                </a:graphic>
                <wp14:sizeRelH relativeFrom="margin">
                  <wp14:pctWidth>0</wp14:pctWidth>
                </wp14:sizeRelH>
              </wp:anchor>
            </w:drawing>
          </mc:Choice>
          <mc:Fallback>
            <w:pict>
              <v:roundrect w14:anchorId="6FA0CB92" id="四角形: 角を丸くする 169935707" o:spid="_x0000_s1143" style="position:absolute;left:0;text-align:left;margin-left:1.95pt;margin-top:10.1pt;width:241.5pt;height:29.25pt;z-index:25165529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" fillcolor="#4d4d4d" stroked="f">
                <v:textbox inset="5.85pt,.7pt,5.85pt,.7pt">
                  <w:txbxContent>
                    <w:p w:rsidR="00D57037" w:rsidRPr="006E5A93" w:rsidRDefault="00D57037" w:rsidP="004A48C8">
                      <w:pPr>
                        <w:jc w:val="center"/>
                        <w:rPr>
                          <w:rFonts w:ascii="BIZ UDゴシック" w:eastAsia="BIZ UDゴシック" w:hAnsi="BIZ UDゴシック"/>
                          <w:b/>
                          <w:bCs/>
                          <w:szCs w:val="22"/>
                        </w:rPr>
                      </w:pPr>
                      <w:r w:rsidRPr="006E5A93">
                        <w:rPr>
                          <w:rFonts w:ascii="BIZ UDゴシック" w:eastAsia="BIZ UDゴシック" w:hAnsi="BIZ UDゴシック" w:hint="eastAsia"/>
                          <w:b/>
                          <w:bCs/>
                          <w:color w:val="FFFFFF"/>
                          <w:sz w:val="24"/>
                          <w:szCs w:val="24"/>
                        </w:rPr>
                        <w:t>市の現状、考え方と成果目標</w:t>
                      </w:r>
                    </w:p>
                  </w:txbxContent>
                </v:textbox>
              </v:roundrect>
            </w:pict>
          </mc:Fallback>
        </mc:AlternateContent>
      </w:r>
    </w:p>
    <w:p w:rsidR="0073065F" w:rsidRPr="000C0AFA" w:rsidRDefault="0073065F" w:rsidP="00A26E9B">
      <w:r w:rsidRPr="000C0AFA">
        <w:rPr>
          <w:rFonts w:hint="eastAsia"/>
          <w:noProof/>
        </w:rPr>
        <mc:AlternateContent>
          <mc:Choice Requires="wps">
            <w:drawing>
              <wp:anchor distT="0" distB="0" distL="114300" distR="114300" simplePos="0" relativeHeight="251655297" behindDoc="0" locked="0" layoutInCell="1" allowOverlap="1" wp14:anchorId="6C5B30D9" wp14:editId="3F379B3A">
                <wp:simplePos x="0" y="0"/>
                <wp:positionH relativeFrom="column">
                  <wp:posOffset>-93966</wp:posOffset>
                </wp:positionH>
                <wp:positionV relativeFrom="paragraph">
                  <wp:posOffset>105525</wp:posOffset>
                </wp:positionV>
                <wp:extent cx="6527800" cy="3765686"/>
                <wp:effectExtent l="19050" t="19050" r="25400" b="25400"/>
                <wp:wrapNone/>
                <wp:docPr id="1349599845" name="テキスト ボックス 1349599845"/>
                <wp:cNvGraphicFramePr/>
                <a:graphic xmlns:a="http://schemas.openxmlformats.org/drawingml/2006/main">
                  <a:graphicData uri="http://schemas.microsoft.com/office/word/2010/wordprocessingShape">
                    <wps:wsp>
                      <wps:cNvSpPr txBox="1"/>
                      <wps:spPr>
                        <a:xfrm>
                          <a:off x="0" y="0"/>
                          <a:ext cx="6527800" cy="3765686"/>
                        </a:xfrm>
                        <a:prstGeom prst="rect">
                          <a:avLst/>
                        </a:prstGeom>
                        <a:noFill/>
                        <a:ln w="28575">
                          <a:solidFill>
                            <a:schemeClr val="bg1">
                              <a:lumMod val="75000"/>
                            </a:schemeClr>
                          </a:solidFill>
                        </a:ln>
                      </wps:spPr>
                      <wps:txbx>
                        <w:txbxContent>
                          <w:p w:rsidR="00D57037" w:rsidRDefault="00D57037" w:rsidP="004A48C8">
                            <w:pPr>
                              <w:pStyle w:val="21"/>
                              <w:spacing w:line="240" w:lineRule="auto"/>
                              <w:ind w:leftChars="100" w:left="227" w:firstLine="247"/>
                              <w:rPr>
                                <w:color w:val="000000" w:themeColor="text1"/>
                              </w:rPr>
                            </w:pPr>
                          </w:p>
                          <w:p w:rsidR="00D57037" w:rsidRPr="00775705" w:rsidRDefault="00D57037" w:rsidP="003A4B70">
                            <w:pPr>
                              <w:pStyle w:val="21"/>
                              <w:ind w:leftChars="100" w:left="227" w:firstLine="247"/>
                              <w:rPr>
                                <w:rFonts w:ascii="メイリオ" w:eastAsia="メイリオ" w:hAnsi="メイリオ"/>
                                <w:color w:val="000000" w:themeColor="text1"/>
                              </w:rPr>
                            </w:pPr>
                            <w:r w:rsidRPr="00775705">
                              <w:rPr>
                                <w:rFonts w:ascii="メイリオ" w:eastAsia="メイリオ" w:hAnsi="メイリオ" w:hint="eastAsia"/>
                                <w:color w:val="000000" w:themeColor="text1"/>
                              </w:rPr>
                              <w:t>令和</w:t>
                            </w:r>
                            <w:r w:rsidRPr="00775705">
                              <w:rPr>
                                <w:rFonts w:ascii="メイリオ" w:eastAsia="メイリオ" w:hAnsi="メイリオ"/>
                                <w:color w:val="000000" w:themeColor="text1"/>
                              </w:rPr>
                              <w:t>3（2021）年度に地域の複数の機関が分担して機能を補う面的整備を基本とし、地域生活支援拠点等の整備に必要な緊急時の対応などの５つの機能を実現する地域生活支援拠点等を整備しました。</w:t>
                            </w:r>
                          </w:p>
                          <w:p w:rsidR="00D57037" w:rsidRPr="00775705" w:rsidRDefault="00D57037" w:rsidP="00775705">
                            <w:pPr>
                              <w:pStyle w:val="21"/>
                              <w:ind w:leftChars="100" w:left="227" w:firstLine="247"/>
                              <w:rPr>
                                <w:rFonts w:ascii="メイリオ" w:eastAsia="メイリオ" w:hAnsi="メイリオ"/>
                                <w:color w:val="000000" w:themeColor="text1"/>
                              </w:rPr>
                            </w:pPr>
                            <w:r w:rsidRPr="00775705">
                              <w:rPr>
                                <w:rFonts w:ascii="メイリオ" w:eastAsia="メイリオ" w:hAnsi="メイリオ" w:hint="eastAsia"/>
                                <w:color w:val="000000" w:themeColor="text1"/>
                              </w:rPr>
                              <w:t>今後、緊急時情報提供シー</w:t>
                            </w:r>
                            <w:r w:rsidRPr="000C0AFA">
                              <w:rPr>
                                <w:rFonts w:ascii="メイリオ" w:eastAsia="メイリオ" w:hAnsi="メイリオ" w:hint="eastAsia"/>
                                <w:color w:val="000000" w:themeColor="text1"/>
                              </w:rPr>
                              <w:t>ト兼</w:t>
                            </w:r>
                            <w:r w:rsidRPr="000C0AFA">
                              <w:rPr>
                                <w:rFonts w:ascii="メイリオ" w:eastAsia="メイリオ" w:hAnsi="メイリオ"/>
                                <w:color w:val="000000" w:themeColor="text1"/>
                              </w:rPr>
                              <w:t>同意書</w:t>
                            </w:r>
                            <w:r w:rsidRPr="000C0AFA">
                              <w:rPr>
                                <w:rFonts w:ascii="メイリオ" w:eastAsia="メイリオ" w:hAnsi="メイリオ" w:hint="eastAsia"/>
                                <w:color w:val="000000" w:themeColor="text1"/>
                              </w:rPr>
                              <w:t>の活用な</w:t>
                            </w:r>
                            <w:r w:rsidRPr="00775705">
                              <w:rPr>
                                <w:rFonts w:ascii="メイリオ" w:eastAsia="メイリオ" w:hAnsi="メイリオ" w:hint="eastAsia"/>
                                <w:color w:val="000000" w:themeColor="text1"/>
                              </w:rPr>
                              <w:t>ど、機能の充実のために年１回以上運用状況を検証、検討します</w:t>
                            </w:r>
                            <w:r w:rsidRPr="00775705">
                              <w:rPr>
                                <w:rFonts w:ascii="メイリオ" w:eastAsia="メイリオ" w:hAnsi="メイリオ"/>
                                <w:color w:val="000000" w:themeColor="text1"/>
                              </w:rPr>
                              <w:t>。</w:t>
                            </w:r>
                          </w:p>
                          <w:p w:rsidR="00D57037" w:rsidRPr="00775705" w:rsidRDefault="00D57037" w:rsidP="00775705">
                            <w:pPr>
                              <w:pStyle w:val="21"/>
                              <w:ind w:leftChars="100" w:left="227" w:firstLine="247"/>
                              <w:rPr>
                                <w:rFonts w:ascii="メイリオ" w:eastAsia="メイリオ" w:hAnsi="メイリオ"/>
                                <w:color w:val="000000" w:themeColor="text1"/>
                              </w:rPr>
                            </w:pPr>
                          </w:p>
                          <w:p w:rsidR="00D57037" w:rsidRPr="00420543" w:rsidRDefault="00D57037" w:rsidP="00775705">
                            <w:pPr>
                              <w:pStyle w:val="4"/>
                              <w:spacing w:after="72" w:line="380" w:lineRule="exact"/>
                              <w:ind w:leftChars="100" w:left="474"/>
                              <w:rPr>
                                <w:rFonts w:ascii="BIZ UDゴシック" w:eastAsia="BIZ UDゴシック" w:hAnsi="BIZ UDゴシック"/>
                              </w:rPr>
                            </w:pPr>
                            <w:r w:rsidRPr="00420543">
                              <w:rPr>
                                <w:rFonts w:ascii="BIZ UDゴシック" w:eastAsia="BIZ UDゴシック" w:hAnsi="BIZ UDゴシック" w:hint="eastAsia"/>
                              </w:rPr>
                              <w:t>【国の基本指針の主旨】</w:t>
                            </w:r>
                          </w:p>
                          <w:p w:rsidR="00D57037" w:rsidRPr="00775705" w:rsidRDefault="00D57037" w:rsidP="00775705">
                            <w:pPr>
                              <w:pStyle w:val="43"/>
                              <w:spacing w:line="380" w:lineRule="exact"/>
                              <w:ind w:leftChars="200" w:left="700" w:hanging="247"/>
                              <w:rPr>
                                <w:rFonts w:ascii="メイリオ" w:eastAsia="メイリオ" w:hAnsi="メイリオ"/>
                                <w:color w:val="000000" w:themeColor="text1"/>
                              </w:rPr>
                            </w:pPr>
                            <w:r w:rsidRPr="00775705">
                              <w:rPr>
                                <w:rFonts w:ascii="メイリオ" w:eastAsia="メイリオ" w:hAnsi="メイリオ" w:hint="eastAsia"/>
                                <w:color w:val="000000" w:themeColor="text1"/>
                              </w:rPr>
                              <w:t>・令和</w:t>
                            </w:r>
                            <w:r w:rsidRPr="00775705">
                              <w:rPr>
                                <w:rFonts w:ascii="メイリオ" w:eastAsia="メイリオ" w:hAnsi="メイリオ"/>
                                <w:color w:val="000000" w:themeColor="text1"/>
                              </w:rPr>
                              <w:t>8（2026）年度末までに地域生活支援拠点等を整備するとともに、機能の充実のため、「コーディネーターの配置」「地域生活支援拠点等の機能を担う障害福祉サービス事業所等の担当者の配置」「支援ネットワーク等による効果的な支援体制及び緊急時の連絡体制の構築」を進め、年１回以上運用状況を検証及び検討することを基本とする。</w:t>
                            </w:r>
                          </w:p>
                          <w:p w:rsidR="00D57037" w:rsidRPr="00775705" w:rsidRDefault="00D57037" w:rsidP="00775705">
                            <w:pPr>
                              <w:pStyle w:val="43"/>
                              <w:spacing w:line="380" w:lineRule="exact"/>
                              <w:ind w:leftChars="200" w:left="700" w:hanging="247"/>
                              <w:rPr>
                                <w:rFonts w:ascii="メイリオ" w:eastAsia="メイリオ" w:hAnsi="メイリオ"/>
                                <w:color w:val="000000" w:themeColor="text1"/>
                              </w:rPr>
                            </w:pPr>
                            <w:r w:rsidRPr="00775705">
                              <w:rPr>
                                <w:rFonts w:ascii="メイリオ" w:eastAsia="メイリオ" w:hAnsi="メイリオ" w:hint="eastAsia"/>
                                <w:color w:val="000000" w:themeColor="text1"/>
                              </w:rPr>
                              <w:t>・強度行動障害を有する障がい者の状況や支援ニーズを把握し、地域の関係機関が連携した支援体制の整備を進めることを基本とする。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5B30D9" id="テキスト ボックス 1349599845" o:spid="_x0000_s1144" type="#_x0000_t202" style="position:absolute;left:0;text-align:left;margin-left:-7.4pt;margin-top:8.3pt;width:514pt;height:296.5pt;z-index:251655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" filled="f" strokecolor="#bfbfbf [2412]" strokeweight="2.25pt">
                <v:textbox>
                  <w:txbxContent>
                    <w:p w:rsidR="00D57037" w:rsidRDefault="00D57037" w:rsidP="004A48C8">
                      <w:pPr>
                        <w:pStyle w:val="21"/>
                        <w:spacing w:line="240" w:lineRule="auto"/>
                        <w:ind w:leftChars="100" w:left="227" w:firstLine="247"/>
                        <w:rPr>
                          <w:color w:val="000000" w:themeColor="text1"/>
                        </w:rPr>
                      </w:pPr>
                    </w:p>
                    <w:p w:rsidR="00D57037" w:rsidRPr="00775705" w:rsidRDefault="00D57037" w:rsidP="003A4B70">
                      <w:pPr>
                        <w:pStyle w:val="21"/>
                        <w:ind w:leftChars="100" w:left="227" w:firstLine="247"/>
                        <w:rPr>
                          <w:rFonts w:ascii="メイリオ" w:eastAsia="メイリオ" w:hAnsi="メイリオ"/>
                          <w:color w:val="000000" w:themeColor="text1"/>
                        </w:rPr>
                      </w:pPr>
                      <w:r w:rsidRPr="00775705">
                        <w:rPr>
                          <w:rFonts w:ascii="メイリオ" w:eastAsia="メイリオ" w:hAnsi="メイリオ" w:hint="eastAsia"/>
                          <w:color w:val="000000" w:themeColor="text1"/>
                        </w:rPr>
                        <w:t>令和</w:t>
                      </w:r>
                      <w:r w:rsidRPr="00775705">
                        <w:rPr>
                          <w:rFonts w:ascii="メイリオ" w:eastAsia="メイリオ" w:hAnsi="メイリオ"/>
                          <w:color w:val="000000" w:themeColor="text1"/>
                        </w:rPr>
                        <w:t>3（2021）年度に地域の複数の機関が分担して機能を補う面的整備を基本とし、地域生活支援拠点等の整備に必要な緊急時の対応などの５つの機能を実現する地域生活支援拠点等を整備しました。</w:t>
                      </w:r>
                    </w:p>
                    <w:p w:rsidR="00D57037" w:rsidRPr="00775705" w:rsidRDefault="00D57037" w:rsidP="00775705">
                      <w:pPr>
                        <w:pStyle w:val="21"/>
                        <w:ind w:leftChars="100" w:left="227" w:firstLine="247"/>
                        <w:rPr>
                          <w:rFonts w:ascii="メイリオ" w:eastAsia="メイリオ" w:hAnsi="メイリオ"/>
                          <w:color w:val="000000" w:themeColor="text1"/>
                        </w:rPr>
                      </w:pPr>
                      <w:r w:rsidRPr="00775705">
                        <w:rPr>
                          <w:rFonts w:ascii="メイリオ" w:eastAsia="メイリオ" w:hAnsi="メイリオ" w:hint="eastAsia"/>
                          <w:color w:val="000000" w:themeColor="text1"/>
                        </w:rPr>
                        <w:t>今後、緊急時情報提供シー</w:t>
                      </w:r>
                      <w:r w:rsidRPr="000C0AFA">
                        <w:rPr>
                          <w:rFonts w:ascii="メイリオ" w:eastAsia="メイリオ" w:hAnsi="メイリオ" w:hint="eastAsia"/>
                          <w:color w:val="000000" w:themeColor="text1"/>
                        </w:rPr>
                        <w:t>ト兼</w:t>
                      </w:r>
                      <w:r w:rsidRPr="000C0AFA">
                        <w:rPr>
                          <w:rFonts w:ascii="メイリオ" w:eastAsia="メイリオ" w:hAnsi="メイリオ"/>
                          <w:color w:val="000000" w:themeColor="text1"/>
                        </w:rPr>
                        <w:t>同意書</w:t>
                      </w:r>
                      <w:r w:rsidRPr="000C0AFA">
                        <w:rPr>
                          <w:rFonts w:ascii="メイリオ" w:eastAsia="メイリオ" w:hAnsi="メイリオ" w:hint="eastAsia"/>
                          <w:color w:val="000000" w:themeColor="text1"/>
                        </w:rPr>
                        <w:t>の活用な</w:t>
                      </w:r>
                      <w:r w:rsidRPr="00775705">
                        <w:rPr>
                          <w:rFonts w:ascii="メイリオ" w:eastAsia="メイリオ" w:hAnsi="メイリオ" w:hint="eastAsia"/>
                          <w:color w:val="000000" w:themeColor="text1"/>
                        </w:rPr>
                        <w:t>ど、機能の充実のために年１回以上運用状況を検証、検討します</w:t>
                      </w:r>
                      <w:r w:rsidRPr="00775705">
                        <w:rPr>
                          <w:rFonts w:ascii="メイリオ" w:eastAsia="メイリオ" w:hAnsi="メイリオ"/>
                          <w:color w:val="000000" w:themeColor="text1"/>
                        </w:rPr>
                        <w:t>。</w:t>
                      </w:r>
                    </w:p>
                    <w:p w:rsidR="00D57037" w:rsidRPr="00775705" w:rsidRDefault="00D57037" w:rsidP="00775705">
                      <w:pPr>
                        <w:pStyle w:val="21"/>
                        <w:ind w:leftChars="100" w:left="227" w:firstLine="247"/>
                        <w:rPr>
                          <w:rFonts w:ascii="メイリオ" w:eastAsia="メイリオ" w:hAnsi="メイリオ"/>
                          <w:color w:val="000000" w:themeColor="text1"/>
                        </w:rPr>
                      </w:pPr>
                    </w:p>
                    <w:p w:rsidR="00D57037" w:rsidRPr="00420543" w:rsidRDefault="00D57037" w:rsidP="00775705">
                      <w:pPr>
                        <w:pStyle w:val="4"/>
                        <w:spacing w:after="72" w:line="380" w:lineRule="exact"/>
                        <w:ind w:leftChars="100" w:left="474"/>
                        <w:rPr>
                          <w:rFonts w:ascii="BIZ UDゴシック" w:eastAsia="BIZ UDゴシック" w:hAnsi="BIZ UDゴシック"/>
                        </w:rPr>
                      </w:pPr>
                      <w:r w:rsidRPr="00420543">
                        <w:rPr>
                          <w:rFonts w:ascii="BIZ UDゴシック" w:eastAsia="BIZ UDゴシック" w:hAnsi="BIZ UDゴシック" w:hint="eastAsia"/>
                        </w:rPr>
                        <w:t>【国の基本指針の主旨】</w:t>
                      </w:r>
                    </w:p>
                    <w:p w:rsidR="00D57037" w:rsidRPr="00775705" w:rsidRDefault="00D57037" w:rsidP="00775705">
                      <w:pPr>
                        <w:pStyle w:val="43"/>
                        <w:spacing w:line="380" w:lineRule="exact"/>
                        <w:ind w:leftChars="200" w:left="700" w:hanging="247"/>
                        <w:rPr>
                          <w:rFonts w:ascii="メイリオ" w:eastAsia="メイリオ" w:hAnsi="メイリオ"/>
                          <w:color w:val="000000" w:themeColor="text1"/>
                        </w:rPr>
                      </w:pPr>
                      <w:r w:rsidRPr="00775705">
                        <w:rPr>
                          <w:rFonts w:ascii="メイリオ" w:eastAsia="メイリオ" w:hAnsi="メイリオ" w:hint="eastAsia"/>
                          <w:color w:val="000000" w:themeColor="text1"/>
                        </w:rPr>
                        <w:t>・令和</w:t>
                      </w:r>
                      <w:r w:rsidRPr="00775705">
                        <w:rPr>
                          <w:rFonts w:ascii="メイリオ" w:eastAsia="メイリオ" w:hAnsi="メイリオ"/>
                          <w:color w:val="000000" w:themeColor="text1"/>
                        </w:rPr>
                        <w:t>8（2026）年度末までに地域生活支援拠点等を整備するとともに、機能の充実のため、「コーディネーターの配置」「地域生活支援拠点等の機能を担う障害福祉サービス事業所等の担当者の配置」「支援ネットワーク等による効果的な支援体制及び緊急時の連絡体制の構築」を進め、年１回以上運用状況を検証及び検討することを基本とする。</w:t>
                      </w:r>
                    </w:p>
                    <w:p w:rsidR="00D57037" w:rsidRPr="00775705" w:rsidRDefault="00D57037" w:rsidP="00775705">
                      <w:pPr>
                        <w:pStyle w:val="43"/>
                        <w:spacing w:line="380" w:lineRule="exact"/>
                        <w:ind w:leftChars="200" w:left="700" w:hanging="247"/>
                        <w:rPr>
                          <w:rFonts w:ascii="メイリオ" w:eastAsia="メイリオ" w:hAnsi="メイリオ"/>
                          <w:color w:val="000000" w:themeColor="text1"/>
                        </w:rPr>
                      </w:pPr>
                      <w:r w:rsidRPr="00775705">
                        <w:rPr>
                          <w:rFonts w:ascii="メイリオ" w:eastAsia="メイリオ" w:hAnsi="メイリオ" w:hint="eastAsia"/>
                          <w:color w:val="000000" w:themeColor="text1"/>
                        </w:rPr>
                        <w:t>・強度行動障害を有する障がい者の状況や支援ニーズを把握し、地域の関係機関が連携した支援体制の整備を進めることを基本とする。</w:t>
                      </w:r>
                    </w:p>
                  </w:txbxContent>
                </v:textbox>
              </v:shape>
            </w:pict>
          </mc:Fallback>
        </mc:AlternateContent>
      </w:r>
    </w:p>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p w:rsidR="0073065F" w:rsidRPr="000C0AFA" w:rsidRDefault="0073065F" w:rsidP="00A26E9B"/>
    <w:tbl>
      <w:tblPr>
        <w:tblpPr w:leftFromText="142" w:rightFromText="142" w:vertAnchor="text" w:horzAnchor="margin" w:tblpY="76"/>
        <w:tblW w:w="9597" w:type="dxa"/>
        <w:tblBorders>
          <w:top w:val="single" w:sz="8" w:space="0" w:color="auto"/>
          <w:left w:val="single" w:sz="8" w:space="0" w:color="auto"/>
          <w:bottom w:val="single" w:sz="8" w:space="0" w:color="auto"/>
          <w:right w:val="single" w:sz="8" w:space="0" w:color="auto"/>
          <w:insideH w:val="single" w:sz="8" w:space="0" w:color="auto"/>
          <w:insideV w:val="double" w:sz="4" w:space="0" w:color="auto"/>
        </w:tblBorders>
        <w:tblLayout w:type="fixed"/>
        <w:tblCellMar>
          <w:left w:w="99" w:type="dxa"/>
          <w:right w:w="99" w:type="dxa"/>
        </w:tblCellMar>
        <w:tblLook w:val="0000" w:firstRow="0" w:lastRow="0" w:firstColumn="0" w:lastColumn="0" w:noHBand="0" w:noVBand="0"/>
      </w:tblPr>
      <w:tblGrid>
        <w:gridCol w:w="4210"/>
        <w:gridCol w:w="1450"/>
        <w:gridCol w:w="3937"/>
      </w:tblGrid>
      <w:tr w:rsidR="000B1C60" w:rsidRPr="000C0AFA" w:rsidTr="00983EAB">
        <w:trPr>
          <w:trHeight w:val="454"/>
        </w:trPr>
        <w:tc>
          <w:tcPr>
            <w:tcW w:w="4210" w:type="dxa"/>
            <w:shd w:val="clear" w:color="auto" w:fill="BFBFBF" w:themeFill="background1" w:themeFillShade="BF"/>
            <w:vAlign w:val="center"/>
          </w:tcPr>
          <w:p w:rsidR="000B1C60" w:rsidRPr="000C0AFA" w:rsidRDefault="000B1C60" w:rsidP="002A4A42">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項　目</w:t>
            </w:r>
          </w:p>
        </w:tc>
        <w:tc>
          <w:tcPr>
            <w:tcW w:w="1450" w:type="dxa"/>
            <w:shd w:val="clear" w:color="auto" w:fill="BFBFBF" w:themeFill="background1" w:themeFillShade="BF"/>
            <w:vAlign w:val="center"/>
          </w:tcPr>
          <w:p w:rsidR="000B1C60" w:rsidRPr="000C0AFA" w:rsidRDefault="000B1C60" w:rsidP="002A4A42">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数　値</w:t>
            </w:r>
          </w:p>
        </w:tc>
        <w:tc>
          <w:tcPr>
            <w:tcW w:w="3937" w:type="dxa"/>
            <w:shd w:val="clear" w:color="auto" w:fill="BFBFBF" w:themeFill="background1" w:themeFillShade="BF"/>
            <w:vAlign w:val="center"/>
          </w:tcPr>
          <w:p w:rsidR="000B1C60" w:rsidRPr="000C0AFA" w:rsidRDefault="000B1C60" w:rsidP="002A4A42">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備　考</w:t>
            </w:r>
          </w:p>
        </w:tc>
      </w:tr>
      <w:tr w:rsidR="00771B26" w:rsidRPr="000C0AFA" w:rsidTr="00983EAB">
        <w:trPr>
          <w:trHeight w:val="969"/>
        </w:trPr>
        <w:tc>
          <w:tcPr>
            <w:tcW w:w="4210" w:type="dxa"/>
            <w:vAlign w:val="center"/>
          </w:tcPr>
          <w:p w:rsidR="00D4405A" w:rsidRPr="000C0AFA" w:rsidRDefault="000B1C60" w:rsidP="002A4A42">
            <w:pPr>
              <w:spacing w:line="380" w:lineRule="exact"/>
              <w:rPr>
                <w:rFonts w:ascii="メイリオ" w:eastAsia="メイリオ" w:hAnsi="メイリオ" w:cs="Times New Roman"/>
              </w:rPr>
            </w:pPr>
            <w:r w:rsidRPr="000C0AFA">
              <w:rPr>
                <w:rFonts w:ascii="メイリオ" w:eastAsia="メイリオ" w:hAnsi="メイリオ" w:cs="Times New Roman" w:hint="eastAsia"/>
              </w:rPr>
              <w:t>【目標値】</w:t>
            </w:r>
          </w:p>
          <w:p w:rsidR="000B1C60" w:rsidRPr="000C0AFA" w:rsidRDefault="00616F4C" w:rsidP="002A4A42">
            <w:pPr>
              <w:spacing w:line="380" w:lineRule="exact"/>
              <w:rPr>
                <w:rFonts w:ascii="メイリオ" w:eastAsia="メイリオ" w:hAnsi="メイリオ" w:cs="Times New Roman"/>
              </w:rPr>
            </w:pPr>
            <w:r w:rsidRPr="000C0AFA">
              <w:rPr>
                <w:rFonts w:ascii="メイリオ" w:eastAsia="メイリオ" w:hAnsi="メイリオ" w:cs="Times New Roman" w:hint="eastAsia"/>
              </w:rPr>
              <w:t>運用状況の検証及び検討</w:t>
            </w:r>
          </w:p>
        </w:tc>
        <w:tc>
          <w:tcPr>
            <w:tcW w:w="1450" w:type="dxa"/>
            <w:vAlign w:val="center"/>
          </w:tcPr>
          <w:p w:rsidR="000B1C60" w:rsidRPr="000C0AFA" w:rsidRDefault="005B2295" w:rsidP="003C520D">
            <w:pPr>
              <w:jc w:val="right"/>
              <w:rPr>
                <w:rFonts w:hAnsi="Century" w:cs="Times New Roman"/>
              </w:rPr>
            </w:pPr>
            <w:r w:rsidRPr="000C0AFA">
              <w:rPr>
                <w:rFonts w:hAnsi="Century" w:cs="Times New Roman" w:hint="eastAsia"/>
              </w:rPr>
              <w:t>年１回以上</w:t>
            </w:r>
          </w:p>
        </w:tc>
        <w:tc>
          <w:tcPr>
            <w:tcW w:w="3937" w:type="dxa"/>
            <w:vAlign w:val="center"/>
          </w:tcPr>
          <w:p w:rsidR="000B1C60" w:rsidRPr="000C0AFA" w:rsidRDefault="00FE2C93" w:rsidP="00771B26">
            <w:pPr>
              <w:spacing w:line="380" w:lineRule="exact"/>
              <w:rPr>
                <w:rFonts w:ascii="メイリオ" w:eastAsia="メイリオ" w:hAnsi="メイリオ" w:cs="Times New Roman"/>
              </w:rPr>
            </w:pPr>
            <w:r w:rsidRPr="000C0AFA">
              <w:rPr>
                <w:rFonts w:ascii="メイリオ" w:eastAsia="メイリオ" w:hAnsi="メイリオ" w:cs="Times New Roman" w:hint="eastAsia"/>
              </w:rPr>
              <w:t>地域自立支援協議会において</w:t>
            </w:r>
            <w:r w:rsidRPr="000C0AFA">
              <w:rPr>
                <w:rFonts w:ascii="メイリオ" w:eastAsia="メイリオ" w:hAnsi="メイリオ" w:cs="Times New Roman"/>
              </w:rPr>
              <w:br/>
            </w:r>
            <w:r w:rsidRPr="000C0AFA">
              <w:rPr>
                <w:rFonts w:ascii="メイリオ" w:eastAsia="メイリオ" w:hAnsi="メイリオ" w:cs="Times New Roman" w:hint="eastAsia"/>
              </w:rPr>
              <w:t>検証・検討</w:t>
            </w:r>
          </w:p>
        </w:tc>
      </w:tr>
    </w:tbl>
    <w:p w:rsidR="0073065F" w:rsidRPr="000C0AFA" w:rsidRDefault="0073065F" w:rsidP="00A26E9B"/>
    <w:p w:rsidR="000B1C60" w:rsidRPr="000C0AFA" w:rsidRDefault="000B1C60" w:rsidP="00A26E9B"/>
    <w:p w:rsidR="00F84587" w:rsidRPr="000C0AFA" w:rsidRDefault="00F84587" w:rsidP="00F84587">
      <w:pPr>
        <w:widowControl/>
        <w:ind w:firstLineChars="100" w:firstLine="227"/>
        <w:jc w:val="left"/>
        <w:rPr>
          <w:rFonts w:hAnsi="Century" w:cs="Times New Roman"/>
        </w:rPr>
      </w:pPr>
    </w:p>
    <w:tbl>
      <w:tblPr>
        <w:tblStyle w:val="af"/>
        <w:tblpPr w:leftFromText="142" w:rightFromText="142" w:vertAnchor="page" w:horzAnchor="margin" w:tblpXSpec="center" w:tblpY="10872"/>
        <w:tblW w:w="0" w:type="auto"/>
        <w:tblLook w:val="04A0" w:firstRow="1" w:lastRow="0" w:firstColumn="1" w:lastColumn="0" w:noHBand="0" w:noVBand="1"/>
      </w:tblPr>
      <w:tblGrid>
        <w:gridCol w:w="9268"/>
      </w:tblGrid>
      <w:tr w:rsidR="00F84587" w:rsidRPr="000C0AFA" w:rsidTr="000B1C60">
        <w:tc>
          <w:tcPr>
            <w:tcW w:w="9268" w:type="dxa"/>
          </w:tcPr>
          <w:p w:rsidR="00F84587" w:rsidRPr="000C0AFA" w:rsidRDefault="00F84587" w:rsidP="000B1C60">
            <w:pPr>
              <w:tabs>
                <w:tab w:val="left" w:pos="630"/>
              </w:tabs>
              <w:spacing w:beforeLines="10" w:before="36"/>
              <w:ind w:left="453" w:hangingChars="200" w:hanging="453"/>
              <w:jc w:val="center"/>
              <w:rPr>
                <w:rFonts w:ascii="BIZ UDゴシック" w:eastAsia="BIZ UDゴシック" w:hAnsi="BIZ UDゴシック" w:cs="Times New Roman"/>
                <w:b/>
                <w:szCs w:val="22"/>
              </w:rPr>
            </w:pPr>
            <w:r w:rsidRPr="000C0AFA">
              <w:rPr>
                <w:rFonts w:ascii="BIZ UDゴシック" w:eastAsia="BIZ UDゴシック" w:hAnsi="BIZ UDゴシック" w:cs="Times New Roman" w:hint="eastAsia"/>
                <w:b/>
                <w:szCs w:val="22"/>
              </w:rPr>
              <w:t>地域生活支援拠点等の整備にあたって求められる５つの機能</w:t>
            </w:r>
          </w:p>
          <w:p w:rsidR="00F84587" w:rsidRPr="000C0AFA" w:rsidRDefault="00F84587" w:rsidP="000B1C60">
            <w:pPr>
              <w:tabs>
                <w:tab w:val="left" w:pos="630"/>
              </w:tabs>
              <w:spacing w:beforeLines="10" w:before="36" w:line="380" w:lineRule="exact"/>
              <w:ind w:left="453" w:hangingChars="200" w:hanging="453"/>
              <w:rPr>
                <w:rFonts w:ascii="BIZ UDゴシック" w:eastAsia="BIZ UDゴシック" w:hAnsi="BIZ UDゴシック" w:cs="Times New Roman"/>
                <w:szCs w:val="22"/>
              </w:rPr>
            </w:pPr>
            <w:r w:rsidRPr="000C0AFA">
              <w:rPr>
                <w:rFonts w:ascii="BIZ UDゴシック" w:eastAsia="BIZ UDゴシック" w:hAnsi="BIZ UDゴシック" w:cs="Times New Roman" w:hint="eastAsia"/>
                <w:szCs w:val="22"/>
              </w:rPr>
              <w:t>○相談（地域移行、親元からの自立など）</w:t>
            </w:r>
          </w:p>
          <w:p w:rsidR="00F84587" w:rsidRPr="000C0AFA" w:rsidRDefault="00F84587" w:rsidP="000B1C60">
            <w:pPr>
              <w:tabs>
                <w:tab w:val="left" w:pos="630"/>
              </w:tabs>
              <w:spacing w:beforeLines="10" w:before="36" w:line="380" w:lineRule="exact"/>
              <w:ind w:left="453" w:hangingChars="200" w:hanging="453"/>
              <w:rPr>
                <w:rFonts w:ascii="BIZ UDゴシック" w:eastAsia="BIZ UDゴシック" w:hAnsi="BIZ UDゴシック" w:cs="Times New Roman"/>
                <w:szCs w:val="22"/>
              </w:rPr>
            </w:pPr>
            <w:r w:rsidRPr="000C0AFA">
              <w:rPr>
                <w:rFonts w:ascii="BIZ UDゴシック" w:eastAsia="BIZ UDゴシック" w:hAnsi="BIZ UDゴシック" w:cs="Times New Roman" w:hint="eastAsia"/>
                <w:szCs w:val="22"/>
              </w:rPr>
              <w:t>○体験の機会・場（一人暮らし、グループホームなど）</w:t>
            </w:r>
          </w:p>
          <w:p w:rsidR="00F84587" w:rsidRPr="000C0AFA" w:rsidRDefault="00F84587" w:rsidP="000B1C60">
            <w:pPr>
              <w:tabs>
                <w:tab w:val="left" w:pos="630"/>
              </w:tabs>
              <w:spacing w:beforeLines="10" w:before="36" w:line="380" w:lineRule="exact"/>
              <w:ind w:left="453" w:hangingChars="200" w:hanging="453"/>
              <w:rPr>
                <w:rFonts w:ascii="BIZ UDゴシック" w:eastAsia="BIZ UDゴシック" w:hAnsi="BIZ UDゴシック" w:cs="Times New Roman"/>
                <w:szCs w:val="22"/>
              </w:rPr>
            </w:pPr>
            <w:r w:rsidRPr="000C0AFA">
              <w:rPr>
                <w:rFonts w:ascii="BIZ UDゴシック" w:eastAsia="BIZ UDゴシック" w:hAnsi="BIZ UDゴシック" w:cs="Times New Roman" w:hint="eastAsia"/>
                <w:szCs w:val="22"/>
              </w:rPr>
              <w:t>○緊急時の受入れ・対応（ショートステイの利便性、対応力向上など）</w:t>
            </w:r>
          </w:p>
          <w:p w:rsidR="00F84587" w:rsidRPr="000C0AFA" w:rsidRDefault="00F84587" w:rsidP="000B1C60">
            <w:pPr>
              <w:tabs>
                <w:tab w:val="left" w:pos="630"/>
              </w:tabs>
              <w:spacing w:beforeLines="10" w:before="36" w:line="380" w:lineRule="exact"/>
              <w:ind w:left="453" w:hangingChars="200" w:hanging="453"/>
              <w:rPr>
                <w:rFonts w:ascii="BIZ UDゴシック" w:eastAsia="BIZ UDゴシック" w:hAnsi="BIZ UDゴシック" w:cs="Times New Roman"/>
                <w:szCs w:val="22"/>
              </w:rPr>
            </w:pPr>
            <w:r w:rsidRPr="000C0AFA">
              <w:rPr>
                <w:rFonts w:ascii="BIZ UDゴシック" w:eastAsia="BIZ UDゴシック" w:hAnsi="BIZ UDゴシック" w:cs="Times New Roman" w:hint="eastAsia"/>
                <w:szCs w:val="22"/>
              </w:rPr>
              <w:t>○専門性（人材の確保・養成、連携など）</w:t>
            </w:r>
          </w:p>
          <w:p w:rsidR="00F84587" w:rsidRPr="000C0AFA" w:rsidRDefault="00F84587" w:rsidP="000B1C60">
            <w:pPr>
              <w:tabs>
                <w:tab w:val="left" w:pos="630"/>
              </w:tabs>
              <w:spacing w:beforeLines="10" w:before="36" w:line="380" w:lineRule="exact"/>
              <w:ind w:left="453" w:hangingChars="200" w:hanging="453"/>
              <w:rPr>
                <w:rFonts w:hAnsi="ＭＳ 明朝" w:cs="Times New Roman"/>
                <w:szCs w:val="22"/>
              </w:rPr>
            </w:pPr>
            <w:r w:rsidRPr="000C0AFA">
              <w:rPr>
                <w:rFonts w:ascii="BIZ UDゴシック" w:eastAsia="BIZ UDゴシック" w:hAnsi="BIZ UDゴシック" w:cs="Times New Roman" w:hint="eastAsia"/>
                <w:szCs w:val="22"/>
              </w:rPr>
              <w:t>○地域の体制づくり（サービス拠点、コーディネーターの配置など）</w:t>
            </w:r>
          </w:p>
        </w:tc>
      </w:tr>
    </w:tbl>
    <w:p w:rsidR="0073065F" w:rsidRPr="000C0AFA" w:rsidRDefault="0073065F" w:rsidP="00A26E9B"/>
    <w:p w:rsidR="0073065F" w:rsidRPr="000C0AFA" w:rsidRDefault="0073065F" w:rsidP="00A26E9B"/>
    <w:p w:rsidR="00666A95" w:rsidRPr="000C0AFA" w:rsidRDefault="00666A95" w:rsidP="00B05E11">
      <w:pPr>
        <w:pStyle w:val="27"/>
        <w:ind w:leftChars="0" w:left="0" w:firstLineChars="0" w:firstLine="0"/>
      </w:pPr>
      <w:r w:rsidRPr="000C0AFA">
        <w:br w:type="page"/>
      </w:r>
    </w:p>
    <w:p w:rsidR="00666A95" w:rsidRPr="000C0AFA" w:rsidRDefault="00666A95" w:rsidP="00666A95">
      <w:pPr>
        <w:pStyle w:val="27"/>
      </w:pPr>
    </w:p>
    <w:p w:rsidR="00666A95" w:rsidRPr="000C0AFA" w:rsidRDefault="00666A95" w:rsidP="00666A95">
      <w:pPr>
        <w:pStyle w:val="ad"/>
        <w:spacing w:after="108"/>
        <w:rPr>
          <w:b/>
          <w:bCs/>
          <w:sz w:val="22"/>
          <w:szCs w:val="24"/>
        </w:rPr>
      </w:pPr>
      <w:r w:rsidRPr="000C0AFA">
        <w:rPr>
          <w:b/>
          <w:bCs/>
          <w:noProof/>
          <w:sz w:val="22"/>
          <w:szCs w:val="24"/>
        </w:rPr>
        <w:drawing>
          <wp:anchor distT="0" distB="0" distL="114300" distR="114300" simplePos="0" relativeHeight="251655168" behindDoc="1" locked="0" layoutInCell="1" allowOverlap="1" wp14:anchorId="36CC58CE" wp14:editId="02AE008C">
            <wp:simplePos x="0" y="0"/>
            <wp:positionH relativeFrom="column">
              <wp:posOffset>-165735</wp:posOffset>
            </wp:positionH>
            <wp:positionV relativeFrom="paragraph">
              <wp:posOffset>192067</wp:posOffset>
            </wp:positionV>
            <wp:extent cx="6600190" cy="2974340"/>
            <wp:effectExtent l="0" t="0" r="0" b="0"/>
            <wp:wrapNone/>
            <wp:docPr id="6311" name="図 6311" descr="00001459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7" descr="000014592001"/>
                    <pic:cNvPicPr>
                      <a:picLocks noChangeAspect="1" noChangeArrowheads="1"/>
                    </pic:cNvPicPr>
                  </pic:nvPicPr>
                  <pic:blipFill>
                    <a:blip r:embed="rId44" cstate="print">
                      <a:grayscl/>
                      <a:extLst>
                        <a:ext uri="{BEBA8EAE-BF5A-486C-A8C5-ECC9F3942E4B}">
                          <a14:imgProps xmlns:a14="http://schemas.microsoft.com/office/drawing/2010/main">
                            <a14:imgLayer r:embed="rId45">
                              <a14:imgEffect>
                                <a14:sharpenSoften amount="20000"/>
                              </a14:imgEffect>
                              <a14:imgEffect>
                                <a14:brightnessContrast bright="3000" contrast="-55000"/>
                              </a14:imgEffect>
                            </a14:imgLayer>
                          </a14:imgProps>
                        </a:ext>
                      </a:extLst>
                    </a:blip>
                    <a:srcRect t="34816"/>
                    <a:stretch>
                      <a:fillRect/>
                    </a:stretch>
                  </pic:blipFill>
                  <pic:spPr bwMode="auto">
                    <a:xfrm>
                      <a:off x="0" y="0"/>
                      <a:ext cx="6600190" cy="2974340"/>
                    </a:xfrm>
                    <a:prstGeom prst="rect">
                      <a:avLst/>
                    </a:prstGeom>
                    <a:noFill/>
                  </pic:spPr>
                </pic:pic>
              </a:graphicData>
            </a:graphic>
          </wp:anchor>
        </w:drawing>
      </w:r>
      <w:r w:rsidRPr="000C0AFA">
        <w:rPr>
          <w:rFonts w:hint="eastAsia"/>
          <w:b/>
          <w:bCs/>
          <w:sz w:val="22"/>
          <w:szCs w:val="24"/>
        </w:rPr>
        <w:t>地域生活支援拠点等の整備のイメージ図</w:t>
      </w:r>
    </w:p>
    <w:p w:rsidR="00666A95" w:rsidRPr="000C0AFA" w:rsidRDefault="00666A95" w:rsidP="00666A95">
      <w:pPr>
        <w:rPr>
          <w:b/>
        </w:rPr>
      </w:pPr>
    </w:p>
    <w:p w:rsidR="00666A95" w:rsidRPr="000C0AFA" w:rsidRDefault="00666A95" w:rsidP="00666A95">
      <w:pPr>
        <w:rPr>
          <w:b/>
        </w:rPr>
      </w:pPr>
    </w:p>
    <w:p w:rsidR="00666A95" w:rsidRPr="000C0AFA" w:rsidRDefault="00666A95" w:rsidP="00666A95">
      <w:pPr>
        <w:rPr>
          <w:b/>
        </w:rPr>
      </w:pPr>
    </w:p>
    <w:p w:rsidR="00666A95" w:rsidRPr="000C0AFA" w:rsidRDefault="00666A95" w:rsidP="00666A95">
      <w:pPr>
        <w:rPr>
          <w:b/>
        </w:rPr>
      </w:pPr>
    </w:p>
    <w:p w:rsidR="00666A95" w:rsidRPr="000C0AFA" w:rsidRDefault="00666A95" w:rsidP="00666A95">
      <w:pPr>
        <w:rPr>
          <w:b/>
        </w:rPr>
      </w:pPr>
    </w:p>
    <w:p w:rsidR="00666A95" w:rsidRPr="000C0AFA" w:rsidRDefault="00666A95" w:rsidP="00666A95">
      <w:pPr>
        <w:rPr>
          <w:b/>
        </w:rPr>
      </w:pPr>
    </w:p>
    <w:p w:rsidR="00666A95" w:rsidRPr="000C0AFA" w:rsidRDefault="00666A95" w:rsidP="00666A95">
      <w:pPr>
        <w:rPr>
          <w:b/>
        </w:rPr>
      </w:pPr>
    </w:p>
    <w:p w:rsidR="00666A95" w:rsidRPr="000C0AFA" w:rsidRDefault="00666A95" w:rsidP="00666A95">
      <w:pPr>
        <w:rPr>
          <w:b/>
        </w:rPr>
      </w:pPr>
    </w:p>
    <w:p w:rsidR="00666A95" w:rsidRPr="000C0AFA" w:rsidRDefault="00666A95" w:rsidP="00666A95">
      <w:pPr>
        <w:rPr>
          <w:b/>
        </w:rPr>
      </w:pPr>
    </w:p>
    <w:p w:rsidR="00666A95" w:rsidRPr="000C0AFA" w:rsidRDefault="00666A95" w:rsidP="00666A95">
      <w:pPr>
        <w:rPr>
          <w:b/>
        </w:rPr>
      </w:pPr>
    </w:p>
    <w:p w:rsidR="00666A95" w:rsidRPr="000C0AFA" w:rsidRDefault="00666A95" w:rsidP="00666A95">
      <w:pPr>
        <w:rPr>
          <w:b/>
        </w:rPr>
      </w:pPr>
    </w:p>
    <w:p w:rsidR="00666A95" w:rsidRPr="000C0AFA" w:rsidRDefault="003A7150" w:rsidP="00666A95">
      <w:pPr>
        <w:rPr>
          <w:b/>
        </w:rPr>
      </w:pPr>
      <w:r w:rsidRPr="000C0AFA">
        <w:rPr>
          <w:b/>
          <w:noProof/>
        </w:rPr>
        <mc:AlternateContent>
          <mc:Choice Requires="wps">
            <w:drawing>
              <wp:anchor distT="0" distB="0" distL="114300" distR="114300" simplePos="0" relativeHeight="251655190" behindDoc="0" locked="0" layoutInCell="1" allowOverlap="1" wp14:anchorId="02011730" wp14:editId="4425ED23">
                <wp:simplePos x="0" y="0"/>
                <wp:positionH relativeFrom="column">
                  <wp:posOffset>4269105</wp:posOffset>
                </wp:positionH>
                <wp:positionV relativeFrom="paragraph">
                  <wp:posOffset>360045</wp:posOffset>
                </wp:positionV>
                <wp:extent cx="2097405" cy="238125"/>
                <wp:effectExtent l="0" t="0" r="0" b="3810"/>
                <wp:wrapNone/>
                <wp:docPr id="1100584355" name="吹き出し: 角を丸めた四角形 1100584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7405" cy="238125"/>
                        </a:xfrm>
                        <a:prstGeom prst="wedgeRoundRectCallout">
                          <a:avLst>
                            <a:gd name="adj1" fmla="val -35227"/>
                            <a:gd name="adj2" fmla="val -16935"/>
                            <a:gd name="adj3"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7037" w:rsidRPr="00B80F35" w:rsidRDefault="00D57037" w:rsidP="00666A95">
                            <w:pPr>
                              <w:rPr>
                                <w:rFonts w:ascii="ＭＳ ゴシック" w:eastAsia="ＭＳ ゴシック" w:hAnsi="ＭＳ ゴシック"/>
                                <w:sz w:val="21"/>
                              </w:rPr>
                            </w:pPr>
                            <w:r w:rsidRPr="00B80F35">
                              <w:rPr>
                                <w:rFonts w:ascii="ＭＳ ゴシック" w:eastAsia="ＭＳ ゴシック" w:hAnsi="ＭＳ ゴシック" w:hint="eastAsia"/>
                                <w:sz w:val="21"/>
                              </w:rPr>
                              <w:t>厚生労働省ホームページより</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011730" id="吹き出し: 角を丸めた四角形 1100584355" o:spid="_x0000_s1145" type="#_x0000_t62" style="position:absolute;left:0;text-align:left;margin-left:336.15pt;margin-top:28.35pt;width:165.15pt;height:18.75pt;z-index:251655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" adj="3191,7142" filled="f" stroked="f">
                <v:textbox inset="5.85pt,.7pt,5.85pt,.7pt">
                  <w:txbxContent>
                    <w:p w:rsidR="00D57037" w:rsidRPr="00B80F35" w:rsidRDefault="00D57037" w:rsidP="00666A95">
                      <w:pPr>
                        <w:rPr>
                          <w:rFonts w:ascii="ＭＳ ゴシック" w:eastAsia="ＭＳ ゴシック" w:hAnsi="ＭＳ ゴシック"/>
                          <w:sz w:val="21"/>
                        </w:rPr>
                      </w:pPr>
                      <w:r w:rsidRPr="00B80F35">
                        <w:rPr>
                          <w:rFonts w:ascii="ＭＳ ゴシック" w:eastAsia="ＭＳ ゴシック" w:hAnsi="ＭＳ ゴシック" w:hint="eastAsia"/>
                          <w:sz w:val="21"/>
                        </w:rPr>
                        <w:t>厚生労働省ホームページより</w:t>
                      </w:r>
                    </w:p>
                  </w:txbxContent>
                </v:textbox>
              </v:shape>
            </w:pict>
          </mc:Fallback>
        </mc:AlternateContent>
      </w:r>
    </w:p>
    <w:p w:rsidR="00666A95" w:rsidRPr="000C0AFA" w:rsidRDefault="00666A95" w:rsidP="00666A95">
      <w:pPr>
        <w:rPr>
          <w:b/>
        </w:rPr>
      </w:pPr>
    </w:p>
    <w:p w:rsidR="00E6143E" w:rsidRPr="000C0AFA" w:rsidRDefault="00E6143E">
      <w:pPr>
        <w:widowControl/>
        <w:jc w:val="left"/>
      </w:pPr>
      <w:r w:rsidRPr="000C0AFA">
        <w:br w:type="page"/>
      </w:r>
    </w:p>
    <w:p w:rsidR="00E8163C" w:rsidRPr="000C0AFA" w:rsidRDefault="00E8163C" w:rsidP="00F8368F">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（４）福祉施設から一般就労への移行</w:t>
      </w:r>
    </w:p>
    <w:p w:rsidR="00E8163C" w:rsidRPr="000C0AFA" w:rsidRDefault="00E8163C" w:rsidP="00227713">
      <w:pPr>
        <w:pStyle w:val="3"/>
        <w:spacing w:after="72"/>
        <w:ind w:leftChars="150" w:left="587" w:hanging="247"/>
        <w:rPr>
          <w:rFonts w:ascii="BIZ UDゴシック" w:eastAsia="BIZ UDゴシック" w:hAnsi="BIZ UDゴシック"/>
          <w:b/>
          <w:bCs/>
          <w:color w:val="000000" w:themeColor="text1"/>
          <w:sz w:val="24"/>
          <w:szCs w:val="20"/>
        </w:rPr>
      </w:pPr>
      <w:r w:rsidRPr="000C0AFA">
        <w:rPr>
          <w:rFonts w:ascii="BIZ UDゴシック" w:eastAsia="BIZ UDゴシック" w:hAnsi="BIZ UDゴシック" w:hint="eastAsia"/>
          <w:b/>
          <w:bCs/>
          <w:color w:val="000000" w:themeColor="text1"/>
          <w:sz w:val="24"/>
          <w:szCs w:val="20"/>
        </w:rPr>
        <w:t xml:space="preserve">① </w:t>
      </w:r>
      <w:r w:rsidR="00E36FA4" w:rsidRPr="000C0AFA">
        <w:rPr>
          <w:rFonts w:ascii="BIZ UDゴシック" w:eastAsia="BIZ UDゴシック" w:hAnsi="BIZ UDゴシック" w:hint="eastAsia"/>
          <w:b/>
          <w:bCs/>
          <w:color w:val="000000" w:themeColor="text1"/>
          <w:sz w:val="24"/>
          <w:szCs w:val="20"/>
        </w:rPr>
        <w:t>福祉施設から一般就労への移行者数</w:t>
      </w:r>
    </w:p>
    <w:p w:rsidR="00E8163C" w:rsidRPr="000C0AFA" w:rsidRDefault="00CB5C4A" w:rsidP="00E8163C">
      <w:pPr>
        <w:pStyle w:val="aa"/>
      </w:pPr>
      <w:r w:rsidRPr="000C0AFA">
        <w:rPr>
          <w:noProof/>
        </w:rPr>
        <mc:AlternateContent>
          <mc:Choice Requires="wps">
            <w:drawing>
              <wp:anchor distT="0" distB="0" distL="114300" distR="114300" simplePos="0" relativeHeight="251655300" behindDoc="0" locked="0" layoutInCell="1" allowOverlap="1" wp14:anchorId="755B9D2A" wp14:editId="7CA04361">
                <wp:simplePos x="0" y="0"/>
                <wp:positionH relativeFrom="column">
                  <wp:posOffset>-41910</wp:posOffset>
                </wp:positionH>
                <wp:positionV relativeFrom="paragraph">
                  <wp:posOffset>128905</wp:posOffset>
                </wp:positionV>
                <wp:extent cx="3067050" cy="371475"/>
                <wp:effectExtent l="0" t="0" r="0" b="9525"/>
                <wp:wrapNone/>
                <wp:docPr id="1243327980" name="四角形: 角を丸くする 1243327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371475"/>
                        </a:xfrm>
                        <a:prstGeom prst="roundRect">
                          <a:avLst>
                            <a:gd name="adj" fmla="val 50000"/>
                          </a:avLst>
                        </a:prstGeom>
                        <a:solidFill>
                          <a:srgbClr val="4D4D4D"/>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D57037" w:rsidRPr="006E5A93" w:rsidRDefault="00D57037" w:rsidP="00C51D4A">
                            <w:pPr>
                              <w:jc w:val="center"/>
                              <w:rPr>
                                <w:rFonts w:ascii="BIZ UDゴシック" w:eastAsia="BIZ UDゴシック" w:hAnsi="BIZ UDゴシック"/>
                                <w:b/>
                                <w:bCs/>
                                <w:szCs w:val="22"/>
                              </w:rPr>
                            </w:pPr>
                            <w:r w:rsidRPr="006E5A93">
                              <w:rPr>
                                <w:rFonts w:ascii="BIZ UDゴシック" w:eastAsia="BIZ UDゴシック" w:hAnsi="BIZ UDゴシック" w:hint="eastAsia"/>
                                <w:b/>
                                <w:bCs/>
                                <w:color w:val="FFFFFF"/>
                                <w:sz w:val="24"/>
                                <w:szCs w:val="24"/>
                              </w:rPr>
                              <w:t>市の現状、考え方と成果目標</w:t>
                            </w:r>
                          </w:p>
                        </w:txbxContent>
                      </wps:txbx>
                      <wps:bodyPr rot="0" vert="horz" wrap="square" lIns="74295" tIns="8890" rIns="74295" bIns="8890" anchor="t" anchorCtr="0" upright="1">
                        <a:noAutofit/>
                      </wps:bodyPr>
                    </wps:wsp>
                  </a:graphicData>
                </a:graphic>
                <wp14:sizeRelH relativeFrom="margin">
                  <wp14:pctWidth>0</wp14:pctWidth>
                </wp14:sizeRelH>
              </wp:anchor>
            </w:drawing>
          </mc:Choice>
          <mc:Fallback>
            <w:pict>
              <v:roundrect w14:anchorId="755B9D2A" id="四角形: 角を丸くする 1243327980" o:spid="_x0000_s1146" style="position:absolute;left:0;text-align:left;margin-left:-3.3pt;margin-top:10.15pt;width:241.5pt;height:29.25pt;z-index:2516553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" fillcolor="#4d4d4d" stroked="f">
                <v:textbox inset="5.85pt,.7pt,5.85pt,.7pt">
                  <w:txbxContent>
                    <w:p w:rsidR="00D57037" w:rsidRPr="006E5A93" w:rsidRDefault="00D57037" w:rsidP="00C51D4A">
                      <w:pPr>
                        <w:jc w:val="center"/>
                        <w:rPr>
                          <w:rFonts w:ascii="BIZ UDゴシック" w:eastAsia="BIZ UDゴシック" w:hAnsi="BIZ UDゴシック"/>
                          <w:b/>
                          <w:bCs/>
                          <w:szCs w:val="22"/>
                        </w:rPr>
                      </w:pPr>
                      <w:r w:rsidRPr="006E5A93">
                        <w:rPr>
                          <w:rFonts w:ascii="BIZ UDゴシック" w:eastAsia="BIZ UDゴシック" w:hAnsi="BIZ UDゴシック" w:hint="eastAsia"/>
                          <w:b/>
                          <w:bCs/>
                          <w:color w:val="FFFFFF"/>
                          <w:sz w:val="24"/>
                          <w:szCs w:val="24"/>
                        </w:rPr>
                        <w:t>市の現状、考え方と成果目標</w:t>
                      </w:r>
                    </w:p>
                  </w:txbxContent>
                </v:textbox>
              </v:roundrect>
            </w:pict>
          </mc:Fallback>
        </mc:AlternateContent>
      </w:r>
    </w:p>
    <w:p w:rsidR="003F2901" w:rsidRPr="000C0AFA" w:rsidRDefault="00C51D4A">
      <w:pPr>
        <w:widowControl/>
        <w:jc w:val="left"/>
        <w:rPr>
          <w:rFonts w:hAnsi="Century" w:cs="Times New Roman"/>
          <w:sz w:val="24"/>
          <w:szCs w:val="24"/>
        </w:rPr>
      </w:pPr>
      <w:r w:rsidRPr="000C0AFA">
        <w:rPr>
          <w:rFonts w:hint="eastAsia"/>
          <w:noProof/>
        </w:rPr>
        <mc:AlternateContent>
          <mc:Choice Requires="wps">
            <w:drawing>
              <wp:anchor distT="0" distB="0" distL="114300" distR="114300" simplePos="0" relativeHeight="251655299" behindDoc="0" locked="0" layoutInCell="1" allowOverlap="1" wp14:anchorId="6E1641D3" wp14:editId="7B12003E">
                <wp:simplePos x="0" y="0"/>
                <wp:positionH relativeFrom="column">
                  <wp:posOffset>-145932</wp:posOffset>
                </wp:positionH>
                <wp:positionV relativeFrom="paragraph">
                  <wp:posOffset>219119</wp:posOffset>
                </wp:positionV>
                <wp:extent cx="6496493" cy="4295554"/>
                <wp:effectExtent l="19050" t="19050" r="19050" b="10160"/>
                <wp:wrapNone/>
                <wp:docPr id="1247654345" name="テキスト ボックス 1247654345"/>
                <wp:cNvGraphicFramePr/>
                <a:graphic xmlns:a="http://schemas.openxmlformats.org/drawingml/2006/main">
                  <a:graphicData uri="http://schemas.microsoft.com/office/word/2010/wordprocessingShape">
                    <wps:wsp>
                      <wps:cNvSpPr txBox="1"/>
                      <wps:spPr>
                        <a:xfrm>
                          <a:off x="0" y="0"/>
                          <a:ext cx="6496493" cy="4295554"/>
                        </a:xfrm>
                        <a:prstGeom prst="rect">
                          <a:avLst/>
                        </a:prstGeom>
                        <a:noFill/>
                        <a:ln w="28575">
                          <a:solidFill>
                            <a:schemeClr val="bg1">
                              <a:lumMod val="75000"/>
                            </a:schemeClr>
                          </a:solidFill>
                        </a:ln>
                      </wps:spPr>
                      <wps:txbx>
                        <w:txbxContent>
                          <w:p w:rsidR="00D57037" w:rsidRDefault="00D57037" w:rsidP="00C51D4A">
                            <w:pPr>
                              <w:pStyle w:val="21"/>
                              <w:spacing w:line="240" w:lineRule="auto"/>
                              <w:ind w:leftChars="100" w:left="227" w:firstLine="247"/>
                              <w:rPr>
                                <w:color w:val="000000" w:themeColor="text1"/>
                              </w:rPr>
                            </w:pPr>
                          </w:p>
                          <w:p w:rsidR="00D57037" w:rsidRPr="000C0AFA" w:rsidRDefault="00D57037" w:rsidP="00AF5BE8">
                            <w:pPr>
                              <w:pStyle w:val="21"/>
                              <w:ind w:leftChars="100"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第六期障害福祉計画では、令和</w:t>
                            </w:r>
                            <w:r w:rsidRPr="000C0AFA">
                              <w:rPr>
                                <w:rFonts w:ascii="メイリオ" w:eastAsia="メイリオ" w:hAnsi="メイリオ"/>
                                <w:color w:val="000000" w:themeColor="text1"/>
                              </w:rPr>
                              <w:t>5（2023）年度に一般就労へ移行する人数の数値目標は37人でしたが、</w:t>
                            </w:r>
                            <w:r w:rsidRPr="000C0AFA">
                              <w:rPr>
                                <w:rFonts w:ascii="メイリオ" w:eastAsia="メイリオ" w:hAnsi="メイリオ" w:hint="eastAsia"/>
                              </w:rPr>
                              <w:t>実績は令和</w:t>
                            </w:r>
                            <w:r w:rsidRPr="000C0AFA">
                              <w:rPr>
                                <w:rFonts w:ascii="メイリオ" w:eastAsia="メイリオ" w:hAnsi="メイリオ"/>
                              </w:rPr>
                              <w:t>３（</w:t>
                            </w:r>
                            <w:r w:rsidRPr="000C0AFA">
                              <w:rPr>
                                <w:rFonts w:ascii="メイリオ" w:eastAsia="メイリオ" w:hAnsi="メイリオ" w:hint="eastAsia"/>
                              </w:rPr>
                              <w:t>2021）年度に25人</w:t>
                            </w:r>
                            <w:r w:rsidRPr="000C0AFA">
                              <w:rPr>
                                <w:rFonts w:ascii="メイリオ" w:eastAsia="メイリオ" w:hAnsi="メイリオ"/>
                              </w:rPr>
                              <w:t>、令和4（2022）年度</w:t>
                            </w:r>
                            <w:r w:rsidRPr="000C0AFA">
                              <w:rPr>
                                <w:rFonts w:ascii="メイリオ" w:eastAsia="メイリオ" w:hAnsi="メイリオ" w:hint="eastAsia"/>
                              </w:rPr>
                              <w:t>に</w:t>
                            </w:r>
                            <w:r w:rsidRPr="000C0AFA">
                              <w:rPr>
                                <w:rFonts w:ascii="メイリオ" w:eastAsia="メイリオ" w:hAnsi="メイリオ"/>
                              </w:rPr>
                              <w:t>26人</w:t>
                            </w:r>
                            <w:r w:rsidRPr="000C0AFA">
                              <w:rPr>
                                <w:rFonts w:ascii="メイリオ" w:eastAsia="メイリオ" w:hAnsi="メイリオ" w:hint="eastAsia"/>
                              </w:rPr>
                              <w:t>でした。</w:t>
                            </w:r>
                          </w:p>
                          <w:p w:rsidR="00D57037" w:rsidRPr="000C0AFA" w:rsidRDefault="00D57037" w:rsidP="00775705">
                            <w:pPr>
                              <w:pStyle w:val="21"/>
                              <w:ind w:leftChars="100"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市では、これまでの実績及び地域の実情等を踏まえて、令和</w:t>
                            </w:r>
                            <w:r w:rsidRPr="000C0AFA">
                              <w:rPr>
                                <w:rFonts w:ascii="メイリオ" w:eastAsia="メイリオ" w:hAnsi="メイリオ"/>
                                <w:color w:val="000000" w:themeColor="text1"/>
                              </w:rPr>
                              <w:t>8（2026）年度中に福祉施設から一般就労へ移行する人の数を</w:t>
                            </w:r>
                            <w:r w:rsidRPr="000C0AFA">
                              <w:rPr>
                                <w:rFonts w:ascii="メイリオ" w:eastAsia="メイリオ" w:hAnsi="メイリオ" w:hint="eastAsia"/>
                              </w:rPr>
                              <w:t>令和</w:t>
                            </w:r>
                            <w:r w:rsidRPr="000C0AFA">
                              <w:rPr>
                                <w:rFonts w:ascii="メイリオ" w:eastAsia="メイリオ" w:hAnsi="メイリオ"/>
                              </w:rPr>
                              <w:t>３</w:t>
                            </w:r>
                            <w:r w:rsidRPr="000C0AFA">
                              <w:rPr>
                                <w:rFonts w:ascii="メイリオ" w:eastAsia="メイリオ" w:hAnsi="メイリオ" w:hint="eastAsia"/>
                              </w:rPr>
                              <w:t>年度</w:t>
                            </w:r>
                            <w:r w:rsidRPr="000C0AFA">
                              <w:rPr>
                                <w:rFonts w:ascii="メイリオ" w:eastAsia="メイリオ" w:hAnsi="メイリオ"/>
                              </w:rPr>
                              <w:t>実績</w:t>
                            </w:r>
                            <w:r w:rsidRPr="000C0AFA">
                              <w:rPr>
                                <w:rFonts w:ascii="メイリオ" w:eastAsia="メイリオ" w:hAnsi="メイリオ" w:hint="eastAsia"/>
                              </w:rPr>
                              <w:t>（25人）の1.32倍となる33人</w:t>
                            </w:r>
                            <w:r w:rsidRPr="000C0AFA">
                              <w:rPr>
                                <w:rFonts w:ascii="メイリオ" w:eastAsia="メイリオ" w:hAnsi="メイリオ"/>
                              </w:rPr>
                              <w:t>と</w:t>
                            </w:r>
                            <w:r w:rsidRPr="000C0AFA">
                              <w:rPr>
                                <w:rFonts w:ascii="メイリオ" w:eastAsia="メイリオ" w:hAnsi="メイリオ" w:hint="eastAsia"/>
                              </w:rPr>
                              <w:t>することを</w:t>
                            </w:r>
                            <w:r w:rsidRPr="000C0AFA">
                              <w:rPr>
                                <w:rFonts w:ascii="メイリオ" w:eastAsia="メイリオ" w:hAnsi="メイリオ"/>
                              </w:rPr>
                              <w:t>目指します</w:t>
                            </w:r>
                            <w:r w:rsidRPr="000C0AFA">
                              <w:rPr>
                                <w:rFonts w:ascii="メイリオ" w:eastAsia="メイリオ" w:hAnsi="メイリオ" w:hint="eastAsia"/>
                              </w:rPr>
                              <w:t>。</w:t>
                            </w:r>
                          </w:p>
                          <w:p w:rsidR="00D57037" w:rsidRPr="000C0AFA" w:rsidRDefault="00D57037" w:rsidP="00775705">
                            <w:pPr>
                              <w:pStyle w:val="21"/>
                              <w:ind w:leftChars="100" w:left="227" w:firstLine="247"/>
                              <w:rPr>
                                <w:rFonts w:ascii="メイリオ" w:eastAsia="メイリオ" w:hAnsi="メイリオ"/>
                                <w:color w:val="000000" w:themeColor="text1"/>
                              </w:rPr>
                            </w:pPr>
                          </w:p>
                          <w:p w:rsidR="00D57037" w:rsidRPr="000C0AFA" w:rsidRDefault="00D57037" w:rsidP="00775705">
                            <w:pPr>
                              <w:pStyle w:val="4"/>
                              <w:spacing w:after="72" w:line="380" w:lineRule="exact"/>
                              <w:ind w:leftChars="100" w:left="474"/>
                              <w:rPr>
                                <w:rFonts w:ascii="BIZ UDゴシック" w:eastAsia="BIZ UDゴシック" w:hAnsi="BIZ UDゴシック"/>
                                <w:b/>
                                <w:bCs/>
                              </w:rPr>
                            </w:pPr>
                            <w:r w:rsidRPr="000C0AFA">
                              <w:rPr>
                                <w:rFonts w:ascii="BIZ UDゴシック" w:eastAsia="BIZ UDゴシック" w:hAnsi="BIZ UDゴシック" w:hint="eastAsia"/>
                                <w:b/>
                                <w:bCs/>
                              </w:rPr>
                              <w:t>【国の基本指針の主旨】</w:t>
                            </w:r>
                          </w:p>
                          <w:p w:rsidR="00D57037" w:rsidRPr="00775705" w:rsidRDefault="00D57037" w:rsidP="00775705">
                            <w:pPr>
                              <w:pStyle w:val="43"/>
                              <w:spacing w:line="380" w:lineRule="exact"/>
                              <w:ind w:leftChars="200" w:left="700" w:hanging="247"/>
                              <w:rPr>
                                <w:rFonts w:ascii="メイリオ" w:eastAsia="メイリオ" w:hAnsi="メイリオ"/>
                                <w:color w:val="000000" w:themeColor="text1"/>
                              </w:rPr>
                            </w:pPr>
                            <w:r w:rsidRPr="000C0AFA">
                              <w:rPr>
                                <w:rFonts w:ascii="メイリオ" w:eastAsia="メイリオ" w:hAnsi="メイリオ" w:hint="eastAsia"/>
                                <w:color w:val="000000" w:themeColor="text1"/>
                              </w:rPr>
                              <w:t>・令和</w:t>
                            </w:r>
                            <w:r w:rsidRPr="000C0AFA">
                              <w:rPr>
                                <w:rFonts w:ascii="メイリオ" w:eastAsia="メイリオ" w:hAnsi="メイリオ"/>
                                <w:color w:val="000000" w:themeColor="text1"/>
                              </w:rPr>
                              <w:t>8（2026）年度において、障がい者の福祉施設利用者のうち、就労移行支援事業等（生活介護・自立訓練・就労移行支援・就労継続支援）を通じて同年度中に一般就労に移行する人の数が、令和3（2021）年度の移行実績の1.28倍以上とすることを基本とする。この際、就労移行支援事業から一般就労に移行する人の数は1.31倍以上、就労継続支援Ａ型事業から一般就労に移行する人の数は概ね1.29倍以上、就労継続支援Ｂ型事業から一般就労に移行する人の数は概ね1.28倍以上とすることを基本とする。また、就労移行支援事業利用終了</w:t>
                            </w:r>
                            <w:r w:rsidRPr="000C0AFA">
                              <w:rPr>
                                <w:rFonts w:ascii="メイリオ" w:eastAsia="メイリオ" w:hAnsi="メイリオ" w:hint="eastAsia"/>
                                <w:color w:val="000000" w:themeColor="text1"/>
                              </w:rPr>
                              <w:t>者に占める一般就労へ移行した者の割合が</w:t>
                            </w:r>
                            <w:r w:rsidRPr="000C0AFA">
                              <w:rPr>
                                <w:rFonts w:ascii="メイリオ" w:eastAsia="メイリオ" w:hAnsi="メイリオ"/>
                                <w:color w:val="000000" w:themeColor="text1"/>
                              </w:rPr>
                              <w:t>5割以上の事業所を5割以上とすることを基本とする</w:t>
                            </w:r>
                            <w:r w:rsidRPr="000C0AFA">
                              <w:rPr>
                                <w:rFonts w:ascii="メイリオ" w:eastAsia="メイリオ" w:hAnsi="メイリオ" w:hint="eastAsia"/>
                                <w:color w:val="000000" w:themeColor="text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1641D3" id="テキスト ボックス 1247654345" o:spid="_x0000_s1147" type="#_x0000_t202" style="position:absolute;margin-left:-11.5pt;margin-top:17.25pt;width:511.55pt;height:338.25pt;z-index:251655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" filled="f" strokecolor="#bfbfbf [2412]" strokeweight="2.25pt">
                <v:textbox>
                  <w:txbxContent>
                    <w:p w:rsidR="00D57037" w:rsidRDefault="00D57037" w:rsidP="00C51D4A">
                      <w:pPr>
                        <w:pStyle w:val="21"/>
                        <w:spacing w:line="240" w:lineRule="auto"/>
                        <w:ind w:leftChars="100" w:left="227" w:firstLine="247"/>
                        <w:rPr>
                          <w:color w:val="000000" w:themeColor="text1"/>
                        </w:rPr>
                      </w:pPr>
                    </w:p>
                    <w:p w:rsidR="00D57037" w:rsidRPr="000C0AFA" w:rsidRDefault="00D57037" w:rsidP="00AF5BE8">
                      <w:pPr>
                        <w:pStyle w:val="21"/>
                        <w:ind w:leftChars="100"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第六期障害福祉計画では、令和</w:t>
                      </w:r>
                      <w:r w:rsidRPr="000C0AFA">
                        <w:rPr>
                          <w:rFonts w:ascii="メイリオ" w:eastAsia="メイリオ" w:hAnsi="メイリオ"/>
                          <w:color w:val="000000" w:themeColor="text1"/>
                        </w:rPr>
                        <w:t>5（2023）年度に一般就労へ移行する人数の数値目標は37人でしたが、</w:t>
                      </w:r>
                      <w:r w:rsidRPr="000C0AFA">
                        <w:rPr>
                          <w:rFonts w:ascii="メイリオ" w:eastAsia="メイリオ" w:hAnsi="メイリオ" w:hint="eastAsia"/>
                        </w:rPr>
                        <w:t>実績は令和</w:t>
                      </w:r>
                      <w:r w:rsidRPr="000C0AFA">
                        <w:rPr>
                          <w:rFonts w:ascii="メイリオ" w:eastAsia="メイリオ" w:hAnsi="メイリオ"/>
                        </w:rPr>
                        <w:t>３（</w:t>
                      </w:r>
                      <w:r w:rsidRPr="000C0AFA">
                        <w:rPr>
                          <w:rFonts w:ascii="メイリオ" w:eastAsia="メイリオ" w:hAnsi="メイリオ" w:hint="eastAsia"/>
                        </w:rPr>
                        <w:t>2021）年度に25人</w:t>
                      </w:r>
                      <w:r w:rsidRPr="000C0AFA">
                        <w:rPr>
                          <w:rFonts w:ascii="メイリオ" w:eastAsia="メイリオ" w:hAnsi="メイリオ"/>
                        </w:rPr>
                        <w:t>、令和4（2022）年度</w:t>
                      </w:r>
                      <w:r w:rsidRPr="000C0AFA">
                        <w:rPr>
                          <w:rFonts w:ascii="メイリオ" w:eastAsia="メイリオ" w:hAnsi="メイリオ" w:hint="eastAsia"/>
                        </w:rPr>
                        <w:t>に</w:t>
                      </w:r>
                      <w:r w:rsidRPr="000C0AFA">
                        <w:rPr>
                          <w:rFonts w:ascii="メイリオ" w:eastAsia="メイリオ" w:hAnsi="メイリオ"/>
                        </w:rPr>
                        <w:t>26人</w:t>
                      </w:r>
                      <w:r w:rsidRPr="000C0AFA">
                        <w:rPr>
                          <w:rFonts w:ascii="メイリオ" w:eastAsia="メイリオ" w:hAnsi="メイリオ" w:hint="eastAsia"/>
                        </w:rPr>
                        <w:t>でした。</w:t>
                      </w:r>
                    </w:p>
                    <w:p w:rsidR="00D57037" w:rsidRPr="000C0AFA" w:rsidRDefault="00D57037" w:rsidP="00775705">
                      <w:pPr>
                        <w:pStyle w:val="21"/>
                        <w:ind w:leftChars="100"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市では、これまでの実績及び地域の実情等を踏まえて、令和</w:t>
                      </w:r>
                      <w:r w:rsidRPr="000C0AFA">
                        <w:rPr>
                          <w:rFonts w:ascii="メイリオ" w:eastAsia="メイリオ" w:hAnsi="メイリオ"/>
                          <w:color w:val="000000" w:themeColor="text1"/>
                        </w:rPr>
                        <w:t>8（2026）年度中に福祉施設から一般就労へ移行する人の数を</w:t>
                      </w:r>
                      <w:r w:rsidRPr="000C0AFA">
                        <w:rPr>
                          <w:rFonts w:ascii="メイリオ" w:eastAsia="メイリオ" w:hAnsi="メイリオ" w:hint="eastAsia"/>
                        </w:rPr>
                        <w:t>令和</w:t>
                      </w:r>
                      <w:r w:rsidRPr="000C0AFA">
                        <w:rPr>
                          <w:rFonts w:ascii="メイリオ" w:eastAsia="メイリオ" w:hAnsi="メイリオ"/>
                        </w:rPr>
                        <w:t>３</w:t>
                      </w:r>
                      <w:r w:rsidRPr="000C0AFA">
                        <w:rPr>
                          <w:rFonts w:ascii="メイリオ" w:eastAsia="メイリオ" w:hAnsi="メイリオ" w:hint="eastAsia"/>
                        </w:rPr>
                        <w:t>年度</w:t>
                      </w:r>
                      <w:r w:rsidRPr="000C0AFA">
                        <w:rPr>
                          <w:rFonts w:ascii="メイリオ" w:eastAsia="メイリオ" w:hAnsi="メイリオ"/>
                        </w:rPr>
                        <w:t>実績</w:t>
                      </w:r>
                      <w:r w:rsidRPr="000C0AFA">
                        <w:rPr>
                          <w:rFonts w:ascii="メイリオ" w:eastAsia="メイリオ" w:hAnsi="メイリオ" w:hint="eastAsia"/>
                        </w:rPr>
                        <w:t>（25人）の1.32倍となる33人</w:t>
                      </w:r>
                      <w:r w:rsidRPr="000C0AFA">
                        <w:rPr>
                          <w:rFonts w:ascii="メイリオ" w:eastAsia="メイリオ" w:hAnsi="メイリオ"/>
                        </w:rPr>
                        <w:t>と</w:t>
                      </w:r>
                      <w:r w:rsidRPr="000C0AFA">
                        <w:rPr>
                          <w:rFonts w:ascii="メイリオ" w:eastAsia="メイリオ" w:hAnsi="メイリオ" w:hint="eastAsia"/>
                        </w:rPr>
                        <w:t>することを</w:t>
                      </w:r>
                      <w:r w:rsidRPr="000C0AFA">
                        <w:rPr>
                          <w:rFonts w:ascii="メイリオ" w:eastAsia="メイリオ" w:hAnsi="メイリオ"/>
                        </w:rPr>
                        <w:t>目指します</w:t>
                      </w:r>
                      <w:r w:rsidRPr="000C0AFA">
                        <w:rPr>
                          <w:rFonts w:ascii="メイリオ" w:eastAsia="メイリオ" w:hAnsi="メイリオ" w:hint="eastAsia"/>
                        </w:rPr>
                        <w:t>。</w:t>
                      </w:r>
                    </w:p>
                    <w:p w:rsidR="00D57037" w:rsidRPr="000C0AFA" w:rsidRDefault="00D57037" w:rsidP="00775705">
                      <w:pPr>
                        <w:pStyle w:val="21"/>
                        <w:ind w:leftChars="100" w:left="227" w:firstLine="247"/>
                        <w:rPr>
                          <w:rFonts w:ascii="メイリオ" w:eastAsia="メイリオ" w:hAnsi="メイリオ"/>
                          <w:color w:val="000000" w:themeColor="text1"/>
                        </w:rPr>
                      </w:pPr>
                    </w:p>
                    <w:p w:rsidR="00D57037" w:rsidRPr="000C0AFA" w:rsidRDefault="00D57037" w:rsidP="00775705">
                      <w:pPr>
                        <w:pStyle w:val="4"/>
                        <w:spacing w:after="72" w:line="380" w:lineRule="exact"/>
                        <w:ind w:leftChars="100" w:left="474"/>
                        <w:rPr>
                          <w:rFonts w:ascii="BIZ UDゴシック" w:eastAsia="BIZ UDゴシック" w:hAnsi="BIZ UDゴシック"/>
                          <w:b/>
                          <w:bCs/>
                        </w:rPr>
                      </w:pPr>
                      <w:r w:rsidRPr="000C0AFA">
                        <w:rPr>
                          <w:rFonts w:ascii="BIZ UDゴシック" w:eastAsia="BIZ UDゴシック" w:hAnsi="BIZ UDゴシック" w:hint="eastAsia"/>
                          <w:b/>
                          <w:bCs/>
                        </w:rPr>
                        <w:t>【国の基本指針の主旨】</w:t>
                      </w:r>
                    </w:p>
                    <w:p w:rsidR="00D57037" w:rsidRPr="00775705" w:rsidRDefault="00D57037" w:rsidP="00775705">
                      <w:pPr>
                        <w:pStyle w:val="43"/>
                        <w:spacing w:line="380" w:lineRule="exact"/>
                        <w:ind w:leftChars="200" w:left="700" w:hanging="247"/>
                        <w:rPr>
                          <w:rFonts w:ascii="メイリオ" w:eastAsia="メイリオ" w:hAnsi="メイリオ"/>
                          <w:color w:val="000000" w:themeColor="text1"/>
                        </w:rPr>
                      </w:pPr>
                      <w:r w:rsidRPr="000C0AFA">
                        <w:rPr>
                          <w:rFonts w:ascii="メイリオ" w:eastAsia="メイリオ" w:hAnsi="メイリオ" w:hint="eastAsia"/>
                          <w:color w:val="000000" w:themeColor="text1"/>
                        </w:rPr>
                        <w:t>・令和</w:t>
                      </w:r>
                      <w:r w:rsidRPr="000C0AFA">
                        <w:rPr>
                          <w:rFonts w:ascii="メイリオ" w:eastAsia="メイリオ" w:hAnsi="メイリオ"/>
                          <w:color w:val="000000" w:themeColor="text1"/>
                        </w:rPr>
                        <w:t>8（2026）年度において、障がい者の福祉施設利用者のうち、就労移行支援事業等（生活介護・自立訓練・就労移行支援・就労継続支援）を通じて同年度中に一般就労に移行する人の数が、令和3（2021）年度の移行実績の1.28倍以上とすることを基本とする。この際、就労移行支援事業から一般就労に移行する人の数は1.31倍以上、就労継続支援Ａ型事業から一般就労に移行する人の数は概ね1.29倍以上、就労継続支援Ｂ型事業から一般就労に移行する人の数は概ね1.28倍以上とすることを基本とする。また、就労移行支援事業利用終了</w:t>
                      </w:r>
                      <w:r w:rsidRPr="000C0AFA">
                        <w:rPr>
                          <w:rFonts w:ascii="メイリオ" w:eastAsia="メイリオ" w:hAnsi="メイリオ" w:hint="eastAsia"/>
                          <w:color w:val="000000" w:themeColor="text1"/>
                        </w:rPr>
                        <w:t>者に占める一般就労へ移行した者の割合が</w:t>
                      </w:r>
                      <w:r w:rsidRPr="000C0AFA">
                        <w:rPr>
                          <w:rFonts w:ascii="メイリオ" w:eastAsia="メイリオ" w:hAnsi="メイリオ"/>
                          <w:color w:val="000000" w:themeColor="text1"/>
                        </w:rPr>
                        <w:t>5割以上の事業所を5割以上とすることを基本とする</w:t>
                      </w:r>
                      <w:r w:rsidRPr="000C0AFA">
                        <w:rPr>
                          <w:rFonts w:ascii="メイリオ" w:eastAsia="メイリオ" w:hAnsi="メイリオ" w:hint="eastAsia"/>
                          <w:color w:val="000000" w:themeColor="text1"/>
                        </w:rPr>
                        <w:t>。</w:t>
                      </w:r>
                    </w:p>
                  </w:txbxContent>
                </v:textbox>
              </v:shape>
            </w:pict>
          </mc:Fallback>
        </mc:AlternateContent>
      </w: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C51D4A" w:rsidRPr="000C0AFA" w:rsidRDefault="00C51D4A">
      <w:pPr>
        <w:widowControl/>
        <w:jc w:val="left"/>
        <w:rPr>
          <w:rFonts w:hAnsi="Century" w:cs="Times New Roman"/>
          <w:sz w:val="24"/>
          <w:szCs w:val="24"/>
        </w:rPr>
      </w:pPr>
    </w:p>
    <w:p w:rsidR="002139F6" w:rsidRPr="000C0AFA" w:rsidRDefault="002139F6">
      <w:pPr>
        <w:widowControl/>
        <w:jc w:val="left"/>
        <w:rPr>
          <w:rFonts w:hAnsi="Century" w:cs="Times New Roman"/>
          <w:sz w:val="24"/>
          <w:szCs w:val="24"/>
        </w:rPr>
      </w:pPr>
    </w:p>
    <w:tbl>
      <w:tblPr>
        <w:tblpPr w:leftFromText="142" w:rightFromText="142" w:vertAnchor="page" w:horzAnchor="margin" w:tblpY="9796"/>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828"/>
        <w:gridCol w:w="1276"/>
        <w:gridCol w:w="4815"/>
      </w:tblGrid>
      <w:tr w:rsidR="006D659B" w:rsidRPr="000C0AFA" w:rsidTr="006D659B">
        <w:trPr>
          <w:trHeight w:val="454"/>
        </w:trPr>
        <w:tc>
          <w:tcPr>
            <w:tcW w:w="3828" w:type="dxa"/>
            <w:tcBorders>
              <w:top w:val="single" w:sz="8" w:space="0" w:color="auto"/>
              <w:left w:val="single" w:sz="8" w:space="0" w:color="auto"/>
              <w:bottom w:val="single" w:sz="8" w:space="0" w:color="auto"/>
              <w:right w:val="double" w:sz="4" w:space="0" w:color="auto"/>
            </w:tcBorders>
            <w:shd w:val="clear" w:color="auto" w:fill="BFBFBF" w:themeFill="background1" w:themeFillShade="BF"/>
            <w:vAlign w:val="center"/>
          </w:tcPr>
          <w:p w:rsidR="006D659B" w:rsidRPr="000C0AFA" w:rsidRDefault="006D659B" w:rsidP="006D659B">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項　目</w:t>
            </w:r>
          </w:p>
        </w:tc>
        <w:tc>
          <w:tcPr>
            <w:tcW w:w="1276" w:type="dxa"/>
            <w:tcBorders>
              <w:top w:val="single" w:sz="8" w:space="0" w:color="auto"/>
              <w:left w:val="double" w:sz="4" w:space="0" w:color="auto"/>
              <w:bottom w:val="single" w:sz="8" w:space="0" w:color="auto"/>
              <w:right w:val="double" w:sz="4" w:space="0" w:color="auto"/>
            </w:tcBorders>
            <w:shd w:val="clear" w:color="auto" w:fill="BFBFBF" w:themeFill="background1" w:themeFillShade="BF"/>
            <w:vAlign w:val="center"/>
          </w:tcPr>
          <w:p w:rsidR="006D659B" w:rsidRPr="000C0AFA" w:rsidRDefault="006D659B" w:rsidP="006D659B">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数　値</w:t>
            </w:r>
          </w:p>
        </w:tc>
        <w:tc>
          <w:tcPr>
            <w:tcW w:w="4815" w:type="dxa"/>
            <w:tcBorders>
              <w:top w:val="single" w:sz="8" w:space="0" w:color="auto"/>
              <w:left w:val="double" w:sz="4" w:space="0" w:color="auto"/>
              <w:bottom w:val="single" w:sz="8" w:space="0" w:color="auto"/>
              <w:right w:val="single" w:sz="8" w:space="0" w:color="auto"/>
            </w:tcBorders>
            <w:shd w:val="clear" w:color="auto" w:fill="BFBFBF" w:themeFill="background1" w:themeFillShade="BF"/>
            <w:vAlign w:val="center"/>
          </w:tcPr>
          <w:p w:rsidR="006D659B" w:rsidRPr="000C0AFA" w:rsidRDefault="006D659B" w:rsidP="006D659B">
            <w:pPr>
              <w:spacing w:line="240" w:lineRule="exact"/>
              <w:jc w:val="center"/>
              <w:rPr>
                <w:rFonts w:ascii="ＭＳ ゴシック" w:eastAsia="ＭＳ ゴシック" w:hAnsi="ＭＳ ゴシック" w:cs="Times New Roman"/>
              </w:rPr>
            </w:pPr>
            <w:r w:rsidRPr="000C0AFA">
              <w:rPr>
                <w:rFonts w:ascii="ＭＳ ゴシック" w:eastAsia="ＭＳ ゴシック" w:hAnsi="ＭＳ ゴシック" w:cs="Times New Roman" w:hint="eastAsia"/>
              </w:rPr>
              <w:t>備　考</w:t>
            </w:r>
          </w:p>
        </w:tc>
      </w:tr>
      <w:tr w:rsidR="006D659B" w:rsidRPr="000C0AFA" w:rsidTr="006D659B">
        <w:trPr>
          <w:trHeight w:val="1067"/>
        </w:trPr>
        <w:tc>
          <w:tcPr>
            <w:tcW w:w="3828" w:type="dxa"/>
            <w:tcBorders>
              <w:top w:val="single" w:sz="8" w:space="0" w:color="auto"/>
              <w:left w:val="single" w:sz="8" w:space="0" w:color="auto"/>
              <w:right w:val="double" w:sz="4" w:space="0" w:color="auto"/>
            </w:tcBorders>
            <w:vAlign w:val="center"/>
          </w:tcPr>
          <w:p w:rsidR="006D659B" w:rsidRPr="000C0AFA" w:rsidRDefault="006D659B" w:rsidP="006D659B">
            <w:pPr>
              <w:spacing w:line="380" w:lineRule="exact"/>
              <w:rPr>
                <w:rFonts w:ascii="メイリオ" w:eastAsia="メイリオ" w:hAnsi="メイリオ" w:cs="Times New Roman"/>
              </w:rPr>
            </w:pPr>
            <w:r w:rsidRPr="000C0AFA">
              <w:rPr>
                <w:rFonts w:ascii="メイリオ" w:eastAsia="メイリオ" w:hAnsi="メイリオ" w:cs="Times New Roman" w:hint="eastAsia"/>
              </w:rPr>
              <w:t>現在の年間一般就労移行者数　　　　　　　　（Ａ）</w:t>
            </w:r>
          </w:p>
        </w:tc>
        <w:tc>
          <w:tcPr>
            <w:tcW w:w="1276" w:type="dxa"/>
            <w:tcBorders>
              <w:top w:val="single" w:sz="8" w:space="0" w:color="auto"/>
              <w:left w:val="double" w:sz="4" w:space="0" w:color="auto"/>
              <w:right w:val="double" w:sz="4" w:space="0" w:color="auto"/>
            </w:tcBorders>
            <w:vAlign w:val="center"/>
          </w:tcPr>
          <w:p w:rsidR="006D659B" w:rsidRPr="000C0AFA" w:rsidRDefault="006D659B" w:rsidP="006D659B">
            <w:pPr>
              <w:jc w:val="right"/>
              <w:rPr>
                <w:rFonts w:hAnsi="Century" w:cs="Times New Roman"/>
                <w:sz w:val="24"/>
                <w:szCs w:val="22"/>
              </w:rPr>
            </w:pPr>
            <w:r w:rsidRPr="000C0AFA">
              <w:rPr>
                <w:rFonts w:hAnsi="Century" w:cs="Times New Roman" w:hint="eastAsia"/>
                <w:sz w:val="24"/>
                <w:szCs w:val="22"/>
              </w:rPr>
              <w:t>25人</w:t>
            </w:r>
          </w:p>
        </w:tc>
        <w:tc>
          <w:tcPr>
            <w:tcW w:w="4815" w:type="dxa"/>
            <w:tcBorders>
              <w:top w:val="single" w:sz="8" w:space="0" w:color="auto"/>
              <w:left w:val="double" w:sz="4" w:space="0" w:color="auto"/>
              <w:right w:val="single" w:sz="8" w:space="0" w:color="auto"/>
            </w:tcBorders>
            <w:vAlign w:val="center"/>
          </w:tcPr>
          <w:p w:rsidR="006D659B" w:rsidRPr="000C0AFA" w:rsidRDefault="006D659B" w:rsidP="006D659B">
            <w:pPr>
              <w:spacing w:line="380" w:lineRule="exact"/>
              <w:rPr>
                <w:rFonts w:ascii="メイリオ" w:eastAsia="メイリオ" w:hAnsi="メイリオ" w:cs="Times New Roman"/>
              </w:rPr>
            </w:pPr>
            <w:r w:rsidRPr="000C0AFA">
              <w:rPr>
                <w:rFonts w:ascii="メイリオ" w:eastAsia="メイリオ" w:hAnsi="メイリオ" w:cs="Times New Roman" w:hint="eastAsia"/>
              </w:rPr>
              <w:t>令和３（2021）年度において福祉施設を退所し、一般就労した人の数</w:t>
            </w:r>
          </w:p>
        </w:tc>
      </w:tr>
      <w:tr w:rsidR="006D659B" w:rsidRPr="000C0AFA" w:rsidTr="006D659B">
        <w:trPr>
          <w:trHeight w:val="979"/>
        </w:trPr>
        <w:tc>
          <w:tcPr>
            <w:tcW w:w="3828" w:type="dxa"/>
            <w:tcBorders>
              <w:left w:val="single" w:sz="8" w:space="0" w:color="auto"/>
              <w:right w:val="double" w:sz="4" w:space="0" w:color="auto"/>
            </w:tcBorders>
            <w:vAlign w:val="center"/>
          </w:tcPr>
          <w:p w:rsidR="006D659B" w:rsidRPr="000C0AFA" w:rsidRDefault="006D659B" w:rsidP="006D659B">
            <w:pPr>
              <w:spacing w:line="380" w:lineRule="exact"/>
              <w:rPr>
                <w:rFonts w:ascii="BIZ UDゴシック" w:eastAsia="BIZ UDゴシック" w:hAnsi="BIZ UDゴシック" w:cs="Times New Roman"/>
              </w:rPr>
            </w:pPr>
            <w:r w:rsidRPr="000C0AFA">
              <w:rPr>
                <w:rFonts w:ascii="BIZ UDゴシック" w:eastAsia="BIZ UDゴシック" w:hAnsi="BIZ UDゴシック" w:cs="Times New Roman" w:hint="eastAsia"/>
              </w:rPr>
              <w:t>【目標値】</w:t>
            </w:r>
          </w:p>
          <w:p w:rsidR="006D659B" w:rsidRPr="000C0AFA" w:rsidRDefault="006D659B" w:rsidP="006D659B">
            <w:pPr>
              <w:spacing w:line="380" w:lineRule="exact"/>
              <w:rPr>
                <w:rFonts w:ascii="メイリオ" w:eastAsia="メイリオ" w:hAnsi="メイリオ" w:cs="Times New Roman"/>
              </w:rPr>
            </w:pPr>
            <w:r w:rsidRPr="000C0AFA">
              <w:rPr>
                <w:rFonts w:ascii="メイリオ" w:eastAsia="メイリオ" w:hAnsi="メイリオ" w:cs="Times New Roman" w:hint="eastAsia"/>
              </w:rPr>
              <w:t>年間一般就労移行者数</w:t>
            </w:r>
          </w:p>
        </w:tc>
        <w:tc>
          <w:tcPr>
            <w:tcW w:w="1276" w:type="dxa"/>
            <w:tcBorders>
              <w:left w:val="double" w:sz="4" w:space="0" w:color="auto"/>
              <w:right w:val="double" w:sz="4" w:space="0" w:color="auto"/>
            </w:tcBorders>
            <w:vAlign w:val="center"/>
          </w:tcPr>
          <w:p w:rsidR="006D659B" w:rsidRPr="000C0AFA" w:rsidRDefault="006D659B" w:rsidP="006D659B">
            <w:pPr>
              <w:jc w:val="right"/>
              <w:rPr>
                <w:rFonts w:hAnsi="Century" w:cs="Times New Roman"/>
                <w:sz w:val="24"/>
                <w:szCs w:val="22"/>
              </w:rPr>
            </w:pPr>
            <w:r w:rsidRPr="000C0AFA">
              <w:rPr>
                <w:rFonts w:hAnsi="Century" w:cs="Times New Roman"/>
                <w:sz w:val="24"/>
                <w:szCs w:val="22"/>
              </w:rPr>
              <w:t>33</w:t>
            </w:r>
            <w:r w:rsidRPr="000C0AFA">
              <w:rPr>
                <w:rFonts w:hAnsi="Century" w:cs="Times New Roman" w:hint="eastAsia"/>
                <w:sz w:val="24"/>
                <w:szCs w:val="22"/>
              </w:rPr>
              <w:t>人</w:t>
            </w:r>
          </w:p>
        </w:tc>
        <w:tc>
          <w:tcPr>
            <w:tcW w:w="4815" w:type="dxa"/>
            <w:tcBorders>
              <w:left w:val="double" w:sz="4" w:space="0" w:color="auto"/>
              <w:right w:val="single" w:sz="8" w:space="0" w:color="auto"/>
            </w:tcBorders>
            <w:vAlign w:val="center"/>
          </w:tcPr>
          <w:p w:rsidR="006D659B" w:rsidRPr="000C0AFA" w:rsidRDefault="006D659B" w:rsidP="006D659B">
            <w:pPr>
              <w:spacing w:line="380" w:lineRule="exact"/>
              <w:rPr>
                <w:rFonts w:ascii="メイリオ" w:eastAsia="メイリオ" w:hAnsi="メイリオ" w:cs="Times New Roman"/>
              </w:rPr>
            </w:pPr>
            <w:r w:rsidRPr="000C0AFA">
              <w:rPr>
                <w:rFonts w:ascii="メイリオ" w:eastAsia="メイリオ" w:hAnsi="メイリオ" w:cs="Times New Roman" w:hint="eastAsia"/>
              </w:rPr>
              <w:t>令和８（2026）年度において福祉施設を退所し、一般就労すると見込まれる人の数</w:t>
            </w:r>
          </w:p>
        </w:tc>
      </w:tr>
      <w:tr w:rsidR="006D659B" w:rsidRPr="000C0AFA" w:rsidTr="006D659B">
        <w:trPr>
          <w:trHeight w:val="993"/>
        </w:trPr>
        <w:tc>
          <w:tcPr>
            <w:tcW w:w="3828" w:type="dxa"/>
            <w:tcBorders>
              <w:left w:val="single" w:sz="8" w:space="0" w:color="auto"/>
              <w:right w:val="double" w:sz="4" w:space="0" w:color="auto"/>
            </w:tcBorders>
            <w:vAlign w:val="center"/>
          </w:tcPr>
          <w:p w:rsidR="006D659B" w:rsidRPr="000C0AFA" w:rsidRDefault="006D659B" w:rsidP="006D659B">
            <w:pPr>
              <w:spacing w:line="380" w:lineRule="exact"/>
              <w:rPr>
                <w:rFonts w:ascii="メイリオ" w:eastAsia="メイリオ" w:hAnsi="メイリオ" w:cs="Times New Roman"/>
              </w:rPr>
            </w:pPr>
            <w:r w:rsidRPr="000C0AFA">
              <w:rPr>
                <w:rFonts w:ascii="BIZ UDゴシック" w:eastAsia="BIZ UDゴシック" w:hAnsi="BIZ UDゴシック" w:cs="Times New Roman" w:hint="eastAsia"/>
              </w:rPr>
              <w:t>【目標値】</w:t>
            </w:r>
            <w:r w:rsidRPr="000C0AFA">
              <w:rPr>
                <w:rFonts w:ascii="メイリオ" w:eastAsia="メイリオ" w:hAnsi="メイリオ" w:cs="Times New Roman" w:hint="eastAsia"/>
              </w:rPr>
              <w:t>就労移行支援事業からの年間一般就労移行者数</w:t>
            </w:r>
          </w:p>
        </w:tc>
        <w:tc>
          <w:tcPr>
            <w:tcW w:w="1276" w:type="dxa"/>
            <w:tcBorders>
              <w:left w:val="double" w:sz="4" w:space="0" w:color="auto"/>
              <w:right w:val="double" w:sz="4" w:space="0" w:color="auto"/>
            </w:tcBorders>
            <w:vAlign w:val="center"/>
          </w:tcPr>
          <w:p w:rsidR="006D659B" w:rsidRPr="000C0AFA" w:rsidRDefault="006D659B" w:rsidP="006D659B">
            <w:pPr>
              <w:jc w:val="right"/>
              <w:rPr>
                <w:rFonts w:hAnsi="Century" w:cs="Times New Roman"/>
                <w:sz w:val="24"/>
                <w:szCs w:val="22"/>
              </w:rPr>
            </w:pPr>
            <w:r w:rsidRPr="000C0AFA">
              <w:rPr>
                <w:rFonts w:hAnsi="Century" w:cs="Times New Roman" w:hint="eastAsia"/>
                <w:sz w:val="24"/>
                <w:szCs w:val="22"/>
              </w:rPr>
              <w:t>22人</w:t>
            </w:r>
          </w:p>
        </w:tc>
        <w:tc>
          <w:tcPr>
            <w:tcW w:w="4815" w:type="dxa"/>
            <w:tcBorders>
              <w:left w:val="double" w:sz="4" w:space="0" w:color="auto"/>
              <w:right w:val="single" w:sz="8" w:space="0" w:color="auto"/>
            </w:tcBorders>
            <w:vAlign w:val="center"/>
          </w:tcPr>
          <w:p w:rsidR="006D659B" w:rsidRPr="000C0AFA" w:rsidRDefault="006D659B" w:rsidP="006D659B">
            <w:pPr>
              <w:spacing w:line="380" w:lineRule="exact"/>
              <w:rPr>
                <w:rFonts w:ascii="メイリオ" w:eastAsia="メイリオ" w:hAnsi="メイリオ" w:cs="Times New Roman"/>
              </w:rPr>
            </w:pPr>
            <w:r w:rsidRPr="000C0AFA">
              <w:rPr>
                <w:rFonts w:ascii="メイリオ" w:eastAsia="メイリオ" w:hAnsi="メイリオ" w:cs="Times New Roman" w:hint="eastAsia"/>
              </w:rPr>
              <w:t>（Ａ）のうち、就労移行支援事業を通じて一般就労した人数17人×1.31</w:t>
            </w:r>
          </w:p>
        </w:tc>
      </w:tr>
      <w:tr w:rsidR="006D659B" w:rsidRPr="000C0AFA" w:rsidTr="006D659B">
        <w:trPr>
          <w:trHeight w:val="978"/>
        </w:trPr>
        <w:tc>
          <w:tcPr>
            <w:tcW w:w="3828" w:type="dxa"/>
            <w:tcBorders>
              <w:left w:val="single" w:sz="8" w:space="0" w:color="auto"/>
              <w:right w:val="double" w:sz="4" w:space="0" w:color="auto"/>
            </w:tcBorders>
            <w:vAlign w:val="center"/>
          </w:tcPr>
          <w:p w:rsidR="006D659B" w:rsidRPr="000C0AFA" w:rsidRDefault="006D659B" w:rsidP="006D659B">
            <w:pPr>
              <w:spacing w:line="380" w:lineRule="exact"/>
              <w:rPr>
                <w:rFonts w:ascii="メイリオ" w:eastAsia="メイリオ" w:hAnsi="メイリオ" w:cs="Times New Roman"/>
              </w:rPr>
            </w:pPr>
            <w:r w:rsidRPr="000C0AFA">
              <w:rPr>
                <w:rFonts w:ascii="BIZ UDゴシック" w:eastAsia="BIZ UDゴシック" w:hAnsi="BIZ UDゴシック" w:cs="Times New Roman" w:hint="eastAsia"/>
              </w:rPr>
              <w:t>【目標値】</w:t>
            </w:r>
            <w:r w:rsidRPr="000C0AFA">
              <w:rPr>
                <w:rFonts w:ascii="メイリオ" w:eastAsia="メイリオ" w:hAnsi="メイリオ" w:cs="Times New Roman" w:hint="eastAsia"/>
              </w:rPr>
              <w:t>就労継続支援Ａ型事業からの年間一般就労移行者数</w:t>
            </w:r>
          </w:p>
        </w:tc>
        <w:tc>
          <w:tcPr>
            <w:tcW w:w="1276" w:type="dxa"/>
            <w:tcBorders>
              <w:left w:val="double" w:sz="4" w:space="0" w:color="auto"/>
              <w:right w:val="double" w:sz="4" w:space="0" w:color="auto"/>
            </w:tcBorders>
            <w:vAlign w:val="center"/>
          </w:tcPr>
          <w:p w:rsidR="006D659B" w:rsidRPr="000C0AFA" w:rsidRDefault="006D659B" w:rsidP="006D659B">
            <w:pPr>
              <w:jc w:val="right"/>
              <w:rPr>
                <w:rFonts w:hAnsi="Century" w:cs="Times New Roman"/>
                <w:sz w:val="24"/>
                <w:szCs w:val="22"/>
              </w:rPr>
            </w:pPr>
            <w:r w:rsidRPr="000C0AFA">
              <w:rPr>
                <w:rFonts w:hAnsi="Century" w:cs="Times New Roman" w:hint="eastAsia"/>
                <w:sz w:val="24"/>
                <w:szCs w:val="22"/>
              </w:rPr>
              <w:t>3人</w:t>
            </w:r>
          </w:p>
        </w:tc>
        <w:tc>
          <w:tcPr>
            <w:tcW w:w="4815" w:type="dxa"/>
            <w:tcBorders>
              <w:left w:val="double" w:sz="4" w:space="0" w:color="auto"/>
              <w:right w:val="single" w:sz="8" w:space="0" w:color="auto"/>
            </w:tcBorders>
            <w:vAlign w:val="center"/>
          </w:tcPr>
          <w:p w:rsidR="006D659B" w:rsidRPr="000C0AFA" w:rsidRDefault="006D659B" w:rsidP="006D659B">
            <w:pPr>
              <w:spacing w:line="380" w:lineRule="exact"/>
              <w:rPr>
                <w:rFonts w:ascii="メイリオ" w:eastAsia="メイリオ" w:hAnsi="メイリオ" w:cs="Times New Roman"/>
              </w:rPr>
            </w:pPr>
            <w:r w:rsidRPr="000C0AFA">
              <w:rPr>
                <w:rFonts w:ascii="メイリオ" w:eastAsia="メイリオ" w:hAnsi="メイリオ" w:cs="Times New Roman" w:hint="eastAsia"/>
              </w:rPr>
              <w:t>（Ａ）のうち、就労継続支援Ａ型事業を通じて一般就労した人数2人×1.29</w:t>
            </w:r>
          </w:p>
        </w:tc>
      </w:tr>
      <w:tr w:rsidR="006D659B" w:rsidRPr="000C0AFA" w:rsidTr="006D659B">
        <w:trPr>
          <w:trHeight w:val="967"/>
        </w:trPr>
        <w:tc>
          <w:tcPr>
            <w:tcW w:w="3828" w:type="dxa"/>
            <w:tcBorders>
              <w:left w:val="single" w:sz="8" w:space="0" w:color="auto"/>
              <w:bottom w:val="single" w:sz="8" w:space="0" w:color="auto"/>
              <w:right w:val="double" w:sz="4" w:space="0" w:color="auto"/>
            </w:tcBorders>
            <w:vAlign w:val="center"/>
          </w:tcPr>
          <w:p w:rsidR="006D659B" w:rsidRPr="000C0AFA" w:rsidRDefault="006D659B" w:rsidP="006D659B">
            <w:pPr>
              <w:spacing w:line="380" w:lineRule="exact"/>
              <w:rPr>
                <w:rFonts w:ascii="メイリオ" w:eastAsia="メイリオ" w:hAnsi="メイリオ" w:cs="Times New Roman"/>
              </w:rPr>
            </w:pPr>
            <w:r w:rsidRPr="000C0AFA">
              <w:rPr>
                <w:rFonts w:ascii="BIZ UDゴシック" w:eastAsia="BIZ UDゴシック" w:hAnsi="BIZ UDゴシック" w:cs="Times New Roman" w:hint="eastAsia"/>
              </w:rPr>
              <w:t>【目標値】</w:t>
            </w:r>
            <w:r w:rsidRPr="000C0AFA">
              <w:rPr>
                <w:rFonts w:ascii="メイリオ" w:eastAsia="メイリオ" w:hAnsi="メイリオ" w:cs="Times New Roman" w:hint="eastAsia"/>
              </w:rPr>
              <w:t>就労継続支援Ｂ型事業からの年間一般就労移行者数</w:t>
            </w:r>
          </w:p>
        </w:tc>
        <w:tc>
          <w:tcPr>
            <w:tcW w:w="1276" w:type="dxa"/>
            <w:tcBorders>
              <w:left w:val="double" w:sz="4" w:space="0" w:color="auto"/>
              <w:bottom w:val="single" w:sz="8" w:space="0" w:color="auto"/>
              <w:right w:val="double" w:sz="4" w:space="0" w:color="auto"/>
            </w:tcBorders>
            <w:vAlign w:val="center"/>
          </w:tcPr>
          <w:p w:rsidR="006D659B" w:rsidRPr="000C0AFA" w:rsidRDefault="006D659B" w:rsidP="006D659B">
            <w:pPr>
              <w:jc w:val="right"/>
              <w:rPr>
                <w:rFonts w:hAnsi="Century" w:cs="Times New Roman"/>
                <w:sz w:val="24"/>
                <w:szCs w:val="22"/>
              </w:rPr>
            </w:pPr>
            <w:r w:rsidRPr="000C0AFA">
              <w:rPr>
                <w:rFonts w:hAnsi="Century" w:cs="Times New Roman" w:hint="eastAsia"/>
                <w:sz w:val="24"/>
                <w:szCs w:val="22"/>
              </w:rPr>
              <w:t>８人</w:t>
            </w:r>
          </w:p>
        </w:tc>
        <w:tc>
          <w:tcPr>
            <w:tcW w:w="4815" w:type="dxa"/>
            <w:tcBorders>
              <w:left w:val="double" w:sz="4" w:space="0" w:color="auto"/>
              <w:bottom w:val="single" w:sz="8" w:space="0" w:color="auto"/>
              <w:right w:val="single" w:sz="8" w:space="0" w:color="auto"/>
            </w:tcBorders>
            <w:vAlign w:val="center"/>
          </w:tcPr>
          <w:p w:rsidR="006D659B" w:rsidRPr="000C0AFA" w:rsidRDefault="006D659B" w:rsidP="006D659B">
            <w:pPr>
              <w:spacing w:line="380" w:lineRule="exact"/>
              <w:rPr>
                <w:rFonts w:ascii="メイリオ" w:eastAsia="メイリオ" w:hAnsi="メイリオ" w:cs="Times New Roman"/>
              </w:rPr>
            </w:pPr>
            <w:r w:rsidRPr="000C0AFA">
              <w:rPr>
                <w:rFonts w:ascii="メイリオ" w:eastAsia="メイリオ" w:hAnsi="メイリオ" w:cs="Times New Roman" w:hint="eastAsia"/>
              </w:rPr>
              <w:t>（Ａ）のうち、就労継続支援Ｂ型事業を通じて一般就労した人数6人×1.28</w:t>
            </w:r>
          </w:p>
        </w:tc>
      </w:tr>
    </w:tbl>
    <w:p w:rsidR="009E34D0" w:rsidRPr="000C0AFA" w:rsidRDefault="009E34D0">
      <w:pPr>
        <w:widowControl/>
        <w:jc w:val="left"/>
        <w:rPr>
          <w:rFonts w:hAnsi="Century" w:cs="Times New Roman"/>
          <w:sz w:val="24"/>
          <w:szCs w:val="24"/>
        </w:rPr>
      </w:pPr>
    </w:p>
    <w:p w:rsidR="00A22FA3" w:rsidRPr="000C0AFA" w:rsidRDefault="00A22FA3">
      <w:pPr>
        <w:widowControl/>
        <w:jc w:val="left"/>
        <w:rPr>
          <w:rFonts w:ascii="ＭＳ ゴシック" w:eastAsia="ＭＳ ゴシック" w:hAnsi="ＭＳ ゴシック"/>
          <w:color w:val="FF0000"/>
          <w:sz w:val="26"/>
        </w:rPr>
      </w:pPr>
      <w:r w:rsidRPr="000C0AFA">
        <w:rPr>
          <w:color w:val="FF0000"/>
        </w:rPr>
        <w:br w:type="page"/>
      </w:r>
    </w:p>
    <w:p w:rsidR="00666A95" w:rsidRPr="000C0AFA" w:rsidRDefault="00666A95" w:rsidP="00003FCE">
      <w:pPr>
        <w:pStyle w:val="3"/>
        <w:spacing w:after="72"/>
        <w:ind w:leftChars="150" w:left="587" w:hanging="247"/>
        <w:rPr>
          <w:rFonts w:ascii="BIZ UDゴシック" w:eastAsia="BIZ UDゴシック" w:hAnsi="BIZ UDゴシック"/>
          <w:b/>
          <w:bCs/>
          <w:color w:val="000000" w:themeColor="text1"/>
          <w:sz w:val="24"/>
          <w:szCs w:val="20"/>
        </w:rPr>
      </w:pPr>
      <w:r w:rsidRPr="000C0AFA">
        <w:rPr>
          <w:rFonts w:ascii="BIZ UDゴシック" w:eastAsia="BIZ UDゴシック" w:hAnsi="BIZ UDゴシック" w:hint="eastAsia"/>
          <w:b/>
          <w:bCs/>
          <w:color w:val="000000" w:themeColor="text1"/>
          <w:sz w:val="24"/>
          <w:szCs w:val="20"/>
        </w:rPr>
        <w:lastRenderedPageBreak/>
        <w:t xml:space="preserve">② </w:t>
      </w:r>
      <w:r w:rsidR="00AD14B3" w:rsidRPr="000C0AFA">
        <w:rPr>
          <w:rFonts w:ascii="BIZ UDゴシック" w:eastAsia="BIZ UDゴシック" w:hAnsi="BIZ UDゴシック" w:hint="eastAsia"/>
          <w:b/>
          <w:bCs/>
          <w:color w:val="000000" w:themeColor="text1"/>
          <w:sz w:val="24"/>
          <w:szCs w:val="20"/>
        </w:rPr>
        <w:t>就労定着支援事業所の利用者数と就労定着率</w:t>
      </w:r>
    </w:p>
    <w:p w:rsidR="00666A95" w:rsidRPr="000C0AFA" w:rsidRDefault="00666A95" w:rsidP="00666A95">
      <w:pPr>
        <w:pStyle w:val="aa"/>
      </w:pPr>
    </w:p>
    <w:p w:rsidR="00666A95" w:rsidRPr="000C0AFA" w:rsidRDefault="004F5605" w:rsidP="00666A95">
      <w:r w:rsidRPr="000C0AFA">
        <w:rPr>
          <w:rFonts w:hint="eastAsia"/>
          <w:noProof/>
        </w:rPr>
        <mc:AlternateContent>
          <mc:Choice Requires="wps">
            <w:drawing>
              <wp:anchor distT="0" distB="0" distL="114300" distR="114300" simplePos="0" relativeHeight="251655301" behindDoc="0" locked="0" layoutInCell="1" allowOverlap="1" wp14:anchorId="1F5CFDDE" wp14:editId="6A850DAE">
                <wp:simplePos x="0" y="0"/>
                <wp:positionH relativeFrom="column">
                  <wp:posOffset>-131298</wp:posOffset>
                </wp:positionH>
                <wp:positionV relativeFrom="paragraph">
                  <wp:posOffset>215705</wp:posOffset>
                </wp:positionV>
                <wp:extent cx="6527800" cy="3307959"/>
                <wp:effectExtent l="19050" t="19050" r="25400" b="26035"/>
                <wp:wrapNone/>
                <wp:docPr id="636396727" name="テキスト ボックス 636396727"/>
                <wp:cNvGraphicFramePr/>
                <a:graphic xmlns:a="http://schemas.openxmlformats.org/drawingml/2006/main">
                  <a:graphicData uri="http://schemas.microsoft.com/office/word/2010/wordprocessingShape">
                    <wps:wsp>
                      <wps:cNvSpPr txBox="1"/>
                      <wps:spPr>
                        <a:xfrm>
                          <a:off x="0" y="0"/>
                          <a:ext cx="6527800" cy="3307959"/>
                        </a:xfrm>
                        <a:prstGeom prst="rect">
                          <a:avLst/>
                        </a:prstGeom>
                        <a:noFill/>
                        <a:ln w="28575">
                          <a:solidFill>
                            <a:schemeClr val="bg1">
                              <a:lumMod val="75000"/>
                            </a:schemeClr>
                          </a:solidFill>
                        </a:ln>
                      </wps:spPr>
                      <wps:txbx>
                        <w:txbxContent>
                          <w:p w:rsidR="00D57037" w:rsidRDefault="00D57037" w:rsidP="009E34D0">
                            <w:pPr>
                              <w:pStyle w:val="21"/>
                              <w:spacing w:line="240" w:lineRule="auto"/>
                              <w:ind w:leftChars="100" w:left="227" w:firstLine="247"/>
                              <w:rPr>
                                <w:color w:val="000000" w:themeColor="text1"/>
                              </w:rPr>
                            </w:pPr>
                          </w:p>
                          <w:p w:rsidR="00D57037" w:rsidRPr="000C0AFA" w:rsidRDefault="00D57037" w:rsidP="00641BC6">
                            <w:pPr>
                              <w:pStyle w:val="21"/>
                              <w:ind w:leftChars="100" w:left="227" w:firstLineChars="0"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就労定着支援事業所の令和</w:t>
                            </w:r>
                            <w:r w:rsidRPr="000C0AFA">
                              <w:rPr>
                                <w:rFonts w:ascii="メイリオ" w:eastAsia="メイリオ" w:hAnsi="メイリオ"/>
                                <w:color w:val="000000" w:themeColor="text1"/>
                              </w:rPr>
                              <w:t>４（2022）年度末時点の利用者は35人で、令和２（2020）年度34人、令和3（2021）年度は40人と横ばいの傾向を示しています。これは、就労定着支援は利用できる期間が定められているサービスであることが要因のひとつと考えられます。</w:t>
                            </w:r>
                          </w:p>
                          <w:p w:rsidR="00D57037" w:rsidRPr="000C0AFA" w:rsidRDefault="00D57037" w:rsidP="00641BC6">
                            <w:pPr>
                              <w:pStyle w:val="21"/>
                              <w:ind w:leftChars="100" w:left="227" w:firstLineChars="0"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一般就労へ移行</w:t>
                            </w:r>
                            <w:r w:rsidRPr="000C0AFA">
                              <w:rPr>
                                <w:rFonts w:ascii="メイリオ" w:eastAsia="メイリオ" w:hAnsi="メイリオ"/>
                                <w:color w:val="000000" w:themeColor="text1"/>
                              </w:rPr>
                              <w:t>した</w:t>
                            </w:r>
                            <w:r w:rsidRPr="000C0AFA">
                              <w:rPr>
                                <w:rFonts w:ascii="メイリオ" w:eastAsia="メイリオ" w:hAnsi="メイリオ" w:hint="eastAsia"/>
                                <w:color w:val="000000" w:themeColor="text1"/>
                              </w:rPr>
                              <w:t>人の、就労</w:t>
                            </w:r>
                            <w:r w:rsidRPr="000C0AFA">
                              <w:rPr>
                                <w:rFonts w:ascii="メイリオ" w:eastAsia="メイリオ" w:hAnsi="メイリオ"/>
                                <w:color w:val="000000" w:themeColor="text1"/>
                              </w:rPr>
                              <w:t>への</w:t>
                            </w:r>
                            <w:r w:rsidRPr="000C0AFA">
                              <w:rPr>
                                <w:rFonts w:ascii="メイリオ" w:eastAsia="メイリオ" w:hAnsi="メイリオ" w:hint="eastAsia"/>
                                <w:color w:val="000000" w:themeColor="text1"/>
                              </w:rPr>
                              <w:t>定着</w:t>
                            </w:r>
                            <w:r w:rsidRPr="000C0AFA">
                              <w:rPr>
                                <w:rFonts w:ascii="メイリオ" w:eastAsia="メイリオ" w:hAnsi="メイリオ"/>
                                <w:color w:val="000000" w:themeColor="text1"/>
                              </w:rPr>
                              <w:t>も</w:t>
                            </w:r>
                            <w:r w:rsidRPr="000C0AFA">
                              <w:rPr>
                                <w:rFonts w:ascii="メイリオ" w:eastAsia="メイリオ" w:hAnsi="メイリオ" w:hint="eastAsia"/>
                                <w:color w:val="000000" w:themeColor="text1"/>
                              </w:rPr>
                              <w:t>重要であることから、市では、これまでの実績及び地域の実情等を踏まえつつ、以下のとおり目標を設定します</w:t>
                            </w:r>
                          </w:p>
                          <w:p w:rsidR="00D57037" w:rsidRPr="000C0AFA" w:rsidRDefault="00D57037" w:rsidP="00641BC6">
                            <w:pPr>
                              <w:pStyle w:val="21"/>
                              <w:ind w:leftChars="100" w:left="227" w:firstLineChars="0" w:firstLine="247"/>
                              <w:rPr>
                                <w:rFonts w:ascii="メイリオ" w:eastAsia="メイリオ" w:hAnsi="メイリオ"/>
                                <w:color w:val="000000" w:themeColor="text1"/>
                              </w:rPr>
                            </w:pPr>
                          </w:p>
                          <w:p w:rsidR="00D57037" w:rsidRPr="000C0AFA" w:rsidRDefault="00D57037" w:rsidP="00641BC6">
                            <w:pPr>
                              <w:pStyle w:val="4"/>
                              <w:spacing w:after="72" w:line="380" w:lineRule="exact"/>
                              <w:ind w:leftChars="100" w:left="474" w:firstLineChars="0"/>
                              <w:rPr>
                                <w:rFonts w:ascii="BIZ UDゴシック" w:eastAsia="BIZ UDゴシック" w:hAnsi="BIZ UDゴシック"/>
                                <w:b/>
                                <w:bCs/>
                              </w:rPr>
                            </w:pPr>
                            <w:r w:rsidRPr="000C0AFA">
                              <w:rPr>
                                <w:rFonts w:ascii="BIZ UDゴシック" w:eastAsia="BIZ UDゴシック" w:hAnsi="BIZ UDゴシック" w:hint="eastAsia"/>
                                <w:b/>
                                <w:bCs/>
                              </w:rPr>
                              <w:t>【国の基本指針の主旨】</w:t>
                            </w:r>
                          </w:p>
                          <w:p w:rsidR="00D57037" w:rsidRPr="000C0AFA" w:rsidRDefault="00D57037" w:rsidP="00641BC6">
                            <w:pPr>
                              <w:pStyle w:val="43"/>
                              <w:spacing w:line="380" w:lineRule="exact"/>
                              <w:ind w:leftChars="200" w:left="700" w:firstLineChars="0" w:hanging="247"/>
                              <w:rPr>
                                <w:rFonts w:ascii="メイリオ" w:eastAsia="メイリオ" w:hAnsi="メイリオ"/>
                                <w:color w:val="000000" w:themeColor="text1"/>
                              </w:rPr>
                            </w:pPr>
                            <w:r w:rsidRPr="000C0AFA">
                              <w:rPr>
                                <w:rFonts w:ascii="メイリオ" w:eastAsia="メイリオ" w:hAnsi="メイリオ" w:hint="eastAsia"/>
                                <w:color w:val="000000" w:themeColor="text1"/>
                              </w:rPr>
                              <w:t>・就労定着支援事業の令和</w:t>
                            </w:r>
                            <w:r w:rsidRPr="000C0AFA">
                              <w:rPr>
                                <w:rFonts w:ascii="メイリオ" w:eastAsia="メイリオ" w:hAnsi="メイリオ"/>
                                <w:color w:val="000000" w:themeColor="text1"/>
                              </w:rPr>
                              <w:t>８（2026）年度末の利用者数は令和</w:t>
                            </w:r>
                            <w:r w:rsidRPr="000C0AFA">
                              <w:rPr>
                                <w:rFonts w:ascii="メイリオ" w:eastAsia="メイリオ" w:hAnsi="メイリオ" w:hint="eastAsia"/>
                                <w:color w:val="000000" w:themeColor="text1"/>
                              </w:rPr>
                              <w:t>３</w:t>
                            </w:r>
                            <w:r w:rsidRPr="000C0AFA">
                              <w:rPr>
                                <w:rFonts w:ascii="メイリオ" w:eastAsia="メイリオ" w:hAnsi="メイリオ"/>
                                <w:color w:val="000000" w:themeColor="text1"/>
                              </w:rPr>
                              <w:t>（2021）年度実績の1.41倍以上とすることを基本とする。</w:t>
                            </w:r>
                          </w:p>
                          <w:p w:rsidR="00D57037" w:rsidRPr="00641BC6" w:rsidRDefault="00D57037" w:rsidP="00641BC6">
                            <w:pPr>
                              <w:pStyle w:val="43"/>
                              <w:spacing w:line="380" w:lineRule="exact"/>
                              <w:ind w:leftChars="200" w:left="700" w:firstLineChars="0" w:hanging="247"/>
                              <w:rPr>
                                <w:rFonts w:ascii="メイリオ" w:eastAsia="メイリオ" w:hAnsi="メイリオ"/>
                                <w:color w:val="000000" w:themeColor="text1"/>
                              </w:rPr>
                            </w:pPr>
                            <w:r w:rsidRPr="000C0AFA">
                              <w:rPr>
                                <w:rFonts w:ascii="メイリオ" w:eastAsia="メイリオ" w:hAnsi="メイリオ" w:hint="eastAsia"/>
                                <w:color w:val="000000" w:themeColor="text1"/>
                              </w:rPr>
                              <w:t>・就労定着支援事業の就労定着率については、就労定着支援事業所のうち、就労定着率が</w:t>
                            </w:r>
                            <w:r w:rsidRPr="000C0AFA">
                              <w:rPr>
                                <w:rFonts w:ascii="メイリオ" w:eastAsia="メイリオ" w:hAnsi="メイリオ"/>
                                <w:color w:val="000000" w:themeColor="text1"/>
                              </w:rPr>
                              <w:t>7割以上の事業所を全体の2割5分以上とすることを基本とする</w:t>
                            </w:r>
                            <w:r w:rsidRPr="000C0AFA">
                              <w:rPr>
                                <w:rFonts w:ascii="メイリオ" w:eastAsia="メイリオ" w:hAnsi="メイリオ" w:hint="eastAsia"/>
                                <w:color w:val="000000" w:themeColor="text1"/>
                              </w:rPr>
                              <w:t>。</w:t>
                            </w:r>
                          </w:p>
                          <w:p w:rsidR="00D57037" w:rsidRDefault="00D5703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5CFDDE" id="テキスト ボックス 636396727" o:spid="_x0000_s1148" type="#_x0000_t202" style="position:absolute;left:0;text-align:left;margin-left:-10.35pt;margin-top:17pt;width:514pt;height:260.45pt;z-index:251655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" filled="f" strokecolor="#bfbfbf [2412]" strokeweight="2.25pt">
                <v:textbox>
                  <w:txbxContent>
                    <w:p w:rsidR="00D57037" w:rsidRDefault="00D57037" w:rsidP="009E34D0">
                      <w:pPr>
                        <w:pStyle w:val="21"/>
                        <w:spacing w:line="240" w:lineRule="auto"/>
                        <w:ind w:leftChars="100" w:left="227" w:firstLine="247"/>
                        <w:rPr>
                          <w:color w:val="000000" w:themeColor="text1"/>
                        </w:rPr>
                      </w:pPr>
                    </w:p>
                    <w:p w:rsidR="00D57037" w:rsidRPr="000C0AFA" w:rsidRDefault="00D57037" w:rsidP="00641BC6">
                      <w:pPr>
                        <w:pStyle w:val="21"/>
                        <w:ind w:leftChars="100" w:left="227" w:firstLineChars="0"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就労定着支援事業所の令和</w:t>
                      </w:r>
                      <w:r w:rsidRPr="000C0AFA">
                        <w:rPr>
                          <w:rFonts w:ascii="メイリオ" w:eastAsia="メイリオ" w:hAnsi="メイリオ"/>
                          <w:color w:val="000000" w:themeColor="text1"/>
                        </w:rPr>
                        <w:t>４（2022）年度末時点の利用者は35人で、令和２（2020）年度34人、令和3（2021）年度は40人と横ばいの傾向を示しています。これは、就労定着支援は利用できる期間が定められているサービスであることが要因のひとつと考えられます。</w:t>
                      </w:r>
                    </w:p>
                    <w:p w:rsidR="00D57037" w:rsidRPr="000C0AFA" w:rsidRDefault="00D57037" w:rsidP="00641BC6">
                      <w:pPr>
                        <w:pStyle w:val="21"/>
                        <w:ind w:leftChars="100" w:left="227" w:firstLineChars="0"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一般就労へ移行</w:t>
                      </w:r>
                      <w:r w:rsidRPr="000C0AFA">
                        <w:rPr>
                          <w:rFonts w:ascii="メイリオ" w:eastAsia="メイリオ" w:hAnsi="メイリオ"/>
                          <w:color w:val="000000" w:themeColor="text1"/>
                        </w:rPr>
                        <w:t>した</w:t>
                      </w:r>
                      <w:r w:rsidRPr="000C0AFA">
                        <w:rPr>
                          <w:rFonts w:ascii="メイリオ" w:eastAsia="メイリオ" w:hAnsi="メイリオ" w:hint="eastAsia"/>
                          <w:color w:val="000000" w:themeColor="text1"/>
                        </w:rPr>
                        <w:t>人の、就労</w:t>
                      </w:r>
                      <w:r w:rsidRPr="000C0AFA">
                        <w:rPr>
                          <w:rFonts w:ascii="メイリオ" w:eastAsia="メイリオ" w:hAnsi="メイリオ"/>
                          <w:color w:val="000000" w:themeColor="text1"/>
                        </w:rPr>
                        <w:t>への</w:t>
                      </w:r>
                      <w:r w:rsidRPr="000C0AFA">
                        <w:rPr>
                          <w:rFonts w:ascii="メイリオ" w:eastAsia="メイリオ" w:hAnsi="メイリオ" w:hint="eastAsia"/>
                          <w:color w:val="000000" w:themeColor="text1"/>
                        </w:rPr>
                        <w:t>定着</w:t>
                      </w:r>
                      <w:r w:rsidRPr="000C0AFA">
                        <w:rPr>
                          <w:rFonts w:ascii="メイリオ" w:eastAsia="メイリオ" w:hAnsi="メイリオ"/>
                          <w:color w:val="000000" w:themeColor="text1"/>
                        </w:rPr>
                        <w:t>も</w:t>
                      </w:r>
                      <w:r w:rsidRPr="000C0AFA">
                        <w:rPr>
                          <w:rFonts w:ascii="メイリオ" w:eastAsia="メイリオ" w:hAnsi="メイリオ" w:hint="eastAsia"/>
                          <w:color w:val="000000" w:themeColor="text1"/>
                        </w:rPr>
                        <w:t>重要であることから、市では、これまでの実績及び地域の実情等を踏まえつつ、以下のとおり目標を設定します</w:t>
                      </w:r>
                    </w:p>
                    <w:p w:rsidR="00D57037" w:rsidRPr="000C0AFA" w:rsidRDefault="00D57037" w:rsidP="00641BC6">
                      <w:pPr>
                        <w:pStyle w:val="21"/>
                        <w:ind w:leftChars="100" w:left="227" w:firstLineChars="0" w:firstLine="247"/>
                        <w:rPr>
                          <w:rFonts w:ascii="メイリオ" w:eastAsia="メイリオ" w:hAnsi="メイリオ"/>
                          <w:color w:val="000000" w:themeColor="text1"/>
                        </w:rPr>
                      </w:pPr>
                    </w:p>
                    <w:p w:rsidR="00D57037" w:rsidRPr="000C0AFA" w:rsidRDefault="00D57037" w:rsidP="00641BC6">
                      <w:pPr>
                        <w:pStyle w:val="4"/>
                        <w:spacing w:after="72" w:line="380" w:lineRule="exact"/>
                        <w:ind w:leftChars="100" w:left="474" w:firstLineChars="0"/>
                        <w:rPr>
                          <w:rFonts w:ascii="BIZ UDゴシック" w:eastAsia="BIZ UDゴシック" w:hAnsi="BIZ UDゴシック"/>
                          <w:b/>
                          <w:bCs/>
                        </w:rPr>
                      </w:pPr>
                      <w:r w:rsidRPr="000C0AFA">
                        <w:rPr>
                          <w:rFonts w:ascii="BIZ UDゴシック" w:eastAsia="BIZ UDゴシック" w:hAnsi="BIZ UDゴシック" w:hint="eastAsia"/>
                          <w:b/>
                          <w:bCs/>
                        </w:rPr>
                        <w:t>【国の基本指針の主旨】</w:t>
                      </w:r>
                    </w:p>
                    <w:p w:rsidR="00D57037" w:rsidRPr="000C0AFA" w:rsidRDefault="00D57037" w:rsidP="00641BC6">
                      <w:pPr>
                        <w:pStyle w:val="43"/>
                        <w:spacing w:line="380" w:lineRule="exact"/>
                        <w:ind w:leftChars="200" w:left="700" w:firstLineChars="0" w:hanging="247"/>
                        <w:rPr>
                          <w:rFonts w:ascii="メイリオ" w:eastAsia="メイリオ" w:hAnsi="メイリオ"/>
                          <w:color w:val="000000" w:themeColor="text1"/>
                        </w:rPr>
                      </w:pPr>
                      <w:r w:rsidRPr="000C0AFA">
                        <w:rPr>
                          <w:rFonts w:ascii="メイリオ" w:eastAsia="メイリオ" w:hAnsi="メイリオ" w:hint="eastAsia"/>
                          <w:color w:val="000000" w:themeColor="text1"/>
                        </w:rPr>
                        <w:t>・就労定着支援事業の令和</w:t>
                      </w:r>
                      <w:r w:rsidRPr="000C0AFA">
                        <w:rPr>
                          <w:rFonts w:ascii="メイリオ" w:eastAsia="メイリオ" w:hAnsi="メイリオ"/>
                          <w:color w:val="000000" w:themeColor="text1"/>
                        </w:rPr>
                        <w:t>８（2026）年度末の利用者数は令和</w:t>
                      </w:r>
                      <w:r w:rsidRPr="000C0AFA">
                        <w:rPr>
                          <w:rFonts w:ascii="メイリオ" w:eastAsia="メイリオ" w:hAnsi="メイリオ" w:hint="eastAsia"/>
                          <w:color w:val="000000" w:themeColor="text1"/>
                        </w:rPr>
                        <w:t>３</w:t>
                      </w:r>
                      <w:r w:rsidRPr="000C0AFA">
                        <w:rPr>
                          <w:rFonts w:ascii="メイリオ" w:eastAsia="メイリオ" w:hAnsi="メイリオ"/>
                          <w:color w:val="000000" w:themeColor="text1"/>
                        </w:rPr>
                        <w:t>（2021）年度実績の1.41倍以上とすることを基本とする。</w:t>
                      </w:r>
                    </w:p>
                    <w:p w:rsidR="00D57037" w:rsidRPr="00641BC6" w:rsidRDefault="00D57037" w:rsidP="00641BC6">
                      <w:pPr>
                        <w:pStyle w:val="43"/>
                        <w:spacing w:line="380" w:lineRule="exact"/>
                        <w:ind w:leftChars="200" w:left="700" w:firstLineChars="0" w:hanging="247"/>
                        <w:rPr>
                          <w:rFonts w:ascii="メイリオ" w:eastAsia="メイリオ" w:hAnsi="メイリオ"/>
                          <w:color w:val="000000" w:themeColor="text1"/>
                        </w:rPr>
                      </w:pPr>
                      <w:r w:rsidRPr="000C0AFA">
                        <w:rPr>
                          <w:rFonts w:ascii="メイリオ" w:eastAsia="メイリオ" w:hAnsi="メイリオ" w:hint="eastAsia"/>
                          <w:color w:val="000000" w:themeColor="text1"/>
                        </w:rPr>
                        <w:t>・就労定着支援事業の就労定着率については、就労定着支援事業所のうち、就労定着率が</w:t>
                      </w:r>
                      <w:r w:rsidRPr="000C0AFA">
                        <w:rPr>
                          <w:rFonts w:ascii="メイリオ" w:eastAsia="メイリオ" w:hAnsi="メイリオ"/>
                          <w:color w:val="000000" w:themeColor="text1"/>
                        </w:rPr>
                        <w:t>7割以上の事業所を全体の2割5分以上とすることを基本とする</w:t>
                      </w:r>
                      <w:r w:rsidRPr="000C0AFA">
                        <w:rPr>
                          <w:rFonts w:ascii="メイリオ" w:eastAsia="メイリオ" w:hAnsi="メイリオ" w:hint="eastAsia"/>
                          <w:color w:val="000000" w:themeColor="text1"/>
                        </w:rPr>
                        <w:t>。</w:t>
                      </w:r>
                    </w:p>
                    <w:p w:rsidR="00D57037" w:rsidRDefault="00D57037"/>
                  </w:txbxContent>
                </v:textbox>
              </v:shape>
            </w:pict>
          </mc:Fallback>
        </mc:AlternateContent>
      </w:r>
      <w:r w:rsidR="00CB5C4A" w:rsidRPr="000C0AFA">
        <w:rPr>
          <w:noProof/>
        </w:rPr>
        <mc:AlternateContent>
          <mc:Choice Requires="wps">
            <w:drawing>
              <wp:anchor distT="0" distB="0" distL="114300" distR="114300" simplePos="0" relativeHeight="251655302" behindDoc="0" locked="0" layoutInCell="1" allowOverlap="1" wp14:anchorId="5A51786A" wp14:editId="32AEE193">
                <wp:simplePos x="0" y="0"/>
                <wp:positionH relativeFrom="column">
                  <wp:posOffset>19685</wp:posOffset>
                </wp:positionH>
                <wp:positionV relativeFrom="paragraph">
                  <wp:posOffset>20955</wp:posOffset>
                </wp:positionV>
                <wp:extent cx="3067050" cy="371475"/>
                <wp:effectExtent l="0" t="0" r="0" b="9525"/>
                <wp:wrapNone/>
                <wp:docPr id="1565434544" name="四角形: 角を丸くする 1565434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371475"/>
                        </a:xfrm>
                        <a:prstGeom prst="roundRect">
                          <a:avLst>
                            <a:gd name="adj" fmla="val 50000"/>
                          </a:avLst>
                        </a:prstGeom>
                        <a:solidFill>
                          <a:srgbClr val="4D4D4D"/>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D57037" w:rsidRPr="001838EF" w:rsidRDefault="00D57037" w:rsidP="009E34D0">
                            <w:pPr>
                              <w:jc w:val="center"/>
                              <w:rPr>
                                <w:rFonts w:ascii="BIZ UDゴシック" w:eastAsia="BIZ UDゴシック" w:hAnsi="BIZ UDゴシック"/>
                                <w:b/>
                                <w:bCs/>
                                <w:szCs w:val="22"/>
                              </w:rPr>
                            </w:pPr>
                            <w:r w:rsidRPr="001838EF">
                              <w:rPr>
                                <w:rFonts w:ascii="BIZ UDゴシック" w:eastAsia="BIZ UDゴシック" w:hAnsi="BIZ UDゴシック" w:hint="eastAsia"/>
                                <w:b/>
                                <w:bCs/>
                                <w:color w:val="FFFFFF"/>
                                <w:sz w:val="24"/>
                                <w:szCs w:val="24"/>
                              </w:rPr>
                              <w:t>市の現状、考え方と成果目標</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A51786A" id="四角形: 角を丸くする 1565434544" o:spid="_x0000_s1149" style="position:absolute;left:0;text-align:left;margin-left:1.55pt;margin-top:1.65pt;width:241.5pt;height:29.25pt;z-index:251655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" fillcolor="#4d4d4d" stroked="f">
                <v:textbox inset="5.85pt,.7pt,5.85pt,.7pt">
                  <w:txbxContent>
                    <w:p w:rsidR="00D57037" w:rsidRPr="001838EF" w:rsidRDefault="00D57037" w:rsidP="009E34D0">
                      <w:pPr>
                        <w:jc w:val="center"/>
                        <w:rPr>
                          <w:rFonts w:ascii="BIZ UDゴシック" w:eastAsia="BIZ UDゴシック" w:hAnsi="BIZ UDゴシック"/>
                          <w:b/>
                          <w:bCs/>
                          <w:szCs w:val="22"/>
                        </w:rPr>
                      </w:pPr>
                      <w:r w:rsidRPr="001838EF">
                        <w:rPr>
                          <w:rFonts w:ascii="BIZ UDゴシック" w:eastAsia="BIZ UDゴシック" w:hAnsi="BIZ UDゴシック" w:hint="eastAsia"/>
                          <w:b/>
                          <w:bCs/>
                          <w:color w:val="FFFFFF"/>
                          <w:sz w:val="24"/>
                          <w:szCs w:val="24"/>
                        </w:rPr>
                        <w:t>市の現状、考え方と成果目標</w:t>
                      </w:r>
                    </w:p>
                  </w:txbxContent>
                </v:textbox>
              </v:roundrect>
            </w:pict>
          </mc:Fallback>
        </mc:AlternateContent>
      </w:r>
    </w:p>
    <w:p w:rsidR="00666A95" w:rsidRPr="000C0AFA" w:rsidRDefault="00666A95" w:rsidP="00666A95"/>
    <w:p w:rsidR="00666A95" w:rsidRPr="000C0AFA" w:rsidRDefault="00666A95" w:rsidP="00292372">
      <w:pPr>
        <w:pStyle w:val="21"/>
        <w:ind w:left="453" w:firstLine="247"/>
        <w:rPr>
          <w:szCs w:val="24"/>
        </w:rPr>
      </w:pPr>
    </w:p>
    <w:p w:rsidR="00583FE3" w:rsidRPr="000C0AFA" w:rsidRDefault="00583FE3" w:rsidP="00292372">
      <w:pPr>
        <w:pStyle w:val="21"/>
        <w:ind w:left="453" w:firstLine="247"/>
        <w:rPr>
          <w:szCs w:val="24"/>
        </w:rPr>
      </w:pPr>
    </w:p>
    <w:p w:rsidR="00583FE3" w:rsidRPr="000C0AFA" w:rsidRDefault="00583FE3" w:rsidP="00292372">
      <w:pPr>
        <w:pStyle w:val="21"/>
        <w:ind w:left="453" w:firstLine="247"/>
        <w:rPr>
          <w:szCs w:val="24"/>
        </w:rPr>
      </w:pPr>
    </w:p>
    <w:p w:rsidR="00583FE3" w:rsidRPr="000C0AFA" w:rsidRDefault="00583FE3" w:rsidP="00292372">
      <w:pPr>
        <w:pStyle w:val="21"/>
        <w:ind w:left="453" w:firstLine="247"/>
        <w:rPr>
          <w:szCs w:val="24"/>
        </w:rPr>
      </w:pPr>
    </w:p>
    <w:p w:rsidR="00583FE3" w:rsidRPr="000C0AFA" w:rsidRDefault="00583FE3" w:rsidP="00292372">
      <w:pPr>
        <w:pStyle w:val="21"/>
        <w:ind w:left="453" w:firstLine="247"/>
        <w:rPr>
          <w:szCs w:val="24"/>
        </w:rPr>
      </w:pPr>
    </w:p>
    <w:p w:rsidR="00583FE3" w:rsidRPr="000C0AFA" w:rsidRDefault="00583FE3" w:rsidP="00292372">
      <w:pPr>
        <w:pStyle w:val="21"/>
        <w:ind w:left="453" w:firstLine="247"/>
        <w:rPr>
          <w:color w:val="000000" w:themeColor="text1"/>
          <w:szCs w:val="24"/>
        </w:rPr>
      </w:pPr>
    </w:p>
    <w:p w:rsidR="00666A95" w:rsidRPr="000C0AFA" w:rsidRDefault="00666A95" w:rsidP="00666A95"/>
    <w:p w:rsidR="00666A95" w:rsidRPr="000C0AFA" w:rsidRDefault="00666A95" w:rsidP="009E34D0">
      <w:pPr>
        <w:pStyle w:val="43"/>
        <w:ind w:leftChars="0" w:left="0" w:firstLineChars="0" w:firstLine="0"/>
        <w:rPr>
          <w:color w:val="FF0000"/>
        </w:rPr>
      </w:pPr>
    </w:p>
    <w:p w:rsidR="00666A95" w:rsidRPr="000C0AFA" w:rsidRDefault="00666A95" w:rsidP="00666A95">
      <w:pPr>
        <w:rPr>
          <w:color w:val="FF0000"/>
        </w:rPr>
      </w:pPr>
    </w:p>
    <w:p w:rsidR="00516FD7" w:rsidRPr="000C0AFA" w:rsidRDefault="00516FD7">
      <w:pPr>
        <w:widowControl/>
        <w:jc w:val="left"/>
      </w:pPr>
    </w:p>
    <w:p w:rsidR="00205DDD" w:rsidRPr="000C0AFA" w:rsidRDefault="00205DDD">
      <w:pPr>
        <w:widowControl/>
        <w:jc w:val="left"/>
      </w:pPr>
    </w:p>
    <w:p w:rsidR="00205DDD" w:rsidRPr="000C0AFA" w:rsidRDefault="00205DDD">
      <w:pPr>
        <w:widowControl/>
        <w:jc w:val="left"/>
      </w:pPr>
    </w:p>
    <w:p w:rsidR="004F5605" w:rsidRPr="000C0AFA" w:rsidRDefault="004F5605">
      <w:pPr>
        <w:widowControl/>
        <w:jc w:val="left"/>
      </w:pPr>
    </w:p>
    <w:p w:rsidR="004F5605" w:rsidRPr="000C0AFA" w:rsidRDefault="004F5605">
      <w:pPr>
        <w:widowControl/>
        <w:jc w:val="left"/>
      </w:pPr>
    </w:p>
    <w:p w:rsidR="004F5605" w:rsidRPr="000C0AFA" w:rsidRDefault="004F5605">
      <w:pPr>
        <w:widowControl/>
        <w:jc w:val="left"/>
      </w:pPr>
    </w:p>
    <w:tbl>
      <w:tblPr>
        <w:tblpPr w:leftFromText="142" w:rightFromText="142" w:vertAnchor="page" w:horzAnchor="margin" w:tblpXSpec="right" w:tblpY="8086"/>
        <w:tblW w:w="99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937"/>
        <w:gridCol w:w="1276"/>
        <w:gridCol w:w="4700"/>
      </w:tblGrid>
      <w:tr w:rsidR="007A75A8" w:rsidRPr="000C0AFA" w:rsidTr="00327969">
        <w:trPr>
          <w:trHeight w:val="454"/>
        </w:trPr>
        <w:tc>
          <w:tcPr>
            <w:tcW w:w="3937" w:type="dxa"/>
            <w:tcBorders>
              <w:top w:val="single" w:sz="8" w:space="0" w:color="auto"/>
              <w:left w:val="single" w:sz="8" w:space="0" w:color="auto"/>
              <w:right w:val="double" w:sz="4" w:space="0" w:color="auto"/>
            </w:tcBorders>
            <w:shd w:val="clear" w:color="auto" w:fill="BFBFBF" w:themeFill="background1" w:themeFillShade="BF"/>
            <w:vAlign w:val="center"/>
          </w:tcPr>
          <w:p w:rsidR="007A75A8" w:rsidRPr="000C0AFA" w:rsidRDefault="007A75A8" w:rsidP="007A75A8">
            <w:pPr>
              <w:spacing w:line="240" w:lineRule="exact"/>
              <w:jc w:val="center"/>
              <w:rPr>
                <w:rFonts w:ascii="ＭＳ ゴシック" w:eastAsia="ＭＳ ゴシック" w:hAnsi="ＭＳ ゴシック" w:cs="Times New Roman"/>
                <w:szCs w:val="22"/>
              </w:rPr>
            </w:pPr>
            <w:r w:rsidRPr="000C0AFA">
              <w:rPr>
                <w:rFonts w:ascii="ＭＳ ゴシック" w:eastAsia="ＭＳ ゴシック" w:hAnsi="ＭＳ ゴシック" w:cs="Times New Roman" w:hint="eastAsia"/>
                <w:szCs w:val="22"/>
              </w:rPr>
              <w:t>項　目</w:t>
            </w:r>
          </w:p>
        </w:tc>
        <w:tc>
          <w:tcPr>
            <w:tcW w:w="1276" w:type="dxa"/>
            <w:tcBorders>
              <w:top w:val="single" w:sz="8" w:space="0" w:color="auto"/>
              <w:left w:val="double" w:sz="4" w:space="0" w:color="auto"/>
              <w:right w:val="double" w:sz="4" w:space="0" w:color="auto"/>
            </w:tcBorders>
            <w:shd w:val="clear" w:color="auto" w:fill="BFBFBF" w:themeFill="background1" w:themeFillShade="BF"/>
            <w:vAlign w:val="center"/>
          </w:tcPr>
          <w:p w:rsidR="007A75A8" w:rsidRPr="000C0AFA" w:rsidRDefault="007A75A8" w:rsidP="007A75A8">
            <w:pPr>
              <w:spacing w:line="240" w:lineRule="exact"/>
              <w:jc w:val="center"/>
              <w:rPr>
                <w:rFonts w:ascii="ＭＳ ゴシック" w:eastAsia="ＭＳ ゴシック" w:hAnsi="ＭＳ ゴシック" w:cs="Times New Roman"/>
                <w:szCs w:val="22"/>
              </w:rPr>
            </w:pPr>
            <w:r w:rsidRPr="000C0AFA">
              <w:rPr>
                <w:rFonts w:ascii="ＭＳ ゴシック" w:eastAsia="ＭＳ ゴシック" w:hAnsi="ＭＳ ゴシック" w:cs="Times New Roman" w:hint="eastAsia"/>
                <w:szCs w:val="22"/>
              </w:rPr>
              <w:t>数　値</w:t>
            </w:r>
          </w:p>
        </w:tc>
        <w:tc>
          <w:tcPr>
            <w:tcW w:w="4700" w:type="dxa"/>
            <w:tcBorders>
              <w:top w:val="single" w:sz="8" w:space="0" w:color="auto"/>
              <w:left w:val="double" w:sz="4" w:space="0" w:color="auto"/>
              <w:right w:val="single" w:sz="8" w:space="0" w:color="auto"/>
            </w:tcBorders>
            <w:shd w:val="clear" w:color="auto" w:fill="BFBFBF" w:themeFill="background1" w:themeFillShade="BF"/>
            <w:vAlign w:val="center"/>
          </w:tcPr>
          <w:p w:rsidR="007A75A8" w:rsidRPr="000C0AFA" w:rsidRDefault="007A75A8" w:rsidP="007A75A8">
            <w:pPr>
              <w:spacing w:line="240" w:lineRule="exact"/>
              <w:jc w:val="center"/>
              <w:rPr>
                <w:rFonts w:ascii="ＭＳ ゴシック" w:eastAsia="ＭＳ ゴシック" w:hAnsi="ＭＳ ゴシック" w:cs="Times New Roman"/>
                <w:szCs w:val="22"/>
              </w:rPr>
            </w:pPr>
            <w:r w:rsidRPr="000C0AFA">
              <w:rPr>
                <w:rFonts w:ascii="ＭＳ ゴシック" w:eastAsia="ＭＳ ゴシック" w:hAnsi="ＭＳ ゴシック" w:cs="Times New Roman" w:hint="eastAsia"/>
                <w:szCs w:val="22"/>
              </w:rPr>
              <w:t>備　考</w:t>
            </w:r>
          </w:p>
        </w:tc>
      </w:tr>
      <w:tr w:rsidR="007A75A8" w:rsidRPr="000C0AFA" w:rsidTr="00327969">
        <w:trPr>
          <w:trHeight w:val="1125"/>
        </w:trPr>
        <w:tc>
          <w:tcPr>
            <w:tcW w:w="3937" w:type="dxa"/>
            <w:tcBorders>
              <w:left w:val="single" w:sz="8" w:space="0" w:color="auto"/>
              <w:right w:val="double" w:sz="4" w:space="0" w:color="auto"/>
            </w:tcBorders>
            <w:vAlign w:val="center"/>
          </w:tcPr>
          <w:p w:rsidR="007A75A8" w:rsidRPr="000C0AFA" w:rsidRDefault="007A75A8" w:rsidP="00071FAB">
            <w:pPr>
              <w:spacing w:line="380" w:lineRule="exact"/>
              <w:rPr>
                <w:rFonts w:ascii="BIZ UDゴシック" w:eastAsia="BIZ UDゴシック" w:hAnsi="BIZ UDゴシック" w:cs="Times New Roman"/>
              </w:rPr>
            </w:pPr>
            <w:r w:rsidRPr="000C0AFA">
              <w:rPr>
                <w:rFonts w:ascii="BIZ UDゴシック" w:eastAsia="BIZ UDゴシック" w:hAnsi="BIZ UDゴシック" w:cs="Times New Roman" w:hint="eastAsia"/>
              </w:rPr>
              <w:t>【目標値】</w:t>
            </w:r>
          </w:p>
          <w:p w:rsidR="007A75A8" w:rsidRPr="000C0AFA" w:rsidRDefault="007A75A8" w:rsidP="00071FAB">
            <w:pPr>
              <w:spacing w:line="380" w:lineRule="exact"/>
              <w:rPr>
                <w:rFonts w:ascii="メイリオ" w:eastAsia="メイリオ" w:hAnsi="メイリオ" w:cs="Times New Roman"/>
              </w:rPr>
            </w:pPr>
            <w:r w:rsidRPr="000C0AFA">
              <w:rPr>
                <w:rFonts w:ascii="メイリオ" w:eastAsia="メイリオ" w:hAnsi="メイリオ" w:cs="Times New Roman" w:hint="eastAsia"/>
              </w:rPr>
              <w:t>就労定着支援事業の利用者数</w:t>
            </w:r>
          </w:p>
        </w:tc>
        <w:tc>
          <w:tcPr>
            <w:tcW w:w="1276" w:type="dxa"/>
            <w:tcBorders>
              <w:left w:val="double" w:sz="4" w:space="0" w:color="auto"/>
              <w:right w:val="double" w:sz="4" w:space="0" w:color="auto"/>
            </w:tcBorders>
            <w:vAlign w:val="center"/>
          </w:tcPr>
          <w:p w:rsidR="007A75A8" w:rsidRPr="000C0AFA" w:rsidRDefault="00A24971" w:rsidP="007A75A8">
            <w:pPr>
              <w:jc w:val="right"/>
              <w:rPr>
                <w:rFonts w:hAnsi="Century" w:cs="Times New Roman"/>
                <w:sz w:val="24"/>
                <w:szCs w:val="22"/>
              </w:rPr>
            </w:pPr>
            <w:r w:rsidRPr="000C0AFA">
              <w:rPr>
                <w:rFonts w:hAnsi="Century" w:cs="Times New Roman" w:hint="eastAsia"/>
                <w:sz w:val="24"/>
                <w:szCs w:val="22"/>
              </w:rPr>
              <w:t>57</w:t>
            </w:r>
            <w:r w:rsidR="007A75A8" w:rsidRPr="000C0AFA">
              <w:rPr>
                <w:rFonts w:hAnsi="Century" w:cs="Times New Roman" w:hint="eastAsia"/>
                <w:sz w:val="24"/>
                <w:szCs w:val="22"/>
              </w:rPr>
              <w:t>人</w:t>
            </w:r>
          </w:p>
        </w:tc>
        <w:tc>
          <w:tcPr>
            <w:tcW w:w="4700" w:type="dxa"/>
            <w:tcBorders>
              <w:left w:val="double" w:sz="4" w:space="0" w:color="auto"/>
              <w:right w:val="single" w:sz="8" w:space="0" w:color="auto"/>
            </w:tcBorders>
            <w:vAlign w:val="center"/>
          </w:tcPr>
          <w:p w:rsidR="007A75A8" w:rsidRPr="000C0AFA" w:rsidRDefault="007A75A8" w:rsidP="00071FAB">
            <w:pPr>
              <w:spacing w:line="380" w:lineRule="exact"/>
              <w:rPr>
                <w:rFonts w:ascii="メイリオ" w:eastAsia="メイリオ" w:hAnsi="メイリオ" w:cs="Times New Roman"/>
              </w:rPr>
            </w:pPr>
            <w:r w:rsidRPr="000C0AFA">
              <w:rPr>
                <w:rFonts w:ascii="メイリオ" w:eastAsia="メイリオ" w:hAnsi="メイリオ" w:cs="Times New Roman" w:hint="eastAsia"/>
              </w:rPr>
              <w:t>令和3（2021）年度実績40人×1.41</w:t>
            </w:r>
          </w:p>
        </w:tc>
      </w:tr>
      <w:tr w:rsidR="007A75A8" w:rsidRPr="000C0AFA" w:rsidTr="00327969">
        <w:trPr>
          <w:trHeight w:val="1125"/>
        </w:trPr>
        <w:tc>
          <w:tcPr>
            <w:tcW w:w="3937" w:type="dxa"/>
            <w:tcBorders>
              <w:left w:val="single" w:sz="8" w:space="0" w:color="auto"/>
              <w:bottom w:val="single" w:sz="8" w:space="0" w:color="auto"/>
              <w:right w:val="double" w:sz="4" w:space="0" w:color="auto"/>
            </w:tcBorders>
            <w:vAlign w:val="center"/>
          </w:tcPr>
          <w:p w:rsidR="007A75A8" w:rsidRPr="000C0AFA" w:rsidRDefault="007A75A8" w:rsidP="00071FAB">
            <w:pPr>
              <w:spacing w:line="380" w:lineRule="exact"/>
              <w:rPr>
                <w:rFonts w:ascii="BIZ UDゴシック" w:eastAsia="BIZ UDゴシック" w:hAnsi="BIZ UDゴシック" w:cs="Times New Roman"/>
              </w:rPr>
            </w:pPr>
            <w:r w:rsidRPr="000C0AFA">
              <w:rPr>
                <w:rFonts w:ascii="BIZ UDゴシック" w:eastAsia="BIZ UDゴシック" w:hAnsi="BIZ UDゴシック" w:cs="Times New Roman" w:hint="eastAsia"/>
              </w:rPr>
              <w:t>【目標値】</w:t>
            </w:r>
          </w:p>
          <w:p w:rsidR="007A75A8" w:rsidRPr="000C0AFA" w:rsidRDefault="007A75A8" w:rsidP="00071FAB">
            <w:pPr>
              <w:spacing w:line="380" w:lineRule="exact"/>
              <w:rPr>
                <w:rFonts w:ascii="メイリオ" w:eastAsia="メイリオ" w:hAnsi="メイリオ" w:cs="Times New Roman"/>
                <w:color w:val="FF0000"/>
              </w:rPr>
            </w:pPr>
            <w:r w:rsidRPr="000C0AFA">
              <w:rPr>
                <w:rFonts w:ascii="メイリオ" w:eastAsia="メイリオ" w:hAnsi="メイリオ" w:cs="Times New Roman" w:hint="eastAsia"/>
              </w:rPr>
              <w:t>就労定着率</w:t>
            </w:r>
            <w:r w:rsidR="009A79CA" w:rsidRPr="000C0AFA">
              <w:rPr>
                <w:rFonts w:ascii="メイリオ" w:eastAsia="メイリオ" w:hAnsi="メイリオ" w:cs="Times New Roman" w:hint="eastAsia"/>
              </w:rPr>
              <w:t>７</w:t>
            </w:r>
            <w:r w:rsidRPr="000C0AFA">
              <w:rPr>
                <w:rFonts w:ascii="メイリオ" w:eastAsia="メイリオ" w:hAnsi="メイリオ" w:cs="Times New Roman" w:hint="eastAsia"/>
              </w:rPr>
              <w:t>割以上の就労定着支援事業所</w:t>
            </w:r>
          </w:p>
        </w:tc>
        <w:tc>
          <w:tcPr>
            <w:tcW w:w="1276" w:type="dxa"/>
            <w:tcBorders>
              <w:left w:val="double" w:sz="4" w:space="0" w:color="auto"/>
              <w:bottom w:val="single" w:sz="8" w:space="0" w:color="auto"/>
              <w:right w:val="double" w:sz="4" w:space="0" w:color="auto"/>
            </w:tcBorders>
            <w:vAlign w:val="center"/>
          </w:tcPr>
          <w:p w:rsidR="007A75A8" w:rsidRPr="000C0AFA" w:rsidRDefault="007A75A8" w:rsidP="007A75A8">
            <w:pPr>
              <w:jc w:val="right"/>
              <w:rPr>
                <w:rFonts w:hAnsi="Century" w:cs="Times New Roman"/>
                <w:sz w:val="24"/>
                <w:szCs w:val="22"/>
              </w:rPr>
            </w:pPr>
            <w:r w:rsidRPr="000C0AFA">
              <w:rPr>
                <w:rFonts w:hAnsi="Century" w:cs="Times New Roman" w:hint="eastAsia"/>
                <w:sz w:val="24"/>
                <w:szCs w:val="22"/>
              </w:rPr>
              <w:t>25％</w:t>
            </w:r>
          </w:p>
        </w:tc>
        <w:tc>
          <w:tcPr>
            <w:tcW w:w="4700" w:type="dxa"/>
            <w:tcBorders>
              <w:left w:val="double" w:sz="4" w:space="0" w:color="auto"/>
              <w:bottom w:val="single" w:sz="8" w:space="0" w:color="auto"/>
              <w:right w:val="single" w:sz="8" w:space="0" w:color="auto"/>
            </w:tcBorders>
            <w:vAlign w:val="center"/>
          </w:tcPr>
          <w:p w:rsidR="007A75A8" w:rsidRPr="000C0AFA" w:rsidRDefault="007A75A8" w:rsidP="00071FAB">
            <w:pPr>
              <w:spacing w:line="380" w:lineRule="exact"/>
              <w:rPr>
                <w:rFonts w:ascii="メイリオ" w:eastAsia="メイリオ" w:hAnsi="メイリオ" w:cs="Times New Roman"/>
              </w:rPr>
            </w:pPr>
            <w:r w:rsidRPr="000C0AFA">
              <w:rPr>
                <w:rFonts w:ascii="メイリオ" w:eastAsia="メイリオ" w:hAnsi="メイリオ" w:cs="Times New Roman" w:hint="eastAsia"/>
              </w:rPr>
              <w:t>令和8（2026）年度において就労定着支援事業所のうち、就労定着率が7割以上の事業所</w:t>
            </w:r>
          </w:p>
        </w:tc>
      </w:tr>
    </w:tbl>
    <w:p w:rsidR="004F5605" w:rsidRPr="000C0AFA" w:rsidRDefault="004F5605">
      <w:pPr>
        <w:widowControl/>
        <w:jc w:val="left"/>
      </w:pPr>
    </w:p>
    <w:p w:rsidR="004F5605" w:rsidRPr="000C0AFA" w:rsidRDefault="004F5605">
      <w:pPr>
        <w:widowControl/>
        <w:jc w:val="left"/>
      </w:pPr>
    </w:p>
    <w:p w:rsidR="004F5605" w:rsidRPr="000C0AFA" w:rsidRDefault="004F5605">
      <w:pPr>
        <w:widowControl/>
        <w:jc w:val="left"/>
      </w:pPr>
    </w:p>
    <w:p w:rsidR="004F5605" w:rsidRPr="000C0AFA" w:rsidRDefault="004F5605">
      <w:pPr>
        <w:widowControl/>
        <w:jc w:val="left"/>
      </w:pPr>
    </w:p>
    <w:p w:rsidR="004F5605" w:rsidRPr="000C0AFA" w:rsidRDefault="004F5605">
      <w:pPr>
        <w:widowControl/>
        <w:jc w:val="left"/>
      </w:pPr>
    </w:p>
    <w:p w:rsidR="004F5605" w:rsidRPr="000C0AFA" w:rsidRDefault="004F5605">
      <w:pPr>
        <w:widowControl/>
        <w:jc w:val="left"/>
      </w:pPr>
    </w:p>
    <w:p w:rsidR="004F5605" w:rsidRPr="000C0AFA" w:rsidRDefault="004F5605">
      <w:pPr>
        <w:widowControl/>
        <w:jc w:val="left"/>
      </w:pPr>
    </w:p>
    <w:p w:rsidR="004F5605" w:rsidRPr="000C0AFA" w:rsidRDefault="004F5605">
      <w:pPr>
        <w:widowControl/>
        <w:jc w:val="left"/>
      </w:pPr>
    </w:p>
    <w:p w:rsidR="004F5605" w:rsidRPr="000C0AFA" w:rsidRDefault="004F5605">
      <w:pPr>
        <w:widowControl/>
        <w:jc w:val="left"/>
      </w:pPr>
    </w:p>
    <w:p w:rsidR="001B3B99" w:rsidRPr="000C0AFA" w:rsidRDefault="001B3B99">
      <w:pPr>
        <w:widowControl/>
        <w:jc w:val="left"/>
      </w:pPr>
      <w:r w:rsidRPr="000C0AFA">
        <w:br w:type="page"/>
      </w:r>
    </w:p>
    <w:p w:rsidR="00666A95" w:rsidRPr="000C0AFA" w:rsidRDefault="00666A95" w:rsidP="00666A95">
      <w:pPr>
        <w:pStyle w:val="afffb"/>
        <w:spacing w:after="72"/>
        <w:ind w:left="227"/>
        <w:rPr>
          <w:rFonts w:ascii="BIZ UDゴシック" w:eastAsia="BIZ UDゴシック" w:hAnsi="BIZ UDゴシック"/>
        </w:rPr>
      </w:pPr>
      <w:r w:rsidRPr="000C0AFA">
        <w:rPr>
          <w:rFonts w:ascii="BIZ UDゴシック" w:eastAsia="BIZ UDゴシック" w:hAnsi="BIZ UDゴシック" w:hint="eastAsia"/>
        </w:rPr>
        <w:lastRenderedPageBreak/>
        <w:t>児童福祉法に基づく 『第</w:t>
      </w:r>
      <w:r w:rsidR="00E81B94" w:rsidRPr="000C0AFA">
        <w:rPr>
          <w:rFonts w:ascii="BIZ UDゴシック" w:eastAsia="BIZ UDゴシック" w:hAnsi="BIZ UDゴシック" w:hint="eastAsia"/>
        </w:rPr>
        <w:t>三</w:t>
      </w:r>
      <w:r w:rsidRPr="000C0AFA">
        <w:rPr>
          <w:rFonts w:ascii="BIZ UDゴシック" w:eastAsia="BIZ UDゴシック" w:hAnsi="BIZ UDゴシック" w:hint="eastAsia"/>
        </w:rPr>
        <w:t>期小平市障害児福祉計画』</w:t>
      </w:r>
    </w:p>
    <w:p w:rsidR="00F8368F" w:rsidRPr="000C0AFA" w:rsidRDefault="00F8368F" w:rsidP="00F8368F">
      <w:pPr>
        <w:spacing w:line="200" w:lineRule="exact"/>
      </w:pPr>
    </w:p>
    <w:p w:rsidR="00BC0A35" w:rsidRPr="000C0AFA" w:rsidRDefault="00BC0A35" w:rsidP="00F8368F">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t>（５）障がい児支援の提供体制の整備</w:t>
      </w:r>
    </w:p>
    <w:p w:rsidR="00666A95" w:rsidRPr="000C0AFA" w:rsidRDefault="00666A95" w:rsidP="004249C4">
      <w:pPr>
        <w:pStyle w:val="3"/>
        <w:spacing w:after="72"/>
        <w:ind w:leftChars="150" w:left="587" w:hanging="247"/>
        <w:rPr>
          <w:rFonts w:ascii="BIZ UDゴシック" w:eastAsia="BIZ UDゴシック" w:hAnsi="BIZ UDゴシック"/>
          <w:b/>
          <w:bCs/>
          <w:color w:val="FF0000"/>
          <w:sz w:val="24"/>
          <w:szCs w:val="20"/>
        </w:rPr>
      </w:pPr>
      <w:r w:rsidRPr="000C0AFA">
        <w:rPr>
          <w:rFonts w:ascii="BIZ UDゴシック" w:eastAsia="BIZ UDゴシック" w:hAnsi="BIZ UDゴシック" w:hint="eastAsia"/>
          <w:b/>
          <w:bCs/>
          <w:sz w:val="24"/>
          <w:szCs w:val="20"/>
        </w:rPr>
        <w:t xml:space="preserve">① </w:t>
      </w:r>
      <w:r w:rsidR="007D6458" w:rsidRPr="000C0AFA">
        <w:rPr>
          <w:rFonts w:ascii="BIZ UDゴシック" w:eastAsia="BIZ UDゴシック" w:hAnsi="BIZ UDゴシック" w:hint="eastAsia"/>
          <w:b/>
          <w:bCs/>
          <w:color w:val="000000" w:themeColor="text1"/>
          <w:sz w:val="24"/>
          <w:szCs w:val="20"/>
        </w:rPr>
        <w:t>重層的な地域支援体制の構築を目指すための児童発達支援センターの設置及び障がい児の地域社会への参加・包容（インクルージョン）の推進</w:t>
      </w:r>
    </w:p>
    <w:p w:rsidR="00666A95" w:rsidRPr="000C0AFA" w:rsidRDefault="009E34D0" w:rsidP="00666A95">
      <w:pPr>
        <w:pStyle w:val="aa"/>
      </w:pPr>
      <w:r w:rsidRPr="000C0AFA">
        <w:rPr>
          <w:noProof/>
        </w:rPr>
        <mc:AlternateContent>
          <mc:Choice Requires="wps">
            <w:drawing>
              <wp:anchor distT="0" distB="0" distL="114300" distR="114300" simplePos="0" relativeHeight="251655304" behindDoc="0" locked="0" layoutInCell="1" allowOverlap="1" wp14:anchorId="1B8CCE23" wp14:editId="69826E7B">
                <wp:simplePos x="0" y="0"/>
                <wp:positionH relativeFrom="column">
                  <wp:posOffset>-3175</wp:posOffset>
                </wp:positionH>
                <wp:positionV relativeFrom="paragraph">
                  <wp:posOffset>77470</wp:posOffset>
                </wp:positionV>
                <wp:extent cx="3067050" cy="371475"/>
                <wp:effectExtent l="0" t="0" r="0" b="9525"/>
                <wp:wrapNone/>
                <wp:docPr id="215219447" name="四角形: 角を丸くする 2152194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371475"/>
                        </a:xfrm>
                        <a:prstGeom prst="roundRect">
                          <a:avLst>
                            <a:gd name="adj" fmla="val 50000"/>
                          </a:avLst>
                        </a:prstGeom>
                        <a:solidFill>
                          <a:srgbClr val="4D4D4D"/>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D57037" w:rsidRPr="001838EF" w:rsidRDefault="00D57037" w:rsidP="009E34D0">
                            <w:pPr>
                              <w:jc w:val="center"/>
                              <w:rPr>
                                <w:rFonts w:ascii="BIZ UDゴシック" w:eastAsia="BIZ UDゴシック" w:hAnsi="BIZ UDゴシック"/>
                                <w:b/>
                                <w:bCs/>
                                <w:szCs w:val="22"/>
                              </w:rPr>
                            </w:pPr>
                            <w:r w:rsidRPr="001838EF">
                              <w:rPr>
                                <w:rFonts w:ascii="BIZ UDゴシック" w:eastAsia="BIZ UDゴシック" w:hAnsi="BIZ UDゴシック" w:hint="eastAsia"/>
                                <w:b/>
                                <w:bCs/>
                                <w:color w:val="FFFFFF"/>
                                <w:sz w:val="24"/>
                                <w:szCs w:val="24"/>
                              </w:rPr>
                              <w:t>市の現状、考え方と成果目標</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B8CCE23" id="四角形: 角を丸くする 215219447" o:spid="_x0000_s1150" style="position:absolute;left:0;text-align:left;margin-left:-.25pt;margin-top:6.1pt;width:241.5pt;height:29.25pt;z-index:251655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" fillcolor="#4d4d4d" stroked="f">
                <v:textbox inset="5.85pt,.7pt,5.85pt,.7pt">
                  <w:txbxContent>
                    <w:p w:rsidR="00D57037" w:rsidRPr="001838EF" w:rsidRDefault="00D57037" w:rsidP="009E34D0">
                      <w:pPr>
                        <w:jc w:val="center"/>
                        <w:rPr>
                          <w:rFonts w:ascii="BIZ UDゴシック" w:eastAsia="BIZ UDゴシック" w:hAnsi="BIZ UDゴシック"/>
                          <w:b/>
                          <w:bCs/>
                          <w:szCs w:val="22"/>
                        </w:rPr>
                      </w:pPr>
                      <w:r w:rsidRPr="001838EF">
                        <w:rPr>
                          <w:rFonts w:ascii="BIZ UDゴシック" w:eastAsia="BIZ UDゴシック" w:hAnsi="BIZ UDゴシック" w:hint="eastAsia"/>
                          <w:b/>
                          <w:bCs/>
                          <w:color w:val="FFFFFF"/>
                          <w:sz w:val="24"/>
                          <w:szCs w:val="24"/>
                        </w:rPr>
                        <w:t>市の現状、考え方と成果目標</w:t>
                      </w:r>
                    </w:p>
                  </w:txbxContent>
                </v:textbox>
              </v:roundrect>
            </w:pict>
          </mc:Fallback>
        </mc:AlternateContent>
      </w:r>
    </w:p>
    <w:p w:rsidR="00666A95" w:rsidRPr="000C0AFA" w:rsidRDefault="009E34D0" w:rsidP="00666A95">
      <w:r w:rsidRPr="000C0AFA">
        <w:rPr>
          <w:rFonts w:hint="eastAsia"/>
          <w:noProof/>
        </w:rPr>
        <mc:AlternateContent>
          <mc:Choice Requires="wps">
            <w:drawing>
              <wp:anchor distT="0" distB="0" distL="114300" distR="114300" simplePos="0" relativeHeight="251655303" behindDoc="0" locked="0" layoutInCell="1" allowOverlap="1" wp14:anchorId="2CFF420B" wp14:editId="7A10971F">
                <wp:simplePos x="0" y="0"/>
                <wp:positionH relativeFrom="column">
                  <wp:posOffset>-123190</wp:posOffset>
                </wp:positionH>
                <wp:positionV relativeFrom="paragraph">
                  <wp:posOffset>154940</wp:posOffset>
                </wp:positionV>
                <wp:extent cx="6527880" cy="3105150"/>
                <wp:effectExtent l="19050" t="19050" r="25400" b="19050"/>
                <wp:wrapNone/>
                <wp:docPr id="1214310982" name="テキスト ボックス 1214310982"/>
                <wp:cNvGraphicFramePr/>
                <a:graphic xmlns:a="http://schemas.openxmlformats.org/drawingml/2006/main">
                  <a:graphicData uri="http://schemas.microsoft.com/office/word/2010/wordprocessingShape">
                    <wps:wsp>
                      <wps:cNvSpPr txBox="1"/>
                      <wps:spPr>
                        <a:xfrm>
                          <a:off x="0" y="0"/>
                          <a:ext cx="6527880" cy="3105150"/>
                        </a:xfrm>
                        <a:prstGeom prst="rect">
                          <a:avLst/>
                        </a:prstGeom>
                        <a:noFill/>
                        <a:ln w="28575">
                          <a:solidFill>
                            <a:schemeClr val="bg1">
                              <a:lumMod val="75000"/>
                            </a:schemeClr>
                          </a:solidFill>
                        </a:ln>
                      </wps:spPr>
                      <wps:txbx>
                        <w:txbxContent>
                          <w:p w:rsidR="00D57037" w:rsidRDefault="00D57037" w:rsidP="009E34D0">
                            <w:pPr>
                              <w:pStyle w:val="21"/>
                              <w:spacing w:line="240" w:lineRule="auto"/>
                              <w:ind w:leftChars="100" w:left="227" w:firstLine="247"/>
                              <w:rPr>
                                <w:color w:val="000000" w:themeColor="text1"/>
                              </w:rPr>
                            </w:pPr>
                          </w:p>
                          <w:p w:rsidR="00D57037" w:rsidRPr="000C0AFA" w:rsidRDefault="00D57037" w:rsidP="00641BC6">
                            <w:pPr>
                              <w:pStyle w:val="21"/>
                              <w:ind w:leftChars="100" w:left="227" w:firstLineChars="0" w:firstLine="247"/>
                              <w:rPr>
                                <w:rFonts w:ascii="メイリオ" w:eastAsia="メイリオ" w:hAnsi="メイリオ"/>
                                <w:color w:val="000000" w:themeColor="text1"/>
                                <w:szCs w:val="24"/>
                              </w:rPr>
                            </w:pPr>
                            <w:r w:rsidRPr="000C0AFA">
                              <w:rPr>
                                <w:rFonts w:ascii="メイリオ" w:eastAsia="メイリオ" w:hAnsi="メイリオ" w:hint="eastAsia"/>
                                <w:color w:val="000000" w:themeColor="text1"/>
                                <w:szCs w:val="24"/>
                              </w:rPr>
                              <w:t>令和４（</w:t>
                            </w:r>
                            <w:r w:rsidRPr="000C0AFA">
                              <w:rPr>
                                <w:rFonts w:ascii="メイリオ" w:eastAsia="メイリオ" w:hAnsi="メイリオ"/>
                                <w:color w:val="000000" w:themeColor="text1"/>
                                <w:szCs w:val="24"/>
                              </w:rPr>
                              <w:t>2022）年度にたいよう福祉センターの改修及び増築により、発達支援相談拠点の機能を併せ持つ児童発達支援センター</w:t>
                            </w:r>
                            <w:r w:rsidRPr="000C0AFA">
                              <w:rPr>
                                <w:rFonts w:ascii="メイリオ" w:eastAsia="メイリオ" w:hAnsi="メイリオ" w:hint="eastAsia"/>
                                <w:color w:val="000000" w:themeColor="text1"/>
                                <w:szCs w:val="24"/>
                              </w:rPr>
                              <w:t>こだいら</w:t>
                            </w:r>
                            <w:r w:rsidRPr="000C0AFA">
                              <w:rPr>
                                <w:rFonts w:ascii="メイリオ" w:eastAsia="メイリオ" w:hAnsi="メイリオ"/>
                                <w:color w:val="000000" w:themeColor="text1"/>
                                <w:szCs w:val="24"/>
                              </w:rPr>
                              <w:t>を設置し、また同センターで保育所等訪問支援を開始しました。</w:t>
                            </w:r>
                          </w:p>
                          <w:p w:rsidR="00D57037" w:rsidRPr="000C0AFA" w:rsidRDefault="00D57037" w:rsidP="00641BC6">
                            <w:pPr>
                              <w:pStyle w:val="21"/>
                              <w:ind w:leftChars="100" w:left="227" w:firstLineChars="0" w:firstLine="247"/>
                              <w:rPr>
                                <w:rFonts w:ascii="メイリオ" w:eastAsia="メイリオ" w:hAnsi="メイリオ"/>
                                <w:color w:val="000000" w:themeColor="text1"/>
                                <w:szCs w:val="24"/>
                              </w:rPr>
                            </w:pPr>
                            <w:r w:rsidRPr="000C0AFA">
                              <w:rPr>
                                <w:rFonts w:ascii="メイリオ" w:eastAsia="メイリオ" w:hAnsi="メイリオ" w:hint="eastAsia"/>
                                <w:color w:val="000000" w:themeColor="text1"/>
                                <w:szCs w:val="24"/>
                              </w:rPr>
                              <w:t>児童発達支援センターこだいらを中心に保育所等訪問支援を活用しながら、障がい児の地域社会への参加・包容（インクルージョン）を推進する体制の構築を進めます。</w:t>
                            </w:r>
                          </w:p>
                          <w:p w:rsidR="00D57037" w:rsidRPr="000C0AFA" w:rsidRDefault="00D57037" w:rsidP="00641BC6">
                            <w:pPr>
                              <w:pStyle w:val="21"/>
                              <w:ind w:leftChars="100" w:left="227" w:firstLineChars="0" w:firstLine="247"/>
                              <w:rPr>
                                <w:rFonts w:ascii="メイリオ" w:eastAsia="メイリオ" w:hAnsi="メイリオ"/>
                                <w:color w:val="000000" w:themeColor="text1"/>
                                <w:szCs w:val="24"/>
                              </w:rPr>
                            </w:pPr>
                          </w:p>
                          <w:p w:rsidR="00D57037" w:rsidRPr="000C0AFA" w:rsidRDefault="00D57037" w:rsidP="00641BC6">
                            <w:pPr>
                              <w:pStyle w:val="4"/>
                              <w:spacing w:after="72" w:line="380" w:lineRule="exact"/>
                              <w:ind w:leftChars="100" w:left="474" w:firstLineChars="0"/>
                              <w:rPr>
                                <w:rFonts w:ascii="BIZ UDゴシック" w:eastAsia="BIZ UDゴシック" w:hAnsi="BIZ UDゴシック"/>
                                <w:b/>
                                <w:bCs/>
                              </w:rPr>
                            </w:pPr>
                            <w:r w:rsidRPr="000C0AFA">
                              <w:rPr>
                                <w:rFonts w:ascii="BIZ UDゴシック" w:eastAsia="BIZ UDゴシック" w:hAnsi="BIZ UDゴシック" w:hint="eastAsia"/>
                                <w:b/>
                                <w:bCs/>
                              </w:rPr>
                              <w:t>【国の基本指針の主旨】</w:t>
                            </w:r>
                          </w:p>
                          <w:p w:rsidR="00D57037" w:rsidRPr="000C0AFA" w:rsidRDefault="00D57037" w:rsidP="00641BC6">
                            <w:pPr>
                              <w:pStyle w:val="43"/>
                              <w:spacing w:line="380" w:lineRule="exact"/>
                              <w:ind w:leftChars="200" w:left="700" w:firstLineChars="0" w:hanging="247"/>
                              <w:rPr>
                                <w:rFonts w:ascii="メイリオ" w:eastAsia="メイリオ" w:hAnsi="メイリオ"/>
                                <w:color w:val="000000" w:themeColor="text1"/>
                              </w:rPr>
                            </w:pPr>
                            <w:r w:rsidRPr="000C0AFA">
                              <w:rPr>
                                <w:rFonts w:ascii="メイリオ" w:eastAsia="メイリオ" w:hAnsi="メイリオ" w:hint="eastAsia"/>
                                <w:color w:val="000000" w:themeColor="text1"/>
                              </w:rPr>
                              <w:t>・令和</w:t>
                            </w:r>
                            <w:r w:rsidRPr="000C0AFA">
                              <w:rPr>
                                <w:rFonts w:ascii="メイリオ" w:eastAsia="メイリオ" w:hAnsi="メイリオ"/>
                                <w:color w:val="000000" w:themeColor="text1"/>
                              </w:rPr>
                              <w:t>８（2026）年度末までに、児童発達支援センターを各市町村に少なくとも１か所設置することを基本とする。</w:t>
                            </w:r>
                          </w:p>
                          <w:p w:rsidR="00D57037" w:rsidRPr="00641BC6" w:rsidRDefault="00D57037" w:rsidP="00641BC6">
                            <w:pPr>
                              <w:pStyle w:val="43"/>
                              <w:spacing w:line="380" w:lineRule="exact"/>
                              <w:ind w:leftChars="200" w:left="700" w:firstLineChars="0" w:hanging="247"/>
                              <w:rPr>
                                <w:rFonts w:ascii="メイリオ" w:eastAsia="メイリオ" w:hAnsi="メイリオ"/>
                                <w:color w:val="000000" w:themeColor="text1"/>
                              </w:rPr>
                            </w:pPr>
                            <w:r w:rsidRPr="000C0AFA">
                              <w:rPr>
                                <w:rFonts w:ascii="メイリオ" w:eastAsia="メイリオ" w:hAnsi="メイリオ" w:hint="eastAsia"/>
                                <w:color w:val="000000" w:themeColor="text1"/>
                              </w:rPr>
                              <w:t>・令和</w:t>
                            </w:r>
                            <w:r w:rsidRPr="000C0AFA">
                              <w:rPr>
                                <w:rFonts w:ascii="メイリオ" w:eastAsia="メイリオ" w:hAnsi="メイリオ"/>
                                <w:color w:val="000000" w:themeColor="text1"/>
                              </w:rPr>
                              <w:t>８（2026）年度末までに、障がい児の地域社会への参加・包容（インクルージョン）を推進する体制を構築することを基本とする</w:t>
                            </w:r>
                            <w:r w:rsidRPr="000C0AFA">
                              <w:rPr>
                                <w:rFonts w:ascii="メイリオ" w:eastAsia="メイリオ" w:hAnsi="メイリオ" w:hint="eastAsia"/>
                                <w:color w:val="000000" w:themeColor="text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F420B" id="テキスト ボックス 1214310982" o:spid="_x0000_s1151" type="#_x0000_t202" style="position:absolute;left:0;text-align:left;margin-left:-9.7pt;margin-top:12.2pt;width:514pt;height:244.5pt;z-index:251655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" filled="f" strokecolor="#bfbfbf [2412]" strokeweight="2.25pt">
                <v:textbox>
                  <w:txbxContent>
                    <w:p w:rsidR="00D57037" w:rsidRDefault="00D57037" w:rsidP="009E34D0">
                      <w:pPr>
                        <w:pStyle w:val="21"/>
                        <w:spacing w:line="240" w:lineRule="auto"/>
                        <w:ind w:leftChars="100" w:left="227" w:firstLine="247"/>
                        <w:rPr>
                          <w:color w:val="000000" w:themeColor="text1"/>
                        </w:rPr>
                      </w:pPr>
                    </w:p>
                    <w:p w:rsidR="00D57037" w:rsidRPr="000C0AFA" w:rsidRDefault="00D57037" w:rsidP="00641BC6">
                      <w:pPr>
                        <w:pStyle w:val="21"/>
                        <w:ind w:leftChars="100" w:left="227" w:firstLineChars="0" w:firstLine="247"/>
                        <w:rPr>
                          <w:rFonts w:ascii="メイリオ" w:eastAsia="メイリオ" w:hAnsi="メイリオ"/>
                          <w:color w:val="000000" w:themeColor="text1"/>
                          <w:szCs w:val="24"/>
                        </w:rPr>
                      </w:pPr>
                      <w:r w:rsidRPr="000C0AFA">
                        <w:rPr>
                          <w:rFonts w:ascii="メイリオ" w:eastAsia="メイリオ" w:hAnsi="メイリオ" w:hint="eastAsia"/>
                          <w:color w:val="000000" w:themeColor="text1"/>
                          <w:szCs w:val="24"/>
                        </w:rPr>
                        <w:t>令和４（</w:t>
                      </w:r>
                      <w:r w:rsidRPr="000C0AFA">
                        <w:rPr>
                          <w:rFonts w:ascii="メイリオ" w:eastAsia="メイリオ" w:hAnsi="メイリオ"/>
                          <w:color w:val="000000" w:themeColor="text1"/>
                          <w:szCs w:val="24"/>
                        </w:rPr>
                        <w:t>2022）年度にたいよう福祉センターの改修及び増築により、発達支援相談拠点の機能を併せ持つ児童発達支援センター</w:t>
                      </w:r>
                      <w:r w:rsidRPr="000C0AFA">
                        <w:rPr>
                          <w:rFonts w:ascii="メイリオ" w:eastAsia="メイリオ" w:hAnsi="メイリオ" w:hint="eastAsia"/>
                          <w:color w:val="000000" w:themeColor="text1"/>
                          <w:szCs w:val="24"/>
                        </w:rPr>
                        <w:t>こだいら</w:t>
                      </w:r>
                      <w:r w:rsidRPr="000C0AFA">
                        <w:rPr>
                          <w:rFonts w:ascii="メイリオ" w:eastAsia="メイリオ" w:hAnsi="メイリオ"/>
                          <w:color w:val="000000" w:themeColor="text1"/>
                          <w:szCs w:val="24"/>
                        </w:rPr>
                        <w:t>を設置し、また同センターで保育所等訪問支援を開始しました。</w:t>
                      </w:r>
                    </w:p>
                    <w:p w:rsidR="00D57037" w:rsidRPr="000C0AFA" w:rsidRDefault="00D57037" w:rsidP="00641BC6">
                      <w:pPr>
                        <w:pStyle w:val="21"/>
                        <w:ind w:leftChars="100" w:left="227" w:firstLineChars="0" w:firstLine="247"/>
                        <w:rPr>
                          <w:rFonts w:ascii="メイリオ" w:eastAsia="メイリオ" w:hAnsi="メイリオ"/>
                          <w:color w:val="000000" w:themeColor="text1"/>
                          <w:szCs w:val="24"/>
                        </w:rPr>
                      </w:pPr>
                      <w:r w:rsidRPr="000C0AFA">
                        <w:rPr>
                          <w:rFonts w:ascii="メイリオ" w:eastAsia="メイリオ" w:hAnsi="メイリオ" w:hint="eastAsia"/>
                          <w:color w:val="000000" w:themeColor="text1"/>
                          <w:szCs w:val="24"/>
                        </w:rPr>
                        <w:t>児童発達支援センターこだいらを中心に保育所等訪問支援を活用しながら、障がい児の地域社会への参加・包容（インクルージョン）を推進する体制の構築を進めます。</w:t>
                      </w:r>
                    </w:p>
                    <w:p w:rsidR="00D57037" w:rsidRPr="000C0AFA" w:rsidRDefault="00D57037" w:rsidP="00641BC6">
                      <w:pPr>
                        <w:pStyle w:val="21"/>
                        <w:ind w:leftChars="100" w:left="227" w:firstLineChars="0" w:firstLine="247"/>
                        <w:rPr>
                          <w:rFonts w:ascii="メイリオ" w:eastAsia="メイリオ" w:hAnsi="メイリオ"/>
                          <w:color w:val="000000" w:themeColor="text1"/>
                          <w:szCs w:val="24"/>
                        </w:rPr>
                      </w:pPr>
                    </w:p>
                    <w:p w:rsidR="00D57037" w:rsidRPr="000C0AFA" w:rsidRDefault="00D57037" w:rsidP="00641BC6">
                      <w:pPr>
                        <w:pStyle w:val="4"/>
                        <w:spacing w:after="72" w:line="380" w:lineRule="exact"/>
                        <w:ind w:leftChars="100" w:left="474" w:firstLineChars="0"/>
                        <w:rPr>
                          <w:rFonts w:ascii="BIZ UDゴシック" w:eastAsia="BIZ UDゴシック" w:hAnsi="BIZ UDゴシック"/>
                          <w:b/>
                          <w:bCs/>
                        </w:rPr>
                      </w:pPr>
                      <w:r w:rsidRPr="000C0AFA">
                        <w:rPr>
                          <w:rFonts w:ascii="BIZ UDゴシック" w:eastAsia="BIZ UDゴシック" w:hAnsi="BIZ UDゴシック" w:hint="eastAsia"/>
                          <w:b/>
                          <w:bCs/>
                        </w:rPr>
                        <w:t>【国の基本指針の主旨】</w:t>
                      </w:r>
                    </w:p>
                    <w:p w:rsidR="00D57037" w:rsidRPr="000C0AFA" w:rsidRDefault="00D57037" w:rsidP="00641BC6">
                      <w:pPr>
                        <w:pStyle w:val="43"/>
                        <w:spacing w:line="380" w:lineRule="exact"/>
                        <w:ind w:leftChars="200" w:left="700" w:firstLineChars="0" w:hanging="247"/>
                        <w:rPr>
                          <w:rFonts w:ascii="メイリオ" w:eastAsia="メイリオ" w:hAnsi="メイリオ"/>
                          <w:color w:val="000000" w:themeColor="text1"/>
                        </w:rPr>
                      </w:pPr>
                      <w:r w:rsidRPr="000C0AFA">
                        <w:rPr>
                          <w:rFonts w:ascii="メイリオ" w:eastAsia="メイリオ" w:hAnsi="メイリオ" w:hint="eastAsia"/>
                          <w:color w:val="000000" w:themeColor="text1"/>
                        </w:rPr>
                        <w:t>・令和</w:t>
                      </w:r>
                      <w:r w:rsidRPr="000C0AFA">
                        <w:rPr>
                          <w:rFonts w:ascii="メイリオ" w:eastAsia="メイリオ" w:hAnsi="メイリオ"/>
                          <w:color w:val="000000" w:themeColor="text1"/>
                        </w:rPr>
                        <w:t>８（2026）年度末までに、児童発達支援センターを各市町村に少なくとも１か所設置することを基本とする。</w:t>
                      </w:r>
                    </w:p>
                    <w:p w:rsidR="00D57037" w:rsidRPr="00641BC6" w:rsidRDefault="00D57037" w:rsidP="00641BC6">
                      <w:pPr>
                        <w:pStyle w:val="43"/>
                        <w:spacing w:line="380" w:lineRule="exact"/>
                        <w:ind w:leftChars="200" w:left="700" w:firstLineChars="0" w:hanging="247"/>
                        <w:rPr>
                          <w:rFonts w:ascii="メイリオ" w:eastAsia="メイリオ" w:hAnsi="メイリオ"/>
                          <w:color w:val="000000" w:themeColor="text1"/>
                        </w:rPr>
                      </w:pPr>
                      <w:r w:rsidRPr="000C0AFA">
                        <w:rPr>
                          <w:rFonts w:ascii="メイリオ" w:eastAsia="メイリオ" w:hAnsi="メイリオ" w:hint="eastAsia"/>
                          <w:color w:val="000000" w:themeColor="text1"/>
                        </w:rPr>
                        <w:t>・令和</w:t>
                      </w:r>
                      <w:r w:rsidRPr="000C0AFA">
                        <w:rPr>
                          <w:rFonts w:ascii="メイリオ" w:eastAsia="メイリオ" w:hAnsi="メイリオ"/>
                          <w:color w:val="000000" w:themeColor="text1"/>
                        </w:rPr>
                        <w:t>８（2026）年度末までに、障がい児の地域社会への参加・包容（インクルージョン）を推進する体制を構築することを基本とする</w:t>
                      </w:r>
                      <w:r w:rsidRPr="000C0AFA">
                        <w:rPr>
                          <w:rFonts w:ascii="メイリオ" w:eastAsia="メイリオ" w:hAnsi="メイリオ" w:hint="eastAsia"/>
                          <w:color w:val="000000" w:themeColor="text1"/>
                        </w:rPr>
                        <w:t>。</w:t>
                      </w:r>
                    </w:p>
                  </w:txbxContent>
                </v:textbox>
              </v:shape>
            </w:pict>
          </mc:Fallback>
        </mc:AlternateContent>
      </w:r>
    </w:p>
    <w:p w:rsidR="00666A95" w:rsidRPr="000C0AFA" w:rsidRDefault="00666A95" w:rsidP="00666A95"/>
    <w:p w:rsidR="00666A95" w:rsidRPr="000C0AFA" w:rsidRDefault="00666A95" w:rsidP="00666A95"/>
    <w:p w:rsidR="00A705E6" w:rsidRPr="000C0AFA" w:rsidRDefault="00A705E6" w:rsidP="00666A95"/>
    <w:p w:rsidR="00A705E6" w:rsidRPr="000C0AFA" w:rsidRDefault="00A705E6" w:rsidP="00666A95"/>
    <w:p w:rsidR="00666A95" w:rsidRPr="000C0AFA" w:rsidRDefault="00666A95" w:rsidP="009E34D0">
      <w:pPr>
        <w:pStyle w:val="43"/>
        <w:ind w:leftChars="0" w:left="0" w:firstLineChars="0" w:firstLine="0"/>
        <w:rPr>
          <w:color w:val="FF0000"/>
        </w:rPr>
      </w:pPr>
    </w:p>
    <w:p w:rsidR="009E34D0" w:rsidRPr="000C0AFA" w:rsidRDefault="009E34D0" w:rsidP="009E34D0">
      <w:pPr>
        <w:pStyle w:val="43"/>
        <w:ind w:leftChars="0" w:left="0" w:firstLineChars="0" w:firstLine="0"/>
        <w:rPr>
          <w:color w:val="FF0000"/>
        </w:rPr>
      </w:pPr>
    </w:p>
    <w:p w:rsidR="009E34D0" w:rsidRPr="000C0AFA" w:rsidRDefault="009E34D0" w:rsidP="009E34D0">
      <w:pPr>
        <w:pStyle w:val="43"/>
        <w:ind w:leftChars="0" w:left="0" w:firstLineChars="0" w:firstLine="0"/>
        <w:rPr>
          <w:color w:val="FF0000"/>
        </w:rPr>
      </w:pPr>
    </w:p>
    <w:p w:rsidR="009E34D0" w:rsidRPr="000C0AFA" w:rsidRDefault="009E34D0" w:rsidP="009E34D0">
      <w:pPr>
        <w:pStyle w:val="43"/>
        <w:ind w:leftChars="0" w:left="0" w:firstLineChars="0" w:firstLine="0"/>
        <w:rPr>
          <w:color w:val="FF0000"/>
        </w:rPr>
      </w:pPr>
    </w:p>
    <w:p w:rsidR="009E34D0" w:rsidRPr="000C0AFA" w:rsidRDefault="009E34D0" w:rsidP="009E34D0">
      <w:pPr>
        <w:pStyle w:val="43"/>
        <w:ind w:leftChars="0" w:left="0" w:firstLineChars="0" w:firstLine="0"/>
        <w:rPr>
          <w:color w:val="FF0000"/>
        </w:rPr>
      </w:pPr>
    </w:p>
    <w:p w:rsidR="009E34D0" w:rsidRPr="000C0AFA" w:rsidRDefault="009E34D0" w:rsidP="009E34D0">
      <w:pPr>
        <w:pStyle w:val="43"/>
        <w:ind w:leftChars="0" w:left="0" w:firstLineChars="0" w:firstLine="0"/>
        <w:rPr>
          <w:color w:val="FF0000"/>
        </w:rPr>
      </w:pPr>
    </w:p>
    <w:p w:rsidR="009E34D0" w:rsidRPr="000C0AFA" w:rsidRDefault="009E34D0" w:rsidP="009E34D0">
      <w:pPr>
        <w:pStyle w:val="43"/>
        <w:ind w:leftChars="0" w:left="0" w:firstLineChars="0" w:firstLine="0"/>
        <w:rPr>
          <w:color w:val="FF0000"/>
        </w:rPr>
      </w:pPr>
    </w:p>
    <w:p w:rsidR="009E34D0" w:rsidRPr="000C0AFA" w:rsidRDefault="009E34D0" w:rsidP="009E34D0">
      <w:pPr>
        <w:pStyle w:val="43"/>
        <w:ind w:leftChars="0" w:left="0" w:firstLineChars="0" w:firstLine="0"/>
        <w:rPr>
          <w:color w:val="FF0000"/>
        </w:rPr>
      </w:pPr>
    </w:p>
    <w:p w:rsidR="009E34D0" w:rsidRPr="000C0AFA" w:rsidRDefault="009E34D0" w:rsidP="009E34D0">
      <w:pPr>
        <w:pStyle w:val="43"/>
        <w:ind w:leftChars="0" w:left="0" w:firstLineChars="0" w:firstLine="0"/>
        <w:rPr>
          <w:color w:val="FF0000"/>
        </w:rPr>
      </w:pPr>
    </w:p>
    <w:p w:rsidR="009E34D0" w:rsidRPr="000C0AFA" w:rsidRDefault="009E34D0" w:rsidP="009E34D0">
      <w:pPr>
        <w:pStyle w:val="43"/>
        <w:ind w:leftChars="0" w:left="0" w:firstLineChars="0" w:firstLine="0"/>
        <w:rPr>
          <w:color w:val="FF0000"/>
        </w:rPr>
      </w:pPr>
    </w:p>
    <w:p w:rsidR="00666A95" w:rsidRPr="000C0AFA" w:rsidRDefault="00666A95" w:rsidP="00666A95"/>
    <w:p w:rsidR="009E34D0" w:rsidRPr="000C0AFA" w:rsidRDefault="009E34D0" w:rsidP="00666A95"/>
    <w:p w:rsidR="00840586" w:rsidRPr="000C0AFA" w:rsidRDefault="00840586" w:rsidP="0013024F">
      <w:pPr>
        <w:pStyle w:val="afffb"/>
        <w:pBdr>
          <w:bottom w:val="dotted" w:sz="4" w:space="0" w:color="auto"/>
        </w:pBdr>
        <w:spacing w:after="72" w:line="380" w:lineRule="exact"/>
        <w:ind w:left="227"/>
        <w:rPr>
          <w:rFonts w:ascii="BIZ UDゴシック" w:eastAsia="BIZ UDゴシック" w:hAnsi="BIZ UDゴシック"/>
        </w:rPr>
      </w:pPr>
      <w:r w:rsidRPr="000C0AFA">
        <w:rPr>
          <w:rFonts w:ascii="BIZ UDゴシック" w:eastAsia="BIZ UDゴシック" w:hAnsi="BIZ UDゴシック" w:hint="eastAsia"/>
        </w:rPr>
        <w:t>“児童発達支援センターこだいら”について</w:t>
      </w:r>
    </w:p>
    <w:p w:rsidR="00840586" w:rsidRPr="000C0AFA" w:rsidRDefault="00840586" w:rsidP="00840586">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令和４年４月、小平市立たいよう福祉センターの機能の一つとして児童発達支援センターこだいらを開設しました。</w:t>
      </w:r>
    </w:p>
    <w:p w:rsidR="00840586" w:rsidRPr="000C0AFA" w:rsidRDefault="00EC70C7" w:rsidP="00840586">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児童発達支援センターこだいらでは、18</w:t>
      </w:r>
      <w:r w:rsidR="00840586" w:rsidRPr="000C0AFA">
        <w:rPr>
          <w:rFonts w:ascii="メイリオ" w:eastAsia="メイリオ" w:hAnsi="メイリオ" w:hint="eastAsia"/>
          <w:color w:val="000000" w:themeColor="text1"/>
        </w:rPr>
        <w:t>歳未満の子どもと家族を対象とした発達支援相談を行うほか、就学前の児童を対象に療育を行う児童発達支援、保育所等を利用中で特別な支援を必要とする子どもを対象に保育所等訪問支援、言葉や発達が気になる子どもを対象に言語訓練を行うなど、さまざまな支援を行っていま</w:t>
      </w:r>
      <w:r w:rsidR="00B9255A" w:rsidRPr="000C0AFA">
        <w:rPr>
          <w:rFonts w:ascii="メイリオ" w:eastAsia="メイリオ" w:hAnsi="メイリオ" w:hint="eastAsia"/>
          <w:color w:val="000000" w:themeColor="text1"/>
        </w:rPr>
        <w:t>す。また、既存の療育だけでなく、発達支援に必要な療育を検討</w:t>
      </w:r>
      <w:r w:rsidR="00840586" w:rsidRPr="000C0AFA">
        <w:rPr>
          <w:rFonts w:ascii="メイリオ" w:eastAsia="メイリオ" w:hAnsi="メイリオ" w:hint="eastAsia"/>
          <w:color w:val="000000" w:themeColor="text1"/>
        </w:rPr>
        <w:t>していきます。</w:t>
      </w:r>
    </w:p>
    <w:p w:rsidR="00840586" w:rsidRPr="000C0AFA" w:rsidRDefault="00840586" w:rsidP="00840586">
      <w:pPr>
        <w:pStyle w:val="a8"/>
        <w:ind w:left="227" w:firstLine="247"/>
        <w:rPr>
          <w:color w:val="000000" w:themeColor="text1"/>
        </w:rPr>
      </w:pPr>
      <w:r w:rsidRPr="000C0AFA">
        <w:rPr>
          <w:rFonts w:ascii="メイリオ" w:eastAsia="メイリオ" w:hAnsi="メイリオ" w:hint="eastAsia"/>
          <w:color w:val="000000" w:themeColor="text1"/>
        </w:rPr>
        <w:t>相談窓口から専門的な支援へつないでいく発達支援を展開するとともに、</w:t>
      </w:r>
      <w:r w:rsidRPr="000C0AFA">
        <w:rPr>
          <w:rFonts w:ascii="メイリオ" w:eastAsia="メイリオ" w:hAnsi="メイリオ" w:hint="eastAsia"/>
        </w:rPr>
        <w:t>教育委員会等の関係機関と連携し、</w:t>
      </w:r>
      <w:r w:rsidRPr="000C0AFA">
        <w:rPr>
          <w:rFonts w:ascii="メイリオ" w:eastAsia="メイリオ" w:hAnsi="メイリオ" w:hint="eastAsia"/>
          <w:color w:val="000000" w:themeColor="text1"/>
        </w:rPr>
        <w:t>子どものライフステージに応じた切れ目のない支援の提供体制の構築を目指していきます。</w:t>
      </w:r>
    </w:p>
    <w:p w:rsidR="00666A95" w:rsidRPr="000C0AFA" w:rsidRDefault="00666A95" w:rsidP="00666A95">
      <w:pPr>
        <w:pStyle w:val="a8"/>
        <w:ind w:left="227" w:firstLine="247"/>
      </w:pPr>
    </w:p>
    <w:p w:rsidR="00666A95" w:rsidRPr="000C0AFA" w:rsidRDefault="00666A95" w:rsidP="00666A95">
      <w:pPr>
        <w:pStyle w:val="a8"/>
        <w:ind w:left="227" w:firstLine="247"/>
      </w:pPr>
      <w:r w:rsidRPr="000C0AFA">
        <w:br w:type="page"/>
      </w:r>
    </w:p>
    <w:p w:rsidR="00666A95" w:rsidRPr="000C0AFA" w:rsidRDefault="00666A95" w:rsidP="004249C4">
      <w:pPr>
        <w:pStyle w:val="3"/>
        <w:spacing w:after="72"/>
        <w:ind w:leftChars="150" w:left="587" w:hanging="247"/>
        <w:rPr>
          <w:rFonts w:ascii="BIZ UDゴシック" w:eastAsia="BIZ UDゴシック" w:hAnsi="BIZ UDゴシック"/>
          <w:b/>
          <w:bCs/>
          <w:color w:val="000000" w:themeColor="text1"/>
          <w:sz w:val="24"/>
          <w:szCs w:val="20"/>
        </w:rPr>
      </w:pPr>
      <w:r w:rsidRPr="000C0AFA">
        <w:rPr>
          <w:rFonts w:ascii="BIZ UDゴシック" w:eastAsia="BIZ UDゴシック" w:hAnsi="BIZ UDゴシック" w:hint="eastAsia"/>
          <w:b/>
          <w:bCs/>
          <w:color w:val="000000" w:themeColor="text1"/>
          <w:sz w:val="24"/>
          <w:szCs w:val="20"/>
        </w:rPr>
        <w:lastRenderedPageBreak/>
        <w:t xml:space="preserve">② </w:t>
      </w:r>
      <w:r w:rsidR="00D4132B" w:rsidRPr="000C0AFA">
        <w:rPr>
          <w:rFonts w:ascii="BIZ UDゴシック" w:eastAsia="BIZ UDゴシック" w:hAnsi="BIZ UDゴシック" w:hint="eastAsia"/>
          <w:b/>
          <w:bCs/>
          <w:color w:val="000000" w:themeColor="text1"/>
          <w:sz w:val="24"/>
          <w:szCs w:val="20"/>
        </w:rPr>
        <w:t>主に重症心身障がい児を支援する児童発達支援事業所及び放課後等デイサービス事業所の確保</w:t>
      </w:r>
    </w:p>
    <w:p w:rsidR="00666A95" w:rsidRPr="000C0AFA" w:rsidRDefault="00666A95" w:rsidP="00666A95">
      <w:pPr>
        <w:pStyle w:val="aa"/>
      </w:pPr>
    </w:p>
    <w:p w:rsidR="00666A95" w:rsidRPr="000C0AFA" w:rsidRDefault="00345587" w:rsidP="00666A95">
      <w:r w:rsidRPr="000C0AFA">
        <w:rPr>
          <w:rFonts w:hint="eastAsia"/>
          <w:noProof/>
        </w:rPr>
        <mc:AlternateContent>
          <mc:Choice Requires="wps">
            <w:drawing>
              <wp:anchor distT="0" distB="0" distL="114300" distR="114300" simplePos="0" relativeHeight="251655305" behindDoc="0" locked="0" layoutInCell="1" allowOverlap="1" wp14:anchorId="0FBC0168" wp14:editId="4BD54604">
                <wp:simplePos x="0" y="0"/>
                <wp:positionH relativeFrom="column">
                  <wp:posOffset>-128929</wp:posOffset>
                </wp:positionH>
                <wp:positionV relativeFrom="paragraph">
                  <wp:posOffset>173209</wp:posOffset>
                </wp:positionV>
                <wp:extent cx="6527800" cy="2817057"/>
                <wp:effectExtent l="19050" t="19050" r="25400" b="21590"/>
                <wp:wrapNone/>
                <wp:docPr id="1879117899" name="テキスト ボックス 1879117899"/>
                <wp:cNvGraphicFramePr/>
                <a:graphic xmlns:a="http://schemas.openxmlformats.org/drawingml/2006/main">
                  <a:graphicData uri="http://schemas.microsoft.com/office/word/2010/wordprocessingShape">
                    <wps:wsp>
                      <wps:cNvSpPr txBox="1"/>
                      <wps:spPr>
                        <a:xfrm>
                          <a:off x="0" y="0"/>
                          <a:ext cx="6527800" cy="2817057"/>
                        </a:xfrm>
                        <a:prstGeom prst="rect">
                          <a:avLst/>
                        </a:prstGeom>
                        <a:noFill/>
                        <a:ln w="28575">
                          <a:solidFill>
                            <a:schemeClr val="bg1">
                              <a:lumMod val="75000"/>
                            </a:schemeClr>
                          </a:solidFill>
                        </a:ln>
                      </wps:spPr>
                      <wps:txbx>
                        <w:txbxContent>
                          <w:p w:rsidR="00D57037" w:rsidRDefault="00D57037" w:rsidP="00AD1380">
                            <w:pPr>
                              <w:pStyle w:val="21"/>
                              <w:spacing w:line="240" w:lineRule="auto"/>
                              <w:ind w:leftChars="100" w:left="227" w:firstLine="247"/>
                              <w:rPr>
                                <w:color w:val="000000" w:themeColor="text1"/>
                              </w:rPr>
                            </w:pPr>
                          </w:p>
                          <w:p w:rsidR="00D57037" w:rsidRPr="00641BC6" w:rsidRDefault="00D57037" w:rsidP="00641BC6">
                            <w:pPr>
                              <w:pStyle w:val="21"/>
                              <w:ind w:leftChars="100" w:left="227" w:firstLineChars="0" w:firstLine="247"/>
                              <w:rPr>
                                <w:rFonts w:ascii="メイリオ" w:eastAsia="メイリオ" w:hAnsi="メイリオ"/>
                                <w:color w:val="000000" w:themeColor="text1"/>
                              </w:rPr>
                            </w:pPr>
                            <w:r w:rsidRPr="00641BC6">
                              <w:rPr>
                                <w:rFonts w:ascii="メイリオ" w:eastAsia="メイリオ" w:hAnsi="メイリオ" w:hint="eastAsia"/>
                                <w:color w:val="000000" w:themeColor="text1"/>
                              </w:rPr>
                              <w:t>令和</w:t>
                            </w:r>
                            <w:r w:rsidRPr="00641BC6">
                              <w:rPr>
                                <w:rFonts w:ascii="メイリオ" w:eastAsia="メイリオ" w:hAnsi="メイリオ"/>
                                <w:color w:val="000000" w:themeColor="text1"/>
                              </w:rPr>
                              <w:t>4（2022）年度までに、市内において、重症心身障がい児を支援する児童発達支援事業所が２か所及び放課後等デイサービス事業所が３か所開設されています。</w:t>
                            </w:r>
                          </w:p>
                          <w:p w:rsidR="00D57037" w:rsidRPr="00641BC6" w:rsidRDefault="00D57037" w:rsidP="00641BC6">
                            <w:pPr>
                              <w:pStyle w:val="21"/>
                              <w:ind w:leftChars="100" w:left="227" w:firstLineChars="0" w:firstLine="247"/>
                              <w:rPr>
                                <w:rFonts w:ascii="メイリオ" w:eastAsia="メイリオ" w:hAnsi="メイリオ"/>
                                <w:color w:val="000000" w:themeColor="text1"/>
                              </w:rPr>
                            </w:pPr>
                            <w:r w:rsidRPr="00641BC6">
                              <w:rPr>
                                <w:rFonts w:ascii="メイリオ" w:eastAsia="メイリオ" w:hAnsi="メイリオ" w:hint="eastAsia"/>
                                <w:color w:val="000000" w:themeColor="text1"/>
                              </w:rPr>
                              <w:t>今後、サービスの向上を図るとともに、新たな事業所の開設についても事業者へ働きかけます。</w:t>
                            </w:r>
                          </w:p>
                          <w:p w:rsidR="00D57037" w:rsidRPr="00641BC6" w:rsidRDefault="00D57037" w:rsidP="00641BC6">
                            <w:pPr>
                              <w:pStyle w:val="21"/>
                              <w:ind w:leftChars="100" w:left="227" w:firstLineChars="0" w:firstLine="247"/>
                              <w:rPr>
                                <w:rFonts w:ascii="メイリオ" w:eastAsia="メイリオ" w:hAnsi="メイリオ"/>
                                <w:color w:val="000000" w:themeColor="text1"/>
                              </w:rPr>
                            </w:pPr>
                          </w:p>
                          <w:p w:rsidR="00D57037" w:rsidRPr="00A51F59" w:rsidRDefault="00D57037" w:rsidP="00641BC6">
                            <w:pPr>
                              <w:pStyle w:val="4"/>
                              <w:spacing w:after="72" w:line="380" w:lineRule="exact"/>
                              <w:ind w:leftChars="100" w:left="474" w:firstLineChars="0"/>
                              <w:rPr>
                                <w:rFonts w:ascii="BIZ UDゴシック" w:eastAsia="BIZ UDゴシック" w:hAnsi="BIZ UDゴシック"/>
                                <w:b/>
                                <w:bCs/>
                              </w:rPr>
                            </w:pPr>
                            <w:r w:rsidRPr="00A51F59">
                              <w:rPr>
                                <w:rFonts w:ascii="BIZ UDゴシック" w:eastAsia="BIZ UDゴシック" w:hAnsi="BIZ UDゴシック" w:hint="eastAsia"/>
                                <w:b/>
                                <w:bCs/>
                              </w:rPr>
                              <w:t>【国の基本指針の主旨】</w:t>
                            </w:r>
                          </w:p>
                          <w:p w:rsidR="00D57037" w:rsidRPr="00641BC6" w:rsidRDefault="00D57037" w:rsidP="00641BC6">
                            <w:pPr>
                              <w:pStyle w:val="43"/>
                              <w:spacing w:line="380" w:lineRule="exact"/>
                              <w:ind w:leftChars="200" w:left="700" w:firstLineChars="0" w:hanging="247"/>
                              <w:rPr>
                                <w:rFonts w:ascii="メイリオ" w:eastAsia="メイリオ" w:hAnsi="メイリオ"/>
                                <w:color w:val="000000" w:themeColor="text1"/>
                              </w:rPr>
                            </w:pPr>
                            <w:r w:rsidRPr="00641BC6">
                              <w:rPr>
                                <w:rFonts w:ascii="メイリオ" w:eastAsia="メイリオ" w:hAnsi="メイリオ" w:hint="eastAsia"/>
                                <w:color w:val="000000" w:themeColor="text1"/>
                              </w:rPr>
                              <w:t>・重症心身障がい児が身近な地域で支援を受けられるように、令和</w:t>
                            </w:r>
                            <w:r>
                              <w:rPr>
                                <w:rFonts w:ascii="メイリオ" w:eastAsia="メイリオ" w:hAnsi="メイリオ" w:hint="eastAsia"/>
                                <w:color w:val="000000" w:themeColor="text1"/>
                              </w:rPr>
                              <w:t>８</w:t>
                            </w:r>
                            <w:r w:rsidRPr="00641BC6">
                              <w:rPr>
                                <w:rFonts w:ascii="メイリオ" w:eastAsia="メイリオ" w:hAnsi="メイリオ"/>
                                <w:color w:val="000000" w:themeColor="text1"/>
                              </w:rPr>
                              <w:t>（2026）年度末までに、主に重症心身障がい児を支援する児童発達支援事業所及び放課後等デイサービス事業所を各市町村に少なくとも１か所以上確保することを基本とする</w:t>
                            </w:r>
                            <w:r w:rsidRPr="00641BC6">
                              <w:rPr>
                                <w:rFonts w:ascii="メイリオ" w:eastAsia="メイリオ" w:hAnsi="メイリオ" w:hint="eastAsia"/>
                                <w:color w:val="000000" w:themeColor="text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BC0168" id="テキスト ボックス 1879117899" o:spid="_x0000_s1152" type="#_x0000_t202" style="position:absolute;left:0;text-align:left;margin-left:-10.15pt;margin-top:13.65pt;width:514pt;height:221.8pt;z-index:251655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" filled="f" strokecolor="#bfbfbf [2412]" strokeweight="2.25pt">
                <v:textbox>
                  <w:txbxContent>
                    <w:p w:rsidR="00D57037" w:rsidRDefault="00D57037" w:rsidP="00AD1380">
                      <w:pPr>
                        <w:pStyle w:val="21"/>
                        <w:spacing w:line="240" w:lineRule="auto"/>
                        <w:ind w:leftChars="100" w:left="227" w:firstLine="247"/>
                        <w:rPr>
                          <w:color w:val="000000" w:themeColor="text1"/>
                        </w:rPr>
                      </w:pPr>
                    </w:p>
                    <w:p w:rsidR="00D57037" w:rsidRPr="00641BC6" w:rsidRDefault="00D57037" w:rsidP="00641BC6">
                      <w:pPr>
                        <w:pStyle w:val="21"/>
                        <w:ind w:leftChars="100" w:left="227" w:firstLineChars="0" w:firstLine="247"/>
                        <w:rPr>
                          <w:rFonts w:ascii="メイリオ" w:eastAsia="メイリオ" w:hAnsi="メイリオ"/>
                          <w:color w:val="000000" w:themeColor="text1"/>
                        </w:rPr>
                      </w:pPr>
                      <w:r w:rsidRPr="00641BC6">
                        <w:rPr>
                          <w:rFonts w:ascii="メイリオ" w:eastAsia="メイリオ" w:hAnsi="メイリオ" w:hint="eastAsia"/>
                          <w:color w:val="000000" w:themeColor="text1"/>
                        </w:rPr>
                        <w:t>令和</w:t>
                      </w:r>
                      <w:r w:rsidRPr="00641BC6">
                        <w:rPr>
                          <w:rFonts w:ascii="メイリオ" w:eastAsia="メイリオ" w:hAnsi="メイリオ"/>
                          <w:color w:val="000000" w:themeColor="text1"/>
                        </w:rPr>
                        <w:t>4（2022）年度までに、市内において、重症心身障がい児を支援する児童発達支援事業所が２か所及び放課後等デイサービス事業所が３か所開設されています。</w:t>
                      </w:r>
                    </w:p>
                    <w:p w:rsidR="00D57037" w:rsidRPr="00641BC6" w:rsidRDefault="00D57037" w:rsidP="00641BC6">
                      <w:pPr>
                        <w:pStyle w:val="21"/>
                        <w:ind w:leftChars="100" w:left="227" w:firstLineChars="0" w:firstLine="247"/>
                        <w:rPr>
                          <w:rFonts w:ascii="メイリオ" w:eastAsia="メイリオ" w:hAnsi="メイリオ"/>
                          <w:color w:val="000000" w:themeColor="text1"/>
                        </w:rPr>
                      </w:pPr>
                      <w:r w:rsidRPr="00641BC6">
                        <w:rPr>
                          <w:rFonts w:ascii="メイリオ" w:eastAsia="メイリオ" w:hAnsi="メイリオ" w:hint="eastAsia"/>
                          <w:color w:val="000000" w:themeColor="text1"/>
                        </w:rPr>
                        <w:t>今後、サービスの向上を図るとともに、新たな事業所の開設についても事業者へ働きかけます。</w:t>
                      </w:r>
                    </w:p>
                    <w:p w:rsidR="00D57037" w:rsidRPr="00641BC6" w:rsidRDefault="00D57037" w:rsidP="00641BC6">
                      <w:pPr>
                        <w:pStyle w:val="21"/>
                        <w:ind w:leftChars="100" w:left="227" w:firstLineChars="0" w:firstLine="247"/>
                        <w:rPr>
                          <w:rFonts w:ascii="メイリオ" w:eastAsia="メイリオ" w:hAnsi="メイリオ"/>
                          <w:color w:val="000000" w:themeColor="text1"/>
                        </w:rPr>
                      </w:pPr>
                    </w:p>
                    <w:p w:rsidR="00D57037" w:rsidRPr="00A51F59" w:rsidRDefault="00D57037" w:rsidP="00641BC6">
                      <w:pPr>
                        <w:pStyle w:val="4"/>
                        <w:spacing w:after="72" w:line="380" w:lineRule="exact"/>
                        <w:ind w:leftChars="100" w:left="474" w:firstLineChars="0"/>
                        <w:rPr>
                          <w:rFonts w:ascii="BIZ UDゴシック" w:eastAsia="BIZ UDゴシック" w:hAnsi="BIZ UDゴシック"/>
                          <w:b/>
                          <w:bCs/>
                        </w:rPr>
                      </w:pPr>
                      <w:r w:rsidRPr="00A51F59">
                        <w:rPr>
                          <w:rFonts w:ascii="BIZ UDゴシック" w:eastAsia="BIZ UDゴシック" w:hAnsi="BIZ UDゴシック" w:hint="eastAsia"/>
                          <w:b/>
                          <w:bCs/>
                        </w:rPr>
                        <w:t>【国の基本指針の主旨】</w:t>
                      </w:r>
                    </w:p>
                    <w:p w:rsidR="00D57037" w:rsidRPr="00641BC6" w:rsidRDefault="00D57037" w:rsidP="00641BC6">
                      <w:pPr>
                        <w:pStyle w:val="43"/>
                        <w:spacing w:line="380" w:lineRule="exact"/>
                        <w:ind w:leftChars="200" w:left="700" w:firstLineChars="0" w:hanging="247"/>
                        <w:rPr>
                          <w:rFonts w:ascii="メイリオ" w:eastAsia="メイリオ" w:hAnsi="メイリオ"/>
                          <w:color w:val="000000" w:themeColor="text1"/>
                        </w:rPr>
                      </w:pPr>
                      <w:r w:rsidRPr="00641BC6">
                        <w:rPr>
                          <w:rFonts w:ascii="メイリオ" w:eastAsia="メイリオ" w:hAnsi="メイリオ" w:hint="eastAsia"/>
                          <w:color w:val="000000" w:themeColor="text1"/>
                        </w:rPr>
                        <w:t>・重症心身障がい児が身近な地域で支援を受けられるように、令和</w:t>
                      </w:r>
                      <w:r>
                        <w:rPr>
                          <w:rFonts w:ascii="メイリオ" w:eastAsia="メイリオ" w:hAnsi="メイリオ" w:hint="eastAsia"/>
                          <w:color w:val="000000" w:themeColor="text1"/>
                        </w:rPr>
                        <w:t>８</w:t>
                      </w:r>
                      <w:r w:rsidRPr="00641BC6">
                        <w:rPr>
                          <w:rFonts w:ascii="メイリオ" w:eastAsia="メイリオ" w:hAnsi="メイリオ"/>
                          <w:color w:val="000000" w:themeColor="text1"/>
                        </w:rPr>
                        <w:t>（2026）年度末までに、主に重症心身障がい児を支援する児童発達支援事業所及び放課後等デイサービス事業所を各市町村に少なくとも１か所以上確保することを基本とする</w:t>
                      </w:r>
                      <w:r w:rsidRPr="00641BC6">
                        <w:rPr>
                          <w:rFonts w:ascii="メイリオ" w:eastAsia="メイリオ" w:hAnsi="メイリオ" w:hint="eastAsia"/>
                          <w:color w:val="000000" w:themeColor="text1"/>
                        </w:rPr>
                        <w:t>。</w:t>
                      </w:r>
                    </w:p>
                  </w:txbxContent>
                </v:textbox>
              </v:shape>
            </w:pict>
          </mc:Fallback>
        </mc:AlternateContent>
      </w:r>
      <w:r w:rsidR="00CB5C4A" w:rsidRPr="000C0AFA">
        <w:rPr>
          <w:noProof/>
        </w:rPr>
        <mc:AlternateContent>
          <mc:Choice Requires="wps">
            <w:drawing>
              <wp:anchor distT="0" distB="0" distL="114300" distR="114300" simplePos="0" relativeHeight="251655306" behindDoc="0" locked="0" layoutInCell="1" allowOverlap="1" wp14:anchorId="0C1194B9" wp14:editId="4FEBDF6B">
                <wp:simplePos x="0" y="0"/>
                <wp:positionH relativeFrom="column">
                  <wp:posOffset>-6985</wp:posOffset>
                </wp:positionH>
                <wp:positionV relativeFrom="paragraph">
                  <wp:posOffset>17145</wp:posOffset>
                </wp:positionV>
                <wp:extent cx="3067050" cy="371475"/>
                <wp:effectExtent l="0" t="0" r="0" b="9525"/>
                <wp:wrapNone/>
                <wp:docPr id="466050363" name="四角形: 角を丸くする 466050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371475"/>
                        </a:xfrm>
                        <a:prstGeom prst="roundRect">
                          <a:avLst>
                            <a:gd name="adj" fmla="val 50000"/>
                          </a:avLst>
                        </a:prstGeom>
                        <a:solidFill>
                          <a:srgbClr val="4D4D4D"/>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D57037" w:rsidRPr="001838EF" w:rsidRDefault="00D57037" w:rsidP="00AD1380">
                            <w:pPr>
                              <w:jc w:val="center"/>
                              <w:rPr>
                                <w:rFonts w:ascii="BIZ UDゴシック" w:eastAsia="BIZ UDゴシック" w:hAnsi="BIZ UDゴシック"/>
                                <w:b/>
                                <w:bCs/>
                                <w:szCs w:val="22"/>
                              </w:rPr>
                            </w:pPr>
                            <w:r w:rsidRPr="001838EF">
                              <w:rPr>
                                <w:rFonts w:ascii="BIZ UDゴシック" w:eastAsia="BIZ UDゴシック" w:hAnsi="BIZ UDゴシック" w:hint="eastAsia"/>
                                <w:b/>
                                <w:bCs/>
                                <w:color w:val="FFFFFF"/>
                                <w:sz w:val="24"/>
                                <w:szCs w:val="24"/>
                              </w:rPr>
                              <w:t>市の現状、考え方と成果目標</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C1194B9" id="四角形: 角を丸くする 466050363" o:spid="_x0000_s1153" style="position:absolute;left:0;text-align:left;margin-left:-.55pt;margin-top:1.35pt;width:241.5pt;height:29.25pt;z-index:251655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" fillcolor="#4d4d4d" stroked="f">
                <v:textbox inset="5.85pt,.7pt,5.85pt,.7pt">
                  <w:txbxContent>
                    <w:p w:rsidR="00D57037" w:rsidRPr="001838EF" w:rsidRDefault="00D57037" w:rsidP="00AD1380">
                      <w:pPr>
                        <w:jc w:val="center"/>
                        <w:rPr>
                          <w:rFonts w:ascii="BIZ UDゴシック" w:eastAsia="BIZ UDゴシック" w:hAnsi="BIZ UDゴシック"/>
                          <w:b/>
                          <w:bCs/>
                          <w:szCs w:val="22"/>
                        </w:rPr>
                      </w:pPr>
                      <w:r w:rsidRPr="001838EF">
                        <w:rPr>
                          <w:rFonts w:ascii="BIZ UDゴシック" w:eastAsia="BIZ UDゴシック" w:hAnsi="BIZ UDゴシック" w:hint="eastAsia"/>
                          <w:b/>
                          <w:bCs/>
                          <w:color w:val="FFFFFF"/>
                          <w:sz w:val="24"/>
                          <w:szCs w:val="24"/>
                        </w:rPr>
                        <w:t>市の現状、考え方と成果目標</w:t>
                      </w:r>
                    </w:p>
                  </w:txbxContent>
                </v:textbox>
              </v:roundrect>
            </w:pict>
          </mc:Fallback>
        </mc:AlternateContent>
      </w:r>
    </w:p>
    <w:p w:rsidR="00666A95" w:rsidRPr="000C0AFA" w:rsidRDefault="00666A95" w:rsidP="00666A95"/>
    <w:p w:rsidR="00666A95" w:rsidRPr="000C0AFA" w:rsidRDefault="00666A95" w:rsidP="00666A95"/>
    <w:p w:rsidR="00982B3E" w:rsidRPr="000C0AFA" w:rsidRDefault="00982B3E" w:rsidP="00666A95"/>
    <w:p w:rsidR="00982B3E" w:rsidRPr="000C0AFA" w:rsidRDefault="00982B3E" w:rsidP="00666A95"/>
    <w:p w:rsidR="00666A95" w:rsidRPr="000C0AFA" w:rsidRDefault="00666A95" w:rsidP="00AD1380">
      <w:pPr>
        <w:pStyle w:val="43"/>
        <w:ind w:leftChars="0" w:left="0" w:firstLineChars="0" w:firstLine="0"/>
        <w:rPr>
          <w:color w:val="FF0000"/>
        </w:rPr>
      </w:pPr>
    </w:p>
    <w:p w:rsidR="00AD1380" w:rsidRPr="000C0AFA" w:rsidRDefault="00AD1380" w:rsidP="00AD1380">
      <w:pPr>
        <w:pStyle w:val="43"/>
        <w:ind w:leftChars="0" w:left="0" w:firstLineChars="0" w:firstLine="0"/>
        <w:rPr>
          <w:color w:val="FF0000"/>
        </w:rPr>
      </w:pPr>
    </w:p>
    <w:p w:rsidR="00AD1380" w:rsidRPr="000C0AFA" w:rsidRDefault="00AD1380" w:rsidP="00AD1380">
      <w:pPr>
        <w:pStyle w:val="43"/>
        <w:ind w:leftChars="0" w:left="0" w:firstLineChars="0" w:firstLine="0"/>
        <w:rPr>
          <w:color w:val="FF0000"/>
        </w:rPr>
      </w:pPr>
    </w:p>
    <w:p w:rsidR="00AD1380" w:rsidRPr="000C0AFA" w:rsidRDefault="00AD1380" w:rsidP="00AD1380">
      <w:pPr>
        <w:pStyle w:val="43"/>
        <w:ind w:leftChars="0" w:left="0" w:firstLineChars="0" w:firstLine="0"/>
        <w:rPr>
          <w:color w:val="FF0000"/>
        </w:rPr>
      </w:pPr>
    </w:p>
    <w:p w:rsidR="00AD1380" w:rsidRPr="000C0AFA" w:rsidRDefault="00AD1380" w:rsidP="00AD1380">
      <w:pPr>
        <w:pStyle w:val="43"/>
        <w:ind w:leftChars="0" w:left="0" w:firstLineChars="0" w:firstLine="0"/>
        <w:rPr>
          <w:color w:val="FF0000"/>
        </w:rPr>
      </w:pPr>
    </w:p>
    <w:p w:rsidR="00AD1380" w:rsidRPr="000C0AFA" w:rsidRDefault="00AD1380" w:rsidP="00AD1380">
      <w:pPr>
        <w:pStyle w:val="43"/>
        <w:ind w:leftChars="0" w:left="0" w:firstLineChars="0" w:firstLine="0"/>
        <w:rPr>
          <w:color w:val="FF0000"/>
        </w:rPr>
      </w:pPr>
    </w:p>
    <w:p w:rsidR="00AD1380" w:rsidRPr="000C0AFA" w:rsidRDefault="00AD1380" w:rsidP="00AD1380">
      <w:pPr>
        <w:pStyle w:val="43"/>
        <w:ind w:leftChars="0" w:left="0" w:firstLineChars="0" w:firstLine="0"/>
        <w:rPr>
          <w:color w:val="FF0000"/>
        </w:rPr>
      </w:pPr>
    </w:p>
    <w:p w:rsidR="00666A95" w:rsidRPr="000C0AFA" w:rsidRDefault="00666A95" w:rsidP="00666A95">
      <w:pPr>
        <w:rPr>
          <w:rFonts w:hAnsi="Century" w:cs="Times New Roman"/>
          <w:color w:val="000000"/>
          <w:sz w:val="24"/>
          <w:szCs w:val="24"/>
        </w:rPr>
      </w:pPr>
    </w:p>
    <w:p w:rsidR="00666A95" w:rsidRPr="000C0AFA" w:rsidRDefault="00666A95" w:rsidP="00666A95"/>
    <w:p w:rsidR="00381C0E" w:rsidRPr="000C0AFA" w:rsidRDefault="00381C0E" w:rsidP="00666A95"/>
    <w:p w:rsidR="00666A95" w:rsidRPr="000C0AFA" w:rsidRDefault="00666A95" w:rsidP="00F033A4">
      <w:pPr>
        <w:pStyle w:val="3"/>
        <w:spacing w:after="72"/>
        <w:ind w:leftChars="150" w:left="340" w:firstLineChars="0" w:firstLine="0"/>
        <w:rPr>
          <w:rFonts w:ascii="BIZ UDゴシック" w:eastAsia="BIZ UDゴシック" w:hAnsi="BIZ UDゴシック"/>
          <w:b/>
          <w:bCs/>
          <w:color w:val="000000" w:themeColor="text1"/>
          <w:sz w:val="24"/>
          <w:szCs w:val="20"/>
        </w:rPr>
      </w:pPr>
      <w:r w:rsidRPr="000C0AFA">
        <w:rPr>
          <w:rFonts w:ascii="BIZ UDゴシック" w:eastAsia="BIZ UDゴシック" w:hAnsi="BIZ UDゴシック" w:hint="eastAsia"/>
          <w:b/>
          <w:bCs/>
          <w:color w:val="000000" w:themeColor="text1"/>
          <w:sz w:val="24"/>
          <w:szCs w:val="20"/>
        </w:rPr>
        <w:t xml:space="preserve">③ </w:t>
      </w:r>
      <w:r w:rsidR="00DD3630" w:rsidRPr="000C0AFA">
        <w:rPr>
          <w:rFonts w:ascii="BIZ UDゴシック" w:eastAsia="BIZ UDゴシック" w:hAnsi="BIZ UDゴシック"/>
          <w:b/>
          <w:bCs/>
          <w:color w:val="000000" w:themeColor="text1"/>
          <w:sz w:val="24"/>
          <w:szCs w:val="20"/>
        </w:rPr>
        <w:t>医療的ケア児支援のための関係機関の協議の場の設置</w:t>
      </w:r>
    </w:p>
    <w:bookmarkStart w:id="32" w:name="_Hlk139276345"/>
    <w:p w:rsidR="00666A95" w:rsidRPr="000C0AFA" w:rsidRDefault="001D3B27" w:rsidP="001D3B27">
      <w:r w:rsidRPr="000C0AFA">
        <w:rPr>
          <w:noProof/>
        </w:rPr>
        <mc:AlternateContent>
          <mc:Choice Requires="wps">
            <w:drawing>
              <wp:anchor distT="0" distB="0" distL="114300" distR="114300" simplePos="0" relativeHeight="251655308" behindDoc="0" locked="0" layoutInCell="1" allowOverlap="1" wp14:anchorId="1CDC60A7" wp14:editId="0471787F">
                <wp:simplePos x="0" y="0"/>
                <wp:positionH relativeFrom="column">
                  <wp:posOffset>-6985</wp:posOffset>
                </wp:positionH>
                <wp:positionV relativeFrom="paragraph">
                  <wp:posOffset>130175</wp:posOffset>
                </wp:positionV>
                <wp:extent cx="3067050" cy="371475"/>
                <wp:effectExtent l="0" t="0" r="0" b="9525"/>
                <wp:wrapNone/>
                <wp:docPr id="420389854" name="四角形: 角を丸くする 420389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371475"/>
                        </a:xfrm>
                        <a:prstGeom prst="roundRect">
                          <a:avLst>
                            <a:gd name="adj" fmla="val 50000"/>
                          </a:avLst>
                        </a:prstGeom>
                        <a:solidFill>
                          <a:srgbClr val="4D4D4D"/>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D57037" w:rsidRPr="001838EF" w:rsidRDefault="00D57037" w:rsidP="00AD1380">
                            <w:pPr>
                              <w:jc w:val="center"/>
                              <w:rPr>
                                <w:rFonts w:ascii="BIZ UDゴシック" w:eastAsia="BIZ UDゴシック" w:hAnsi="BIZ UDゴシック"/>
                                <w:b/>
                                <w:bCs/>
                                <w:szCs w:val="22"/>
                              </w:rPr>
                            </w:pPr>
                            <w:r w:rsidRPr="001838EF">
                              <w:rPr>
                                <w:rFonts w:ascii="BIZ UDゴシック" w:eastAsia="BIZ UDゴシック" w:hAnsi="BIZ UDゴシック" w:hint="eastAsia"/>
                                <w:b/>
                                <w:bCs/>
                                <w:color w:val="FFFFFF"/>
                                <w:sz w:val="24"/>
                                <w:szCs w:val="24"/>
                              </w:rPr>
                              <w:t>市の現状、考え方と成果目標</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CDC60A7" id="四角形: 角を丸くする 420389854" o:spid="_x0000_s1154" style="position:absolute;left:0;text-align:left;margin-left:-.55pt;margin-top:10.25pt;width:241.5pt;height:29.25pt;z-index:251655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" fillcolor="#4d4d4d" stroked="f">
                <v:textbox inset="5.85pt,.7pt,5.85pt,.7pt">
                  <w:txbxContent>
                    <w:p w:rsidR="00D57037" w:rsidRPr="001838EF" w:rsidRDefault="00D57037" w:rsidP="00AD1380">
                      <w:pPr>
                        <w:jc w:val="center"/>
                        <w:rPr>
                          <w:rFonts w:ascii="BIZ UDゴシック" w:eastAsia="BIZ UDゴシック" w:hAnsi="BIZ UDゴシック"/>
                          <w:b/>
                          <w:bCs/>
                          <w:szCs w:val="22"/>
                        </w:rPr>
                      </w:pPr>
                      <w:r w:rsidRPr="001838EF">
                        <w:rPr>
                          <w:rFonts w:ascii="BIZ UDゴシック" w:eastAsia="BIZ UDゴシック" w:hAnsi="BIZ UDゴシック" w:hint="eastAsia"/>
                          <w:b/>
                          <w:bCs/>
                          <w:color w:val="FFFFFF"/>
                          <w:sz w:val="24"/>
                          <w:szCs w:val="24"/>
                        </w:rPr>
                        <w:t>市の現状、考え方と成果目標</w:t>
                      </w:r>
                    </w:p>
                  </w:txbxContent>
                </v:textbox>
              </v:roundrect>
            </w:pict>
          </mc:Fallback>
        </mc:AlternateContent>
      </w:r>
      <w:bookmarkEnd w:id="32"/>
    </w:p>
    <w:p w:rsidR="00666A95" w:rsidRPr="000C0AFA" w:rsidRDefault="001D3B27" w:rsidP="001D3B27">
      <w:r w:rsidRPr="000C0AFA">
        <w:rPr>
          <w:rFonts w:hint="eastAsia"/>
          <w:noProof/>
        </w:rPr>
        <mc:AlternateContent>
          <mc:Choice Requires="wps">
            <w:drawing>
              <wp:anchor distT="0" distB="0" distL="114300" distR="114300" simplePos="0" relativeHeight="251655307" behindDoc="0" locked="0" layoutInCell="1" allowOverlap="1" wp14:anchorId="16E52DE1" wp14:editId="4653B826">
                <wp:simplePos x="0" y="0"/>
                <wp:positionH relativeFrom="column">
                  <wp:posOffset>-104140</wp:posOffset>
                </wp:positionH>
                <wp:positionV relativeFrom="paragraph">
                  <wp:posOffset>71120</wp:posOffset>
                </wp:positionV>
                <wp:extent cx="6527880" cy="3302000"/>
                <wp:effectExtent l="19050" t="19050" r="25400" b="12700"/>
                <wp:wrapNone/>
                <wp:docPr id="389467784" name="テキスト ボックス 389467784"/>
                <wp:cNvGraphicFramePr/>
                <a:graphic xmlns:a="http://schemas.openxmlformats.org/drawingml/2006/main">
                  <a:graphicData uri="http://schemas.microsoft.com/office/word/2010/wordprocessingShape">
                    <wps:wsp>
                      <wps:cNvSpPr txBox="1"/>
                      <wps:spPr>
                        <a:xfrm>
                          <a:off x="0" y="0"/>
                          <a:ext cx="6527880" cy="3302000"/>
                        </a:xfrm>
                        <a:prstGeom prst="rect">
                          <a:avLst/>
                        </a:prstGeom>
                        <a:noFill/>
                        <a:ln w="28575">
                          <a:solidFill>
                            <a:schemeClr val="bg1">
                              <a:lumMod val="75000"/>
                            </a:schemeClr>
                          </a:solidFill>
                        </a:ln>
                      </wps:spPr>
                      <wps:txbx>
                        <w:txbxContent>
                          <w:p w:rsidR="00D57037" w:rsidRDefault="00D57037" w:rsidP="00AD1380">
                            <w:pPr>
                              <w:ind w:leftChars="100" w:left="227" w:firstLine="247"/>
                              <w:rPr>
                                <w:color w:val="000000" w:themeColor="text1"/>
                              </w:rPr>
                            </w:pPr>
                          </w:p>
                          <w:p w:rsidR="00D57037" w:rsidRPr="00D7580F" w:rsidRDefault="00D57037" w:rsidP="00E337A0">
                            <w:pPr>
                              <w:spacing w:line="380" w:lineRule="exact"/>
                              <w:ind w:leftChars="100" w:left="227" w:firstLine="250"/>
                              <w:rPr>
                                <w:rFonts w:ascii="メイリオ" w:eastAsia="メイリオ" w:hAnsi="メイリオ"/>
                                <w:color w:val="000000" w:themeColor="text1"/>
                                <w:sz w:val="24"/>
                                <w:szCs w:val="22"/>
                              </w:rPr>
                            </w:pPr>
                            <w:r w:rsidRPr="00D7580F">
                              <w:rPr>
                                <w:rFonts w:ascii="メイリオ" w:eastAsia="メイリオ" w:hAnsi="メイリオ" w:hint="eastAsia"/>
                                <w:color w:val="000000" w:themeColor="text1"/>
                                <w:sz w:val="24"/>
                                <w:szCs w:val="22"/>
                              </w:rPr>
                              <w:t>令和元（</w:t>
                            </w:r>
                            <w:r w:rsidRPr="00D7580F">
                              <w:rPr>
                                <w:rFonts w:ascii="メイリオ" w:eastAsia="メイリオ" w:hAnsi="メイリオ"/>
                                <w:color w:val="000000" w:themeColor="text1"/>
                                <w:sz w:val="24"/>
                                <w:szCs w:val="22"/>
                              </w:rPr>
                              <w:t>2019）年度に「小平市医療的ケア児を支援する連絡会」を設置し、保健・医療・障がい福祉・保育・教育等の関係機関等が連携を図るための連絡・調整を行ってきました。</w:t>
                            </w:r>
                          </w:p>
                          <w:p w:rsidR="00D57037" w:rsidRPr="00D7580F" w:rsidRDefault="00D57037" w:rsidP="00E337A0">
                            <w:pPr>
                              <w:spacing w:line="380" w:lineRule="exact"/>
                              <w:ind w:leftChars="100" w:left="227" w:firstLine="250"/>
                              <w:rPr>
                                <w:rFonts w:ascii="メイリオ" w:eastAsia="メイリオ" w:hAnsi="メイリオ"/>
                                <w:color w:val="000000" w:themeColor="text1"/>
                                <w:sz w:val="24"/>
                                <w:szCs w:val="22"/>
                              </w:rPr>
                            </w:pPr>
                            <w:r w:rsidRPr="00D7580F">
                              <w:rPr>
                                <w:rFonts w:ascii="メイリオ" w:eastAsia="メイリオ" w:hAnsi="メイリオ" w:hint="eastAsia"/>
                                <w:color w:val="000000" w:themeColor="text1"/>
                                <w:sz w:val="24"/>
                                <w:szCs w:val="22"/>
                              </w:rPr>
                              <w:t>この連絡会で、実態把握を行い、災害時の支援体制の構築等に向けて連携を深めるとともに、令和</w:t>
                            </w:r>
                            <w:r>
                              <w:rPr>
                                <w:rFonts w:ascii="メイリオ" w:eastAsia="メイリオ" w:hAnsi="メイリオ"/>
                                <w:color w:val="000000" w:themeColor="text1"/>
                                <w:sz w:val="24"/>
                                <w:szCs w:val="22"/>
                              </w:rPr>
                              <w:t>８</w:t>
                            </w:r>
                            <w:r w:rsidRPr="00D7580F">
                              <w:rPr>
                                <w:rFonts w:ascii="メイリオ" w:eastAsia="メイリオ" w:hAnsi="メイリオ"/>
                                <w:color w:val="000000" w:themeColor="text1"/>
                                <w:sz w:val="24"/>
                                <w:szCs w:val="22"/>
                              </w:rPr>
                              <w:t>（2026）年度までに、医療的ケア児等に関するコーディネーターの配置について検討します</w:t>
                            </w:r>
                            <w:r w:rsidRPr="00D7580F">
                              <w:rPr>
                                <w:rFonts w:ascii="メイリオ" w:eastAsia="メイリオ" w:hAnsi="メイリオ" w:hint="eastAsia"/>
                                <w:color w:val="000000" w:themeColor="text1"/>
                                <w:sz w:val="24"/>
                                <w:szCs w:val="22"/>
                              </w:rPr>
                              <w:t>。</w:t>
                            </w:r>
                          </w:p>
                          <w:p w:rsidR="00D57037" w:rsidRDefault="00D57037" w:rsidP="00AD1380">
                            <w:pPr>
                              <w:ind w:leftChars="100" w:left="227" w:firstLine="247"/>
                              <w:rPr>
                                <w:color w:val="000000" w:themeColor="text1"/>
                              </w:rPr>
                            </w:pPr>
                          </w:p>
                          <w:p w:rsidR="00D57037" w:rsidRPr="00A51F59" w:rsidRDefault="00D57037" w:rsidP="00AD1380">
                            <w:pPr>
                              <w:pStyle w:val="4"/>
                              <w:spacing w:after="72"/>
                              <w:ind w:leftChars="100" w:left="474"/>
                              <w:rPr>
                                <w:rFonts w:ascii="BIZ UDゴシック" w:eastAsia="BIZ UDゴシック" w:hAnsi="BIZ UDゴシック"/>
                                <w:b/>
                                <w:bCs/>
                              </w:rPr>
                            </w:pPr>
                            <w:r w:rsidRPr="00A51F59">
                              <w:rPr>
                                <w:rFonts w:ascii="BIZ UDゴシック" w:eastAsia="BIZ UDゴシック" w:hAnsi="BIZ UDゴシック" w:hint="eastAsia"/>
                                <w:b/>
                                <w:bCs/>
                              </w:rPr>
                              <w:t>【国の基本指針の主旨】</w:t>
                            </w:r>
                          </w:p>
                          <w:p w:rsidR="00D57037" w:rsidRPr="00D7580F" w:rsidRDefault="00D57037" w:rsidP="00E337A0">
                            <w:pPr>
                              <w:spacing w:line="380" w:lineRule="exact"/>
                              <w:ind w:leftChars="200" w:left="703" w:hanging="250"/>
                              <w:rPr>
                                <w:rFonts w:ascii="メイリオ" w:eastAsia="メイリオ" w:hAnsi="メイリオ"/>
                                <w:color w:val="000000" w:themeColor="text1"/>
                                <w:sz w:val="24"/>
                                <w:szCs w:val="22"/>
                              </w:rPr>
                            </w:pPr>
                            <w:r w:rsidRPr="00D7580F">
                              <w:rPr>
                                <w:rFonts w:ascii="メイリオ" w:eastAsia="メイリオ" w:hAnsi="メイリオ" w:hint="eastAsia"/>
                                <w:color w:val="000000" w:themeColor="text1"/>
                                <w:sz w:val="24"/>
                                <w:szCs w:val="22"/>
                              </w:rPr>
                              <w:t>・医療的ケアを必要とする児童が適切な支援を受けられるように、令和</w:t>
                            </w:r>
                            <w:r>
                              <w:rPr>
                                <w:rFonts w:ascii="メイリオ" w:eastAsia="メイリオ" w:hAnsi="メイリオ" w:hint="eastAsia"/>
                                <w:color w:val="000000" w:themeColor="text1"/>
                                <w:sz w:val="24"/>
                                <w:szCs w:val="22"/>
                              </w:rPr>
                              <w:t>８</w:t>
                            </w:r>
                            <w:r w:rsidRPr="00D7580F">
                              <w:rPr>
                                <w:rFonts w:ascii="メイリオ" w:eastAsia="メイリオ" w:hAnsi="メイリオ"/>
                                <w:color w:val="000000" w:themeColor="text1"/>
                                <w:sz w:val="24"/>
                                <w:szCs w:val="22"/>
                              </w:rPr>
                              <w:t>（2026）年度末までに各市町村において、保健・医療・障がい福祉・保育・教育等の関係機関等が連携を図るための協議の場を設けるとともに、医療的ケア児等に関するコーディネーターを配置することを基本とする</w:t>
                            </w:r>
                            <w:r w:rsidRPr="00D7580F">
                              <w:rPr>
                                <w:rFonts w:ascii="メイリオ" w:eastAsia="メイリオ" w:hAnsi="メイリオ" w:hint="eastAsia"/>
                                <w:color w:val="000000" w:themeColor="text1"/>
                                <w:sz w:val="24"/>
                                <w:szCs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E52DE1" id="テキスト ボックス 389467784" o:spid="_x0000_s1155" type="#_x0000_t202" style="position:absolute;left:0;text-align:left;margin-left:-8.2pt;margin-top:5.6pt;width:514pt;height:260pt;z-index:251655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" filled="f" strokecolor="#bfbfbf [2412]" strokeweight="2.25pt">
                <v:textbox>
                  <w:txbxContent>
                    <w:p w:rsidR="00D57037" w:rsidRDefault="00D57037" w:rsidP="00AD1380">
                      <w:pPr>
                        <w:ind w:leftChars="100" w:left="227" w:firstLine="247"/>
                        <w:rPr>
                          <w:color w:val="000000" w:themeColor="text1"/>
                        </w:rPr>
                      </w:pPr>
                    </w:p>
                    <w:p w:rsidR="00D57037" w:rsidRPr="00D7580F" w:rsidRDefault="00D57037" w:rsidP="00E337A0">
                      <w:pPr>
                        <w:spacing w:line="380" w:lineRule="exact"/>
                        <w:ind w:leftChars="100" w:left="227" w:firstLine="250"/>
                        <w:rPr>
                          <w:rFonts w:ascii="メイリオ" w:eastAsia="メイリオ" w:hAnsi="メイリオ"/>
                          <w:color w:val="000000" w:themeColor="text1"/>
                          <w:sz w:val="24"/>
                          <w:szCs w:val="22"/>
                        </w:rPr>
                      </w:pPr>
                      <w:r w:rsidRPr="00D7580F">
                        <w:rPr>
                          <w:rFonts w:ascii="メイリオ" w:eastAsia="メイリオ" w:hAnsi="メイリオ" w:hint="eastAsia"/>
                          <w:color w:val="000000" w:themeColor="text1"/>
                          <w:sz w:val="24"/>
                          <w:szCs w:val="22"/>
                        </w:rPr>
                        <w:t>令和元（</w:t>
                      </w:r>
                      <w:r w:rsidRPr="00D7580F">
                        <w:rPr>
                          <w:rFonts w:ascii="メイリオ" w:eastAsia="メイリオ" w:hAnsi="メイリオ"/>
                          <w:color w:val="000000" w:themeColor="text1"/>
                          <w:sz w:val="24"/>
                          <w:szCs w:val="22"/>
                        </w:rPr>
                        <w:t>2019）年度に「小平市医療的ケア児を支援する連絡会」を設置し、保健・医療・障がい福祉・保育・教育等の関係機関等が連携を図るための連絡・調整を行ってきました。</w:t>
                      </w:r>
                    </w:p>
                    <w:p w:rsidR="00D57037" w:rsidRPr="00D7580F" w:rsidRDefault="00D57037" w:rsidP="00E337A0">
                      <w:pPr>
                        <w:spacing w:line="380" w:lineRule="exact"/>
                        <w:ind w:leftChars="100" w:left="227" w:firstLine="250"/>
                        <w:rPr>
                          <w:rFonts w:ascii="メイリオ" w:eastAsia="メイリオ" w:hAnsi="メイリオ"/>
                          <w:color w:val="000000" w:themeColor="text1"/>
                          <w:sz w:val="24"/>
                          <w:szCs w:val="22"/>
                        </w:rPr>
                      </w:pPr>
                      <w:r w:rsidRPr="00D7580F">
                        <w:rPr>
                          <w:rFonts w:ascii="メイリオ" w:eastAsia="メイリオ" w:hAnsi="メイリオ" w:hint="eastAsia"/>
                          <w:color w:val="000000" w:themeColor="text1"/>
                          <w:sz w:val="24"/>
                          <w:szCs w:val="22"/>
                        </w:rPr>
                        <w:t>この連絡会で、実態把握を行い、災害時の支援体制の構築等に向けて連携を深めるとともに、令和</w:t>
                      </w:r>
                      <w:r>
                        <w:rPr>
                          <w:rFonts w:ascii="メイリオ" w:eastAsia="メイリオ" w:hAnsi="メイリオ"/>
                          <w:color w:val="000000" w:themeColor="text1"/>
                          <w:sz w:val="24"/>
                          <w:szCs w:val="22"/>
                        </w:rPr>
                        <w:t>８</w:t>
                      </w:r>
                      <w:r w:rsidRPr="00D7580F">
                        <w:rPr>
                          <w:rFonts w:ascii="メイリオ" w:eastAsia="メイリオ" w:hAnsi="メイリオ"/>
                          <w:color w:val="000000" w:themeColor="text1"/>
                          <w:sz w:val="24"/>
                          <w:szCs w:val="22"/>
                        </w:rPr>
                        <w:t>（2026）年度までに、医療的ケア児等に関するコーディネーターの配置について検討します</w:t>
                      </w:r>
                      <w:r w:rsidRPr="00D7580F">
                        <w:rPr>
                          <w:rFonts w:ascii="メイリオ" w:eastAsia="メイリオ" w:hAnsi="メイリオ" w:hint="eastAsia"/>
                          <w:color w:val="000000" w:themeColor="text1"/>
                          <w:sz w:val="24"/>
                          <w:szCs w:val="22"/>
                        </w:rPr>
                        <w:t>。</w:t>
                      </w:r>
                    </w:p>
                    <w:p w:rsidR="00D57037" w:rsidRDefault="00D57037" w:rsidP="00AD1380">
                      <w:pPr>
                        <w:ind w:leftChars="100" w:left="227" w:firstLine="247"/>
                        <w:rPr>
                          <w:color w:val="000000" w:themeColor="text1"/>
                        </w:rPr>
                      </w:pPr>
                    </w:p>
                    <w:p w:rsidR="00D57037" w:rsidRPr="00A51F59" w:rsidRDefault="00D57037" w:rsidP="00AD1380">
                      <w:pPr>
                        <w:pStyle w:val="4"/>
                        <w:spacing w:after="72"/>
                        <w:ind w:leftChars="100" w:left="474"/>
                        <w:rPr>
                          <w:rFonts w:ascii="BIZ UDゴシック" w:eastAsia="BIZ UDゴシック" w:hAnsi="BIZ UDゴシック"/>
                          <w:b/>
                          <w:bCs/>
                        </w:rPr>
                      </w:pPr>
                      <w:r w:rsidRPr="00A51F59">
                        <w:rPr>
                          <w:rFonts w:ascii="BIZ UDゴシック" w:eastAsia="BIZ UDゴシック" w:hAnsi="BIZ UDゴシック" w:hint="eastAsia"/>
                          <w:b/>
                          <w:bCs/>
                        </w:rPr>
                        <w:t>【国の基本指針の主旨】</w:t>
                      </w:r>
                    </w:p>
                    <w:p w:rsidR="00D57037" w:rsidRPr="00D7580F" w:rsidRDefault="00D57037" w:rsidP="00E337A0">
                      <w:pPr>
                        <w:spacing w:line="380" w:lineRule="exact"/>
                        <w:ind w:leftChars="200" w:left="703" w:hanging="250"/>
                        <w:rPr>
                          <w:rFonts w:ascii="メイリオ" w:eastAsia="メイリオ" w:hAnsi="メイリオ"/>
                          <w:color w:val="000000" w:themeColor="text1"/>
                          <w:sz w:val="24"/>
                          <w:szCs w:val="22"/>
                        </w:rPr>
                      </w:pPr>
                      <w:r w:rsidRPr="00D7580F">
                        <w:rPr>
                          <w:rFonts w:ascii="メイリオ" w:eastAsia="メイリオ" w:hAnsi="メイリオ" w:hint="eastAsia"/>
                          <w:color w:val="000000" w:themeColor="text1"/>
                          <w:sz w:val="24"/>
                          <w:szCs w:val="22"/>
                        </w:rPr>
                        <w:t>・医療的ケアを必要とする児童が適切な支援を受けられるように、令和</w:t>
                      </w:r>
                      <w:r>
                        <w:rPr>
                          <w:rFonts w:ascii="メイリオ" w:eastAsia="メイリオ" w:hAnsi="メイリオ" w:hint="eastAsia"/>
                          <w:color w:val="000000" w:themeColor="text1"/>
                          <w:sz w:val="24"/>
                          <w:szCs w:val="22"/>
                        </w:rPr>
                        <w:t>８</w:t>
                      </w:r>
                      <w:r w:rsidRPr="00D7580F">
                        <w:rPr>
                          <w:rFonts w:ascii="メイリオ" w:eastAsia="メイリオ" w:hAnsi="メイリオ"/>
                          <w:color w:val="000000" w:themeColor="text1"/>
                          <w:sz w:val="24"/>
                          <w:szCs w:val="22"/>
                        </w:rPr>
                        <w:t>（2026）年度末までに各市町村において、保健・医療・障がい福祉・保育・教育等の関係機関等が連携を図るための協議の場を設けるとともに、医療的ケア児等に関するコーディネーターを配置することを基本とする</w:t>
                      </w:r>
                      <w:r w:rsidRPr="00D7580F">
                        <w:rPr>
                          <w:rFonts w:ascii="メイリオ" w:eastAsia="メイリオ" w:hAnsi="メイリオ" w:hint="eastAsia"/>
                          <w:color w:val="000000" w:themeColor="text1"/>
                          <w:sz w:val="24"/>
                          <w:szCs w:val="22"/>
                        </w:rPr>
                        <w:t>。</w:t>
                      </w:r>
                    </w:p>
                  </w:txbxContent>
                </v:textbox>
              </v:shape>
            </w:pict>
          </mc:Fallback>
        </mc:AlternateContent>
      </w:r>
    </w:p>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1D3B27" w:rsidRPr="000C0AFA" w:rsidRDefault="001D3B27" w:rsidP="001D3B27"/>
    <w:p w:rsidR="00666A95" w:rsidRPr="000C0AFA" w:rsidRDefault="00666A95" w:rsidP="001D3B27"/>
    <w:p w:rsidR="00654508" w:rsidRPr="000C0AFA" w:rsidRDefault="00654508" w:rsidP="001D3B27"/>
    <w:p w:rsidR="00666A95" w:rsidRPr="000C0AFA" w:rsidRDefault="00666A95" w:rsidP="001D3B27">
      <w:r w:rsidRPr="000C0AFA">
        <w:br w:type="page"/>
      </w:r>
    </w:p>
    <w:p w:rsidR="00666A95" w:rsidRPr="000C0AFA" w:rsidRDefault="00666A95" w:rsidP="00F8368F">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（６）相談支援体制の充実・強化等</w:t>
      </w:r>
    </w:p>
    <w:p w:rsidR="00F8368F" w:rsidRPr="000C0AFA" w:rsidRDefault="00F8368F" w:rsidP="00666A95">
      <w:pPr>
        <w:pStyle w:val="aa"/>
      </w:pPr>
    </w:p>
    <w:p w:rsidR="00666A95" w:rsidRPr="000C0AFA" w:rsidRDefault="00F62899" w:rsidP="00666A95">
      <w:pPr>
        <w:pStyle w:val="aa"/>
      </w:pPr>
      <w:r w:rsidRPr="000C0AFA">
        <w:rPr>
          <w:noProof/>
        </w:rPr>
        <mc:AlternateContent>
          <mc:Choice Requires="wps">
            <w:drawing>
              <wp:anchor distT="0" distB="0" distL="114300" distR="114300" simplePos="0" relativeHeight="251655310" behindDoc="0" locked="0" layoutInCell="1" allowOverlap="1" wp14:anchorId="6FB9EAC3" wp14:editId="78B761B3">
                <wp:simplePos x="0" y="0"/>
                <wp:positionH relativeFrom="column">
                  <wp:posOffset>24765</wp:posOffset>
                </wp:positionH>
                <wp:positionV relativeFrom="paragraph">
                  <wp:posOffset>80645</wp:posOffset>
                </wp:positionV>
                <wp:extent cx="3067050" cy="371475"/>
                <wp:effectExtent l="0" t="0" r="0" b="9525"/>
                <wp:wrapNone/>
                <wp:docPr id="851270630" name="四角形: 角を丸くする 8512706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371475"/>
                        </a:xfrm>
                        <a:prstGeom prst="roundRect">
                          <a:avLst>
                            <a:gd name="adj" fmla="val 50000"/>
                          </a:avLst>
                        </a:prstGeom>
                        <a:solidFill>
                          <a:srgbClr val="4D4D4D"/>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D57037" w:rsidRPr="00A51F59" w:rsidRDefault="00D57037" w:rsidP="00AD1380">
                            <w:pPr>
                              <w:jc w:val="center"/>
                              <w:rPr>
                                <w:rFonts w:ascii="BIZ UDゴシック" w:eastAsia="BIZ UDゴシック" w:hAnsi="BIZ UDゴシック"/>
                                <w:b/>
                                <w:bCs/>
                                <w:szCs w:val="22"/>
                              </w:rPr>
                            </w:pPr>
                            <w:r w:rsidRPr="00A51F59">
                              <w:rPr>
                                <w:rFonts w:ascii="BIZ UDゴシック" w:eastAsia="BIZ UDゴシック" w:hAnsi="BIZ UDゴシック" w:hint="eastAsia"/>
                                <w:b/>
                                <w:bCs/>
                                <w:color w:val="FFFFFF"/>
                                <w:sz w:val="24"/>
                                <w:szCs w:val="24"/>
                              </w:rPr>
                              <w:t>市の現状、考え方と成果目標</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FB9EAC3" id="四角形: 角を丸くする 851270630" o:spid="_x0000_s1156" style="position:absolute;left:0;text-align:left;margin-left:1.95pt;margin-top:6.35pt;width:241.5pt;height:29.25pt;z-index:251655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" fillcolor="#4d4d4d" stroked="f">
                <v:textbox inset="5.85pt,.7pt,5.85pt,.7pt">
                  <w:txbxContent>
                    <w:p w:rsidR="00D57037" w:rsidRPr="00A51F59" w:rsidRDefault="00D57037" w:rsidP="00AD1380">
                      <w:pPr>
                        <w:jc w:val="center"/>
                        <w:rPr>
                          <w:rFonts w:ascii="BIZ UDゴシック" w:eastAsia="BIZ UDゴシック" w:hAnsi="BIZ UDゴシック"/>
                          <w:b/>
                          <w:bCs/>
                          <w:szCs w:val="22"/>
                        </w:rPr>
                      </w:pPr>
                      <w:r w:rsidRPr="00A51F59">
                        <w:rPr>
                          <w:rFonts w:ascii="BIZ UDゴシック" w:eastAsia="BIZ UDゴシック" w:hAnsi="BIZ UDゴシック" w:hint="eastAsia"/>
                          <w:b/>
                          <w:bCs/>
                          <w:color w:val="FFFFFF"/>
                          <w:sz w:val="24"/>
                          <w:szCs w:val="24"/>
                        </w:rPr>
                        <w:t>市の現状、考え方と成果目標</w:t>
                      </w:r>
                    </w:p>
                  </w:txbxContent>
                </v:textbox>
              </v:roundrect>
            </w:pict>
          </mc:Fallback>
        </mc:AlternateContent>
      </w:r>
    </w:p>
    <w:p w:rsidR="00666A95" w:rsidRPr="000C0AFA" w:rsidRDefault="009516DB" w:rsidP="00666A95">
      <w:r w:rsidRPr="000C0AFA">
        <w:rPr>
          <w:rFonts w:hint="eastAsia"/>
          <w:noProof/>
        </w:rPr>
        <mc:AlternateContent>
          <mc:Choice Requires="wps">
            <w:drawing>
              <wp:anchor distT="0" distB="0" distL="114300" distR="114300" simplePos="0" relativeHeight="251655309" behindDoc="1" locked="0" layoutInCell="1" allowOverlap="1" wp14:anchorId="2B9FB2FC" wp14:editId="10286500">
                <wp:simplePos x="0" y="0"/>
                <wp:positionH relativeFrom="column">
                  <wp:posOffset>-144252</wp:posOffset>
                </wp:positionH>
                <wp:positionV relativeFrom="paragraph">
                  <wp:posOffset>162760</wp:posOffset>
                </wp:positionV>
                <wp:extent cx="6527800" cy="4892455"/>
                <wp:effectExtent l="19050" t="19050" r="25400" b="22860"/>
                <wp:wrapNone/>
                <wp:docPr id="1291605079" name="テキスト ボックス 1291605079"/>
                <wp:cNvGraphicFramePr/>
                <a:graphic xmlns:a="http://schemas.openxmlformats.org/drawingml/2006/main">
                  <a:graphicData uri="http://schemas.microsoft.com/office/word/2010/wordprocessingShape">
                    <wps:wsp>
                      <wps:cNvSpPr txBox="1"/>
                      <wps:spPr>
                        <a:xfrm>
                          <a:off x="0" y="0"/>
                          <a:ext cx="6527800" cy="4892455"/>
                        </a:xfrm>
                        <a:prstGeom prst="rect">
                          <a:avLst/>
                        </a:prstGeom>
                        <a:noFill/>
                        <a:ln w="28575">
                          <a:solidFill>
                            <a:schemeClr val="bg1">
                              <a:lumMod val="75000"/>
                            </a:schemeClr>
                          </a:solidFill>
                        </a:ln>
                      </wps:spPr>
                      <wps:txbx>
                        <w:txbxContent>
                          <w:p w:rsidR="00D57037" w:rsidRDefault="00D57037" w:rsidP="00AD1380">
                            <w:pPr>
                              <w:ind w:leftChars="100" w:left="227" w:firstLine="247"/>
                              <w:rPr>
                                <w:color w:val="000000" w:themeColor="text1"/>
                              </w:rPr>
                            </w:pPr>
                          </w:p>
                          <w:p w:rsidR="00D57037" w:rsidRPr="00D7580F" w:rsidRDefault="00D57037" w:rsidP="00C62136">
                            <w:pPr>
                              <w:spacing w:line="380" w:lineRule="exact"/>
                              <w:ind w:leftChars="100" w:left="227" w:firstLine="250"/>
                              <w:rPr>
                                <w:rFonts w:ascii="メイリオ" w:eastAsia="メイリオ" w:hAnsi="メイリオ"/>
                                <w:color w:val="000000" w:themeColor="text1"/>
                                <w:sz w:val="24"/>
                                <w:szCs w:val="22"/>
                              </w:rPr>
                            </w:pPr>
                            <w:r w:rsidRPr="00D7580F">
                              <w:rPr>
                                <w:rFonts w:ascii="メイリオ" w:eastAsia="メイリオ" w:hAnsi="メイリオ" w:hint="eastAsia"/>
                                <w:color w:val="000000" w:themeColor="text1"/>
                                <w:sz w:val="24"/>
                                <w:szCs w:val="22"/>
                              </w:rPr>
                              <w:t>令和</w:t>
                            </w:r>
                            <w:r>
                              <w:rPr>
                                <w:rFonts w:ascii="メイリオ" w:eastAsia="メイリオ" w:hAnsi="メイリオ"/>
                                <w:color w:val="000000" w:themeColor="text1"/>
                                <w:sz w:val="24"/>
                                <w:szCs w:val="22"/>
                              </w:rPr>
                              <w:t>８</w:t>
                            </w:r>
                            <w:r w:rsidRPr="00D7580F">
                              <w:rPr>
                                <w:rFonts w:ascii="メイリオ" w:eastAsia="メイリオ" w:hAnsi="メイリオ"/>
                                <w:color w:val="000000" w:themeColor="text1"/>
                                <w:sz w:val="24"/>
                                <w:szCs w:val="22"/>
                              </w:rPr>
                              <w:t>（2026）年度までに、相談支援体制の充実・強化に向けた体制を確保</w:t>
                            </w:r>
                            <w:r w:rsidRPr="00D7580F">
                              <w:rPr>
                                <w:rFonts w:ascii="メイリオ" w:eastAsia="メイリオ" w:hAnsi="メイリオ" w:hint="eastAsia"/>
                                <w:color w:val="000000" w:themeColor="text1"/>
                                <w:sz w:val="24"/>
                                <w:szCs w:val="22"/>
                              </w:rPr>
                              <w:t>することを目指します。</w:t>
                            </w:r>
                          </w:p>
                          <w:p w:rsidR="00D57037" w:rsidRPr="00C62136" w:rsidRDefault="00D57037" w:rsidP="00AD1380">
                            <w:pPr>
                              <w:ind w:leftChars="100" w:left="227" w:firstLine="247"/>
                              <w:rPr>
                                <w:rFonts w:ascii="メイリオ" w:eastAsia="メイリオ" w:hAnsi="メイリオ"/>
                                <w:color w:val="000000" w:themeColor="text1"/>
                              </w:rPr>
                            </w:pPr>
                          </w:p>
                          <w:p w:rsidR="00D57037" w:rsidRDefault="00D57037" w:rsidP="00AD1380">
                            <w:pPr>
                              <w:ind w:leftChars="100" w:left="227" w:firstLine="247"/>
                              <w:rPr>
                                <w:color w:val="000000" w:themeColor="text1"/>
                              </w:rPr>
                            </w:pPr>
                          </w:p>
                          <w:p w:rsidR="00D57037" w:rsidRDefault="00D57037" w:rsidP="00AD1380">
                            <w:pPr>
                              <w:ind w:leftChars="100" w:left="227" w:firstLine="247"/>
                              <w:rPr>
                                <w:color w:val="000000" w:themeColor="text1"/>
                              </w:rPr>
                            </w:pPr>
                          </w:p>
                          <w:p w:rsidR="00D57037" w:rsidRDefault="00D57037" w:rsidP="00AD1380">
                            <w:pPr>
                              <w:ind w:leftChars="100" w:left="227" w:firstLine="247"/>
                              <w:rPr>
                                <w:color w:val="000000" w:themeColor="text1"/>
                              </w:rPr>
                            </w:pPr>
                          </w:p>
                          <w:p w:rsidR="00D57037" w:rsidRDefault="00D57037" w:rsidP="00AD1380">
                            <w:pPr>
                              <w:ind w:leftChars="100" w:left="227" w:firstLine="247"/>
                              <w:rPr>
                                <w:color w:val="000000" w:themeColor="text1"/>
                              </w:rPr>
                            </w:pPr>
                          </w:p>
                          <w:p w:rsidR="00D57037" w:rsidRDefault="00D57037" w:rsidP="00AD1380">
                            <w:pPr>
                              <w:ind w:leftChars="100" w:left="227" w:firstLine="247"/>
                              <w:rPr>
                                <w:color w:val="000000" w:themeColor="text1"/>
                              </w:rPr>
                            </w:pPr>
                          </w:p>
                          <w:p w:rsidR="00D57037" w:rsidRDefault="00D57037" w:rsidP="00AD1380">
                            <w:pPr>
                              <w:ind w:leftChars="100" w:left="227" w:firstLine="247"/>
                              <w:rPr>
                                <w:color w:val="000000" w:themeColor="text1"/>
                              </w:rPr>
                            </w:pPr>
                          </w:p>
                          <w:p w:rsidR="00D57037" w:rsidRPr="00A51F59" w:rsidRDefault="00D57037" w:rsidP="00AD1380">
                            <w:pPr>
                              <w:ind w:leftChars="100" w:left="227" w:firstLine="247"/>
                              <w:rPr>
                                <w:b/>
                                <w:bCs/>
                                <w:color w:val="000000" w:themeColor="text1"/>
                              </w:rPr>
                            </w:pPr>
                          </w:p>
                          <w:p w:rsidR="00D57037" w:rsidRPr="00A51F59" w:rsidRDefault="00D57037" w:rsidP="00AD1380">
                            <w:pPr>
                              <w:pStyle w:val="4"/>
                              <w:spacing w:after="72"/>
                              <w:ind w:leftChars="100" w:left="474"/>
                              <w:rPr>
                                <w:rFonts w:ascii="BIZ UDゴシック" w:eastAsia="BIZ UDゴシック" w:hAnsi="BIZ UDゴシック"/>
                                <w:b/>
                                <w:bCs/>
                              </w:rPr>
                            </w:pPr>
                            <w:r w:rsidRPr="00A51F59">
                              <w:rPr>
                                <w:rFonts w:ascii="BIZ UDゴシック" w:eastAsia="BIZ UDゴシック" w:hAnsi="BIZ UDゴシック" w:hint="eastAsia"/>
                                <w:b/>
                                <w:bCs/>
                              </w:rPr>
                              <w:t>【国の基本指針の主旨】</w:t>
                            </w:r>
                          </w:p>
                          <w:p w:rsidR="00D57037" w:rsidRPr="00D7580F" w:rsidRDefault="00D57037" w:rsidP="00C62136">
                            <w:pPr>
                              <w:spacing w:line="380" w:lineRule="exact"/>
                              <w:ind w:leftChars="200" w:left="703" w:hanging="250"/>
                              <w:rPr>
                                <w:rFonts w:ascii="メイリオ" w:eastAsia="メイリオ" w:hAnsi="メイリオ"/>
                                <w:color w:val="000000" w:themeColor="text1"/>
                                <w:sz w:val="24"/>
                                <w:szCs w:val="22"/>
                              </w:rPr>
                            </w:pPr>
                            <w:r w:rsidRPr="00D7580F">
                              <w:rPr>
                                <w:rFonts w:ascii="メイリオ" w:eastAsia="メイリオ" w:hAnsi="メイリオ" w:hint="eastAsia"/>
                                <w:color w:val="000000" w:themeColor="text1"/>
                                <w:sz w:val="24"/>
                                <w:szCs w:val="22"/>
                              </w:rPr>
                              <w:t>・令和</w:t>
                            </w:r>
                            <w:r>
                              <w:rPr>
                                <w:rFonts w:ascii="メイリオ" w:eastAsia="メイリオ" w:hAnsi="メイリオ" w:hint="eastAsia"/>
                                <w:color w:val="000000" w:themeColor="text1"/>
                                <w:sz w:val="24"/>
                                <w:szCs w:val="22"/>
                              </w:rPr>
                              <w:t>８</w:t>
                            </w:r>
                            <w:r w:rsidRPr="00D7580F">
                              <w:rPr>
                                <w:rFonts w:ascii="メイリオ" w:eastAsia="メイリオ" w:hAnsi="メイリオ"/>
                                <w:color w:val="000000" w:themeColor="text1"/>
                                <w:sz w:val="24"/>
                                <w:szCs w:val="22"/>
                              </w:rPr>
                              <w:t>（2026）年度までに、総合的な相談支援、地域の相談支援体制の強化及び関係機関等の連携の緊密化を通じた地域づくりの役割を担う基幹相談支援センターを設置するとともに、地域の相談支援体制の強化を図る体制を確保することを基本とする。</w:t>
                            </w:r>
                          </w:p>
                          <w:p w:rsidR="00D57037" w:rsidRPr="00D7580F" w:rsidRDefault="00D57037" w:rsidP="00C62136">
                            <w:pPr>
                              <w:spacing w:line="380" w:lineRule="exact"/>
                              <w:ind w:leftChars="200" w:left="703" w:hanging="250"/>
                              <w:rPr>
                                <w:color w:val="000000" w:themeColor="text1"/>
                                <w:sz w:val="24"/>
                                <w:szCs w:val="22"/>
                              </w:rPr>
                            </w:pPr>
                            <w:r w:rsidRPr="00D7580F">
                              <w:rPr>
                                <w:rFonts w:ascii="メイリオ" w:eastAsia="メイリオ" w:hAnsi="メイリオ" w:hint="eastAsia"/>
                                <w:color w:val="000000" w:themeColor="text1"/>
                                <w:sz w:val="24"/>
                                <w:szCs w:val="22"/>
                              </w:rPr>
                              <w:t>・協議会において、個別事例の検討を通じた地域サービス基盤の開発・改善等を行う取組を行うとともに、これらの取組を行うために必要な協議会の体制を確保することを基本とす</w:t>
                            </w:r>
                            <w:r w:rsidRPr="00D7580F">
                              <w:rPr>
                                <w:rFonts w:hint="eastAsia"/>
                                <w:color w:val="000000" w:themeColor="text1"/>
                                <w:sz w:val="24"/>
                                <w:szCs w:val="22"/>
                              </w:rPr>
                              <w:t>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9FB2FC" id="テキスト ボックス 1291605079" o:spid="_x0000_s1157" type="#_x0000_t202" style="position:absolute;left:0;text-align:left;margin-left:-11.35pt;margin-top:12.8pt;width:514pt;height:385.25pt;z-index:-2516611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" filled="f" strokecolor="#bfbfbf [2412]" strokeweight="2.25pt">
                <v:textbox>
                  <w:txbxContent>
                    <w:p w:rsidR="00D57037" w:rsidRDefault="00D57037" w:rsidP="00AD1380">
                      <w:pPr>
                        <w:ind w:leftChars="100" w:left="227" w:firstLine="247"/>
                        <w:rPr>
                          <w:color w:val="000000" w:themeColor="text1"/>
                        </w:rPr>
                      </w:pPr>
                    </w:p>
                    <w:p w:rsidR="00D57037" w:rsidRPr="00D7580F" w:rsidRDefault="00D57037" w:rsidP="00C62136">
                      <w:pPr>
                        <w:spacing w:line="380" w:lineRule="exact"/>
                        <w:ind w:leftChars="100" w:left="227" w:firstLine="250"/>
                        <w:rPr>
                          <w:rFonts w:ascii="メイリオ" w:eastAsia="メイリオ" w:hAnsi="メイリオ"/>
                          <w:color w:val="000000" w:themeColor="text1"/>
                          <w:sz w:val="24"/>
                          <w:szCs w:val="22"/>
                        </w:rPr>
                      </w:pPr>
                      <w:r w:rsidRPr="00D7580F">
                        <w:rPr>
                          <w:rFonts w:ascii="メイリオ" w:eastAsia="メイリオ" w:hAnsi="メイリオ" w:hint="eastAsia"/>
                          <w:color w:val="000000" w:themeColor="text1"/>
                          <w:sz w:val="24"/>
                          <w:szCs w:val="22"/>
                        </w:rPr>
                        <w:t>令和</w:t>
                      </w:r>
                      <w:r>
                        <w:rPr>
                          <w:rFonts w:ascii="メイリオ" w:eastAsia="メイリオ" w:hAnsi="メイリオ"/>
                          <w:color w:val="000000" w:themeColor="text1"/>
                          <w:sz w:val="24"/>
                          <w:szCs w:val="22"/>
                        </w:rPr>
                        <w:t>８</w:t>
                      </w:r>
                      <w:r w:rsidRPr="00D7580F">
                        <w:rPr>
                          <w:rFonts w:ascii="メイリオ" w:eastAsia="メイリオ" w:hAnsi="メイリオ"/>
                          <w:color w:val="000000" w:themeColor="text1"/>
                          <w:sz w:val="24"/>
                          <w:szCs w:val="22"/>
                        </w:rPr>
                        <w:t>（2026）年度までに、相談支援体制の充実・強化に向けた体制を確保</w:t>
                      </w:r>
                      <w:r w:rsidRPr="00D7580F">
                        <w:rPr>
                          <w:rFonts w:ascii="メイリオ" w:eastAsia="メイリオ" w:hAnsi="メイリオ" w:hint="eastAsia"/>
                          <w:color w:val="000000" w:themeColor="text1"/>
                          <w:sz w:val="24"/>
                          <w:szCs w:val="22"/>
                        </w:rPr>
                        <w:t>することを目指します。</w:t>
                      </w:r>
                    </w:p>
                    <w:p w:rsidR="00D57037" w:rsidRPr="00C62136" w:rsidRDefault="00D57037" w:rsidP="00AD1380">
                      <w:pPr>
                        <w:ind w:leftChars="100" w:left="227" w:firstLine="247"/>
                        <w:rPr>
                          <w:rFonts w:ascii="メイリオ" w:eastAsia="メイリオ" w:hAnsi="メイリオ"/>
                          <w:color w:val="000000" w:themeColor="text1"/>
                        </w:rPr>
                      </w:pPr>
                    </w:p>
                    <w:p w:rsidR="00D57037" w:rsidRDefault="00D57037" w:rsidP="00AD1380">
                      <w:pPr>
                        <w:ind w:leftChars="100" w:left="227" w:firstLine="247"/>
                        <w:rPr>
                          <w:color w:val="000000" w:themeColor="text1"/>
                        </w:rPr>
                      </w:pPr>
                    </w:p>
                    <w:p w:rsidR="00D57037" w:rsidRDefault="00D57037" w:rsidP="00AD1380">
                      <w:pPr>
                        <w:ind w:leftChars="100" w:left="227" w:firstLine="247"/>
                        <w:rPr>
                          <w:color w:val="000000" w:themeColor="text1"/>
                        </w:rPr>
                      </w:pPr>
                    </w:p>
                    <w:p w:rsidR="00D57037" w:rsidRDefault="00D57037" w:rsidP="00AD1380">
                      <w:pPr>
                        <w:ind w:leftChars="100" w:left="227" w:firstLine="247"/>
                        <w:rPr>
                          <w:color w:val="000000" w:themeColor="text1"/>
                        </w:rPr>
                      </w:pPr>
                    </w:p>
                    <w:p w:rsidR="00D57037" w:rsidRDefault="00D57037" w:rsidP="00AD1380">
                      <w:pPr>
                        <w:ind w:leftChars="100" w:left="227" w:firstLine="247"/>
                        <w:rPr>
                          <w:color w:val="000000" w:themeColor="text1"/>
                        </w:rPr>
                      </w:pPr>
                    </w:p>
                    <w:p w:rsidR="00D57037" w:rsidRDefault="00D57037" w:rsidP="00AD1380">
                      <w:pPr>
                        <w:ind w:leftChars="100" w:left="227" w:firstLine="247"/>
                        <w:rPr>
                          <w:color w:val="000000" w:themeColor="text1"/>
                        </w:rPr>
                      </w:pPr>
                    </w:p>
                    <w:p w:rsidR="00D57037" w:rsidRDefault="00D57037" w:rsidP="00AD1380">
                      <w:pPr>
                        <w:ind w:leftChars="100" w:left="227" w:firstLine="247"/>
                        <w:rPr>
                          <w:color w:val="000000" w:themeColor="text1"/>
                        </w:rPr>
                      </w:pPr>
                    </w:p>
                    <w:p w:rsidR="00D57037" w:rsidRPr="00A51F59" w:rsidRDefault="00D57037" w:rsidP="00AD1380">
                      <w:pPr>
                        <w:ind w:leftChars="100" w:left="227" w:firstLine="247"/>
                        <w:rPr>
                          <w:b/>
                          <w:bCs/>
                          <w:color w:val="000000" w:themeColor="text1"/>
                        </w:rPr>
                      </w:pPr>
                    </w:p>
                    <w:p w:rsidR="00D57037" w:rsidRPr="00A51F59" w:rsidRDefault="00D57037" w:rsidP="00AD1380">
                      <w:pPr>
                        <w:pStyle w:val="4"/>
                        <w:spacing w:after="72"/>
                        <w:ind w:leftChars="100" w:left="474"/>
                        <w:rPr>
                          <w:rFonts w:ascii="BIZ UDゴシック" w:eastAsia="BIZ UDゴシック" w:hAnsi="BIZ UDゴシック"/>
                          <w:b/>
                          <w:bCs/>
                        </w:rPr>
                      </w:pPr>
                      <w:r w:rsidRPr="00A51F59">
                        <w:rPr>
                          <w:rFonts w:ascii="BIZ UDゴシック" w:eastAsia="BIZ UDゴシック" w:hAnsi="BIZ UDゴシック" w:hint="eastAsia"/>
                          <w:b/>
                          <w:bCs/>
                        </w:rPr>
                        <w:t>【国の基本指針の主旨】</w:t>
                      </w:r>
                    </w:p>
                    <w:p w:rsidR="00D57037" w:rsidRPr="00D7580F" w:rsidRDefault="00D57037" w:rsidP="00C62136">
                      <w:pPr>
                        <w:spacing w:line="380" w:lineRule="exact"/>
                        <w:ind w:leftChars="200" w:left="703" w:hanging="250"/>
                        <w:rPr>
                          <w:rFonts w:ascii="メイリオ" w:eastAsia="メイリオ" w:hAnsi="メイリオ"/>
                          <w:color w:val="000000" w:themeColor="text1"/>
                          <w:sz w:val="24"/>
                          <w:szCs w:val="22"/>
                        </w:rPr>
                      </w:pPr>
                      <w:r w:rsidRPr="00D7580F">
                        <w:rPr>
                          <w:rFonts w:ascii="メイリオ" w:eastAsia="メイリオ" w:hAnsi="メイリオ" w:hint="eastAsia"/>
                          <w:color w:val="000000" w:themeColor="text1"/>
                          <w:sz w:val="24"/>
                          <w:szCs w:val="22"/>
                        </w:rPr>
                        <w:t>・令和</w:t>
                      </w:r>
                      <w:r>
                        <w:rPr>
                          <w:rFonts w:ascii="メイリオ" w:eastAsia="メイリオ" w:hAnsi="メイリオ" w:hint="eastAsia"/>
                          <w:color w:val="000000" w:themeColor="text1"/>
                          <w:sz w:val="24"/>
                          <w:szCs w:val="22"/>
                        </w:rPr>
                        <w:t>８</w:t>
                      </w:r>
                      <w:r w:rsidRPr="00D7580F">
                        <w:rPr>
                          <w:rFonts w:ascii="メイリオ" w:eastAsia="メイリオ" w:hAnsi="メイリオ"/>
                          <w:color w:val="000000" w:themeColor="text1"/>
                          <w:sz w:val="24"/>
                          <w:szCs w:val="22"/>
                        </w:rPr>
                        <w:t>（2026）年度までに、総合的な相談支援、地域の相談支援体制の強化及び関係機関等の連携の緊密化を通じた地域づくりの役割を担う基幹相談支援センターを設置するとともに、地域の相談支援体制の強化を図る体制を確保することを基本とする。</w:t>
                      </w:r>
                    </w:p>
                    <w:p w:rsidR="00D57037" w:rsidRPr="00D7580F" w:rsidRDefault="00D57037" w:rsidP="00C62136">
                      <w:pPr>
                        <w:spacing w:line="380" w:lineRule="exact"/>
                        <w:ind w:leftChars="200" w:left="703" w:hanging="250"/>
                        <w:rPr>
                          <w:color w:val="000000" w:themeColor="text1"/>
                          <w:sz w:val="24"/>
                          <w:szCs w:val="22"/>
                        </w:rPr>
                      </w:pPr>
                      <w:r w:rsidRPr="00D7580F">
                        <w:rPr>
                          <w:rFonts w:ascii="メイリオ" w:eastAsia="メイリオ" w:hAnsi="メイリオ" w:hint="eastAsia"/>
                          <w:color w:val="000000" w:themeColor="text1"/>
                          <w:sz w:val="24"/>
                          <w:szCs w:val="22"/>
                        </w:rPr>
                        <w:t>・協議会において、個別事例の検討を通じた地域サービス基盤の開発・改善等を行う取組を行うとともに、これらの取組を行うために必要な協議会の体制を確保することを基本とす</w:t>
                      </w:r>
                      <w:r w:rsidRPr="00D7580F">
                        <w:rPr>
                          <w:rFonts w:hint="eastAsia"/>
                          <w:color w:val="000000" w:themeColor="text1"/>
                          <w:sz w:val="24"/>
                          <w:szCs w:val="22"/>
                        </w:rPr>
                        <w:t>る。</w:t>
                      </w:r>
                    </w:p>
                  </w:txbxContent>
                </v:textbox>
              </v:shape>
            </w:pict>
          </mc:Fallback>
        </mc:AlternateContent>
      </w:r>
    </w:p>
    <w:p w:rsidR="00666A95" w:rsidRPr="000C0AFA" w:rsidRDefault="00666A95" w:rsidP="00666A95"/>
    <w:p w:rsidR="00F62899" w:rsidRPr="000C0AFA" w:rsidRDefault="00F62899" w:rsidP="00666A95"/>
    <w:p w:rsidR="00F62899" w:rsidRPr="000C0AFA" w:rsidRDefault="00F62899" w:rsidP="00666A95"/>
    <w:p w:rsidR="00F62899" w:rsidRPr="000C0AFA" w:rsidRDefault="00F62899" w:rsidP="00666A95"/>
    <w:tbl>
      <w:tblPr>
        <w:tblW w:w="9313"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501"/>
        <w:gridCol w:w="5812"/>
      </w:tblGrid>
      <w:tr w:rsidR="00666A95" w:rsidRPr="000C0AFA" w:rsidTr="00CF3970">
        <w:trPr>
          <w:trHeight w:val="1125"/>
        </w:trPr>
        <w:tc>
          <w:tcPr>
            <w:tcW w:w="3501" w:type="dxa"/>
            <w:tcBorders>
              <w:top w:val="single" w:sz="12" w:space="0" w:color="000000" w:themeColor="text1"/>
              <w:left w:val="single" w:sz="12" w:space="0" w:color="000000" w:themeColor="text1"/>
              <w:bottom w:val="single" w:sz="12" w:space="0" w:color="000000" w:themeColor="text1"/>
              <w:right w:val="double" w:sz="4" w:space="0" w:color="000000" w:themeColor="text1"/>
            </w:tcBorders>
            <w:shd w:val="clear" w:color="auto" w:fill="BFBFBF" w:themeFill="background1" w:themeFillShade="BF"/>
            <w:vAlign w:val="center"/>
          </w:tcPr>
          <w:p w:rsidR="00666A95" w:rsidRPr="000C0AFA" w:rsidRDefault="00A30FE1" w:rsidP="00C62136">
            <w:pPr>
              <w:spacing w:line="380" w:lineRule="exact"/>
              <w:rPr>
                <w:rFonts w:ascii="メイリオ" w:eastAsia="メイリオ" w:hAnsi="メイリオ"/>
                <w:color w:val="000000" w:themeColor="text1"/>
              </w:rPr>
            </w:pPr>
            <w:r w:rsidRPr="000C0AFA">
              <w:rPr>
                <w:rFonts w:ascii="メイリオ" w:eastAsia="メイリオ" w:hAnsi="メイリオ" w:hint="eastAsia"/>
                <w:color w:val="000000" w:themeColor="text1"/>
              </w:rPr>
              <w:t>基幹相談支援センターの設置</w:t>
            </w:r>
          </w:p>
        </w:tc>
        <w:tc>
          <w:tcPr>
            <w:tcW w:w="5812" w:type="dxa"/>
            <w:tcBorders>
              <w:top w:val="single" w:sz="12" w:space="0" w:color="000000" w:themeColor="text1"/>
              <w:left w:val="double" w:sz="4" w:space="0" w:color="000000" w:themeColor="text1"/>
              <w:bottom w:val="single" w:sz="12" w:space="0" w:color="000000" w:themeColor="text1"/>
              <w:right w:val="single" w:sz="12" w:space="0" w:color="000000" w:themeColor="text1"/>
            </w:tcBorders>
            <w:vAlign w:val="center"/>
          </w:tcPr>
          <w:p w:rsidR="00666A95" w:rsidRPr="000C0AFA" w:rsidRDefault="005578DE" w:rsidP="00C62136">
            <w:pPr>
              <w:spacing w:line="380" w:lineRule="exact"/>
              <w:rPr>
                <w:rFonts w:ascii="メイリオ" w:eastAsia="メイリオ" w:hAnsi="メイリオ"/>
              </w:rPr>
            </w:pPr>
            <w:r w:rsidRPr="000C0AFA">
              <w:rPr>
                <w:rFonts w:ascii="メイリオ" w:eastAsia="メイリオ" w:hAnsi="メイリオ" w:hint="eastAsia"/>
              </w:rPr>
              <w:t>障がい者やその家族に対する相談支援の対応を強化するために、相談支援専門員や相談支援事業所の増加に向けて積極的な働きかけを行うとともに、基幹相談支援センターの設置について検討します</w:t>
            </w:r>
            <w:r w:rsidR="00666A95" w:rsidRPr="000C0AFA">
              <w:rPr>
                <w:rFonts w:ascii="メイリオ" w:eastAsia="メイリオ" w:hAnsi="メイリオ" w:hint="eastAsia"/>
              </w:rPr>
              <w:t>。</w:t>
            </w:r>
          </w:p>
        </w:tc>
      </w:tr>
      <w:tr w:rsidR="00666A95" w:rsidRPr="000C0AFA" w:rsidTr="00CF3970">
        <w:trPr>
          <w:trHeight w:val="1125"/>
        </w:trPr>
        <w:tc>
          <w:tcPr>
            <w:tcW w:w="3501" w:type="dxa"/>
            <w:tcBorders>
              <w:top w:val="single" w:sz="12" w:space="0" w:color="000000" w:themeColor="text1"/>
              <w:left w:val="single" w:sz="12" w:space="0" w:color="000000" w:themeColor="text1"/>
              <w:bottom w:val="single" w:sz="12" w:space="0" w:color="000000" w:themeColor="text1"/>
              <w:right w:val="double" w:sz="4" w:space="0" w:color="000000" w:themeColor="text1"/>
            </w:tcBorders>
            <w:shd w:val="clear" w:color="auto" w:fill="BFBFBF" w:themeFill="background1" w:themeFillShade="BF"/>
            <w:vAlign w:val="center"/>
          </w:tcPr>
          <w:p w:rsidR="00666A95" w:rsidRPr="000C0AFA" w:rsidRDefault="00D76808" w:rsidP="00C62136">
            <w:pPr>
              <w:spacing w:line="380" w:lineRule="exact"/>
              <w:rPr>
                <w:rFonts w:ascii="メイリオ" w:eastAsia="メイリオ" w:hAnsi="メイリオ"/>
                <w:color w:val="000000" w:themeColor="text1"/>
              </w:rPr>
            </w:pPr>
            <w:r w:rsidRPr="000C0AFA">
              <w:rPr>
                <w:rFonts w:ascii="メイリオ" w:eastAsia="メイリオ" w:hAnsi="メイリオ" w:hint="eastAsia"/>
                <w:color w:val="000000" w:themeColor="text1"/>
              </w:rPr>
              <w:t>協議会における個別事例の検討を通じた地域のサービス基盤の開発・改善</w:t>
            </w:r>
          </w:p>
        </w:tc>
        <w:tc>
          <w:tcPr>
            <w:tcW w:w="5812" w:type="dxa"/>
            <w:tcBorders>
              <w:top w:val="single" w:sz="12" w:space="0" w:color="000000" w:themeColor="text1"/>
              <w:left w:val="double" w:sz="4" w:space="0" w:color="000000" w:themeColor="text1"/>
              <w:bottom w:val="single" w:sz="12" w:space="0" w:color="000000" w:themeColor="text1"/>
              <w:right w:val="single" w:sz="12" w:space="0" w:color="000000" w:themeColor="text1"/>
            </w:tcBorders>
            <w:vAlign w:val="center"/>
          </w:tcPr>
          <w:p w:rsidR="00666A95" w:rsidRPr="000C0AFA" w:rsidRDefault="00562A48" w:rsidP="00C62136">
            <w:pPr>
              <w:spacing w:line="380" w:lineRule="exact"/>
              <w:rPr>
                <w:rFonts w:ascii="メイリオ" w:eastAsia="メイリオ" w:hAnsi="メイリオ"/>
              </w:rPr>
            </w:pPr>
            <w:r w:rsidRPr="000C0AFA">
              <w:rPr>
                <w:rFonts w:ascii="メイリオ" w:eastAsia="メイリオ" w:hAnsi="メイリオ" w:hint="eastAsia"/>
              </w:rPr>
              <w:t>地域自立支援協議会において個別事例の検討を実施するとともに、地域に即したサービス提供に係る助言・支援を行う体制を整えます</w:t>
            </w:r>
            <w:r w:rsidR="00292372" w:rsidRPr="000C0AFA">
              <w:rPr>
                <w:rFonts w:ascii="メイリオ" w:eastAsia="メイリオ" w:hAnsi="メイリオ" w:hint="eastAsia"/>
              </w:rPr>
              <w:t>。</w:t>
            </w:r>
          </w:p>
        </w:tc>
      </w:tr>
    </w:tbl>
    <w:p w:rsidR="00666A95" w:rsidRPr="000C0AFA" w:rsidRDefault="00666A95" w:rsidP="00666A95"/>
    <w:p w:rsidR="00666A95" w:rsidRPr="000C0AFA" w:rsidRDefault="00666A95" w:rsidP="00666A95">
      <w:pPr>
        <w:pStyle w:val="affe"/>
      </w:pPr>
    </w:p>
    <w:p w:rsidR="00562A48" w:rsidRPr="000C0AFA" w:rsidRDefault="00562A48" w:rsidP="00666A95">
      <w:pPr>
        <w:pStyle w:val="affe"/>
      </w:pPr>
    </w:p>
    <w:p w:rsidR="00562A48" w:rsidRPr="000C0AFA" w:rsidRDefault="00562A48" w:rsidP="00666A95">
      <w:pPr>
        <w:pStyle w:val="affe"/>
      </w:pPr>
    </w:p>
    <w:p w:rsidR="00562A48" w:rsidRPr="000C0AFA" w:rsidRDefault="00562A48" w:rsidP="00666A95">
      <w:pPr>
        <w:pStyle w:val="affe"/>
      </w:pPr>
    </w:p>
    <w:p w:rsidR="00562A48" w:rsidRPr="000C0AFA" w:rsidRDefault="00562A48" w:rsidP="00666A95">
      <w:pPr>
        <w:pStyle w:val="affe"/>
      </w:pPr>
    </w:p>
    <w:p w:rsidR="00562A48" w:rsidRPr="000C0AFA" w:rsidRDefault="00562A48" w:rsidP="00666A95">
      <w:pPr>
        <w:pStyle w:val="affe"/>
      </w:pPr>
    </w:p>
    <w:p w:rsidR="00562A48" w:rsidRPr="000C0AFA" w:rsidRDefault="00562A48" w:rsidP="00666A95">
      <w:pPr>
        <w:pStyle w:val="affe"/>
      </w:pPr>
    </w:p>
    <w:p w:rsidR="00C62136" w:rsidRPr="000C0AFA" w:rsidRDefault="00C62136" w:rsidP="00ED0C15">
      <w:pPr>
        <w:pStyle w:val="afffb"/>
        <w:spacing w:after="72"/>
        <w:ind w:left="227"/>
        <w:rPr>
          <w:rFonts w:ascii="BIZ UDゴシック" w:eastAsia="BIZ UDゴシック" w:hAnsi="BIZ UDゴシック"/>
        </w:rPr>
      </w:pPr>
    </w:p>
    <w:p w:rsidR="00D7580F" w:rsidRPr="000C0AFA" w:rsidRDefault="00D7580F" w:rsidP="00ED0C15">
      <w:pPr>
        <w:pStyle w:val="afffb"/>
        <w:spacing w:after="72"/>
        <w:ind w:left="227"/>
        <w:rPr>
          <w:rFonts w:ascii="BIZ UDゴシック" w:eastAsia="BIZ UDゴシック" w:hAnsi="BIZ UDゴシック"/>
        </w:rPr>
      </w:pPr>
    </w:p>
    <w:p w:rsidR="00D7580F" w:rsidRPr="000C0AFA" w:rsidRDefault="00D7580F" w:rsidP="00ED0C15">
      <w:pPr>
        <w:pStyle w:val="afffb"/>
        <w:spacing w:after="72"/>
        <w:ind w:left="227"/>
        <w:rPr>
          <w:rFonts w:ascii="BIZ UDゴシック" w:eastAsia="BIZ UDゴシック" w:hAnsi="BIZ UDゴシック"/>
        </w:rPr>
      </w:pPr>
    </w:p>
    <w:p w:rsidR="00ED0C15" w:rsidRPr="000C0AFA" w:rsidRDefault="00ED0C15" w:rsidP="00ED0C15">
      <w:pPr>
        <w:pStyle w:val="afffb"/>
        <w:spacing w:after="72"/>
        <w:ind w:left="227"/>
        <w:rPr>
          <w:rFonts w:ascii="BIZ UDゴシック" w:eastAsia="BIZ UDゴシック" w:hAnsi="BIZ UDゴシック"/>
        </w:rPr>
      </w:pPr>
      <w:r w:rsidRPr="000C0AFA">
        <w:rPr>
          <w:rFonts w:ascii="BIZ UDゴシック" w:eastAsia="BIZ UDゴシック" w:hAnsi="BIZ UDゴシック" w:hint="eastAsia"/>
          <w:sz w:val="24"/>
          <w:szCs w:val="24"/>
        </w:rPr>
        <w:t>基幹相談支援センターの設置について</w:t>
      </w:r>
    </w:p>
    <w:p w:rsidR="00ED0C15" w:rsidRPr="000C0AFA" w:rsidRDefault="00ED0C15" w:rsidP="00ED0C15">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基幹相談支援センターは、地域における相談支援の中核的な役割を担う機関として、人材の育成、相談支援事業所等からの困難事例等に関する専門的な指導・助言、地域の関係機関との連携強化の取組などを実施することを目的として設置されます。</w:t>
      </w:r>
    </w:p>
    <w:p w:rsidR="0099648E" w:rsidRDefault="00ED0C15" w:rsidP="00ED0C15">
      <w:pPr>
        <w:pStyle w:val="a8"/>
        <w:ind w:left="227" w:firstLine="247"/>
        <w:rPr>
          <w:rFonts w:ascii="メイリオ" w:eastAsia="メイリオ" w:hAnsi="メイリオ"/>
          <w:color w:val="000000" w:themeColor="text1"/>
        </w:rPr>
      </w:pPr>
      <w:r w:rsidRPr="000C0AFA">
        <w:rPr>
          <w:rFonts w:ascii="メイリオ" w:eastAsia="メイリオ" w:hAnsi="メイリオ" w:hint="eastAsia"/>
          <w:color w:val="000000" w:themeColor="text1"/>
        </w:rPr>
        <w:t>障がいのある人の地域生活を支援するため、サービス等利用計画・障害児支援利用計画に基づき、障害福祉サービス等の適切な利用を支え、各種ニーズに対応できるよう、基幹相談支援センターを設置することにより、相談支援体制の強化を図ることが求められています。</w:t>
      </w:r>
    </w:p>
    <w:p w:rsidR="008F52C9" w:rsidRPr="000C0AFA" w:rsidRDefault="00A82E96" w:rsidP="00A82E96">
      <w:pPr>
        <w:pStyle w:val="a8"/>
        <w:ind w:left="227" w:firstLine="247"/>
        <w:rPr>
          <w:bCs/>
        </w:rPr>
      </w:pPr>
      <w:r w:rsidRPr="00A82E96">
        <w:rPr>
          <w:rFonts w:hint="eastAsia"/>
          <w:bCs/>
        </w:rPr>
        <w:t>小平市では相談支援体制の充実・強化は課題として捉えており、また令和３年に</w:t>
      </w:r>
      <w:r w:rsidRPr="002370E4">
        <w:rPr>
          <w:rFonts w:hint="eastAsia"/>
          <w:bCs/>
        </w:rPr>
        <w:t>整備した地域生活支援拠点等が</w:t>
      </w:r>
      <w:r w:rsidR="009B5119" w:rsidRPr="002370E4">
        <w:rPr>
          <w:rFonts w:hint="eastAsia"/>
          <w:bCs/>
        </w:rPr>
        <w:t>より</w:t>
      </w:r>
      <w:r w:rsidRPr="002370E4">
        <w:rPr>
          <w:rFonts w:hint="eastAsia"/>
          <w:bCs/>
        </w:rPr>
        <w:t>円滑に運用されるためにも、基幹相談支援センター</w:t>
      </w:r>
      <w:r w:rsidRPr="00A82E96">
        <w:rPr>
          <w:rFonts w:hint="eastAsia"/>
          <w:bCs/>
        </w:rPr>
        <w:t>の設置を求める声が上がっています。必要な</w:t>
      </w:r>
      <w:r w:rsidR="003A5E94">
        <w:rPr>
          <w:rFonts w:hint="eastAsia"/>
          <w:bCs/>
        </w:rPr>
        <w:t>役割・</w:t>
      </w:r>
      <w:r w:rsidRPr="00A82E96">
        <w:rPr>
          <w:rFonts w:hint="eastAsia"/>
          <w:bCs/>
        </w:rPr>
        <w:t>機能を整理しつつ、基幹相談支援センターの設置について検討します。</w:t>
      </w:r>
    </w:p>
    <w:p w:rsidR="00666A95" w:rsidRPr="000C0AFA" w:rsidRDefault="00666A95" w:rsidP="00F8368F">
      <w:pPr>
        <w:keepNext/>
        <w:pBdr>
          <w:bottom w:val="single" w:sz="24" w:space="1" w:color="auto"/>
        </w:pBdr>
        <w:snapToGrid w:val="0"/>
        <w:spacing w:before="48" w:after="48" w:line="400" w:lineRule="exact"/>
        <w:ind w:left="860" w:hangingChars="300" w:hanging="860"/>
        <w:outlineLvl w:val="1"/>
        <w:rPr>
          <w:rFonts w:ascii="BIZ UDゴシック" w:eastAsia="BIZ UDゴシック" w:hAnsi="BIZ UDゴシック" w:cs="Times New Roman"/>
          <w:b/>
          <w:bCs/>
          <w:sz w:val="28"/>
          <w:szCs w:val="28"/>
        </w:rPr>
      </w:pPr>
      <w:r w:rsidRPr="000C0AFA">
        <w:rPr>
          <w:rFonts w:ascii="BIZ UDゴシック" w:eastAsia="BIZ UDゴシック" w:hAnsi="BIZ UDゴシック" w:cs="Times New Roman" w:hint="eastAsia"/>
          <w:b/>
          <w:bCs/>
          <w:sz w:val="28"/>
          <w:szCs w:val="28"/>
        </w:rPr>
        <w:lastRenderedPageBreak/>
        <w:t>（７）障害福祉サービス等の質の向上</w:t>
      </w:r>
    </w:p>
    <w:p w:rsidR="00F8368F" w:rsidRPr="000C0AFA" w:rsidRDefault="00F8368F" w:rsidP="00666A95">
      <w:pPr>
        <w:pStyle w:val="aa"/>
        <w:rPr>
          <w:rFonts w:ascii="BIZ UDゴシック" w:eastAsia="BIZ UDゴシック" w:hAnsi="BIZ UDゴシック"/>
        </w:rPr>
      </w:pPr>
    </w:p>
    <w:p w:rsidR="00666A95" w:rsidRPr="000C0AFA" w:rsidRDefault="00577008" w:rsidP="00666A95">
      <w:pPr>
        <w:pStyle w:val="aa"/>
        <w:rPr>
          <w:rFonts w:ascii="BIZ UDゴシック" w:eastAsia="BIZ UDゴシック" w:hAnsi="BIZ UDゴシック"/>
        </w:rPr>
      </w:pPr>
      <w:r w:rsidRPr="000C0AFA">
        <w:rPr>
          <w:rFonts w:ascii="BIZ UDゴシック" w:eastAsia="BIZ UDゴシック" w:hAnsi="BIZ UDゴシック"/>
          <w:noProof/>
        </w:rPr>
        <mc:AlternateContent>
          <mc:Choice Requires="wps">
            <w:drawing>
              <wp:anchor distT="0" distB="0" distL="114300" distR="114300" simplePos="0" relativeHeight="251655312" behindDoc="0" locked="0" layoutInCell="1" allowOverlap="1" wp14:anchorId="4FD1530F" wp14:editId="6BD934C8">
                <wp:simplePos x="0" y="0"/>
                <wp:positionH relativeFrom="column">
                  <wp:posOffset>46355</wp:posOffset>
                </wp:positionH>
                <wp:positionV relativeFrom="paragraph">
                  <wp:posOffset>85090</wp:posOffset>
                </wp:positionV>
                <wp:extent cx="3067050" cy="371475"/>
                <wp:effectExtent l="0" t="0" r="0" b="9525"/>
                <wp:wrapNone/>
                <wp:docPr id="1699647887" name="四角形: 角を丸くする 16996478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371475"/>
                        </a:xfrm>
                        <a:prstGeom prst="roundRect">
                          <a:avLst>
                            <a:gd name="adj" fmla="val 50000"/>
                          </a:avLst>
                        </a:prstGeom>
                        <a:solidFill>
                          <a:srgbClr val="4D4D4D"/>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D57037" w:rsidRPr="00A51F59" w:rsidRDefault="00D57037" w:rsidP="00577008">
                            <w:pPr>
                              <w:jc w:val="center"/>
                              <w:rPr>
                                <w:rFonts w:ascii="BIZ UDゴシック" w:eastAsia="BIZ UDゴシック" w:hAnsi="BIZ UDゴシック"/>
                                <w:b/>
                                <w:bCs/>
                                <w:szCs w:val="22"/>
                              </w:rPr>
                            </w:pPr>
                            <w:r w:rsidRPr="00A51F59">
                              <w:rPr>
                                <w:rFonts w:ascii="BIZ UDゴシック" w:eastAsia="BIZ UDゴシック" w:hAnsi="BIZ UDゴシック" w:hint="eastAsia"/>
                                <w:b/>
                                <w:bCs/>
                                <w:color w:val="FFFFFF"/>
                                <w:sz w:val="24"/>
                                <w:szCs w:val="24"/>
                              </w:rPr>
                              <w:t>市の現状、考え方と成果目標</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FD1530F" id="四角形: 角を丸くする 1699647887" o:spid="_x0000_s1158" style="position:absolute;left:0;text-align:left;margin-left:3.65pt;margin-top:6.7pt;width:241.5pt;height:29.25pt;z-index:25165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" fillcolor="#4d4d4d" stroked="f">
                <v:textbox inset="5.85pt,.7pt,5.85pt,.7pt">
                  <w:txbxContent>
                    <w:p w:rsidR="00D57037" w:rsidRPr="00A51F59" w:rsidRDefault="00D57037" w:rsidP="00577008">
                      <w:pPr>
                        <w:jc w:val="center"/>
                        <w:rPr>
                          <w:rFonts w:ascii="BIZ UDゴシック" w:eastAsia="BIZ UDゴシック" w:hAnsi="BIZ UDゴシック"/>
                          <w:b/>
                          <w:bCs/>
                          <w:szCs w:val="22"/>
                        </w:rPr>
                      </w:pPr>
                      <w:r w:rsidRPr="00A51F59">
                        <w:rPr>
                          <w:rFonts w:ascii="BIZ UDゴシック" w:eastAsia="BIZ UDゴシック" w:hAnsi="BIZ UDゴシック" w:hint="eastAsia"/>
                          <w:b/>
                          <w:bCs/>
                          <w:color w:val="FFFFFF"/>
                          <w:sz w:val="24"/>
                          <w:szCs w:val="24"/>
                        </w:rPr>
                        <w:t>市の現状、考え方と成果目標</w:t>
                      </w:r>
                    </w:p>
                  </w:txbxContent>
                </v:textbox>
              </v:roundrect>
            </w:pict>
          </mc:Fallback>
        </mc:AlternateContent>
      </w:r>
    </w:p>
    <w:p w:rsidR="00577008" w:rsidRPr="000C0AFA" w:rsidRDefault="00577008" w:rsidP="00666A95">
      <w:r w:rsidRPr="000C0AFA">
        <w:rPr>
          <w:rFonts w:hint="eastAsia"/>
          <w:noProof/>
        </w:rPr>
        <mc:AlternateContent>
          <mc:Choice Requires="wps">
            <w:drawing>
              <wp:anchor distT="0" distB="0" distL="114300" distR="114300" simplePos="0" relativeHeight="251655311" behindDoc="1" locked="0" layoutInCell="1" allowOverlap="1" wp14:anchorId="249CB916" wp14:editId="2E2C12C7">
                <wp:simplePos x="0" y="0"/>
                <wp:positionH relativeFrom="column">
                  <wp:posOffset>-34290</wp:posOffset>
                </wp:positionH>
                <wp:positionV relativeFrom="paragraph">
                  <wp:posOffset>151130</wp:posOffset>
                </wp:positionV>
                <wp:extent cx="6527800" cy="4197350"/>
                <wp:effectExtent l="19050" t="19050" r="25400" b="12700"/>
                <wp:wrapNone/>
                <wp:docPr id="571181285" name="テキスト ボックス 571181285"/>
                <wp:cNvGraphicFramePr/>
                <a:graphic xmlns:a="http://schemas.openxmlformats.org/drawingml/2006/main">
                  <a:graphicData uri="http://schemas.microsoft.com/office/word/2010/wordprocessingShape">
                    <wps:wsp>
                      <wps:cNvSpPr txBox="1"/>
                      <wps:spPr>
                        <a:xfrm>
                          <a:off x="0" y="0"/>
                          <a:ext cx="6527800" cy="4197350"/>
                        </a:xfrm>
                        <a:prstGeom prst="rect">
                          <a:avLst/>
                        </a:prstGeom>
                        <a:noFill/>
                        <a:ln w="28575">
                          <a:solidFill>
                            <a:schemeClr val="bg1">
                              <a:lumMod val="75000"/>
                            </a:schemeClr>
                          </a:solidFill>
                        </a:ln>
                      </wps:spPr>
                      <wps:txbx>
                        <w:txbxContent>
                          <w:p w:rsidR="00D57037" w:rsidRDefault="00D57037" w:rsidP="00577008">
                            <w:pPr>
                              <w:ind w:leftChars="100" w:left="227" w:firstLine="247"/>
                              <w:rPr>
                                <w:color w:val="000000" w:themeColor="text1"/>
                              </w:rPr>
                            </w:pPr>
                          </w:p>
                          <w:p w:rsidR="00D57037" w:rsidRPr="00A11D2F" w:rsidRDefault="00D57037" w:rsidP="00C62136">
                            <w:pPr>
                              <w:spacing w:line="380" w:lineRule="exact"/>
                              <w:ind w:leftChars="100" w:left="227" w:firstLine="250"/>
                              <w:rPr>
                                <w:rFonts w:ascii="メイリオ" w:eastAsia="メイリオ" w:hAnsi="メイリオ"/>
                                <w:color w:val="000000" w:themeColor="text1"/>
                                <w:sz w:val="24"/>
                                <w:szCs w:val="22"/>
                              </w:rPr>
                            </w:pPr>
                            <w:r w:rsidRPr="00A11D2F">
                              <w:rPr>
                                <w:rFonts w:ascii="メイリオ" w:eastAsia="メイリオ" w:hAnsi="メイリオ" w:hint="eastAsia"/>
                                <w:color w:val="000000" w:themeColor="text1"/>
                                <w:sz w:val="24"/>
                                <w:szCs w:val="22"/>
                              </w:rPr>
                              <w:t>障害福祉サービス等の質を向上させるための取組に関する事項を実施する体制を構築することを目指します。</w:t>
                            </w: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pStyle w:val="4"/>
                              <w:spacing w:after="72"/>
                              <w:ind w:leftChars="100" w:left="474"/>
                            </w:pPr>
                          </w:p>
                          <w:p w:rsidR="00D57037" w:rsidRDefault="00D57037" w:rsidP="00577008">
                            <w:pPr>
                              <w:pStyle w:val="4"/>
                              <w:spacing w:after="72"/>
                              <w:ind w:leftChars="100" w:left="474"/>
                            </w:pPr>
                          </w:p>
                          <w:p w:rsidR="00D57037" w:rsidRPr="00A51F59" w:rsidRDefault="00D57037" w:rsidP="00577008">
                            <w:pPr>
                              <w:pStyle w:val="4"/>
                              <w:spacing w:after="72"/>
                              <w:ind w:leftChars="100" w:left="474"/>
                              <w:rPr>
                                <w:rFonts w:ascii="BIZ UDゴシック" w:eastAsia="BIZ UDゴシック" w:hAnsi="BIZ UDゴシック"/>
                                <w:b/>
                                <w:bCs/>
                              </w:rPr>
                            </w:pPr>
                            <w:r w:rsidRPr="00A51F59">
                              <w:rPr>
                                <w:rFonts w:ascii="BIZ UDゴシック" w:eastAsia="BIZ UDゴシック" w:hAnsi="BIZ UDゴシック" w:hint="eastAsia"/>
                                <w:b/>
                                <w:bCs/>
                              </w:rPr>
                              <w:t>【国の基本指針の主旨】</w:t>
                            </w:r>
                          </w:p>
                          <w:p w:rsidR="00D57037" w:rsidRPr="00A11D2F" w:rsidRDefault="00D57037" w:rsidP="00C62136">
                            <w:pPr>
                              <w:spacing w:line="380" w:lineRule="exact"/>
                              <w:ind w:leftChars="200" w:left="703" w:hanging="250"/>
                              <w:rPr>
                                <w:rFonts w:ascii="メイリオ" w:eastAsia="メイリオ" w:hAnsi="メイリオ"/>
                                <w:color w:val="000000" w:themeColor="text1"/>
                                <w:sz w:val="24"/>
                                <w:szCs w:val="22"/>
                              </w:rPr>
                            </w:pPr>
                            <w:r w:rsidRPr="00A11D2F">
                              <w:rPr>
                                <w:rFonts w:ascii="メイリオ" w:eastAsia="メイリオ" w:hAnsi="メイリオ" w:hint="eastAsia"/>
                                <w:color w:val="000000" w:themeColor="text1"/>
                                <w:sz w:val="24"/>
                                <w:szCs w:val="22"/>
                              </w:rPr>
                              <w:t>・各都道府県や各市町村において、サービスの質の向上を図るための体制を構築することを基本とする</w:t>
                            </w:r>
                            <w:r w:rsidRPr="00A11D2F">
                              <w:rPr>
                                <w:rFonts w:ascii="メイリオ" w:eastAsia="メイリオ" w:hAnsi="メイリオ"/>
                                <w:color w:val="000000" w:themeColor="text1"/>
                                <w:sz w:val="24"/>
                                <w:szCs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9CB916" id="テキスト ボックス 571181285" o:spid="_x0000_s1159" type="#_x0000_t202" style="position:absolute;left:0;text-align:left;margin-left:-2.7pt;margin-top:11.9pt;width:514pt;height:330.5pt;z-index:-2516611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" filled="f" strokecolor="#bfbfbf [2412]" strokeweight="2.25pt">
                <v:textbox>
                  <w:txbxContent>
                    <w:p w:rsidR="00D57037" w:rsidRDefault="00D57037" w:rsidP="00577008">
                      <w:pPr>
                        <w:ind w:leftChars="100" w:left="227" w:firstLine="247"/>
                        <w:rPr>
                          <w:color w:val="000000" w:themeColor="text1"/>
                        </w:rPr>
                      </w:pPr>
                    </w:p>
                    <w:p w:rsidR="00D57037" w:rsidRPr="00A11D2F" w:rsidRDefault="00D57037" w:rsidP="00C62136">
                      <w:pPr>
                        <w:spacing w:line="380" w:lineRule="exact"/>
                        <w:ind w:leftChars="100" w:left="227" w:firstLine="250"/>
                        <w:rPr>
                          <w:rFonts w:ascii="メイリオ" w:eastAsia="メイリオ" w:hAnsi="メイリオ"/>
                          <w:color w:val="000000" w:themeColor="text1"/>
                          <w:sz w:val="24"/>
                          <w:szCs w:val="22"/>
                        </w:rPr>
                      </w:pPr>
                      <w:r w:rsidRPr="00A11D2F">
                        <w:rPr>
                          <w:rFonts w:ascii="メイリオ" w:eastAsia="メイリオ" w:hAnsi="メイリオ" w:hint="eastAsia"/>
                          <w:color w:val="000000" w:themeColor="text1"/>
                          <w:sz w:val="24"/>
                          <w:szCs w:val="22"/>
                        </w:rPr>
                        <w:t>障害福祉サービス等の質を向上させるための取組に関する事項を実施する体制を構築することを目指します。</w:t>
                      </w: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ind w:leftChars="100" w:left="227" w:firstLine="247"/>
                        <w:rPr>
                          <w:color w:val="000000" w:themeColor="text1"/>
                        </w:rPr>
                      </w:pPr>
                    </w:p>
                    <w:p w:rsidR="00D57037" w:rsidRDefault="00D57037" w:rsidP="00577008">
                      <w:pPr>
                        <w:pStyle w:val="4"/>
                        <w:spacing w:after="72"/>
                        <w:ind w:leftChars="100" w:left="474"/>
                      </w:pPr>
                    </w:p>
                    <w:p w:rsidR="00D57037" w:rsidRDefault="00D57037" w:rsidP="00577008">
                      <w:pPr>
                        <w:pStyle w:val="4"/>
                        <w:spacing w:after="72"/>
                        <w:ind w:leftChars="100" w:left="474"/>
                      </w:pPr>
                    </w:p>
                    <w:p w:rsidR="00D57037" w:rsidRPr="00A51F59" w:rsidRDefault="00D57037" w:rsidP="00577008">
                      <w:pPr>
                        <w:pStyle w:val="4"/>
                        <w:spacing w:after="72"/>
                        <w:ind w:leftChars="100" w:left="474"/>
                        <w:rPr>
                          <w:rFonts w:ascii="BIZ UDゴシック" w:eastAsia="BIZ UDゴシック" w:hAnsi="BIZ UDゴシック"/>
                          <w:b/>
                          <w:bCs/>
                        </w:rPr>
                      </w:pPr>
                      <w:r w:rsidRPr="00A51F59">
                        <w:rPr>
                          <w:rFonts w:ascii="BIZ UDゴシック" w:eastAsia="BIZ UDゴシック" w:hAnsi="BIZ UDゴシック" w:hint="eastAsia"/>
                          <w:b/>
                          <w:bCs/>
                        </w:rPr>
                        <w:t>【国の基本指針の主旨】</w:t>
                      </w:r>
                    </w:p>
                    <w:p w:rsidR="00D57037" w:rsidRPr="00A11D2F" w:rsidRDefault="00D57037" w:rsidP="00C62136">
                      <w:pPr>
                        <w:spacing w:line="380" w:lineRule="exact"/>
                        <w:ind w:leftChars="200" w:left="703" w:hanging="250"/>
                        <w:rPr>
                          <w:rFonts w:ascii="メイリオ" w:eastAsia="メイリオ" w:hAnsi="メイリオ"/>
                          <w:color w:val="000000" w:themeColor="text1"/>
                          <w:sz w:val="24"/>
                          <w:szCs w:val="22"/>
                        </w:rPr>
                      </w:pPr>
                      <w:r w:rsidRPr="00A11D2F">
                        <w:rPr>
                          <w:rFonts w:ascii="メイリオ" w:eastAsia="メイリオ" w:hAnsi="メイリオ" w:hint="eastAsia"/>
                          <w:color w:val="000000" w:themeColor="text1"/>
                          <w:sz w:val="24"/>
                          <w:szCs w:val="22"/>
                        </w:rPr>
                        <w:t>・各都道府県や各市町村において、サービスの質の向上を図るための体制を構築することを基本とする</w:t>
                      </w:r>
                      <w:r w:rsidRPr="00A11D2F">
                        <w:rPr>
                          <w:rFonts w:ascii="メイリオ" w:eastAsia="メイリオ" w:hAnsi="メイリオ"/>
                          <w:color w:val="000000" w:themeColor="text1"/>
                          <w:sz w:val="24"/>
                          <w:szCs w:val="22"/>
                        </w:rPr>
                        <w:t>。</w:t>
                      </w:r>
                    </w:p>
                  </w:txbxContent>
                </v:textbox>
              </v:shape>
            </w:pict>
          </mc:Fallback>
        </mc:AlternateContent>
      </w:r>
    </w:p>
    <w:p w:rsidR="00577008" w:rsidRPr="000C0AFA" w:rsidRDefault="00577008" w:rsidP="00666A95"/>
    <w:p w:rsidR="00577008" w:rsidRPr="000C0AFA" w:rsidRDefault="00577008" w:rsidP="00666A95"/>
    <w:p w:rsidR="00666A95" w:rsidRPr="000C0AFA" w:rsidRDefault="00666A95" w:rsidP="00666A95"/>
    <w:p w:rsidR="00666A95" w:rsidRPr="000C0AFA" w:rsidRDefault="00666A95" w:rsidP="00666A95"/>
    <w:tbl>
      <w:tblPr>
        <w:tblW w:w="9313"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501"/>
        <w:gridCol w:w="5812"/>
      </w:tblGrid>
      <w:tr w:rsidR="00666A95" w:rsidRPr="000C0AFA" w:rsidTr="00513BCF">
        <w:trPr>
          <w:trHeight w:val="1125"/>
        </w:trPr>
        <w:tc>
          <w:tcPr>
            <w:tcW w:w="3501" w:type="dxa"/>
            <w:tcBorders>
              <w:top w:val="single" w:sz="8" w:space="0" w:color="auto"/>
              <w:left w:val="single" w:sz="8" w:space="0" w:color="auto"/>
              <w:bottom w:val="single" w:sz="8" w:space="0" w:color="auto"/>
              <w:right w:val="double" w:sz="4" w:space="0" w:color="auto"/>
            </w:tcBorders>
            <w:shd w:val="clear" w:color="auto" w:fill="BFBFBF" w:themeFill="background1" w:themeFillShade="BF"/>
            <w:vAlign w:val="center"/>
          </w:tcPr>
          <w:p w:rsidR="00666A95" w:rsidRPr="000C0AFA" w:rsidRDefault="00666A95" w:rsidP="00C62136">
            <w:pPr>
              <w:spacing w:line="380" w:lineRule="exact"/>
              <w:rPr>
                <w:rFonts w:ascii="メイリオ" w:eastAsia="メイリオ" w:hAnsi="メイリオ"/>
                <w:color w:val="000000" w:themeColor="text1"/>
              </w:rPr>
            </w:pPr>
            <w:r w:rsidRPr="000C0AFA">
              <w:rPr>
                <w:rFonts w:ascii="メイリオ" w:eastAsia="メイリオ" w:hAnsi="メイリオ" w:hint="eastAsia"/>
                <w:color w:val="000000" w:themeColor="text1"/>
              </w:rPr>
              <w:t>障害福祉サービス等に係る各種研修の活用</w:t>
            </w:r>
          </w:p>
        </w:tc>
        <w:tc>
          <w:tcPr>
            <w:tcW w:w="5812" w:type="dxa"/>
            <w:tcBorders>
              <w:top w:val="single" w:sz="8" w:space="0" w:color="auto"/>
              <w:left w:val="double" w:sz="4" w:space="0" w:color="auto"/>
              <w:bottom w:val="single" w:sz="8" w:space="0" w:color="auto"/>
              <w:right w:val="single" w:sz="8" w:space="0" w:color="auto"/>
            </w:tcBorders>
            <w:vAlign w:val="center"/>
          </w:tcPr>
          <w:p w:rsidR="00666A95" w:rsidRPr="000C0AFA" w:rsidRDefault="00292372" w:rsidP="00C62136">
            <w:pPr>
              <w:spacing w:line="380" w:lineRule="exact"/>
              <w:rPr>
                <w:rFonts w:ascii="メイリオ" w:eastAsia="メイリオ" w:hAnsi="メイリオ"/>
              </w:rPr>
            </w:pPr>
            <w:r w:rsidRPr="000C0AFA">
              <w:rPr>
                <w:rFonts w:ascii="メイリオ" w:eastAsia="メイリオ" w:hAnsi="メイリオ" w:hint="eastAsia"/>
              </w:rPr>
              <w:t>東京都が開催している障害支援区分認定調査、権利擁護事業、障害者虐待防止等の各研修への市職員の参加を必須として、障がい者施策への理解の向上に努めます。</w:t>
            </w:r>
          </w:p>
        </w:tc>
      </w:tr>
      <w:tr w:rsidR="00666A95" w:rsidRPr="000C0AFA" w:rsidTr="00513BCF">
        <w:trPr>
          <w:trHeight w:val="1125"/>
        </w:trPr>
        <w:tc>
          <w:tcPr>
            <w:tcW w:w="3501" w:type="dxa"/>
            <w:tcBorders>
              <w:top w:val="single" w:sz="8" w:space="0" w:color="auto"/>
              <w:left w:val="single" w:sz="8" w:space="0" w:color="auto"/>
              <w:bottom w:val="single" w:sz="8" w:space="0" w:color="auto"/>
              <w:right w:val="double" w:sz="4" w:space="0" w:color="auto"/>
            </w:tcBorders>
            <w:shd w:val="clear" w:color="auto" w:fill="BFBFBF" w:themeFill="background1" w:themeFillShade="BF"/>
            <w:vAlign w:val="center"/>
          </w:tcPr>
          <w:p w:rsidR="00666A95" w:rsidRPr="002370E4" w:rsidRDefault="00666A95" w:rsidP="00C62136">
            <w:pPr>
              <w:spacing w:line="380" w:lineRule="exact"/>
              <w:rPr>
                <w:rFonts w:ascii="メイリオ" w:eastAsia="メイリオ" w:hAnsi="メイリオ"/>
                <w:color w:val="000000" w:themeColor="text1"/>
              </w:rPr>
            </w:pPr>
            <w:r w:rsidRPr="002370E4">
              <w:rPr>
                <w:rFonts w:ascii="メイリオ" w:eastAsia="メイリオ" w:hAnsi="メイリオ" w:hint="eastAsia"/>
                <w:color w:val="000000" w:themeColor="text1"/>
              </w:rPr>
              <w:t>障害者自立支援審査支払等システムによる審査結果の共有</w:t>
            </w:r>
          </w:p>
        </w:tc>
        <w:tc>
          <w:tcPr>
            <w:tcW w:w="5812" w:type="dxa"/>
            <w:tcBorders>
              <w:top w:val="single" w:sz="8" w:space="0" w:color="auto"/>
              <w:left w:val="double" w:sz="4" w:space="0" w:color="auto"/>
              <w:bottom w:val="single" w:sz="8" w:space="0" w:color="auto"/>
              <w:right w:val="single" w:sz="8" w:space="0" w:color="auto"/>
            </w:tcBorders>
            <w:vAlign w:val="center"/>
          </w:tcPr>
          <w:p w:rsidR="00666A95" w:rsidRPr="002370E4" w:rsidRDefault="00666A95" w:rsidP="00E60AA6">
            <w:pPr>
              <w:spacing w:line="380" w:lineRule="exact"/>
              <w:rPr>
                <w:rFonts w:ascii="メイリオ" w:eastAsia="メイリオ" w:hAnsi="メイリオ"/>
              </w:rPr>
            </w:pPr>
            <w:r w:rsidRPr="002370E4">
              <w:rPr>
                <w:rFonts w:ascii="メイリオ" w:eastAsia="メイリオ" w:hAnsi="メイリオ" w:hint="eastAsia"/>
              </w:rPr>
              <w:t>報酬請求の審査</w:t>
            </w:r>
            <w:r w:rsidR="00E60AA6" w:rsidRPr="002370E4">
              <w:rPr>
                <w:rFonts w:ascii="メイリオ" w:eastAsia="メイリオ" w:hAnsi="メイリオ" w:hint="eastAsia"/>
              </w:rPr>
              <w:t>結果を分析し、事業所と共有することで、引き続き適正な事務の実施に努めます。</w:t>
            </w:r>
          </w:p>
        </w:tc>
      </w:tr>
      <w:tr w:rsidR="00666A95" w:rsidRPr="000C0AFA" w:rsidTr="00513BCF">
        <w:trPr>
          <w:trHeight w:val="1125"/>
        </w:trPr>
        <w:tc>
          <w:tcPr>
            <w:tcW w:w="3501" w:type="dxa"/>
            <w:tcBorders>
              <w:top w:val="single" w:sz="8" w:space="0" w:color="auto"/>
              <w:left w:val="single" w:sz="8" w:space="0" w:color="auto"/>
              <w:bottom w:val="single" w:sz="8" w:space="0" w:color="auto"/>
              <w:right w:val="double" w:sz="4" w:space="0" w:color="auto"/>
            </w:tcBorders>
            <w:shd w:val="clear" w:color="auto" w:fill="BFBFBF" w:themeFill="background1" w:themeFillShade="BF"/>
            <w:vAlign w:val="center"/>
          </w:tcPr>
          <w:p w:rsidR="00666A95" w:rsidRPr="000C0AFA" w:rsidRDefault="00666A95" w:rsidP="00C62136">
            <w:pPr>
              <w:spacing w:line="380" w:lineRule="exact"/>
              <w:rPr>
                <w:rFonts w:ascii="メイリオ" w:eastAsia="メイリオ" w:hAnsi="メイリオ"/>
                <w:color w:val="000000" w:themeColor="text1"/>
              </w:rPr>
            </w:pPr>
            <w:r w:rsidRPr="000C0AFA">
              <w:rPr>
                <w:rFonts w:ascii="メイリオ" w:eastAsia="メイリオ" w:hAnsi="メイリオ" w:hint="eastAsia"/>
                <w:color w:val="000000" w:themeColor="text1"/>
              </w:rPr>
              <w:t>指導監査結果の関係市町村との共有</w:t>
            </w:r>
          </w:p>
        </w:tc>
        <w:tc>
          <w:tcPr>
            <w:tcW w:w="5812" w:type="dxa"/>
            <w:tcBorders>
              <w:top w:val="single" w:sz="8" w:space="0" w:color="auto"/>
              <w:left w:val="double" w:sz="4" w:space="0" w:color="auto"/>
              <w:bottom w:val="single" w:sz="8" w:space="0" w:color="auto"/>
              <w:right w:val="single" w:sz="8" w:space="0" w:color="auto"/>
            </w:tcBorders>
            <w:vAlign w:val="center"/>
          </w:tcPr>
          <w:p w:rsidR="00666A95" w:rsidRPr="000C0AFA" w:rsidRDefault="00292372" w:rsidP="00C62136">
            <w:pPr>
              <w:spacing w:line="380" w:lineRule="exact"/>
              <w:rPr>
                <w:rFonts w:ascii="メイリオ" w:eastAsia="メイリオ" w:hAnsi="メイリオ"/>
              </w:rPr>
            </w:pPr>
            <w:r w:rsidRPr="000C0AFA">
              <w:rPr>
                <w:rFonts w:ascii="メイリオ" w:eastAsia="メイリオ" w:hAnsi="メイリオ" w:hint="eastAsia"/>
              </w:rPr>
              <w:t>東京都と連携を図り、指導監査結果について近隣自治体と共有するよう連携に努めます。</w:t>
            </w:r>
          </w:p>
        </w:tc>
      </w:tr>
    </w:tbl>
    <w:p w:rsidR="00666A95" w:rsidRPr="000C0AFA" w:rsidRDefault="00666A95" w:rsidP="00666A95">
      <w:pPr>
        <w:rPr>
          <w:color w:val="000000" w:themeColor="text1"/>
          <w:sz w:val="24"/>
          <w:szCs w:val="24"/>
        </w:rPr>
      </w:pPr>
    </w:p>
    <w:p w:rsidR="00666A95" w:rsidRPr="000C0AFA" w:rsidRDefault="00666A95" w:rsidP="00666A95"/>
    <w:p w:rsidR="00666A95" w:rsidRPr="000C0AFA" w:rsidRDefault="00666A95" w:rsidP="00666A95">
      <w:pPr>
        <w:rPr>
          <w:color w:val="000000" w:themeColor="text1"/>
          <w:sz w:val="24"/>
          <w:szCs w:val="24"/>
        </w:rPr>
      </w:pPr>
    </w:p>
    <w:p w:rsidR="00AB398F" w:rsidRPr="000C0AFA" w:rsidRDefault="00AB398F" w:rsidP="00666A95">
      <w:pPr>
        <w:rPr>
          <w:color w:val="000000" w:themeColor="text1"/>
          <w:sz w:val="24"/>
          <w:szCs w:val="24"/>
        </w:rPr>
      </w:pPr>
    </w:p>
    <w:p w:rsidR="00AB398F" w:rsidRPr="000C0AFA" w:rsidRDefault="00AB398F" w:rsidP="00666A95">
      <w:pPr>
        <w:rPr>
          <w:color w:val="000000" w:themeColor="text1"/>
          <w:sz w:val="24"/>
          <w:szCs w:val="24"/>
        </w:rPr>
      </w:pPr>
    </w:p>
    <w:p w:rsidR="00666A95" w:rsidRPr="000C0AFA" w:rsidRDefault="00666A95" w:rsidP="00666A95">
      <w:pPr>
        <w:pStyle w:val="a8"/>
        <w:ind w:left="227" w:firstLine="247"/>
        <w:rPr>
          <w:rFonts w:hAnsi="ＭＳ ゴシック"/>
        </w:rPr>
      </w:pPr>
      <w:r w:rsidRPr="000C0AFA">
        <w:rPr>
          <w:rFonts w:hAnsi="ＭＳ ゴシック"/>
        </w:rPr>
        <w:br w:type="page"/>
      </w:r>
    </w:p>
    <w:bookmarkStart w:id="33" w:name="_Toc50484637"/>
    <w:bookmarkStart w:id="34" w:name="_Toc64284678"/>
    <w:p w:rsidR="00CC384D" w:rsidRPr="000C0AFA" w:rsidRDefault="00CC384D" w:rsidP="00CC384D">
      <w:pPr>
        <w:keepNext/>
        <w:shd w:val="clear" w:color="auto" w:fill="BFBFBF" w:themeFill="background1" w:themeFillShade="BF"/>
        <w:snapToGrid w:val="0"/>
        <w:spacing w:after="240" w:line="500" w:lineRule="exact"/>
        <w:ind w:left="813" w:hangingChars="200" w:hanging="813"/>
        <w:textAlignment w:val="center"/>
        <w:outlineLvl w:val="0"/>
        <w:rPr>
          <w:rFonts w:ascii="BIZ UDゴシック" w:eastAsia="BIZ UDゴシック" w:hAnsi="BIZ UDゴシック" w:cs="Times New Roman"/>
          <w:b/>
          <w:sz w:val="40"/>
          <w:szCs w:val="40"/>
        </w:rPr>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57" behindDoc="0" locked="0" layoutInCell="1" allowOverlap="1" wp14:anchorId="2CFF414C" wp14:editId="11680C19">
                <wp:simplePos x="0" y="0"/>
                <wp:positionH relativeFrom="column">
                  <wp:posOffset>-104775</wp:posOffset>
                </wp:positionH>
                <wp:positionV relativeFrom="paragraph">
                  <wp:posOffset>-83185</wp:posOffset>
                </wp:positionV>
                <wp:extent cx="457116" cy="499484"/>
                <wp:effectExtent l="0" t="0" r="19685" b="15240"/>
                <wp:wrapNone/>
                <wp:docPr id="72890233" name="テキスト ボックス 72890233"/>
                <wp:cNvGraphicFramePr/>
                <a:graphic xmlns:a="http://schemas.openxmlformats.org/drawingml/2006/main">
                  <a:graphicData uri="http://schemas.microsoft.com/office/word/2010/wordprocessingShape">
                    <wps:wsp>
                      <wps:cNvSpPr txBox="1"/>
                      <wps:spPr>
                        <a:xfrm>
                          <a:off x="0" y="0"/>
                          <a:ext cx="457116" cy="499484"/>
                        </a:xfrm>
                        <a:prstGeom prst="rect">
                          <a:avLst/>
                        </a:prstGeom>
                        <a:solidFill>
                          <a:schemeClr val="tx1"/>
                        </a:solidFill>
                        <a:ln w="6350">
                          <a:solidFill>
                            <a:prstClr val="black"/>
                          </a:solidFill>
                        </a:ln>
                      </wps:spPr>
                      <wps:txbx>
                        <w:txbxContent>
                          <w:p w:rsidR="00D57037" w:rsidRPr="004435A4" w:rsidRDefault="00D57037" w:rsidP="00CC384D">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F414C" id="テキスト ボックス 72890233" o:spid="_x0000_s1160" type="#_x0000_t202" style="position:absolute;left:0;text-align:left;margin-left:-8.25pt;margin-top:-6.55pt;width:36pt;height:39.35pt;z-index:251655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" fillcolor="black [3213]" strokeweight=".5pt">
                <v:textbox>
                  <w:txbxContent>
                    <w:p w:rsidR="00D57037" w:rsidRPr="004435A4" w:rsidRDefault="00D57037" w:rsidP="00CC384D">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３</w:t>
                      </w:r>
                    </w:p>
                  </w:txbxContent>
                </v:textbox>
              </v:shape>
            </w:pict>
          </mc:Fallback>
        </mc:AlternateContent>
      </w:r>
      <w:r w:rsidRPr="000C0AFA">
        <w:rPr>
          <w:rFonts w:ascii="BIZ UDゴシック" w:eastAsia="BIZ UDゴシック" w:hAnsi="BIZ UDゴシック" w:cs="Times New Roman" w:hint="eastAsia"/>
          <w:b/>
          <w:sz w:val="40"/>
          <w:szCs w:val="40"/>
        </w:rPr>
        <w:t xml:space="preserve">　　</w:t>
      </w:r>
      <w:r w:rsidR="00DC6F8D" w:rsidRPr="000C0AFA">
        <w:rPr>
          <w:rFonts w:ascii="BIZ UDゴシック" w:eastAsia="BIZ UDゴシック" w:hAnsi="BIZ UDゴシック" w:cs="Times New Roman" w:hint="eastAsia"/>
          <w:b/>
          <w:spacing w:val="4"/>
          <w:sz w:val="40"/>
          <w:szCs w:val="40"/>
        </w:rPr>
        <w:t>障害福祉サービス・相談支援・障がい児支援等の見込み量</w:t>
      </w:r>
      <w:r w:rsidRPr="000C0AFA">
        <w:rPr>
          <w:rFonts w:ascii="BIZ UDゴシック" w:eastAsia="BIZ UDゴシック" w:hAnsi="BIZ UDゴシック" w:cs="Times New Roman" w:hint="eastAsia"/>
          <w:b/>
          <w:spacing w:val="4"/>
          <w:sz w:val="40"/>
          <w:szCs w:val="40"/>
        </w:rPr>
        <w:t xml:space="preserve">　</w:t>
      </w:r>
    </w:p>
    <w:bookmarkEnd w:id="33"/>
    <w:bookmarkEnd w:id="34"/>
    <w:p w:rsidR="00722DCB" w:rsidRPr="000C0AFA" w:rsidRDefault="00722DCB" w:rsidP="00722DCB">
      <w:pPr>
        <w:pStyle w:val="2"/>
        <w:ind w:left="0" w:firstLineChars="0" w:firstLine="0"/>
        <w:rPr>
          <w:rFonts w:ascii="BIZ UDゴシック" w:eastAsia="BIZ UDゴシック" w:hAnsi="BIZ UDゴシック"/>
          <w:b/>
          <w:bCs/>
        </w:rPr>
      </w:pPr>
      <w:r w:rsidRPr="000C0AFA">
        <w:rPr>
          <w:rFonts w:ascii="BIZ UDゴシック" w:eastAsia="BIZ UDゴシック" w:hAnsi="BIZ UDゴシック" w:cs="Segoe UI Emoji" w:hint="eastAsia"/>
          <w:b/>
          <w:bCs/>
        </w:rPr>
        <w:t>■</w:t>
      </w:r>
      <w:r w:rsidR="00B654E1" w:rsidRPr="000C0AFA">
        <w:rPr>
          <w:rFonts w:ascii="BIZ UDゴシック" w:eastAsia="BIZ UDゴシック" w:hAnsi="BIZ UDゴシック" w:cs="Segoe UI Emoji" w:hint="eastAsia"/>
          <w:b/>
          <w:bCs/>
        </w:rPr>
        <w:t xml:space="preserve"> </w:t>
      </w:r>
      <w:r w:rsidRPr="000C0AFA">
        <w:rPr>
          <w:rFonts w:ascii="BIZ UDゴシック" w:eastAsia="BIZ UDゴシック" w:hAnsi="BIZ UDゴシック" w:hint="eastAsia"/>
          <w:b/>
          <w:bCs/>
        </w:rPr>
        <w:t>サービスの体系と見込み量について</w:t>
      </w:r>
    </w:p>
    <w:p w:rsidR="00722DCB" w:rsidRPr="000C0AFA" w:rsidRDefault="00722DCB" w:rsidP="00722DCB">
      <w:pPr>
        <w:pStyle w:val="21"/>
        <w:ind w:left="453" w:firstLine="247"/>
        <w:rPr>
          <w:rFonts w:ascii="メイリオ" w:eastAsia="メイリオ" w:hAnsi="メイリオ"/>
        </w:rPr>
      </w:pPr>
      <w:r w:rsidRPr="000C0AFA">
        <w:rPr>
          <w:rFonts w:ascii="メイリオ" w:eastAsia="メイリオ" w:hAnsi="メイリオ" w:hint="eastAsia"/>
        </w:rPr>
        <w:t>障がいのある人への福祉サービスは、「訪問系サービス」・「日中活動系サービス」・「居住系サービス」の３類型から成る「指定障害福祉サービス」（全国同一内容のサービス）、「相談支援」、「地域生活支援事業」</w:t>
      </w:r>
      <w:r w:rsidR="005928CE" w:rsidRPr="000C0AFA">
        <w:rPr>
          <w:rFonts w:ascii="メイリオ" w:eastAsia="メイリオ" w:hAnsi="メイリオ" w:hint="eastAsia"/>
        </w:rPr>
        <w:t>及び</w:t>
      </w:r>
      <w:r w:rsidRPr="000C0AFA">
        <w:rPr>
          <w:rFonts w:ascii="メイリオ" w:eastAsia="メイリオ" w:hAnsi="メイリオ" w:hint="eastAsia"/>
        </w:rPr>
        <w:t>「児童福祉法による障害児通所支援・障害児相談支援」から構成されます。</w:t>
      </w:r>
    </w:p>
    <w:p w:rsidR="00722DCB" w:rsidRPr="000C0AFA" w:rsidRDefault="00722DCB" w:rsidP="00722DCB">
      <w:pPr>
        <w:pStyle w:val="21"/>
        <w:ind w:left="453" w:firstLine="247"/>
        <w:rPr>
          <w:rFonts w:ascii="メイリオ" w:eastAsia="メイリオ" w:hAnsi="メイリオ"/>
        </w:rPr>
      </w:pPr>
      <w:r w:rsidRPr="000C0AFA">
        <w:rPr>
          <w:rFonts w:ascii="メイリオ" w:eastAsia="メイリオ" w:hAnsi="メイリオ" w:hint="eastAsia"/>
        </w:rPr>
        <w:t>「地域生活支援事業」については、利用料等具体的な内容を市町村が主体的に、地域の実情と利用者の状況に応じて柔軟に決定できるサービスであり、小平市の障がい福祉施策の特色を出すものとして、適切なサービスメニューを実施しています。</w:t>
      </w:r>
    </w:p>
    <w:p w:rsidR="00722DCB" w:rsidRPr="000C0AFA" w:rsidRDefault="00722DCB" w:rsidP="00722DCB">
      <w:pPr>
        <w:pStyle w:val="21"/>
        <w:ind w:left="453" w:firstLine="247"/>
        <w:rPr>
          <w:rFonts w:ascii="メイリオ" w:eastAsia="メイリオ" w:hAnsi="メイリオ"/>
        </w:rPr>
      </w:pPr>
      <w:r w:rsidRPr="000C0AFA">
        <w:rPr>
          <w:rFonts w:ascii="メイリオ" w:eastAsia="メイリオ" w:hAnsi="メイリオ" w:hint="eastAsia"/>
        </w:rPr>
        <w:t>また、小平市独自の事業として、「就労支援事業」などの「地域福祉推進事業」を実施しています。</w:t>
      </w:r>
    </w:p>
    <w:p w:rsidR="00722DCB" w:rsidRPr="000C0AFA" w:rsidRDefault="00722DCB" w:rsidP="005B3734">
      <w:pPr>
        <w:pStyle w:val="21"/>
        <w:ind w:left="453" w:firstLine="247"/>
        <w:rPr>
          <w:rFonts w:ascii="メイリオ" w:eastAsia="メイリオ" w:hAnsi="メイリオ"/>
        </w:rPr>
      </w:pPr>
      <w:r w:rsidRPr="000C0AFA">
        <w:rPr>
          <w:rFonts w:ascii="メイリオ" w:eastAsia="メイリオ" w:hAnsi="メイリオ" w:hint="eastAsia"/>
        </w:rPr>
        <w:t>サービスの見込み量につ</w:t>
      </w:r>
      <w:r w:rsidR="00A51817" w:rsidRPr="000C0AFA">
        <w:rPr>
          <w:rFonts w:ascii="メイリオ" w:eastAsia="メイリオ" w:hAnsi="メイリオ" w:hint="eastAsia"/>
        </w:rPr>
        <w:t>いて</w:t>
      </w:r>
      <w:r w:rsidRPr="000C0AFA">
        <w:rPr>
          <w:rFonts w:ascii="メイリオ" w:eastAsia="メイリオ" w:hAnsi="メイリオ" w:hint="eastAsia"/>
        </w:rPr>
        <w:t>は、国の基本</w:t>
      </w:r>
      <w:r w:rsidR="005B3734" w:rsidRPr="000C0AFA">
        <w:rPr>
          <w:rFonts w:ascii="メイリオ" w:eastAsia="メイリオ" w:hAnsi="メイリオ" w:hint="eastAsia"/>
        </w:rPr>
        <w:t>指針に即し</w:t>
      </w:r>
      <w:r w:rsidRPr="000C0AFA">
        <w:rPr>
          <w:rFonts w:ascii="メイリオ" w:eastAsia="メイリオ" w:hAnsi="メイリオ" w:hint="eastAsia"/>
        </w:rPr>
        <w:t>、</w:t>
      </w:r>
      <w:r w:rsidR="005B3734" w:rsidRPr="000C0AFA">
        <w:rPr>
          <w:rFonts w:ascii="メイリオ" w:eastAsia="メイリオ" w:hAnsi="メイリオ" w:hint="eastAsia"/>
        </w:rPr>
        <w:t>サービス提供体制の確保を図るため、</w:t>
      </w:r>
      <w:r w:rsidRPr="000C0AFA">
        <w:rPr>
          <w:rFonts w:ascii="メイリオ" w:eastAsia="メイリオ" w:hAnsi="メイリオ" w:hint="eastAsia"/>
        </w:rPr>
        <w:t>これまでの実績を踏まえつつ、推計しています。</w:t>
      </w:r>
    </w:p>
    <w:p w:rsidR="00722DCB" w:rsidRPr="000C0AFA" w:rsidRDefault="00722DCB" w:rsidP="00722DCB">
      <w:pPr>
        <w:pStyle w:val="21"/>
        <w:ind w:left="453" w:firstLine="247"/>
        <w:rPr>
          <w:rFonts w:ascii="メイリオ" w:eastAsia="メイリオ" w:hAnsi="メイリオ"/>
        </w:rPr>
      </w:pPr>
      <w:r w:rsidRPr="000C0AFA">
        <w:rPr>
          <w:rFonts w:ascii="メイリオ" w:eastAsia="メイリオ" w:hAnsi="メイリオ" w:hint="eastAsia"/>
        </w:rPr>
        <w:t>なお、国の基本指針では、精神障がいにも対応した地域包括ケアシステムの構築を推進するため、令和</w:t>
      </w:r>
      <w:r w:rsidR="00780A32" w:rsidRPr="000C0AFA">
        <w:rPr>
          <w:rFonts w:ascii="メイリオ" w:eastAsia="メイリオ" w:hAnsi="メイリオ" w:hint="eastAsia"/>
        </w:rPr>
        <w:t>８</w:t>
      </w:r>
      <w:r w:rsidRPr="000C0AFA">
        <w:rPr>
          <w:rFonts w:ascii="メイリオ" w:eastAsia="メイリオ" w:hAnsi="メイリオ" w:hint="eastAsia"/>
        </w:rPr>
        <w:t>年度における精神障がい者の退院に関する目標値を定め、東京都では、その目標値に</w:t>
      </w:r>
      <w:r w:rsidR="00B96FBF" w:rsidRPr="000C0AFA">
        <w:rPr>
          <w:rFonts w:ascii="メイリオ" w:eastAsia="メイリオ" w:hAnsi="メイリオ" w:hint="eastAsia"/>
        </w:rPr>
        <w:t>沿い</w:t>
      </w:r>
      <w:r w:rsidRPr="000C0AFA">
        <w:rPr>
          <w:rFonts w:ascii="メイリオ" w:eastAsia="メイリオ" w:hAnsi="メイリオ" w:hint="eastAsia"/>
        </w:rPr>
        <w:t>、成果目標を設定しています。</w:t>
      </w:r>
    </w:p>
    <w:p w:rsidR="00722DCB" w:rsidRPr="000C0AFA" w:rsidRDefault="00722DCB" w:rsidP="00722DCB">
      <w:pPr>
        <w:pStyle w:val="21"/>
        <w:ind w:left="453" w:firstLine="247"/>
        <w:rPr>
          <w:rFonts w:ascii="メイリオ" w:eastAsia="メイリオ" w:hAnsi="メイリオ"/>
        </w:rPr>
      </w:pPr>
      <w:r w:rsidRPr="000C0AFA">
        <w:rPr>
          <w:rFonts w:ascii="メイリオ" w:eastAsia="メイリオ" w:hAnsi="メイリオ" w:hint="eastAsia"/>
        </w:rPr>
        <w:t>市にお</w:t>
      </w:r>
      <w:r w:rsidR="00913DD3" w:rsidRPr="000C0AFA">
        <w:rPr>
          <w:rFonts w:ascii="メイリオ" w:eastAsia="メイリオ" w:hAnsi="メイリオ" w:hint="eastAsia"/>
        </w:rPr>
        <w:t>いて</w:t>
      </w:r>
      <w:r w:rsidRPr="000C0AFA">
        <w:rPr>
          <w:rFonts w:ascii="メイリオ" w:eastAsia="メイリオ" w:hAnsi="メイリオ" w:hint="eastAsia"/>
        </w:rPr>
        <w:t>は、</w:t>
      </w:r>
      <w:r w:rsidR="00B96FBF" w:rsidRPr="000C0AFA">
        <w:rPr>
          <w:rFonts w:ascii="メイリオ" w:eastAsia="メイリオ" w:hAnsi="メイリオ" w:hint="eastAsia"/>
        </w:rPr>
        <w:t>国や東京都の動向</w:t>
      </w:r>
      <w:r w:rsidRPr="000C0AFA">
        <w:rPr>
          <w:rFonts w:ascii="メイリオ" w:eastAsia="メイリオ" w:hAnsi="メイリオ" w:hint="eastAsia"/>
        </w:rPr>
        <w:t>を踏まえ、入院中の精神障がい者の地域生活への移行を進めるために必要なサービス量（地域移行支援、地域定着支援、共同生活援助、自立生活援助など）を</w:t>
      </w:r>
      <w:r w:rsidR="00F16680" w:rsidRPr="000C0AFA">
        <w:rPr>
          <w:rFonts w:ascii="メイリオ" w:eastAsia="メイリオ" w:hAnsi="メイリオ" w:hint="eastAsia"/>
        </w:rPr>
        <w:t>含めて</w:t>
      </w:r>
      <w:r w:rsidRPr="000C0AFA">
        <w:rPr>
          <w:rFonts w:ascii="メイリオ" w:eastAsia="メイリオ" w:hAnsi="メイリオ" w:hint="eastAsia"/>
        </w:rPr>
        <w:t>見込んでいます。</w:t>
      </w:r>
    </w:p>
    <w:p w:rsidR="00722DCB" w:rsidRPr="000C0AFA" w:rsidRDefault="00722DCB" w:rsidP="00722DCB"/>
    <w:p w:rsidR="00A51817" w:rsidRPr="000C0AFA" w:rsidRDefault="00722DCB" w:rsidP="00A51817">
      <w:pPr>
        <w:pStyle w:val="111"/>
        <w:spacing w:beforeLines="0"/>
        <w:ind w:leftChars="150" w:left="567" w:right="-227" w:hanging="227"/>
        <w:rPr>
          <w:rFonts w:ascii="メイリオ" w:eastAsia="メイリオ" w:hAnsi="メイリオ"/>
          <w:color w:val="FF0000"/>
          <w:u w:val="single"/>
        </w:rPr>
      </w:pPr>
      <w:r w:rsidRPr="000C0AFA">
        <w:rPr>
          <w:rFonts w:ascii="メイリオ" w:eastAsia="メイリオ" w:hAnsi="メイリオ" w:hint="eastAsia"/>
        </w:rPr>
        <w:t>※</w:t>
      </w:r>
      <w:r w:rsidR="00A51817" w:rsidRPr="000C0AFA">
        <w:rPr>
          <w:rFonts w:ascii="メイリオ" w:eastAsia="メイリオ" w:hAnsi="メイリオ" w:hint="eastAsia"/>
        </w:rPr>
        <w:t>地域へ戻る精神障がいのある人の数は、国が退院見込者数を都道府県に通知し、退院する患者の住所地データに基づき、東京都が各自治体に人数をあん分しています。</w:t>
      </w:r>
    </w:p>
    <w:p w:rsidR="00722DCB" w:rsidRPr="000C0AFA" w:rsidRDefault="00917094" w:rsidP="00A51817">
      <w:pPr>
        <w:pStyle w:val="111"/>
        <w:spacing w:before="72"/>
        <w:ind w:leftChars="250" w:left="567" w:right="-227" w:firstLineChars="0" w:firstLine="0"/>
        <w:rPr>
          <w:rFonts w:ascii="メイリオ" w:eastAsia="メイリオ" w:hAnsi="メイリオ"/>
        </w:rPr>
      </w:pPr>
      <w:r w:rsidRPr="000C0AFA">
        <w:rPr>
          <w:rFonts w:ascii="メイリオ" w:eastAsia="メイリオ" w:hAnsi="メイリオ" w:hint="eastAsia"/>
        </w:rPr>
        <w:t>地域の精神保健医療福祉体制の基盤を整備することにより、精神病床に１年以上長期入院する患者のうち一定数は地域生活への移行が可能となることから</w:t>
      </w:r>
      <w:r w:rsidRPr="000C0AFA">
        <w:rPr>
          <w:rFonts w:ascii="メイリオ" w:eastAsia="メイリオ" w:hAnsi="メイリオ" w:hint="eastAsia"/>
          <w:color w:val="auto"/>
        </w:rPr>
        <w:t>、国が示す</w:t>
      </w:r>
      <w:r w:rsidR="00A51817" w:rsidRPr="000C0AFA">
        <w:rPr>
          <w:rFonts w:ascii="メイリオ" w:eastAsia="メイリオ" w:hAnsi="メイリオ" w:hint="eastAsia"/>
          <w:color w:val="auto"/>
        </w:rPr>
        <w:t>、</w:t>
      </w:r>
      <w:r w:rsidRPr="000C0AFA">
        <w:rPr>
          <w:rFonts w:ascii="メイリオ" w:eastAsia="メイリオ" w:hAnsi="メイリオ" w:hint="eastAsia"/>
        </w:rPr>
        <w:t>退院して地域（小平市）へ戻る精神障がいのある人</w:t>
      </w:r>
      <w:r w:rsidR="002679EA">
        <w:rPr>
          <w:rFonts w:ascii="メイリオ" w:eastAsia="メイリオ" w:hAnsi="メイリオ" w:hint="eastAsia"/>
        </w:rPr>
        <w:t>（21</w:t>
      </w:r>
      <w:r w:rsidRPr="000C0AFA">
        <w:rPr>
          <w:rFonts w:ascii="メイリオ" w:eastAsia="メイリオ" w:hAnsi="メイリオ" w:hint="eastAsia"/>
        </w:rPr>
        <w:t>人</w:t>
      </w:r>
      <w:r w:rsidR="002B4009" w:rsidRPr="000C0AFA">
        <w:rPr>
          <w:rFonts w:ascii="メイリオ" w:eastAsia="メイリオ" w:hAnsi="メイリオ" w:hint="eastAsia"/>
        </w:rPr>
        <w:t>）</w:t>
      </w:r>
      <w:r w:rsidRPr="000C0AFA">
        <w:rPr>
          <w:rFonts w:ascii="メイリオ" w:eastAsia="メイリオ" w:hAnsi="メイリオ" w:hint="eastAsia"/>
        </w:rPr>
        <w:t>が、指定障害福祉サービス等を円滑に利用できるようにする必要があります。</w:t>
      </w:r>
    </w:p>
    <w:p w:rsidR="00722DCB" w:rsidRPr="002679EA" w:rsidRDefault="00722DCB" w:rsidP="002679EA">
      <w:pPr>
        <w:rPr>
          <w:rFonts w:ascii="メイリオ" w:eastAsia="メイリオ" w:hAnsi="メイリオ"/>
        </w:rPr>
      </w:pPr>
    </w:p>
    <w:p w:rsidR="00AF3206" w:rsidRPr="000C0AFA" w:rsidRDefault="00AF3206" w:rsidP="00666A95"/>
    <w:p w:rsidR="00D20FB8" w:rsidRPr="000C0AFA" w:rsidRDefault="00D20FB8" w:rsidP="00666A95">
      <w:r w:rsidRPr="000C0AFA">
        <w:br w:type="page"/>
      </w:r>
    </w:p>
    <w:p w:rsidR="00666A95" w:rsidRPr="000C0AFA" w:rsidRDefault="00666A95" w:rsidP="001F024B">
      <w:pPr>
        <w:pStyle w:val="4"/>
        <w:spacing w:after="72"/>
        <w:rPr>
          <w:rFonts w:ascii="BIZ UDゴシック" w:eastAsia="BIZ UDゴシック" w:hAnsi="BIZ UDゴシック"/>
          <w:b/>
          <w:bCs/>
        </w:rPr>
      </w:pPr>
      <w:r w:rsidRPr="000C0AFA">
        <w:rPr>
          <w:rFonts w:ascii="BIZ UDゴシック" w:eastAsia="BIZ UDゴシック" w:hAnsi="BIZ UDゴシック" w:hint="eastAsia"/>
          <w:b/>
          <w:bCs/>
        </w:rPr>
        <w:lastRenderedPageBreak/>
        <w:t>【障害者総合支援法</w:t>
      </w:r>
      <w:r w:rsidR="005928CE" w:rsidRPr="000C0AFA">
        <w:rPr>
          <w:rFonts w:ascii="BIZ UDゴシック" w:eastAsia="BIZ UDゴシック" w:hAnsi="BIZ UDゴシック" w:hint="eastAsia"/>
          <w:b/>
          <w:bCs/>
        </w:rPr>
        <w:t>及び</w:t>
      </w:r>
      <w:r w:rsidRPr="000C0AFA">
        <w:rPr>
          <w:rFonts w:ascii="BIZ UDゴシック" w:eastAsia="BIZ UDゴシック" w:hAnsi="BIZ UDゴシック" w:hint="eastAsia"/>
          <w:b/>
          <w:bCs/>
        </w:rPr>
        <w:t>児童福祉法に基づく障害福祉サービス等の体系】</w:t>
      </w:r>
    </w:p>
    <w:p w:rsidR="006419D8" w:rsidRPr="000C0AFA" w:rsidRDefault="006419D8" w:rsidP="00666A95"/>
    <w:tbl>
      <w:tblPr>
        <w:tblW w:w="0" w:type="auto"/>
        <w:tblInd w:w="113" w:type="dxa"/>
        <w:tblBorders>
          <w:top w:val="single" w:sz="6" w:space="0" w:color="404040" w:themeColor="text1" w:themeTint="BF"/>
          <w:left w:val="single" w:sz="6" w:space="0" w:color="404040" w:themeColor="text1" w:themeTint="BF"/>
          <w:bottom w:val="single" w:sz="6" w:space="0" w:color="404040" w:themeColor="text1" w:themeTint="BF"/>
          <w:right w:val="single" w:sz="6" w:space="0" w:color="404040" w:themeColor="text1" w:themeTint="BF"/>
          <w:insideH w:val="single" w:sz="6" w:space="0" w:color="404040" w:themeColor="text1" w:themeTint="BF"/>
          <w:insideV w:val="single" w:sz="6" w:space="0" w:color="404040" w:themeColor="text1" w:themeTint="BF"/>
        </w:tblBorders>
        <w:tblLook w:val="01E0" w:firstRow="1" w:lastRow="1" w:firstColumn="1" w:lastColumn="1" w:noHBand="0" w:noVBand="0"/>
      </w:tblPr>
      <w:tblGrid>
        <w:gridCol w:w="502"/>
        <w:gridCol w:w="744"/>
        <w:gridCol w:w="3388"/>
        <w:gridCol w:w="277"/>
        <w:gridCol w:w="509"/>
        <w:gridCol w:w="737"/>
        <w:gridCol w:w="3360"/>
      </w:tblGrid>
      <w:tr w:rsidR="006419D8" w:rsidRPr="000C0AFA" w:rsidTr="002A4A42">
        <w:trPr>
          <w:cantSplit/>
          <w:trHeight w:val="283"/>
          <w:tblHeader/>
        </w:trPr>
        <w:tc>
          <w:tcPr>
            <w:tcW w:w="502" w:type="dxa"/>
            <w:tcBorders>
              <w:top w:val="nil"/>
              <w:left w:val="nil"/>
              <w:right w:val="nil"/>
            </w:tcBorders>
            <w:shd w:val="clear" w:color="auto" w:fill="auto"/>
          </w:tcPr>
          <w:p w:rsidR="006419D8" w:rsidRPr="000C0AFA" w:rsidRDefault="006419D8" w:rsidP="002A4A42">
            <w:pPr>
              <w:pStyle w:val="affff2"/>
              <w:ind w:left="-45" w:right="-68"/>
            </w:pPr>
          </w:p>
        </w:tc>
        <w:tc>
          <w:tcPr>
            <w:tcW w:w="755" w:type="dxa"/>
            <w:tcBorders>
              <w:top w:val="nil"/>
              <w:left w:val="nil"/>
            </w:tcBorders>
            <w:shd w:val="clear" w:color="auto" w:fill="auto"/>
            <w:vAlign w:val="center"/>
          </w:tcPr>
          <w:p w:rsidR="006419D8" w:rsidRPr="000C0AFA" w:rsidRDefault="006419D8" w:rsidP="002A4A42">
            <w:pPr>
              <w:pStyle w:val="affff2"/>
              <w:ind w:left="-45" w:right="-68"/>
            </w:pPr>
          </w:p>
        </w:tc>
        <w:tc>
          <w:tcPr>
            <w:tcW w:w="3487" w:type="dxa"/>
            <w:shd w:val="clear" w:color="auto" w:fill="D9D9D9" w:themeFill="background1" w:themeFillShade="D9"/>
            <w:vAlign w:val="center"/>
          </w:tcPr>
          <w:p w:rsidR="006419D8" w:rsidRPr="000C0AFA" w:rsidRDefault="006419D8" w:rsidP="0009471D">
            <w:pPr>
              <w:pStyle w:val="affff2"/>
              <w:spacing w:line="240" w:lineRule="auto"/>
              <w:ind w:leftChars="0" w:left="0" w:rightChars="0" w:right="0"/>
              <w:rPr>
                <w:rFonts w:ascii="BIZ UDゴシック" w:eastAsia="BIZ UDゴシック" w:hAnsi="BIZ UDゴシック"/>
                <w:b/>
                <w:bCs/>
              </w:rPr>
            </w:pPr>
            <w:r w:rsidRPr="000C0AFA">
              <w:rPr>
                <w:rFonts w:ascii="BIZ UDゴシック" w:eastAsia="BIZ UDゴシック" w:hAnsi="BIZ UDゴシック" w:hint="eastAsia"/>
                <w:b/>
                <w:bCs/>
                <w:sz w:val="24"/>
                <w:szCs w:val="24"/>
              </w:rPr>
              <w:t>事業名</w:t>
            </w:r>
          </w:p>
        </w:tc>
        <w:tc>
          <w:tcPr>
            <w:tcW w:w="279" w:type="dxa"/>
            <w:vMerge w:val="restart"/>
            <w:tcBorders>
              <w:top w:val="nil"/>
              <w:bottom w:val="nil"/>
              <w:right w:val="nil"/>
            </w:tcBorders>
            <w:shd w:val="clear" w:color="auto" w:fill="auto"/>
          </w:tcPr>
          <w:p w:rsidR="006419D8" w:rsidRPr="000C0AFA" w:rsidRDefault="006419D8" w:rsidP="002A4A42">
            <w:pPr>
              <w:pStyle w:val="affff2"/>
              <w:ind w:left="-45" w:right="-68"/>
            </w:pPr>
          </w:p>
        </w:tc>
        <w:tc>
          <w:tcPr>
            <w:tcW w:w="509" w:type="dxa"/>
            <w:tcBorders>
              <w:top w:val="nil"/>
              <w:left w:val="nil"/>
              <w:right w:val="nil"/>
            </w:tcBorders>
            <w:shd w:val="clear" w:color="auto" w:fill="auto"/>
          </w:tcPr>
          <w:p w:rsidR="006419D8" w:rsidRPr="000C0AFA" w:rsidRDefault="006419D8" w:rsidP="002A4A42">
            <w:pPr>
              <w:pStyle w:val="affff2"/>
              <w:ind w:left="-45" w:right="-68"/>
            </w:pPr>
          </w:p>
        </w:tc>
        <w:tc>
          <w:tcPr>
            <w:tcW w:w="747" w:type="dxa"/>
            <w:tcBorders>
              <w:top w:val="nil"/>
              <w:left w:val="nil"/>
            </w:tcBorders>
            <w:shd w:val="clear" w:color="auto" w:fill="auto"/>
          </w:tcPr>
          <w:p w:rsidR="006419D8" w:rsidRPr="000C0AFA" w:rsidRDefault="006419D8" w:rsidP="002A4A42">
            <w:pPr>
              <w:pStyle w:val="affff2"/>
              <w:ind w:left="-45" w:right="-68"/>
            </w:pPr>
          </w:p>
        </w:tc>
        <w:tc>
          <w:tcPr>
            <w:tcW w:w="3462" w:type="dxa"/>
            <w:shd w:val="clear" w:color="auto" w:fill="D9D9D9" w:themeFill="background1" w:themeFillShade="D9"/>
            <w:vAlign w:val="center"/>
          </w:tcPr>
          <w:p w:rsidR="006419D8" w:rsidRPr="000C0AFA" w:rsidRDefault="006419D8" w:rsidP="0009471D">
            <w:pPr>
              <w:pStyle w:val="affff2"/>
              <w:spacing w:line="240" w:lineRule="auto"/>
              <w:ind w:leftChars="0" w:left="0" w:rightChars="0" w:right="0"/>
            </w:pPr>
            <w:r w:rsidRPr="000C0AFA">
              <w:rPr>
                <w:rFonts w:ascii="BIZ UDゴシック" w:eastAsia="BIZ UDゴシック" w:hAnsi="BIZ UDゴシック" w:hint="eastAsia"/>
                <w:b/>
                <w:bCs/>
                <w:sz w:val="24"/>
                <w:szCs w:val="24"/>
              </w:rPr>
              <w:t>事業名</w:t>
            </w:r>
          </w:p>
        </w:tc>
      </w:tr>
      <w:tr w:rsidR="006419D8" w:rsidRPr="000C0AFA" w:rsidTr="00321B20">
        <w:trPr>
          <w:cantSplit/>
          <w:trHeight w:val="454"/>
          <w:tblHeader/>
        </w:trPr>
        <w:tc>
          <w:tcPr>
            <w:tcW w:w="502" w:type="dxa"/>
            <w:vMerge w:val="restart"/>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1"/>
              </w:rPr>
            </w:pPr>
            <w:r w:rsidRPr="000C0AFA">
              <w:rPr>
                <w:rFonts w:ascii="BIZ UDゴシック" w:eastAsia="BIZ UDゴシック" w:hAnsi="BIZ UDゴシック" w:hint="eastAsia"/>
                <w:b/>
                <w:bCs/>
                <w:sz w:val="21"/>
                <w:szCs w:val="21"/>
                <w:bdr w:val="single" w:sz="4" w:space="0" w:color="auto"/>
              </w:rPr>
              <w:t>１</w:t>
            </w:r>
            <w:r w:rsidRPr="000C0AFA">
              <w:rPr>
                <w:rFonts w:ascii="BIZ UDゴシック" w:eastAsia="BIZ UDゴシック" w:hAnsi="BIZ UDゴシック" w:hint="eastAsia"/>
                <w:b/>
                <w:bCs/>
                <w:sz w:val="21"/>
                <w:szCs w:val="21"/>
              </w:rPr>
              <w:t xml:space="preserve">　指定障害福祉サービス</w:t>
            </w:r>
          </w:p>
        </w:tc>
        <w:tc>
          <w:tcPr>
            <w:tcW w:w="755" w:type="dxa"/>
            <w:vMerge w:val="restart"/>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cs="ＭＳ Ｐゴシック"/>
                <w:b/>
                <w:bCs/>
                <w:sz w:val="21"/>
                <w:szCs w:val="21"/>
              </w:rPr>
            </w:pPr>
            <w:r w:rsidRPr="000C0AFA">
              <w:rPr>
                <w:rFonts w:ascii="BIZ UDゴシック" w:eastAsia="BIZ UDゴシック" w:hAnsi="BIZ UDゴシック" w:hint="eastAsia"/>
                <w:b/>
                <w:bCs/>
                <w:sz w:val="21"/>
                <w:szCs w:val="21"/>
              </w:rPr>
              <w:t>（１）訪問系サービス</w:t>
            </w:r>
          </w:p>
        </w:tc>
        <w:tc>
          <w:tcPr>
            <w:tcW w:w="3487"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hint="eastAsia"/>
                <w:sz w:val="20"/>
                <w:szCs w:val="22"/>
              </w:rPr>
              <w:t>①</w:t>
            </w:r>
            <w:r w:rsidRPr="000C0AFA">
              <w:rPr>
                <w:rFonts w:ascii="メイリオ" w:eastAsia="メイリオ" w:hAnsi="メイリオ"/>
                <w:sz w:val="20"/>
                <w:szCs w:val="22"/>
              </w:rPr>
              <w:t xml:space="preserve"> </w:t>
            </w:r>
            <w:r w:rsidRPr="000C0AFA">
              <w:rPr>
                <w:rFonts w:ascii="メイリオ" w:eastAsia="メイリオ" w:hAnsi="メイリオ" w:hint="eastAsia"/>
                <w:sz w:val="20"/>
                <w:szCs w:val="22"/>
              </w:rPr>
              <w:t>居宅介護（ホームヘルプ）</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val="restart"/>
            <w:tcBorders>
              <w:left w:val="single" w:sz="4" w:space="0" w:color="auto"/>
              <w:right w:val="single" w:sz="6" w:space="0" w:color="auto"/>
            </w:tcBorders>
            <w:shd w:val="clear" w:color="auto" w:fill="BFBFBF" w:themeFill="background1" w:themeFillShade="BF"/>
            <w:textDirection w:val="tbRlV"/>
            <w:vAlign w:val="center"/>
          </w:tcPr>
          <w:p w:rsidR="006419D8" w:rsidRPr="000C0AFA" w:rsidRDefault="006419D8" w:rsidP="002A4A42">
            <w:pPr>
              <w:pStyle w:val="103"/>
              <w:ind w:leftChars="0" w:left="0" w:rightChars="0" w:right="0"/>
              <w:jc w:val="center"/>
              <w:rPr>
                <w:rFonts w:ascii="BIZ UDゴシック" w:eastAsia="BIZ UDゴシック" w:hAnsi="BIZ UDゴシック"/>
                <w:b/>
                <w:bCs/>
                <w:sz w:val="21"/>
                <w:szCs w:val="20"/>
              </w:rPr>
            </w:pPr>
            <w:r w:rsidRPr="000C0AFA">
              <w:rPr>
                <w:rFonts w:ascii="BIZ UDゴシック" w:eastAsia="BIZ UDゴシック" w:hAnsi="BIZ UDゴシック" w:hint="eastAsia"/>
                <w:b/>
                <w:bCs/>
                <w:sz w:val="21"/>
                <w:szCs w:val="20"/>
                <w:bdr w:val="single" w:sz="4" w:space="0" w:color="auto"/>
              </w:rPr>
              <w:t>４</w:t>
            </w:r>
            <w:r w:rsidRPr="000C0AFA">
              <w:rPr>
                <w:rFonts w:ascii="BIZ UDゴシック" w:eastAsia="BIZ UDゴシック" w:hAnsi="BIZ UDゴシック" w:hint="eastAsia"/>
                <w:b/>
                <w:bCs/>
                <w:sz w:val="21"/>
                <w:szCs w:val="20"/>
              </w:rPr>
              <w:t xml:space="preserve">　地域生活支援事業</w:t>
            </w:r>
          </w:p>
        </w:tc>
        <w:tc>
          <w:tcPr>
            <w:tcW w:w="747" w:type="dxa"/>
            <w:vMerge w:val="restart"/>
            <w:tcBorders>
              <w:left w:val="single" w:sz="6" w:space="0" w:color="auto"/>
            </w:tcBorders>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r w:rsidRPr="000C0AFA">
              <w:rPr>
                <w:rFonts w:ascii="BIZ UDゴシック" w:eastAsia="BIZ UDゴシック" w:hAnsi="BIZ UDゴシック" w:hint="eastAsia"/>
                <w:b/>
                <w:bCs/>
                <w:sz w:val="21"/>
                <w:szCs w:val="20"/>
              </w:rPr>
              <w:t>（１）必須事業</w:t>
            </w: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①</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理解促進研修・啓発事業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spacing w:line="300" w:lineRule="exact"/>
              <w:ind w:left="113" w:right="113"/>
              <w:jc w:val="center"/>
              <w:rPr>
                <w:rFonts w:ascii="BIZ UDゴシック" w:eastAsia="BIZ UDゴシック" w:hAnsi="BIZ UDゴシック"/>
                <w:b/>
                <w:bCs/>
                <w:sz w:val="21"/>
              </w:rPr>
            </w:pPr>
          </w:p>
        </w:tc>
        <w:tc>
          <w:tcPr>
            <w:tcW w:w="3487"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hint="eastAsia"/>
                <w:sz w:val="20"/>
                <w:szCs w:val="22"/>
              </w:rPr>
              <w:t>②</w:t>
            </w:r>
            <w:r w:rsidRPr="000C0AFA">
              <w:rPr>
                <w:rFonts w:ascii="メイリオ" w:eastAsia="メイリオ" w:hAnsi="メイリオ"/>
                <w:sz w:val="20"/>
                <w:szCs w:val="22"/>
              </w:rPr>
              <w:t xml:space="preserve"> </w:t>
            </w:r>
            <w:r w:rsidRPr="000C0AFA">
              <w:rPr>
                <w:rFonts w:ascii="メイリオ" w:eastAsia="メイリオ" w:hAnsi="メイリオ" w:hint="eastAsia"/>
                <w:sz w:val="20"/>
                <w:szCs w:val="22"/>
              </w:rPr>
              <w:t>重度訪問介護</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②</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自発的活動支援事業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spacing w:line="300" w:lineRule="exact"/>
              <w:ind w:left="113" w:right="113"/>
              <w:jc w:val="center"/>
              <w:rPr>
                <w:rFonts w:ascii="BIZ UDゴシック" w:eastAsia="BIZ UDゴシック" w:hAnsi="BIZ UDゴシック"/>
                <w:b/>
                <w:bCs/>
                <w:sz w:val="21"/>
              </w:rPr>
            </w:pPr>
          </w:p>
        </w:tc>
        <w:tc>
          <w:tcPr>
            <w:tcW w:w="3487" w:type="dxa"/>
            <w:shd w:val="clear" w:color="auto" w:fill="auto"/>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③</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同行援護</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③</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相談支援事業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spacing w:line="300" w:lineRule="exact"/>
              <w:ind w:left="113" w:right="113"/>
              <w:jc w:val="center"/>
              <w:rPr>
                <w:rFonts w:ascii="BIZ UDゴシック" w:eastAsia="BIZ UDゴシック" w:hAnsi="BIZ UDゴシック"/>
                <w:b/>
                <w:bCs/>
                <w:sz w:val="21"/>
              </w:rPr>
            </w:pPr>
          </w:p>
        </w:tc>
        <w:tc>
          <w:tcPr>
            <w:tcW w:w="3487" w:type="dxa"/>
            <w:shd w:val="clear" w:color="auto" w:fill="auto"/>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hint="eastAsia"/>
                <w:sz w:val="20"/>
                <w:szCs w:val="22"/>
              </w:rPr>
              <w:t>④</w:t>
            </w:r>
            <w:r w:rsidRPr="000C0AFA">
              <w:rPr>
                <w:rFonts w:ascii="メイリオ" w:eastAsia="メイリオ" w:hAnsi="メイリオ"/>
                <w:sz w:val="20"/>
                <w:szCs w:val="22"/>
              </w:rPr>
              <w:t xml:space="preserve"> </w:t>
            </w:r>
            <w:r w:rsidRPr="000C0AFA">
              <w:rPr>
                <w:rFonts w:ascii="メイリオ" w:eastAsia="メイリオ" w:hAnsi="メイリオ" w:hint="eastAsia"/>
                <w:sz w:val="20"/>
                <w:szCs w:val="22"/>
              </w:rPr>
              <w:t>行動援護</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④</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成年後見制度利用支援事業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spacing w:line="300" w:lineRule="exact"/>
              <w:ind w:left="113" w:right="113"/>
              <w:jc w:val="center"/>
              <w:rPr>
                <w:rFonts w:ascii="BIZ UDゴシック" w:eastAsia="BIZ UDゴシック" w:hAnsi="BIZ UDゴシック"/>
                <w:b/>
                <w:bCs/>
                <w:sz w:val="21"/>
              </w:rPr>
            </w:pPr>
          </w:p>
        </w:tc>
        <w:tc>
          <w:tcPr>
            <w:tcW w:w="3487" w:type="dxa"/>
            <w:vAlign w:val="center"/>
          </w:tcPr>
          <w:p w:rsidR="006419D8" w:rsidRPr="000C0AFA" w:rsidRDefault="006419D8" w:rsidP="002A4A42">
            <w:pPr>
              <w:pStyle w:val="103"/>
              <w:ind w:leftChars="0" w:left="0" w:rightChars="0" w:right="0"/>
              <w:rPr>
                <w:rFonts w:ascii="メイリオ" w:eastAsia="メイリオ" w:hAnsi="メイリオ" w:cs="ＭＳ Ｐゴシック"/>
                <w:szCs w:val="22"/>
              </w:rPr>
            </w:pPr>
            <w:r w:rsidRPr="000C0AFA">
              <w:rPr>
                <w:rFonts w:ascii="メイリオ" w:eastAsia="メイリオ" w:hAnsi="メイリオ" w:hint="eastAsia"/>
                <w:szCs w:val="22"/>
              </w:rPr>
              <w:t>⑤</w:t>
            </w:r>
            <w:r w:rsidRPr="000C0AFA">
              <w:rPr>
                <w:rFonts w:ascii="メイリオ" w:eastAsia="メイリオ" w:hAnsi="メイリオ"/>
                <w:szCs w:val="22"/>
              </w:rPr>
              <w:t xml:space="preserve"> </w:t>
            </w:r>
            <w:r w:rsidRPr="000C0AFA">
              <w:rPr>
                <w:rFonts w:ascii="メイリオ" w:eastAsia="メイリオ" w:hAnsi="メイリオ" w:hint="eastAsia"/>
                <w:szCs w:val="22"/>
              </w:rPr>
              <w:t>重度障害者等包括支援</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⑤</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pacing w:val="-4"/>
                <w:sz w:val="20"/>
                <w:szCs w:val="22"/>
              </w:rPr>
              <w:t>成年後見制度法人後見支援事業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rPr>
                <w:rFonts w:ascii="BIZ UDゴシック" w:eastAsia="BIZ UDゴシック" w:hAnsi="BIZ UDゴシック"/>
                <w:b/>
                <w:bCs/>
                <w:sz w:val="21"/>
              </w:rPr>
            </w:pPr>
          </w:p>
        </w:tc>
        <w:tc>
          <w:tcPr>
            <w:tcW w:w="755" w:type="dxa"/>
            <w:vMerge w:val="restart"/>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1"/>
              </w:rPr>
            </w:pPr>
            <w:r w:rsidRPr="000C0AFA">
              <w:rPr>
                <w:rFonts w:ascii="BIZ UDゴシック" w:eastAsia="BIZ UDゴシック" w:hAnsi="BIZ UDゴシック" w:hint="eastAsia"/>
                <w:b/>
                <w:bCs/>
                <w:sz w:val="21"/>
                <w:szCs w:val="21"/>
              </w:rPr>
              <w:t>（２）日中活動系サービス</w:t>
            </w:r>
          </w:p>
        </w:tc>
        <w:tc>
          <w:tcPr>
            <w:tcW w:w="3487" w:type="dxa"/>
            <w:tcBorders>
              <w:bottom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①</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生活介護</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tcBorders>
              <w:bottom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⑥</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意思疎通支援事業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1"/>
              </w:rPr>
            </w:pPr>
          </w:p>
        </w:tc>
        <w:tc>
          <w:tcPr>
            <w:tcW w:w="3487" w:type="dxa"/>
            <w:tcBorders>
              <w:top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②</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自立訓練（機能訓練・生活訓練）</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tcBorders>
              <w:top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⑦</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日常生活用具給付等事業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1"/>
              </w:rPr>
            </w:pPr>
          </w:p>
        </w:tc>
        <w:tc>
          <w:tcPr>
            <w:tcW w:w="3487"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③</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就労選択支援</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⑧</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手話奉仕員養成研修事業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1"/>
              </w:rPr>
            </w:pPr>
          </w:p>
        </w:tc>
        <w:tc>
          <w:tcPr>
            <w:tcW w:w="3487" w:type="dxa"/>
            <w:vAlign w:val="center"/>
          </w:tcPr>
          <w:p w:rsidR="006419D8" w:rsidRPr="000C0AFA" w:rsidRDefault="006419D8" w:rsidP="002A4A42">
            <w:pPr>
              <w:snapToGrid w:val="0"/>
              <w:rPr>
                <w:rFonts w:ascii="メイリオ" w:eastAsia="メイリオ" w:hAnsi="メイリオ" w:cs="Times New Roman"/>
                <w:sz w:val="20"/>
                <w:szCs w:val="22"/>
              </w:rPr>
            </w:pPr>
            <w:r w:rsidRPr="000C0AFA">
              <w:rPr>
                <mc:AlternateContent>
                  <mc:Choice Requires="w16se">
                    <w:rFonts w:ascii="メイリオ" w:eastAsia="メイリオ" w:hAnsi="メイリオ" w:cs="Times New Roman" w:hint="eastAsia"/>
                  </mc:Choice>
                  <mc:Fallback>
                    <w:rFonts w:ascii="ＭＳ 明朝" w:eastAsia="ＭＳ 明朝" w:hAnsi="ＭＳ 明朝" w:cs="ＭＳ 明朝" w:hint="eastAsia"/>
                  </mc:Fallback>
                </mc:AlternateContent>
                <w:sz w:val="20"/>
                <w:szCs w:val="22"/>
              </w:rPr>
              <mc:AlternateContent>
                <mc:Choice Requires="w16se">
                  <w16se:symEx w16se:font="ＭＳ 明朝" w16se:char="2463"/>
                </mc:Choice>
                <mc:Fallback>
                  <w:t>④</w:t>
                </mc:Fallback>
              </mc:AlternateContent>
            </w:r>
            <w:r w:rsidRPr="000C0AFA">
              <w:rPr>
                <w:rFonts w:ascii="メイリオ" w:eastAsia="メイリオ" w:hAnsi="メイリオ" w:cs="Times New Roman" w:hint="eastAsia"/>
                <w:sz w:val="20"/>
                <w:szCs w:val="22"/>
              </w:rPr>
              <w:t xml:space="preserve"> 就労移行支援</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vAlign w:val="center"/>
          </w:tcPr>
          <w:p w:rsidR="006419D8" w:rsidRPr="000C0AFA" w:rsidRDefault="006419D8" w:rsidP="002A4A42">
            <w:pPr>
              <w:snapToGrid w:val="0"/>
              <w:rPr>
                <w:rFonts w:ascii="メイリオ" w:eastAsia="メイリオ" w:hAnsi="メイリオ" w:cs="Times New Roman"/>
                <w:sz w:val="20"/>
                <w:szCs w:val="22"/>
              </w:rPr>
            </w:pPr>
            <w:r w:rsidRPr="000C0AFA">
              <w:rPr>
                <w:rFonts w:ascii="メイリオ" w:eastAsia="メイリオ" w:hAnsi="メイリオ" w:cs="Times New Roman" w:hint="eastAsia"/>
                <w:sz w:val="20"/>
                <w:szCs w:val="22"/>
              </w:rPr>
              <w:t>⑨</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移動支援事業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1"/>
              </w:rPr>
            </w:pPr>
          </w:p>
        </w:tc>
        <w:tc>
          <w:tcPr>
            <w:tcW w:w="3487"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mc:AlternateContent>
                  <mc:Choice Requires="w16se">
                    <w:rFonts w:ascii="メイリオ" w:eastAsia="メイリオ" w:hAnsi="メイリオ" w:cs="Times New Roman" w:hint="eastAsia"/>
                  </mc:Choice>
                  <mc:Fallback>
                    <w:rFonts w:ascii="ＭＳ 明朝" w:eastAsia="ＭＳ 明朝" w:hAnsi="ＭＳ 明朝" w:cs="ＭＳ 明朝" w:hint="eastAsia"/>
                  </mc:Fallback>
                </mc:AlternateContent>
                <w:sz w:val="20"/>
                <w:szCs w:val="22"/>
              </w:rPr>
              <mc:AlternateContent>
                <mc:Choice Requires="w16se">
                  <w16se:symEx w16se:font="ＭＳ 明朝" w16se:char="2464"/>
                </mc:Choice>
                <mc:Fallback>
                  <w:t>⑤</w:t>
                </mc:Fallback>
              </mc:AlternateConten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就労継続支援（Ａ型・Ｂ型）</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⑩</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地域活動支援センター</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ind w:left="433" w:hangingChars="200" w:hanging="433"/>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1"/>
              </w:rPr>
            </w:pPr>
          </w:p>
        </w:tc>
        <w:tc>
          <w:tcPr>
            <w:tcW w:w="3487"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mc:AlternateContent>
                  <mc:Choice Requires="w16se">
                    <w:rFonts w:ascii="メイリオ" w:eastAsia="メイリオ" w:hAnsi="メイリオ" w:cs="Times New Roman" w:hint="eastAsia"/>
                  </mc:Choice>
                  <mc:Fallback>
                    <w:rFonts w:ascii="ＭＳ 明朝" w:eastAsia="ＭＳ 明朝" w:hAnsi="ＭＳ 明朝" w:cs="ＭＳ 明朝" w:hint="eastAsia"/>
                  </mc:Fallback>
                </mc:AlternateContent>
                <w:sz w:val="20"/>
                <w:szCs w:val="22"/>
              </w:rPr>
              <mc:AlternateContent>
                <mc:Choice Requires="w16se">
                  <w16se:symEx w16se:font="ＭＳ 明朝" w16se:char="2465"/>
                </mc:Choice>
                <mc:Fallback>
                  <w:t>⑥</w:t>
                </mc:Fallback>
              </mc:AlternateConten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就労定着支援</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val="restart"/>
            <w:tcBorders>
              <w:left w:val="single" w:sz="6" w:space="0" w:color="auto"/>
            </w:tcBorders>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r w:rsidRPr="000C0AFA">
              <w:rPr>
                <w:rFonts w:ascii="BIZ UDゴシック" w:eastAsia="BIZ UDゴシック" w:hAnsi="BIZ UDゴシック" w:hint="eastAsia"/>
                <w:b/>
                <w:bCs/>
                <w:sz w:val="21"/>
                <w:szCs w:val="20"/>
              </w:rPr>
              <w:t>（２）任意事業</w:t>
            </w: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①</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訪問入浴サービス事業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00" w:lineRule="exact"/>
              <w:ind w:left="433" w:hangingChars="200" w:hanging="433"/>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1"/>
              </w:rPr>
            </w:pPr>
          </w:p>
        </w:tc>
        <w:tc>
          <w:tcPr>
            <w:tcW w:w="3487"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mc:AlternateContent>
                  <mc:Choice Requires="w16se">
                    <w:rFonts w:ascii="メイリオ" w:eastAsia="メイリオ" w:hAnsi="メイリオ" w:cs="Times New Roman" w:hint="eastAsia"/>
                  </mc:Choice>
                  <mc:Fallback>
                    <w:rFonts w:ascii="ＭＳ 明朝" w:eastAsia="ＭＳ 明朝" w:hAnsi="ＭＳ 明朝" w:cs="ＭＳ 明朝" w:hint="eastAsia"/>
                  </mc:Fallback>
                </mc:AlternateContent>
                <w:sz w:val="20"/>
                <w:szCs w:val="22"/>
              </w:rPr>
              <mc:AlternateContent>
                <mc:Choice Requires="w16se">
                  <w16se:symEx w16se:font="ＭＳ 明朝" w16se:char="2466"/>
                </mc:Choice>
                <mc:Fallback>
                  <w:t>⑦</w:t>
                </mc:Fallback>
              </mc:AlternateConten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療養介護</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②</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日中一時支援事業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b/>
                <w:bCs/>
                <w:sz w:val="21"/>
                <w:szCs w:val="21"/>
              </w:rPr>
            </w:pPr>
          </w:p>
        </w:tc>
        <w:tc>
          <w:tcPr>
            <w:tcW w:w="755" w:type="dxa"/>
            <w:vMerge/>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cs="ＭＳ Ｐゴシック"/>
                <w:b/>
                <w:bCs/>
                <w:sz w:val="21"/>
                <w:szCs w:val="21"/>
              </w:rPr>
            </w:pPr>
          </w:p>
        </w:tc>
        <w:tc>
          <w:tcPr>
            <w:tcW w:w="3487"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mc:AlternateContent>
                  <mc:Choice Requires="w16se">
                    <w:rFonts w:ascii="メイリオ" w:eastAsia="メイリオ" w:hAnsi="メイリオ" w:cs="Times New Roman" w:hint="eastAsia"/>
                  </mc:Choice>
                  <mc:Fallback>
                    <w:rFonts w:ascii="ＭＳ 明朝" w:eastAsia="ＭＳ 明朝" w:hAnsi="ＭＳ 明朝" w:cs="ＭＳ 明朝" w:hint="eastAsia"/>
                  </mc:Fallback>
                </mc:AlternateContent>
                <w:sz w:val="20"/>
                <w:szCs w:val="22"/>
              </w:rPr>
              <mc:AlternateContent>
                <mc:Choice Requires="w16se">
                  <w16se:symEx w16se:font="ＭＳ 明朝" w16se:char="2467"/>
                </mc:Choice>
                <mc:Fallback>
                  <w:t>⑧</w:t>
                </mc:Fallback>
              </mc:AlternateConten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短期入所（ショートステイ）</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pacing w:val="-4"/>
                <w:sz w:val="20"/>
                <w:szCs w:val="22"/>
              </w:rPr>
              <w:t>③</w:t>
            </w:r>
            <w:r w:rsidRPr="000C0AFA">
              <w:rPr>
                <w:rFonts w:ascii="メイリオ" w:eastAsia="メイリオ" w:hAnsi="メイリオ" w:cs="Times New Roman"/>
                <w:spacing w:val="-4"/>
                <w:sz w:val="20"/>
                <w:szCs w:val="22"/>
              </w:rPr>
              <w:t xml:space="preserve"> </w:t>
            </w:r>
            <w:r w:rsidRPr="000C0AFA">
              <w:rPr>
                <w:rFonts w:ascii="メイリオ" w:eastAsia="メイリオ" w:hAnsi="メイリオ" w:cs="Times New Roman" w:hint="eastAsia"/>
                <w:spacing w:val="-4"/>
                <w:sz w:val="20"/>
                <w:szCs w:val="22"/>
              </w:rPr>
              <w:t>自動車運転免許取得費補助事業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20" w:lineRule="exact"/>
              <w:ind w:left="433" w:hangingChars="200" w:hanging="433"/>
              <w:rPr>
                <w:rFonts w:ascii="BIZ UDゴシック" w:eastAsia="BIZ UDゴシック" w:hAnsi="BIZ UDゴシック"/>
                <w:b/>
                <w:bCs/>
                <w:sz w:val="21"/>
              </w:rPr>
            </w:pPr>
          </w:p>
        </w:tc>
        <w:tc>
          <w:tcPr>
            <w:tcW w:w="755" w:type="dxa"/>
            <w:vMerge w:val="restart"/>
            <w:shd w:val="clear" w:color="auto" w:fill="BFBFBF" w:themeFill="background1" w:themeFillShade="BF"/>
            <w:tcMar>
              <w:left w:w="57" w:type="dxa"/>
              <w:right w:w="57" w:type="dxa"/>
            </w:tcMar>
            <w:textDirection w:val="tbRlV"/>
            <w:vAlign w:val="center"/>
          </w:tcPr>
          <w:p w:rsidR="006419D8" w:rsidRPr="000C0AFA" w:rsidRDefault="006419D8" w:rsidP="002A4A42">
            <w:pPr>
              <w:pStyle w:val="103"/>
              <w:ind w:leftChars="-80" w:left="-181" w:right="-45"/>
              <w:jc w:val="center"/>
              <w:rPr>
                <w:rFonts w:ascii="BIZ UDゴシック" w:eastAsia="BIZ UDゴシック" w:hAnsi="BIZ UDゴシック"/>
                <w:b/>
                <w:bCs/>
                <w:spacing w:val="-20"/>
                <w:szCs w:val="20"/>
              </w:rPr>
            </w:pPr>
            <w:r w:rsidRPr="000C0AFA">
              <w:rPr>
                <w:rFonts w:ascii="BIZ UDゴシック" w:eastAsia="BIZ UDゴシック" w:hAnsi="BIZ UDゴシック" w:hint="eastAsia"/>
                <w:b/>
                <w:bCs/>
                <w:spacing w:val="-20"/>
                <w:szCs w:val="20"/>
              </w:rPr>
              <w:t>（</w:t>
            </w:r>
            <w:r w:rsidRPr="000C0AFA">
              <w:rPr>
                <w:rFonts w:ascii="BIZ UDゴシック" w:eastAsia="BIZ UDゴシック" w:hAnsi="BIZ UDゴシック" w:hint="eastAsia"/>
                <w:b/>
                <w:bCs/>
                <w:spacing w:val="-20"/>
                <w:sz w:val="19"/>
                <w:szCs w:val="19"/>
              </w:rPr>
              <w:t>３）</w:t>
            </w:r>
            <w:r w:rsidRPr="000C0AFA">
              <w:rPr>
                <w:rFonts w:ascii="BIZ UDゴシック" w:eastAsia="BIZ UDゴシック" w:hAnsi="BIZ UDゴシック" w:hint="eastAsia"/>
                <w:b/>
                <w:bCs/>
                <w:spacing w:val="-12"/>
                <w:sz w:val="19"/>
                <w:szCs w:val="19"/>
              </w:rPr>
              <w:t>居住系サービス</w:t>
            </w:r>
          </w:p>
        </w:tc>
        <w:tc>
          <w:tcPr>
            <w:tcW w:w="3487" w:type="dxa"/>
            <w:tcBorders>
              <w:bottom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①</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自立生活援助</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tcBorders>
              <w:bottom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④</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自動車改造費補助事業</w:t>
            </w:r>
          </w:p>
        </w:tc>
      </w:tr>
      <w:tr w:rsidR="006419D8" w:rsidRPr="000C0AFA" w:rsidTr="00321B20">
        <w:trPr>
          <w:cantSplit/>
          <w:trHeight w:val="454"/>
          <w:tblHeader/>
        </w:trPr>
        <w:tc>
          <w:tcPr>
            <w:tcW w:w="502" w:type="dxa"/>
            <w:vMerge/>
            <w:shd w:val="clear" w:color="auto" w:fill="BFBFBF" w:themeFill="background1" w:themeFillShade="BF"/>
          </w:tcPr>
          <w:p w:rsidR="006419D8" w:rsidRPr="000C0AFA" w:rsidRDefault="006419D8" w:rsidP="002A4A42">
            <w:pPr>
              <w:spacing w:line="320" w:lineRule="exact"/>
              <w:ind w:left="433" w:hangingChars="200" w:hanging="433"/>
              <w:rPr>
                <w:rFonts w:ascii="BIZ UDゴシック" w:eastAsia="BIZ UDゴシック" w:hAnsi="BIZ UDゴシック"/>
                <w:b/>
                <w:bCs/>
                <w:sz w:val="21"/>
              </w:rPr>
            </w:pPr>
          </w:p>
        </w:tc>
        <w:tc>
          <w:tcPr>
            <w:tcW w:w="755" w:type="dxa"/>
            <w:vMerge/>
            <w:shd w:val="clear" w:color="auto" w:fill="BFBFBF" w:themeFill="background1" w:themeFillShade="BF"/>
            <w:textDirection w:val="tbRlV"/>
            <w:vAlign w:val="center"/>
          </w:tcPr>
          <w:p w:rsidR="006419D8" w:rsidRPr="000C0AFA" w:rsidRDefault="006419D8" w:rsidP="002A4A42">
            <w:pPr>
              <w:pStyle w:val="103"/>
              <w:ind w:left="-45" w:right="-45"/>
              <w:jc w:val="center"/>
              <w:rPr>
                <w:rFonts w:ascii="BIZ UDゴシック" w:eastAsia="BIZ UDゴシック" w:hAnsi="BIZ UDゴシック"/>
                <w:b/>
                <w:bCs/>
                <w:spacing w:val="-16"/>
                <w:sz w:val="21"/>
                <w:szCs w:val="21"/>
              </w:rPr>
            </w:pPr>
          </w:p>
        </w:tc>
        <w:tc>
          <w:tcPr>
            <w:tcW w:w="3487" w:type="dxa"/>
            <w:tcBorders>
              <w:top w:val="single" w:sz="4" w:space="0" w:color="auto"/>
            </w:tcBorders>
            <w:vAlign w:val="center"/>
          </w:tcPr>
          <w:p w:rsidR="00A52F68" w:rsidRPr="000C0AFA" w:rsidRDefault="006419D8" w:rsidP="002A4A42">
            <w:pPr>
              <w:snapToGrid w:val="0"/>
              <w:rPr>
                <w:rFonts w:ascii="メイリオ" w:eastAsia="メイリオ" w:hAnsi="メイリオ" w:cs="Times New Roman"/>
                <w:spacing w:val="-4"/>
                <w:sz w:val="20"/>
                <w:szCs w:val="22"/>
              </w:rPr>
            </w:pPr>
            <w:r w:rsidRPr="000C0AFA">
              <w:rPr>
                <w:rFonts w:ascii="メイリオ" w:eastAsia="メイリオ" w:hAnsi="メイリオ" w:cs="Times New Roman" w:hint="eastAsia"/>
                <w:sz w:val="20"/>
                <w:szCs w:val="22"/>
              </w:rPr>
              <w:t>②</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pacing w:val="-4"/>
                <w:sz w:val="20"/>
                <w:szCs w:val="22"/>
              </w:rPr>
              <w:t>共同生活援助</w:t>
            </w:r>
          </w:p>
          <w:p w:rsidR="006419D8" w:rsidRPr="000C0AFA" w:rsidRDefault="006419D8" w:rsidP="00A52F68">
            <w:pPr>
              <w:snapToGrid w:val="0"/>
              <w:ind w:firstLineChars="100" w:firstLine="199"/>
              <w:rPr>
                <w:rFonts w:ascii="メイリオ" w:eastAsia="メイリオ" w:hAnsi="メイリオ" w:cs="ＭＳ Ｐゴシック"/>
                <w:sz w:val="20"/>
                <w:szCs w:val="22"/>
              </w:rPr>
            </w:pPr>
            <w:r w:rsidRPr="000C0AFA">
              <w:rPr>
                <w:rFonts w:ascii="メイリオ" w:eastAsia="メイリオ" w:hAnsi="メイリオ" w:cs="Times New Roman" w:hint="eastAsia"/>
                <w:spacing w:val="-4"/>
                <w:sz w:val="20"/>
                <w:szCs w:val="22"/>
              </w:rPr>
              <w:t>（グループホーム）</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tcBorders>
              <w:top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⑤</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点字・声の広報等発行事業</w:t>
            </w:r>
          </w:p>
        </w:tc>
      </w:tr>
      <w:tr w:rsidR="006419D8" w:rsidRPr="000C0AFA" w:rsidTr="00A52F68">
        <w:trPr>
          <w:cantSplit/>
          <w:trHeight w:val="531"/>
          <w:tblHeader/>
        </w:trPr>
        <w:tc>
          <w:tcPr>
            <w:tcW w:w="502" w:type="dxa"/>
            <w:vMerge/>
            <w:tcBorders>
              <w:bottom w:val="single" w:sz="6" w:space="0" w:color="404040" w:themeColor="text1" w:themeTint="BF"/>
            </w:tcBorders>
            <w:shd w:val="clear" w:color="auto" w:fill="BFBFBF" w:themeFill="background1" w:themeFillShade="BF"/>
          </w:tcPr>
          <w:p w:rsidR="006419D8" w:rsidRPr="000C0AFA" w:rsidRDefault="006419D8" w:rsidP="002A4A42">
            <w:pPr>
              <w:spacing w:line="320" w:lineRule="exact"/>
              <w:ind w:left="433" w:hangingChars="200" w:hanging="433"/>
              <w:rPr>
                <w:rFonts w:ascii="BIZ UDゴシック" w:eastAsia="BIZ UDゴシック" w:hAnsi="BIZ UDゴシック"/>
                <w:b/>
                <w:bCs/>
                <w:sz w:val="21"/>
              </w:rPr>
            </w:pPr>
          </w:p>
        </w:tc>
        <w:tc>
          <w:tcPr>
            <w:tcW w:w="755" w:type="dxa"/>
            <w:vMerge/>
            <w:tcBorders>
              <w:bottom w:val="single" w:sz="6" w:space="0" w:color="404040" w:themeColor="text1" w:themeTint="BF"/>
            </w:tcBorders>
            <w:shd w:val="clear" w:color="auto" w:fill="BFBFBF" w:themeFill="background1" w:themeFillShade="BF"/>
            <w:textDirection w:val="tbRlV"/>
            <w:vAlign w:val="center"/>
          </w:tcPr>
          <w:p w:rsidR="006419D8" w:rsidRPr="000C0AFA" w:rsidRDefault="006419D8" w:rsidP="002A4A42">
            <w:pPr>
              <w:spacing w:line="320" w:lineRule="exact"/>
              <w:ind w:left="433" w:right="113" w:hangingChars="200" w:hanging="433"/>
              <w:jc w:val="center"/>
              <w:rPr>
                <w:rFonts w:ascii="BIZ UDゴシック" w:eastAsia="BIZ UDゴシック" w:hAnsi="BIZ UDゴシック"/>
                <w:b/>
                <w:bCs/>
                <w:sz w:val="21"/>
              </w:rPr>
            </w:pPr>
          </w:p>
        </w:tc>
        <w:tc>
          <w:tcPr>
            <w:tcW w:w="3487"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③</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施設入所支援</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509" w:type="dxa"/>
            <w:vMerge/>
            <w:tcBorders>
              <w:left w:val="single" w:sz="4" w:space="0" w:color="auto"/>
              <w:right w:val="single" w:sz="6" w:space="0" w:color="auto"/>
            </w:tcBorders>
            <w:shd w:val="clear" w:color="auto" w:fill="BFBFBF" w:themeFill="background1" w:themeFillShade="BF"/>
          </w:tcPr>
          <w:p w:rsidR="006419D8" w:rsidRPr="000C0AFA" w:rsidRDefault="006419D8" w:rsidP="002A4A42">
            <w:pPr>
              <w:pStyle w:val="103"/>
              <w:ind w:left="-45" w:right="-45"/>
              <w:rPr>
                <w:rFonts w:ascii="BIZ UDゴシック" w:eastAsia="BIZ UDゴシック" w:hAnsi="BIZ UDゴシック" w:cs="ＭＳ Ｐゴシック"/>
                <w:b/>
                <w:bCs/>
                <w:sz w:val="21"/>
                <w:szCs w:val="20"/>
              </w:rPr>
            </w:pPr>
          </w:p>
        </w:tc>
        <w:tc>
          <w:tcPr>
            <w:tcW w:w="747" w:type="dxa"/>
            <w:vMerge/>
            <w:tcBorders>
              <w:left w:val="single" w:sz="6" w:space="0" w:color="auto"/>
            </w:tcBorders>
            <w:shd w:val="clear" w:color="auto" w:fill="BFBFBF" w:themeFill="background1" w:themeFillShade="BF"/>
            <w:vAlign w:val="center"/>
          </w:tcPr>
          <w:p w:rsidR="006419D8" w:rsidRPr="000C0AFA" w:rsidRDefault="006419D8" w:rsidP="002A4A42">
            <w:pPr>
              <w:pStyle w:val="103"/>
              <w:ind w:left="-45" w:right="-45"/>
              <w:jc w:val="center"/>
              <w:rPr>
                <w:rFonts w:ascii="BIZ UDゴシック" w:eastAsia="BIZ UDゴシック" w:hAnsi="BIZ UDゴシック"/>
                <w:b/>
                <w:bCs/>
                <w:sz w:val="21"/>
                <w:szCs w:val="20"/>
              </w:rPr>
            </w:pPr>
          </w:p>
        </w:tc>
        <w:tc>
          <w:tcPr>
            <w:tcW w:w="3462" w:type="dxa"/>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⑥</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社会参加支援事業</w:t>
            </w:r>
          </w:p>
        </w:tc>
      </w:tr>
      <w:tr w:rsidR="006419D8" w:rsidRPr="000C0AFA" w:rsidTr="009C0F9F">
        <w:trPr>
          <w:cantSplit/>
          <w:trHeight w:val="65"/>
          <w:tblHeader/>
        </w:trPr>
        <w:tc>
          <w:tcPr>
            <w:tcW w:w="1257" w:type="dxa"/>
            <w:gridSpan w:val="2"/>
            <w:vMerge w:val="restart"/>
            <w:tcBorders>
              <w:left w:val="single" w:sz="4" w:space="0" w:color="auto"/>
            </w:tcBorders>
            <w:shd w:val="pct25" w:color="auto" w:fill="auto"/>
            <w:textDirection w:val="tbRlV"/>
            <w:vAlign w:val="center"/>
          </w:tcPr>
          <w:p w:rsidR="006419D8" w:rsidRPr="000C0AFA" w:rsidRDefault="006419D8" w:rsidP="009C0F9F">
            <w:pPr>
              <w:pStyle w:val="103"/>
              <w:ind w:leftChars="50" w:left="113" w:right="-45"/>
              <w:jc w:val="center"/>
              <w:rPr>
                <w:rFonts w:ascii="BIZ UDゴシック" w:eastAsia="BIZ UDゴシック" w:hAnsi="BIZ UDゴシック"/>
                <w:b/>
                <w:bCs/>
                <w:sz w:val="21"/>
                <w:szCs w:val="21"/>
              </w:rPr>
            </w:pPr>
            <w:r w:rsidRPr="000C0AFA">
              <w:rPr>
                <w:rFonts w:ascii="BIZ UDゴシック" w:eastAsia="BIZ UDゴシック" w:hAnsi="BIZ UDゴシック" w:hint="eastAsia"/>
                <w:b/>
                <w:bCs/>
                <w:sz w:val="21"/>
                <w:szCs w:val="21"/>
                <w:bdr w:val="single" w:sz="4" w:space="0" w:color="auto"/>
              </w:rPr>
              <w:t>２</w:t>
            </w:r>
            <w:r w:rsidRPr="000C0AFA">
              <w:rPr>
                <w:rFonts w:ascii="BIZ UDゴシック" w:eastAsia="BIZ UDゴシック" w:hAnsi="BIZ UDゴシック" w:hint="eastAsia"/>
                <w:b/>
                <w:bCs/>
                <w:sz w:val="21"/>
                <w:szCs w:val="21"/>
              </w:rPr>
              <w:t xml:space="preserve">　相談支援</w:t>
            </w:r>
          </w:p>
        </w:tc>
        <w:tc>
          <w:tcPr>
            <w:tcW w:w="3487" w:type="dxa"/>
            <w:tcBorders>
              <w:bottom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①</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計画相談支援</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1256" w:type="dxa"/>
            <w:gridSpan w:val="2"/>
            <w:vMerge w:val="restart"/>
            <w:tcBorders>
              <w:left w:val="single" w:sz="4" w:space="0" w:color="auto"/>
              <w:right w:val="single" w:sz="4" w:space="0" w:color="auto"/>
            </w:tcBorders>
            <w:shd w:val="clear" w:color="auto" w:fill="BFBFBF" w:themeFill="background1" w:themeFillShade="BF"/>
            <w:textDirection w:val="tbRlV"/>
            <w:vAlign w:val="center"/>
          </w:tcPr>
          <w:p w:rsidR="006419D8" w:rsidRPr="000C0AFA" w:rsidRDefault="006419D8" w:rsidP="002A4A42">
            <w:pPr>
              <w:pStyle w:val="103"/>
              <w:ind w:leftChars="-50" w:left="-113" w:rightChars="0" w:right="113"/>
              <w:jc w:val="center"/>
              <w:rPr>
                <w:rFonts w:ascii="BIZ UDゴシック" w:eastAsia="BIZ UDゴシック" w:hAnsi="BIZ UDゴシック"/>
                <w:b/>
                <w:bCs/>
                <w:sz w:val="21"/>
                <w:szCs w:val="20"/>
              </w:rPr>
            </w:pPr>
            <w:r w:rsidRPr="000C0AFA">
              <w:rPr>
                <w:rFonts w:ascii="BIZ UDゴシック" w:eastAsia="BIZ UDゴシック" w:hAnsi="BIZ UDゴシック" w:hint="eastAsia"/>
                <w:b/>
                <w:bCs/>
                <w:sz w:val="21"/>
                <w:szCs w:val="20"/>
                <w:bdr w:val="single" w:sz="4" w:space="0" w:color="auto"/>
              </w:rPr>
              <w:t>５</w:t>
            </w:r>
            <w:r w:rsidRPr="000C0AFA">
              <w:rPr>
                <w:rFonts w:ascii="BIZ UDゴシック" w:eastAsia="BIZ UDゴシック" w:hAnsi="BIZ UDゴシック" w:hint="eastAsia"/>
                <w:b/>
                <w:bCs/>
                <w:sz w:val="21"/>
                <w:szCs w:val="20"/>
              </w:rPr>
              <w:t xml:space="preserve">　地域福祉</w:t>
            </w:r>
          </w:p>
          <w:p w:rsidR="006419D8" w:rsidRPr="000C0AFA" w:rsidRDefault="006419D8" w:rsidP="002A4A42">
            <w:pPr>
              <w:pStyle w:val="103"/>
              <w:ind w:leftChars="200" w:left="453" w:right="-45"/>
              <w:jc w:val="center"/>
              <w:rPr>
                <w:rFonts w:ascii="BIZ UDゴシック" w:eastAsia="BIZ UDゴシック" w:hAnsi="BIZ UDゴシック"/>
                <w:b/>
                <w:bCs/>
                <w:sz w:val="21"/>
                <w:szCs w:val="20"/>
              </w:rPr>
            </w:pPr>
            <w:r w:rsidRPr="000C0AFA">
              <w:rPr>
                <w:rFonts w:ascii="BIZ UDゴシック" w:eastAsia="BIZ UDゴシック" w:hAnsi="BIZ UDゴシック" w:hint="eastAsia"/>
                <w:b/>
                <w:bCs/>
                <w:sz w:val="21"/>
                <w:szCs w:val="20"/>
              </w:rPr>
              <w:t>推進事業</w:t>
            </w:r>
          </w:p>
        </w:tc>
        <w:tc>
          <w:tcPr>
            <w:tcW w:w="3462" w:type="dxa"/>
            <w:tcBorders>
              <w:left w:val="single" w:sz="4" w:space="0" w:color="auto"/>
              <w:bottom w:val="single" w:sz="4" w:space="0" w:color="auto"/>
              <w:right w:val="single" w:sz="4" w:space="0" w:color="auto"/>
            </w:tcBorders>
            <w:vAlign w:val="center"/>
          </w:tcPr>
          <w:p w:rsidR="006419D8" w:rsidRPr="000C0AFA" w:rsidRDefault="006419D8" w:rsidP="005139E9">
            <w:pPr>
              <w:snapToGrid w:val="0"/>
              <w:spacing w:line="300" w:lineRule="exact"/>
              <w:rPr>
                <w:rFonts w:ascii="メイリオ" w:eastAsia="メイリオ" w:hAnsi="メイリオ" w:cs="Times New Roman"/>
                <w:color w:val="000000" w:themeColor="text1"/>
                <w:sz w:val="20"/>
                <w:szCs w:val="22"/>
              </w:rPr>
            </w:pPr>
            <w:r w:rsidRPr="000C0AFA">
              <w:rPr>
                <w:rFonts w:ascii="メイリオ" w:eastAsia="メイリオ" w:hAnsi="メイリオ" w:cs="Times New Roman" w:hint="eastAsia"/>
                <w:color w:val="000000" w:themeColor="text1"/>
                <w:sz w:val="20"/>
                <w:szCs w:val="22"/>
              </w:rPr>
              <w:t>①</w:t>
            </w:r>
            <w:r w:rsidRPr="000C0AFA">
              <w:rPr>
                <w:rFonts w:ascii="メイリオ" w:eastAsia="メイリオ" w:hAnsi="メイリオ" w:cs="Times New Roman"/>
                <w:color w:val="000000" w:themeColor="text1"/>
                <w:sz w:val="20"/>
                <w:szCs w:val="22"/>
              </w:rPr>
              <w:t xml:space="preserve"> </w:t>
            </w:r>
            <w:r w:rsidRPr="000C0AFA">
              <w:rPr>
                <w:rFonts w:ascii="メイリオ" w:eastAsia="メイリオ" w:hAnsi="メイリオ" w:cs="Times New Roman" w:hint="eastAsia"/>
                <w:sz w:val="20"/>
                <w:szCs w:val="22"/>
              </w:rPr>
              <w:t>障害者就</w:t>
            </w:r>
            <w:r w:rsidRPr="000C0AFA">
              <w:rPr>
                <w:rFonts w:ascii="メイリオ" w:eastAsia="メイリオ" w:hAnsi="メイリオ" w:cs="Times New Roman" w:hint="eastAsia"/>
                <w:color w:val="000000" w:themeColor="text1"/>
                <w:sz w:val="20"/>
                <w:szCs w:val="22"/>
              </w:rPr>
              <w:t>労</w:t>
            </w:r>
            <w:r w:rsidRPr="000C0AFA">
              <w:rPr>
                <w:rFonts w:ascii="メイリオ" w:eastAsia="メイリオ" w:hAnsi="メイリオ" w:cs="Times New Roman"/>
                <w:color w:val="000000" w:themeColor="text1"/>
                <w:sz w:val="20"/>
                <w:szCs w:val="22"/>
              </w:rPr>
              <w:t>・</w:t>
            </w:r>
            <w:r w:rsidRPr="000C0AFA">
              <w:rPr>
                <w:rFonts w:ascii="メイリオ" w:eastAsia="メイリオ" w:hAnsi="メイリオ" w:cs="Times New Roman" w:hint="eastAsia"/>
                <w:color w:val="000000" w:themeColor="text1"/>
                <w:sz w:val="20"/>
                <w:szCs w:val="22"/>
              </w:rPr>
              <w:t>生活支援センター</w:t>
            </w:r>
          </w:p>
          <w:p w:rsidR="006419D8" w:rsidRPr="000C0AFA" w:rsidRDefault="006419D8" w:rsidP="005139E9">
            <w:pPr>
              <w:snapToGrid w:val="0"/>
              <w:spacing w:line="300" w:lineRule="exact"/>
              <w:ind w:firstLineChars="150" w:firstLine="310"/>
              <w:rPr>
                <w:rFonts w:ascii="メイリオ" w:eastAsia="メイリオ" w:hAnsi="メイリオ" w:cs="ＭＳ Ｐゴシック"/>
                <w:sz w:val="20"/>
                <w:szCs w:val="22"/>
              </w:rPr>
            </w:pPr>
            <w:r w:rsidRPr="000C0AFA">
              <w:rPr>
                <w:rFonts w:ascii="メイリオ" w:eastAsia="メイリオ" w:hAnsi="メイリオ" w:cs="Times New Roman" w:hint="eastAsia"/>
                <w:color w:val="000000" w:themeColor="text1"/>
                <w:sz w:val="20"/>
                <w:szCs w:val="22"/>
              </w:rPr>
              <w:t>ほっと</w:t>
            </w:r>
          </w:p>
        </w:tc>
      </w:tr>
      <w:tr w:rsidR="006419D8" w:rsidRPr="000C0AFA" w:rsidTr="002A4A42">
        <w:trPr>
          <w:cantSplit/>
          <w:trHeight w:val="454"/>
          <w:tblHeader/>
        </w:trPr>
        <w:tc>
          <w:tcPr>
            <w:tcW w:w="1257" w:type="dxa"/>
            <w:gridSpan w:val="2"/>
            <w:vMerge/>
            <w:tcBorders>
              <w:left w:val="single" w:sz="4" w:space="0" w:color="auto"/>
            </w:tcBorders>
            <w:shd w:val="pct25" w:color="auto" w:fill="auto"/>
          </w:tcPr>
          <w:p w:rsidR="006419D8" w:rsidRPr="000C0AFA" w:rsidRDefault="006419D8" w:rsidP="002A4A42">
            <w:pPr>
              <w:pStyle w:val="103"/>
              <w:ind w:left="-45" w:rightChars="0" w:right="0"/>
              <w:jc w:val="center"/>
              <w:rPr>
                <w:rFonts w:ascii="BIZ UDゴシック" w:eastAsia="BIZ UDゴシック" w:hAnsi="BIZ UDゴシック"/>
                <w:b/>
                <w:bCs/>
                <w:sz w:val="21"/>
                <w:szCs w:val="21"/>
              </w:rPr>
            </w:pPr>
          </w:p>
        </w:tc>
        <w:tc>
          <w:tcPr>
            <w:tcW w:w="3487" w:type="dxa"/>
            <w:tcBorders>
              <w:top w:val="single" w:sz="4" w:space="0" w:color="auto"/>
              <w:bottom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②</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地域移行支援</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1256" w:type="dxa"/>
            <w:gridSpan w:val="2"/>
            <w:vMerge/>
            <w:tcBorders>
              <w:left w:val="single" w:sz="4" w:space="0" w:color="auto"/>
              <w:right w:val="single" w:sz="4" w:space="0" w:color="auto"/>
            </w:tcBorders>
            <w:shd w:val="clear" w:color="auto" w:fill="BFBFBF" w:themeFill="background1" w:themeFillShade="BF"/>
            <w:textDirection w:val="tbRlV"/>
            <w:vAlign w:val="center"/>
          </w:tcPr>
          <w:p w:rsidR="006419D8" w:rsidRPr="000C0AFA" w:rsidRDefault="006419D8" w:rsidP="002A4A42">
            <w:pPr>
              <w:pStyle w:val="103"/>
              <w:ind w:leftChars="200" w:left="453" w:right="-45"/>
              <w:jc w:val="center"/>
            </w:pPr>
          </w:p>
        </w:tc>
        <w:tc>
          <w:tcPr>
            <w:tcW w:w="3462" w:type="dxa"/>
            <w:tcBorders>
              <w:top w:val="single" w:sz="4" w:space="0" w:color="auto"/>
              <w:left w:val="single" w:sz="4" w:space="0" w:color="auto"/>
              <w:bottom w:val="single" w:sz="4" w:space="0" w:color="auto"/>
              <w:right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color w:val="000000" w:themeColor="text1"/>
                <w:sz w:val="20"/>
                <w:szCs w:val="22"/>
              </w:rPr>
              <w:t>② 働く場</w:t>
            </w:r>
            <w:r w:rsidRPr="000C0AFA">
              <w:rPr>
                <w:rFonts w:ascii="メイリオ" w:eastAsia="メイリオ" w:hAnsi="メイリオ" w:cs="Times New Roman"/>
                <w:color w:val="000000" w:themeColor="text1"/>
                <w:sz w:val="20"/>
                <w:szCs w:val="22"/>
              </w:rPr>
              <w:t>・訓練の</w:t>
            </w:r>
            <w:r w:rsidRPr="000C0AFA">
              <w:rPr>
                <w:rFonts w:ascii="メイリオ" w:eastAsia="メイリオ" w:hAnsi="メイリオ" w:cs="Times New Roman" w:hint="eastAsia"/>
                <w:color w:val="000000" w:themeColor="text1"/>
                <w:sz w:val="20"/>
                <w:szCs w:val="22"/>
              </w:rPr>
              <w:t>場の</w:t>
            </w:r>
            <w:r w:rsidRPr="000C0AFA">
              <w:rPr>
                <w:rFonts w:ascii="メイリオ" w:eastAsia="メイリオ" w:hAnsi="メイリオ" w:cs="Times New Roman"/>
                <w:color w:val="000000" w:themeColor="text1"/>
                <w:sz w:val="20"/>
                <w:szCs w:val="22"/>
              </w:rPr>
              <w:t>拡大</w:t>
            </w:r>
          </w:p>
        </w:tc>
      </w:tr>
      <w:tr w:rsidR="006419D8" w:rsidRPr="000C0AFA" w:rsidTr="002A4A42">
        <w:trPr>
          <w:cantSplit/>
          <w:trHeight w:val="454"/>
          <w:tblHeader/>
        </w:trPr>
        <w:tc>
          <w:tcPr>
            <w:tcW w:w="1257" w:type="dxa"/>
            <w:gridSpan w:val="2"/>
            <w:vMerge/>
            <w:tcBorders>
              <w:left w:val="single" w:sz="4" w:space="0" w:color="auto"/>
              <w:bottom w:val="single" w:sz="6" w:space="0" w:color="404040" w:themeColor="text1" w:themeTint="BF"/>
            </w:tcBorders>
            <w:shd w:val="pct25" w:color="auto" w:fill="auto"/>
          </w:tcPr>
          <w:p w:rsidR="006419D8" w:rsidRPr="000C0AFA" w:rsidRDefault="006419D8" w:rsidP="002A4A42">
            <w:pPr>
              <w:spacing w:line="320" w:lineRule="exact"/>
              <w:ind w:left="433" w:right="113" w:hangingChars="200" w:hanging="433"/>
              <w:jc w:val="center"/>
              <w:rPr>
                <w:rFonts w:ascii="BIZ UDゴシック" w:eastAsia="BIZ UDゴシック" w:hAnsi="BIZ UDゴシック"/>
                <w:b/>
                <w:bCs/>
                <w:sz w:val="21"/>
              </w:rPr>
            </w:pPr>
          </w:p>
        </w:tc>
        <w:tc>
          <w:tcPr>
            <w:tcW w:w="3487" w:type="dxa"/>
            <w:tcBorders>
              <w:top w:val="single" w:sz="4" w:space="0" w:color="auto"/>
              <w:bottom w:val="single" w:sz="6" w:space="0" w:color="404040" w:themeColor="text1" w:themeTint="BF"/>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③</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地域定着支援</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1256" w:type="dxa"/>
            <w:gridSpan w:val="2"/>
            <w:vMerge/>
            <w:tcBorders>
              <w:left w:val="single" w:sz="4" w:space="0" w:color="auto"/>
              <w:right w:val="single" w:sz="4" w:space="0" w:color="auto"/>
            </w:tcBorders>
            <w:shd w:val="clear" w:color="auto" w:fill="BFBFBF" w:themeFill="background1" w:themeFillShade="BF"/>
          </w:tcPr>
          <w:p w:rsidR="006419D8" w:rsidRPr="000C0AFA" w:rsidRDefault="006419D8" w:rsidP="002A4A42">
            <w:pPr>
              <w:pStyle w:val="103"/>
              <w:ind w:left="-45" w:right="-45"/>
              <w:rPr>
                <w:rFonts w:ascii="ＭＳ Ｐゴシック" w:eastAsia="ＭＳ Ｐゴシック" w:hAnsi="ＭＳ Ｐゴシック" w:cs="ＭＳ Ｐゴシック"/>
              </w:rPr>
            </w:pPr>
          </w:p>
        </w:tc>
        <w:tc>
          <w:tcPr>
            <w:tcW w:w="3462" w:type="dxa"/>
            <w:tcBorders>
              <w:top w:val="single" w:sz="4" w:space="0" w:color="auto"/>
              <w:left w:val="single" w:sz="4" w:space="0" w:color="auto"/>
              <w:bottom w:val="single" w:sz="4" w:space="0" w:color="auto"/>
              <w:right w:val="single" w:sz="4" w:space="0" w:color="auto"/>
            </w:tcBorders>
            <w:vAlign w:val="center"/>
          </w:tcPr>
          <w:p w:rsidR="00892492" w:rsidRPr="000C0AFA" w:rsidRDefault="006419D8" w:rsidP="00892492">
            <w:pPr>
              <w:snapToGrid w:val="0"/>
              <w:spacing w:line="300" w:lineRule="exact"/>
              <w:ind w:left="310" w:hangingChars="150" w:hanging="310"/>
              <w:rPr>
                <w:rFonts w:ascii="メイリオ" w:eastAsia="メイリオ" w:hAnsi="メイリオ" w:cs="Times New Roman"/>
                <w:color w:val="000000" w:themeColor="text1"/>
                <w:sz w:val="20"/>
                <w:szCs w:val="22"/>
              </w:rPr>
            </w:pPr>
            <w:r w:rsidRPr="000C0AFA">
              <w:rPr>
                <w:rFonts w:ascii="メイリオ" w:eastAsia="メイリオ" w:hAnsi="メイリオ" w:cs="Times New Roman" w:hint="eastAsia"/>
                <w:color w:val="000000" w:themeColor="text1"/>
                <w:sz w:val="20"/>
                <w:szCs w:val="22"/>
              </w:rPr>
              <w:t>③</w:t>
            </w:r>
            <w:r w:rsidRPr="000C0AFA">
              <w:rPr>
                <w:rFonts w:ascii="メイリオ" w:eastAsia="メイリオ" w:hAnsi="メイリオ" w:cs="Times New Roman"/>
                <w:color w:val="000000" w:themeColor="text1"/>
                <w:sz w:val="20"/>
                <w:szCs w:val="22"/>
              </w:rPr>
              <w:t xml:space="preserve"> 福祉施設</w:t>
            </w:r>
            <w:r w:rsidRPr="000C0AFA">
              <w:rPr>
                <w:rFonts w:ascii="メイリオ" w:eastAsia="メイリオ" w:hAnsi="メイリオ" w:cs="Times New Roman" w:hint="eastAsia"/>
                <w:color w:val="000000" w:themeColor="text1"/>
                <w:sz w:val="20"/>
                <w:szCs w:val="22"/>
              </w:rPr>
              <w:t>等</w:t>
            </w:r>
            <w:r w:rsidRPr="000C0AFA">
              <w:rPr>
                <w:rFonts w:ascii="メイリオ" w:eastAsia="メイリオ" w:hAnsi="メイリオ" w:cs="Times New Roman"/>
                <w:color w:val="000000" w:themeColor="text1"/>
                <w:sz w:val="20"/>
                <w:szCs w:val="22"/>
              </w:rPr>
              <w:t>に</w:t>
            </w:r>
            <w:r w:rsidRPr="000C0AFA">
              <w:rPr>
                <w:rFonts w:ascii="メイリオ" w:eastAsia="メイリオ" w:hAnsi="メイリオ" w:cs="Times New Roman" w:hint="eastAsia"/>
                <w:color w:val="000000" w:themeColor="text1"/>
                <w:sz w:val="20"/>
                <w:szCs w:val="22"/>
              </w:rPr>
              <w:t>おける仕事の</w:t>
            </w:r>
          </w:p>
          <w:p w:rsidR="006419D8" w:rsidRPr="000C0AFA" w:rsidRDefault="006419D8" w:rsidP="00892492">
            <w:pPr>
              <w:snapToGrid w:val="0"/>
              <w:spacing w:line="300" w:lineRule="exact"/>
              <w:ind w:leftChars="100" w:left="227" w:firstLineChars="50" w:firstLine="103"/>
              <w:rPr>
                <w:rFonts w:ascii="メイリオ" w:eastAsia="メイリオ" w:hAnsi="メイリオ" w:cs="Times New Roman"/>
                <w:color w:val="000000" w:themeColor="text1"/>
                <w:sz w:val="20"/>
                <w:szCs w:val="22"/>
              </w:rPr>
            </w:pPr>
            <w:r w:rsidRPr="000C0AFA">
              <w:rPr>
                <w:rFonts w:ascii="メイリオ" w:eastAsia="メイリオ" w:hAnsi="メイリオ" w:cs="Times New Roman"/>
                <w:color w:val="000000" w:themeColor="text1"/>
                <w:sz w:val="20"/>
                <w:szCs w:val="22"/>
              </w:rPr>
              <w:t>確保に向</w:t>
            </w:r>
            <w:r w:rsidRPr="000C0AFA">
              <w:rPr>
                <w:rFonts w:ascii="メイリオ" w:eastAsia="メイリオ" w:hAnsi="メイリオ" w:cs="Times New Roman" w:hint="eastAsia"/>
                <w:color w:val="000000" w:themeColor="text1"/>
                <w:sz w:val="20"/>
                <w:szCs w:val="22"/>
              </w:rPr>
              <w:t>け</w:t>
            </w:r>
            <w:r w:rsidRPr="000C0AFA">
              <w:rPr>
                <w:rFonts w:ascii="メイリオ" w:eastAsia="メイリオ" w:hAnsi="メイリオ" w:cs="Times New Roman"/>
                <w:color w:val="000000" w:themeColor="text1"/>
                <w:sz w:val="20"/>
                <w:szCs w:val="22"/>
              </w:rPr>
              <w:t>た取組の</w:t>
            </w:r>
            <w:r w:rsidRPr="000C0AFA">
              <w:rPr>
                <w:rFonts w:ascii="メイリオ" w:eastAsia="メイリオ" w:hAnsi="メイリオ" w:cs="Times New Roman" w:hint="eastAsia"/>
                <w:color w:val="000000" w:themeColor="text1"/>
                <w:sz w:val="20"/>
                <w:szCs w:val="22"/>
              </w:rPr>
              <w:t>推進</w:t>
            </w:r>
          </w:p>
        </w:tc>
      </w:tr>
      <w:tr w:rsidR="006419D8" w:rsidRPr="000C0AFA" w:rsidTr="009C0F9F">
        <w:trPr>
          <w:cantSplit/>
          <w:trHeight w:val="454"/>
          <w:tblHeader/>
        </w:trPr>
        <w:tc>
          <w:tcPr>
            <w:tcW w:w="1257" w:type="dxa"/>
            <w:gridSpan w:val="2"/>
            <w:vMerge w:val="restart"/>
            <w:tcBorders>
              <w:top w:val="single" w:sz="6" w:space="0" w:color="404040" w:themeColor="text1" w:themeTint="BF"/>
              <w:left w:val="single" w:sz="4" w:space="0" w:color="auto"/>
            </w:tcBorders>
            <w:shd w:val="pct25" w:color="auto" w:fill="auto"/>
            <w:textDirection w:val="tbRlV"/>
            <w:vAlign w:val="center"/>
          </w:tcPr>
          <w:p w:rsidR="006419D8" w:rsidRPr="000C0AFA" w:rsidRDefault="006419D8" w:rsidP="009C0F9F">
            <w:pPr>
              <w:pStyle w:val="103"/>
              <w:ind w:left="-45" w:right="-45"/>
              <w:jc w:val="center"/>
              <w:rPr>
                <w:rFonts w:ascii="BIZ UDゴシック" w:eastAsia="BIZ UDゴシック" w:hAnsi="BIZ UDゴシック"/>
                <w:b/>
                <w:bCs/>
                <w:sz w:val="21"/>
                <w:szCs w:val="21"/>
              </w:rPr>
            </w:pPr>
            <w:r w:rsidRPr="000C0AFA">
              <w:rPr>
                <w:rFonts w:ascii="BIZ UDゴシック" w:eastAsia="BIZ UDゴシック" w:hAnsi="BIZ UDゴシック" w:hint="eastAsia"/>
                <w:b/>
                <w:bCs/>
                <w:sz w:val="21"/>
                <w:szCs w:val="21"/>
                <w:bdr w:val="single" w:sz="4" w:space="0" w:color="auto"/>
              </w:rPr>
              <w:t>３</w:t>
            </w:r>
            <w:r w:rsidRPr="000C0AFA">
              <w:rPr>
                <w:rFonts w:ascii="BIZ UDゴシック" w:eastAsia="BIZ UDゴシック" w:hAnsi="BIZ UDゴシック" w:hint="eastAsia"/>
                <w:b/>
                <w:bCs/>
                <w:sz w:val="21"/>
                <w:szCs w:val="21"/>
              </w:rPr>
              <w:t xml:space="preserve">　障がい児支援</w:t>
            </w:r>
          </w:p>
        </w:tc>
        <w:tc>
          <w:tcPr>
            <w:tcW w:w="3487" w:type="dxa"/>
            <w:tcBorders>
              <w:top w:val="single" w:sz="6" w:space="0" w:color="404040" w:themeColor="text1" w:themeTint="BF"/>
              <w:bottom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①</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児童発達支援</w:t>
            </w:r>
          </w:p>
        </w:tc>
        <w:tc>
          <w:tcPr>
            <w:tcW w:w="279" w:type="dxa"/>
            <w:vMerge/>
            <w:tcBorders>
              <w:bottom w:val="nil"/>
              <w:right w:val="single" w:sz="4" w:space="0" w:color="auto"/>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1256" w:type="dxa"/>
            <w:gridSpan w:val="2"/>
            <w:vMerge/>
            <w:tcBorders>
              <w:left w:val="single" w:sz="4" w:space="0" w:color="auto"/>
              <w:right w:val="single" w:sz="4" w:space="0" w:color="auto"/>
            </w:tcBorders>
            <w:shd w:val="clear" w:color="auto" w:fill="BFBFBF" w:themeFill="background1" w:themeFillShade="BF"/>
          </w:tcPr>
          <w:p w:rsidR="006419D8" w:rsidRPr="000C0AFA" w:rsidRDefault="006419D8" w:rsidP="002A4A42">
            <w:pPr>
              <w:pStyle w:val="103"/>
              <w:ind w:left="-45" w:right="-45"/>
              <w:rPr>
                <w:rFonts w:ascii="ＭＳ Ｐゴシック" w:eastAsia="ＭＳ Ｐゴシック" w:hAnsi="ＭＳ Ｐゴシック" w:cs="ＭＳ Ｐゴシック"/>
              </w:rPr>
            </w:pPr>
          </w:p>
        </w:tc>
        <w:tc>
          <w:tcPr>
            <w:tcW w:w="3462" w:type="dxa"/>
            <w:tcBorders>
              <w:top w:val="single" w:sz="4" w:space="0" w:color="auto"/>
              <w:left w:val="single" w:sz="4" w:space="0" w:color="auto"/>
              <w:bottom w:val="single" w:sz="4" w:space="0" w:color="auto"/>
              <w:right w:val="single" w:sz="4"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color w:val="000000" w:themeColor="text1"/>
                <w:sz w:val="20"/>
                <w:szCs w:val="22"/>
              </w:rPr>
              <w:t>④ 障がい者</w:t>
            </w:r>
            <w:r w:rsidRPr="000C0AFA">
              <w:rPr>
                <w:rFonts w:ascii="メイリオ" w:eastAsia="メイリオ" w:hAnsi="メイリオ" w:cs="Times New Roman"/>
                <w:color w:val="000000" w:themeColor="text1"/>
                <w:sz w:val="20"/>
                <w:szCs w:val="22"/>
              </w:rPr>
              <w:t>自立体験事業</w:t>
            </w:r>
          </w:p>
        </w:tc>
      </w:tr>
      <w:tr w:rsidR="006419D8" w:rsidRPr="000C0AFA" w:rsidTr="00F07D10">
        <w:trPr>
          <w:gridAfter w:val="3"/>
          <w:wAfter w:w="4718" w:type="dxa"/>
          <w:cantSplit/>
          <w:trHeight w:val="454"/>
          <w:tblHeader/>
        </w:trPr>
        <w:tc>
          <w:tcPr>
            <w:tcW w:w="1257" w:type="dxa"/>
            <w:gridSpan w:val="2"/>
            <w:vMerge/>
            <w:tcBorders>
              <w:left w:val="single" w:sz="4" w:space="0" w:color="auto"/>
            </w:tcBorders>
            <w:shd w:val="pct25" w:color="auto" w:fill="auto"/>
          </w:tcPr>
          <w:p w:rsidR="006419D8" w:rsidRPr="000C0AFA" w:rsidRDefault="006419D8" w:rsidP="002A4A42">
            <w:pPr>
              <w:pStyle w:val="103"/>
              <w:ind w:left="-45" w:right="-45"/>
              <w:jc w:val="center"/>
            </w:pPr>
          </w:p>
        </w:tc>
        <w:tc>
          <w:tcPr>
            <w:tcW w:w="3487" w:type="dxa"/>
            <w:tcBorders>
              <w:top w:val="single" w:sz="4" w:space="0" w:color="auto"/>
              <w:bottom w:val="single" w:sz="4" w:space="0" w:color="auto"/>
              <w:right w:val="single" w:sz="6"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mc:AlternateContent>
                  <mc:Choice Requires="w16se">
                    <w:rFonts w:ascii="メイリオ" w:eastAsia="メイリオ" w:hAnsi="メイリオ" w:cs="ＭＳ Ｐゴシック" w:hint="eastAsia"/>
                  </mc:Choice>
                  <mc:Fallback>
                    <w:rFonts w:ascii="ＭＳ 明朝" w:eastAsia="ＭＳ 明朝" w:hAnsi="ＭＳ 明朝" w:cs="ＭＳ 明朝" w:hint="eastAsia"/>
                  </mc:Fallback>
                </mc:AlternateContent>
                <w:sz w:val="20"/>
                <w:szCs w:val="22"/>
              </w:rPr>
              <mc:AlternateContent>
                <mc:Choice Requires="w16se">
                  <w16se:symEx w16se:font="ＭＳ 明朝" w16se:char="2461"/>
                </mc:Choice>
                <mc:Fallback>
                  <w:t>②</w:t>
                </mc:Fallback>
              </mc:AlternateContent>
            </w:r>
            <w:r w:rsidRPr="000C0AFA">
              <w:rPr>
                <w:rFonts w:ascii="メイリオ" w:eastAsia="メイリオ" w:hAnsi="メイリオ" w:cs="ＭＳ Ｐゴシック"/>
                <w:sz w:val="20"/>
                <w:szCs w:val="22"/>
              </w:rPr>
              <w:t xml:space="preserve"> </w:t>
            </w:r>
            <w:r w:rsidRPr="000C0AFA">
              <w:rPr>
                <w:rFonts w:ascii="メイリオ" w:eastAsia="メイリオ" w:hAnsi="メイリオ" w:cs="Times New Roman" w:hint="eastAsia"/>
                <w:sz w:val="20"/>
                <w:szCs w:val="22"/>
              </w:rPr>
              <w:t>放課後等デイサービス</w:t>
            </w:r>
          </w:p>
        </w:tc>
        <w:tc>
          <w:tcPr>
            <w:tcW w:w="279" w:type="dxa"/>
            <w:vMerge/>
            <w:tcBorders>
              <w:left w:val="single" w:sz="6" w:space="0" w:color="auto"/>
              <w:bottom w:val="nil"/>
              <w:right w:val="nil"/>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r>
      <w:tr w:rsidR="006419D8" w:rsidRPr="000C0AFA" w:rsidTr="00F07D10">
        <w:trPr>
          <w:cantSplit/>
          <w:trHeight w:val="454"/>
          <w:tblHeader/>
        </w:trPr>
        <w:tc>
          <w:tcPr>
            <w:tcW w:w="1257" w:type="dxa"/>
            <w:gridSpan w:val="2"/>
            <w:vMerge/>
            <w:tcBorders>
              <w:left w:val="single" w:sz="4" w:space="0" w:color="auto"/>
            </w:tcBorders>
            <w:shd w:val="pct25" w:color="auto" w:fill="auto"/>
          </w:tcPr>
          <w:p w:rsidR="006419D8" w:rsidRPr="000C0AFA" w:rsidRDefault="006419D8" w:rsidP="002A4A42">
            <w:pPr>
              <w:spacing w:line="320" w:lineRule="exact"/>
              <w:ind w:left="413" w:right="113" w:hangingChars="200" w:hanging="413"/>
              <w:jc w:val="center"/>
              <w:rPr>
                <w:rFonts w:ascii="A-OTF UD新丸ゴ Pr6 L" w:eastAsia="A-OTF UD新丸ゴ Pr6 L"/>
                <w:sz w:val="20"/>
                <w:szCs w:val="20"/>
              </w:rPr>
            </w:pPr>
          </w:p>
        </w:tc>
        <w:tc>
          <w:tcPr>
            <w:tcW w:w="3487" w:type="dxa"/>
            <w:tcBorders>
              <w:top w:val="single" w:sz="4" w:space="0" w:color="auto"/>
              <w:right w:val="single" w:sz="6"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③ 保育所等訪問支援</w:t>
            </w:r>
          </w:p>
        </w:tc>
        <w:tc>
          <w:tcPr>
            <w:tcW w:w="279" w:type="dxa"/>
            <w:vMerge/>
            <w:tcBorders>
              <w:top w:val="nil"/>
              <w:left w:val="single" w:sz="6" w:space="0" w:color="auto"/>
              <w:bottom w:val="nil"/>
              <w:right w:val="nil"/>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4718" w:type="dxa"/>
            <w:gridSpan w:val="3"/>
            <w:vMerge w:val="restart"/>
            <w:tcBorders>
              <w:top w:val="nil"/>
              <w:left w:val="nil"/>
              <w:bottom w:val="nil"/>
              <w:right w:val="nil"/>
            </w:tcBorders>
            <w:shd w:val="clear" w:color="auto" w:fill="auto"/>
          </w:tcPr>
          <w:p w:rsidR="006419D8" w:rsidRPr="000C0AFA" w:rsidRDefault="006419D8" w:rsidP="002A4A42">
            <w:pPr>
              <w:pStyle w:val="103"/>
              <w:ind w:left="-45" w:right="-45"/>
              <w:rPr>
                <w:rFonts w:ascii="ＭＳ Ｐゴシック" w:eastAsia="ＭＳ Ｐゴシック" w:hAnsi="ＭＳ Ｐゴシック" w:cs="ＭＳ Ｐゴシック"/>
              </w:rPr>
            </w:pPr>
          </w:p>
        </w:tc>
      </w:tr>
      <w:tr w:rsidR="006419D8" w:rsidRPr="000C0AFA" w:rsidTr="00F07D10">
        <w:trPr>
          <w:cantSplit/>
          <w:trHeight w:val="454"/>
          <w:tblHeader/>
        </w:trPr>
        <w:tc>
          <w:tcPr>
            <w:tcW w:w="1257" w:type="dxa"/>
            <w:gridSpan w:val="2"/>
            <w:vMerge/>
            <w:tcBorders>
              <w:left w:val="single" w:sz="4" w:space="0" w:color="auto"/>
            </w:tcBorders>
            <w:shd w:val="pct25" w:color="auto" w:fill="auto"/>
          </w:tcPr>
          <w:p w:rsidR="006419D8" w:rsidRPr="000C0AFA" w:rsidRDefault="006419D8" w:rsidP="002A4A42">
            <w:pPr>
              <w:spacing w:line="320" w:lineRule="exact"/>
              <w:ind w:left="413" w:right="113" w:hangingChars="200" w:hanging="413"/>
              <w:jc w:val="center"/>
              <w:rPr>
                <w:rFonts w:ascii="A-OTF UD新丸ゴ Pr6 L" w:eastAsia="A-OTF UD新丸ゴ Pr6 L"/>
                <w:sz w:val="20"/>
                <w:szCs w:val="20"/>
              </w:rPr>
            </w:pPr>
          </w:p>
        </w:tc>
        <w:tc>
          <w:tcPr>
            <w:tcW w:w="3487" w:type="dxa"/>
            <w:tcBorders>
              <w:right w:val="single" w:sz="6"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④</w:t>
            </w:r>
            <w:r w:rsidRPr="000C0AFA">
              <w:rPr>
                <w:rFonts w:ascii="メイリオ" w:eastAsia="メイリオ" w:hAnsi="メイリオ" w:cs="Times New Roman"/>
                <w:sz w:val="20"/>
                <w:szCs w:val="22"/>
              </w:rPr>
              <w:t xml:space="preserve"> </w:t>
            </w:r>
            <w:r w:rsidRPr="000C0AFA">
              <w:rPr>
                <w:rFonts w:ascii="メイリオ" w:eastAsia="メイリオ" w:hAnsi="メイリオ" w:cs="Times New Roman" w:hint="eastAsia"/>
                <w:sz w:val="20"/>
                <w:szCs w:val="22"/>
              </w:rPr>
              <w:t>居宅訪問型児童発達支援</w:t>
            </w:r>
          </w:p>
        </w:tc>
        <w:tc>
          <w:tcPr>
            <w:tcW w:w="279" w:type="dxa"/>
            <w:vMerge/>
            <w:tcBorders>
              <w:top w:val="nil"/>
              <w:left w:val="single" w:sz="6" w:space="0" w:color="auto"/>
              <w:bottom w:val="nil"/>
              <w:right w:val="nil"/>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4718" w:type="dxa"/>
            <w:gridSpan w:val="3"/>
            <w:vMerge/>
            <w:tcBorders>
              <w:top w:val="nil"/>
              <w:left w:val="nil"/>
              <w:bottom w:val="nil"/>
              <w:right w:val="nil"/>
            </w:tcBorders>
            <w:shd w:val="clear" w:color="auto" w:fill="auto"/>
          </w:tcPr>
          <w:p w:rsidR="006419D8" w:rsidRPr="000C0AFA" w:rsidRDefault="006419D8" w:rsidP="002A4A42">
            <w:pPr>
              <w:pStyle w:val="103"/>
              <w:ind w:left="-45" w:right="-45"/>
              <w:rPr>
                <w:rFonts w:ascii="ＭＳ Ｐゴシック" w:eastAsia="ＭＳ Ｐゴシック" w:hAnsi="ＭＳ Ｐゴシック" w:cs="ＭＳ Ｐゴシック"/>
              </w:rPr>
            </w:pPr>
          </w:p>
        </w:tc>
      </w:tr>
      <w:tr w:rsidR="006419D8" w:rsidRPr="000C0AFA" w:rsidTr="00F07D10">
        <w:trPr>
          <w:cantSplit/>
          <w:trHeight w:val="454"/>
          <w:tblHeader/>
        </w:trPr>
        <w:tc>
          <w:tcPr>
            <w:tcW w:w="1257" w:type="dxa"/>
            <w:gridSpan w:val="2"/>
            <w:vMerge/>
            <w:tcBorders>
              <w:left w:val="single" w:sz="4" w:space="0" w:color="auto"/>
            </w:tcBorders>
            <w:shd w:val="pct25" w:color="auto" w:fill="auto"/>
          </w:tcPr>
          <w:p w:rsidR="006419D8" w:rsidRPr="000C0AFA" w:rsidRDefault="006419D8" w:rsidP="002A4A42">
            <w:pPr>
              <w:spacing w:line="320" w:lineRule="exact"/>
              <w:ind w:left="413" w:right="113" w:hangingChars="200" w:hanging="413"/>
              <w:jc w:val="center"/>
              <w:rPr>
                <w:rFonts w:ascii="A-OTF UD新丸ゴ Pr6 L" w:eastAsia="A-OTF UD新丸ゴ Pr6 L"/>
                <w:sz w:val="20"/>
                <w:szCs w:val="20"/>
              </w:rPr>
            </w:pPr>
          </w:p>
        </w:tc>
        <w:tc>
          <w:tcPr>
            <w:tcW w:w="3487" w:type="dxa"/>
            <w:tcBorders>
              <w:bottom w:val="single" w:sz="4" w:space="0" w:color="auto"/>
              <w:right w:val="single" w:sz="6" w:space="0" w:color="auto"/>
            </w:tcBorders>
            <w:vAlign w:val="center"/>
          </w:tcPr>
          <w:p w:rsidR="006419D8" w:rsidRPr="000C0AFA" w:rsidRDefault="006419D8" w:rsidP="002A4A42">
            <w:pPr>
              <w:snapToGrid w:val="0"/>
              <w:rPr>
                <w:rFonts w:ascii="メイリオ" w:eastAsia="メイリオ" w:hAnsi="メイリオ" w:cs="ＭＳ Ｐゴシック"/>
                <w:sz w:val="20"/>
                <w:szCs w:val="22"/>
              </w:rPr>
            </w:pPr>
            <w:r w:rsidRPr="000C0AFA">
              <w:rPr>
                <w:rFonts w:ascii="メイリオ" w:eastAsia="メイリオ" w:hAnsi="メイリオ" w:cs="Times New Roman" w:hint="eastAsia"/>
                <w:sz w:val="20"/>
                <w:szCs w:val="22"/>
              </w:rPr>
              <w:t>⑤ 障害児相談支援</w:t>
            </w:r>
          </w:p>
        </w:tc>
        <w:tc>
          <w:tcPr>
            <w:tcW w:w="279" w:type="dxa"/>
            <w:vMerge/>
            <w:tcBorders>
              <w:top w:val="nil"/>
              <w:left w:val="single" w:sz="6" w:space="0" w:color="auto"/>
              <w:bottom w:val="nil"/>
              <w:right w:val="nil"/>
            </w:tcBorders>
          </w:tcPr>
          <w:p w:rsidR="006419D8" w:rsidRPr="000C0AFA" w:rsidRDefault="006419D8" w:rsidP="002A4A42">
            <w:pPr>
              <w:pStyle w:val="103"/>
              <w:ind w:left="-45" w:right="-45"/>
              <w:rPr>
                <w:rFonts w:ascii="ＭＳ Ｐゴシック" w:eastAsia="ＭＳ Ｐゴシック" w:hAnsi="ＭＳ Ｐゴシック" w:cs="ＭＳ Ｐゴシック"/>
                <w:szCs w:val="22"/>
              </w:rPr>
            </w:pPr>
          </w:p>
        </w:tc>
        <w:tc>
          <w:tcPr>
            <w:tcW w:w="4718" w:type="dxa"/>
            <w:gridSpan w:val="3"/>
            <w:vMerge/>
            <w:tcBorders>
              <w:top w:val="nil"/>
              <w:left w:val="nil"/>
              <w:bottom w:val="nil"/>
              <w:right w:val="nil"/>
            </w:tcBorders>
            <w:shd w:val="clear" w:color="auto" w:fill="auto"/>
          </w:tcPr>
          <w:p w:rsidR="006419D8" w:rsidRPr="000C0AFA" w:rsidRDefault="006419D8" w:rsidP="002A4A42">
            <w:pPr>
              <w:pStyle w:val="103"/>
              <w:ind w:left="-45" w:right="-45"/>
              <w:rPr>
                <w:rFonts w:ascii="ＭＳ Ｐゴシック" w:eastAsia="ＭＳ Ｐゴシック" w:hAnsi="ＭＳ Ｐゴシック" w:cs="ＭＳ Ｐゴシック"/>
              </w:rPr>
            </w:pPr>
          </w:p>
        </w:tc>
      </w:tr>
    </w:tbl>
    <w:p w:rsidR="006419D8" w:rsidRPr="000C0AFA" w:rsidRDefault="006419D8" w:rsidP="006419D8"/>
    <w:p w:rsidR="006419D8" w:rsidRPr="000C0AFA" w:rsidRDefault="006419D8" w:rsidP="00666A95"/>
    <w:p w:rsidR="00F50E6A" w:rsidRPr="000C0AFA" w:rsidRDefault="00F50E6A">
      <w:pPr>
        <w:widowControl/>
        <w:jc w:val="left"/>
      </w:pPr>
      <w:r w:rsidRPr="000C0AFA">
        <w:br w:type="page"/>
      </w:r>
    </w:p>
    <w:p w:rsidR="00666A95" w:rsidRPr="000C0AFA" w:rsidRDefault="00666A95" w:rsidP="00666A95">
      <w:pPr>
        <w:pStyle w:val="2"/>
        <w:rPr>
          <w:rFonts w:ascii="BIZ UDゴシック" w:eastAsia="BIZ UDゴシック" w:hAnsi="BIZ UDゴシック"/>
        </w:rPr>
      </w:pPr>
      <w:r w:rsidRPr="000C0AFA">
        <w:rPr>
          <w:rFonts w:ascii="BIZ UDゴシック" w:eastAsia="BIZ UDゴシック" w:hAnsi="BIZ UDゴシック" w:hint="eastAsia"/>
          <w:bdr w:val="single" w:sz="4" w:space="0" w:color="auto"/>
        </w:rPr>
        <w:lastRenderedPageBreak/>
        <w:t>１</w:t>
      </w:r>
      <w:r w:rsidR="00DB5689" w:rsidRPr="000C0AFA">
        <w:rPr>
          <w:rFonts w:ascii="BIZ UDゴシック" w:eastAsia="BIZ UDゴシック" w:hAnsi="BIZ UDゴシック" w:hint="eastAsia"/>
        </w:rPr>
        <w:t xml:space="preserve"> </w:t>
      </w:r>
      <w:r w:rsidRPr="000C0AFA">
        <w:rPr>
          <w:rFonts w:ascii="BIZ UDゴシック" w:eastAsia="BIZ UDゴシック" w:hAnsi="BIZ UDゴシック" w:hint="eastAsia"/>
        </w:rPr>
        <w:t>指定障害福祉サービスの見込み量</w:t>
      </w:r>
    </w:p>
    <w:p w:rsidR="00666A95" w:rsidRPr="000C0AFA" w:rsidRDefault="00522BB8" w:rsidP="00666A95">
      <w:pPr>
        <w:pStyle w:val="3"/>
        <w:spacing w:after="72"/>
        <w:ind w:left="380" w:hanging="267"/>
        <w:rPr>
          <w:rFonts w:ascii="BIZ UDゴシック" w:eastAsia="BIZ UDゴシック" w:hAnsi="BIZ UDゴシック"/>
          <w:b/>
        </w:rPr>
      </w:pPr>
      <w:r w:rsidRPr="000C0AFA">
        <w:rPr>
          <w:rFonts w:ascii="BIZ UDゴシック" w:eastAsia="BIZ UDゴシック" w:hAnsi="BIZ UDゴシック" w:hint="eastAsia"/>
          <w:b/>
        </w:rPr>
        <w:t>（１）</w:t>
      </w:r>
      <w:r w:rsidR="00666A95" w:rsidRPr="000C0AFA">
        <w:rPr>
          <w:rFonts w:ascii="BIZ UDゴシック" w:eastAsia="BIZ UDゴシック" w:hAnsi="BIZ UDゴシック" w:hint="eastAsia"/>
          <w:b/>
        </w:rPr>
        <w:t>訪問系サービス</w:t>
      </w: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【事業名と内容】</w:t>
      </w:r>
    </w:p>
    <w:tbl>
      <w:tblPr>
        <w:tblW w:w="9781" w:type="dxa"/>
        <w:tblInd w:w="108"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2"/>
        <w:gridCol w:w="7229"/>
      </w:tblGrid>
      <w:tr w:rsidR="00666A95" w:rsidRPr="000C0AFA" w:rsidTr="005B3E47">
        <w:trPr>
          <w:trHeight w:val="675"/>
        </w:trPr>
        <w:tc>
          <w:tcPr>
            <w:tcW w:w="2552" w:type="dxa"/>
            <w:vAlign w:val="center"/>
          </w:tcPr>
          <w:p w:rsidR="00666A95" w:rsidRPr="000C0AFA" w:rsidRDefault="00666A95" w:rsidP="00E234D8">
            <w:pPr>
              <w:pStyle w:val="122"/>
              <w:rPr>
                <w:rFonts w:ascii="BIZ UDゴシック" w:eastAsia="BIZ UDゴシック" w:hAnsi="BIZ UDゴシック"/>
                <w:b/>
                <w:bCs/>
              </w:rPr>
            </w:pPr>
            <w:r w:rsidRPr="000C0AFA">
              <w:rPr>
                <w:rFonts w:ascii="BIZ UDゴシック" w:eastAsia="BIZ UDゴシック" w:hAnsi="BIZ UDゴシック" w:hint="eastAsia"/>
                <w:b/>
                <w:bCs/>
              </w:rPr>
              <w:t>事　業　名</w:t>
            </w:r>
          </w:p>
        </w:tc>
        <w:tc>
          <w:tcPr>
            <w:tcW w:w="7229" w:type="dxa"/>
            <w:vAlign w:val="center"/>
          </w:tcPr>
          <w:p w:rsidR="00666A95" w:rsidRPr="000C0AFA" w:rsidRDefault="00666A95" w:rsidP="00E234D8">
            <w:pPr>
              <w:pStyle w:val="122"/>
              <w:rPr>
                <w:rFonts w:ascii="BIZ UDゴシック" w:eastAsia="BIZ UDゴシック" w:hAnsi="BIZ UDゴシック"/>
                <w:b/>
                <w:bCs/>
              </w:rPr>
            </w:pPr>
            <w:r w:rsidRPr="000C0AFA">
              <w:rPr>
                <w:rFonts w:ascii="BIZ UDゴシック" w:eastAsia="BIZ UDゴシック" w:hAnsi="BIZ UDゴシック" w:hint="eastAsia"/>
                <w:b/>
                <w:bCs/>
              </w:rPr>
              <w:t>内　　　容</w:t>
            </w:r>
          </w:p>
        </w:tc>
      </w:tr>
      <w:tr w:rsidR="00666A95" w:rsidRPr="000C0AFA" w:rsidTr="005B3E47">
        <w:trPr>
          <w:trHeight w:val="943"/>
        </w:trPr>
        <w:tc>
          <w:tcPr>
            <w:tcW w:w="2552" w:type="dxa"/>
            <w:vAlign w:val="center"/>
          </w:tcPr>
          <w:p w:rsidR="00666A95" w:rsidRPr="000C0AFA" w:rsidRDefault="00666A95" w:rsidP="00E234D8">
            <w:pPr>
              <w:rPr>
                <w:rFonts w:ascii="BIZ UDゴシック" w:eastAsia="BIZ UDゴシック" w:hAnsi="BIZ UDゴシック"/>
              </w:rPr>
            </w:pPr>
            <w:r w:rsidRPr="000C0AFA">
              <w:rPr>
                <w:rFonts w:ascii="BIZ UDゴシック" w:eastAsia="BIZ UDゴシック" w:hAnsi="BIZ UDゴシック" w:hint="eastAsia"/>
              </w:rPr>
              <w:t>① 居宅介護</w:t>
            </w:r>
          </w:p>
        </w:tc>
        <w:tc>
          <w:tcPr>
            <w:tcW w:w="7229" w:type="dxa"/>
            <w:vAlign w:val="center"/>
          </w:tcPr>
          <w:p w:rsidR="00666A95" w:rsidRPr="000C0AFA" w:rsidRDefault="002B3DC9" w:rsidP="00036F4C">
            <w:pPr>
              <w:pStyle w:val="121"/>
              <w:spacing w:line="380" w:lineRule="exact"/>
              <w:ind w:firstLine="247"/>
              <w:rPr>
                <w:rFonts w:ascii="メイリオ" w:eastAsia="メイリオ" w:hAnsi="メイリオ"/>
              </w:rPr>
            </w:pPr>
            <w:r w:rsidRPr="000C0AFA">
              <w:rPr>
                <w:rFonts w:ascii="メイリオ" w:eastAsia="メイリオ" w:hAnsi="メイリオ" w:hint="eastAsia"/>
              </w:rPr>
              <w:t>在宅の障がい</w:t>
            </w:r>
            <w:r w:rsidR="00D57566" w:rsidRPr="000C0AFA">
              <w:rPr>
                <w:rFonts w:ascii="メイリオ" w:eastAsia="メイリオ" w:hAnsi="メイリオ" w:hint="eastAsia"/>
              </w:rPr>
              <w:t>のある人</w:t>
            </w:r>
            <w:r w:rsidRPr="000C0AFA">
              <w:rPr>
                <w:rFonts w:ascii="メイリオ" w:eastAsia="メイリオ" w:hAnsi="メイリオ" w:hint="eastAsia"/>
              </w:rPr>
              <w:t>のもとにホームヘルパーを派遣し、入浴・排せつ・食事等の介護を行い、日常生活を支援します。</w:t>
            </w:r>
          </w:p>
        </w:tc>
      </w:tr>
      <w:tr w:rsidR="00666A95" w:rsidRPr="000C0AFA" w:rsidTr="005B3E47">
        <w:trPr>
          <w:trHeight w:val="1414"/>
        </w:trPr>
        <w:tc>
          <w:tcPr>
            <w:tcW w:w="2552" w:type="dxa"/>
            <w:vAlign w:val="center"/>
          </w:tcPr>
          <w:p w:rsidR="00666A95" w:rsidRPr="000C0AFA" w:rsidRDefault="00666A95" w:rsidP="00E234D8">
            <w:pPr>
              <w:rPr>
                <w:rFonts w:ascii="BIZ UDゴシック" w:eastAsia="BIZ UDゴシック" w:hAnsi="BIZ UDゴシック"/>
              </w:rPr>
            </w:pPr>
            <w:r w:rsidRPr="000C0AFA">
              <w:rPr>
                <w:rFonts w:ascii="BIZ UDゴシック" w:eastAsia="BIZ UDゴシック" w:hAnsi="BIZ UDゴシック" w:hint="eastAsia"/>
              </w:rPr>
              <w:t>② 重度訪問介護</w:t>
            </w:r>
          </w:p>
        </w:tc>
        <w:tc>
          <w:tcPr>
            <w:tcW w:w="7229" w:type="dxa"/>
            <w:vAlign w:val="center"/>
          </w:tcPr>
          <w:p w:rsidR="00666A95" w:rsidRPr="000C0AFA" w:rsidRDefault="00666A95" w:rsidP="00036F4C">
            <w:pPr>
              <w:pStyle w:val="121"/>
              <w:spacing w:line="380" w:lineRule="exact"/>
              <w:ind w:firstLine="247"/>
              <w:rPr>
                <w:rFonts w:ascii="メイリオ" w:eastAsia="メイリオ" w:hAnsi="メイリオ"/>
              </w:rPr>
            </w:pPr>
            <w:r w:rsidRPr="000C0AFA">
              <w:rPr>
                <w:rFonts w:ascii="メイリオ" w:eastAsia="メイリオ" w:hAnsi="メイリオ" w:hint="eastAsia"/>
              </w:rPr>
              <w:t>在宅の</w:t>
            </w:r>
            <w:r w:rsidR="00E17B76" w:rsidRPr="000C0AFA">
              <w:rPr>
                <w:rFonts w:ascii="メイリオ" w:eastAsia="メイリオ" w:hAnsi="メイリオ" w:hint="eastAsia"/>
              </w:rPr>
              <w:t>常時介護</w:t>
            </w:r>
            <w:r w:rsidRPr="000C0AFA">
              <w:rPr>
                <w:rFonts w:ascii="メイリオ" w:eastAsia="メイリオ" w:hAnsi="メイリオ" w:hint="eastAsia"/>
              </w:rPr>
              <w:t>を必要とする重度の肢体不自由者、または重度の知的・精神障がい者で行動障がいを有する人に、自宅における</w:t>
            </w:r>
            <w:r w:rsidR="002B3DC9" w:rsidRPr="000C0AFA">
              <w:rPr>
                <w:rFonts w:ascii="メイリオ" w:eastAsia="メイリオ" w:hAnsi="メイリオ" w:hint="eastAsia"/>
              </w:rPr>
              <w:t>入浴、排せつ、食事等の介助、</w:t>
            </w:r>
            <w:r w:rsidRPr="000C0AFA">
              <w:rPr>
                <w:rFonts w:ascii="メイリオ" w:eastAsia="メイリオ" w:hAnsi="メイリオ" w:hint="eastAsia"/>
              </w:rPr>
              <w:t>外出時の移動支援等を総合的に行います。</w:t>
            </w:r>
          </w:p>
        </w:tc>
      </w:tr>
      <w:tr w:rsidR="00666A95" w:rsidRPr="000C0AFA" w:rsidTr="005B3E47">
        <w:trPr>
          <w:trHeight w:val="980"/>
        </w:trPr>
        <w:tc>
          <w:tcPr>
            <w:tcW w:w="2552" w:type="dxa"/>
            <w:vAlign w:val="center"/>
          </w:tcPr>
          <w:p w:rsidR="00666A95" w:rsidRPr="000C0AFA" w:rsidRDefault="00666A95" w:rsidP="00E234D8">
            <w:pPr>
              <w:rPr>
                <w:rFonts w:ascii="BIZ UDゴシック" w:eastAsia="BIZ UDゴシック" w:hAnsi="BIZ UDゴシック"/>
              </w:rPr>
            </w:pPr>
            <w:r w:rsidRPr="000C0AFA">
              <w:rPr>
                <w:rFonts w:ascii="BIZ UDゴシック" w:eastAsia="BIZ UDゴシック" w:hAnsi="BIZ UDゴシック" w:hint="eastAsia"/>
              </w:rPr>
              <w:t>③ 同行援護</w:t>
            </w:r>
          </w:p>
        </w:tc>
        <w:tc>
          <w:tcPr>
            <w:tcW w:w="7229" w:type="dxa"/>
            <w:vAlign w:val="center"/>
          </w:tcPr>
          <w:p w:rsidR="00666A95" w:rsidRPr="000C0AFA" w:rsidRDefault="00666A95" w:rsidP="00036F4C">
            <w:pPr>
              <w:pStyle w:val="121"/>
              <w:spacing w:line="380" w:lineRule="exact"/>
              <w:ind w:firstLine="247"/>
              <w:rPr>
                <w:rFonts w:ascii="メイリオ" w:eastAsia="メイリオ" w:hAnsi="メイリオ"/>
              </w:rPr>
            </w:pPr>
            <w:r w:rsidRPr="000C0AFA">
              <w:rPr>
                <w:rFonts w:ascii="メイリオ" w:eastAsia="メイリオ" w:hAnsi="メイリオ" w:hint="eastAsia"/>
              </w:rPr>
              <w:t>視覚障がいにより、移動に著しい困難を有する人の外出に同行して、必要な視覚的情報の支援、移動の援護等を行います。</w:t>
            </w:r>
          </w:p>
        </w:tc>
      </w:tr>
      <w:tr w:rsidR="00666A95" w:rsidRPr="000C0AFA" w:rsidTr="005B3E47">
        <w:trPr>
          <w:trHeight w:val="1419"/>
        </w:trPr>
        <w:tc>
          <w:tcPr>
            <w:tcW w:w="2552" w:type="dxa"/>
            <w:vAlign w:val="center"/>
          </w:tcPr>
          <w:p w:rsidR="00666A95" w:rsidRPr="000C0AFA" w:rsidRDefault="00666A95" w:rsidP="00E234D8">
            <w:pPr>
              <w:rPr>
                <w:rFonts w:ascii="BIZ UDゴシック" w:eastAsia="BIZ UDゴシック" w:hAnsi="BIZ UDゴシック"/>
              </w:rPr>
            </w:pPr>
            <w:r w:rsidRPr="000C0AFA">
              <w:rPr>
                <w:rFonts w:ascii="BIZ UDゴシック" w:eastAsia="BIZ UDゴシック" w:hAnsi="BIZ UDゴシック" w:hint="eastAsia"/>
              </w:rPr>
              <w:t>④ 行動援護</w:t>
            </w:r>
          </w:p>
        </w:tc>
        <w:tc>
          <w:tcPr>
            <w:tcW w:w="7229" w:type="dxa"/>
            <w:vAlign w:val="center"/>
          </w:tcPr>
          <w:p w:rsidR="00666A95" w:rsidRPr="000C0AFA" w:rsidRDefault="00666A95" w:rsidP="00036F4C">
            <w:pPr>
              <w:pStyle w:val="121"/>
              <w:spacing w:line="380" w:lineRule="exact"/>
              <w:ind w:firstLine="247"/>
              <w:rPr>
                <w:rFonts w:ascii="メイリオ" w:eastAsia="メイリオ" w:hAnsi="メイリオ"/>
              </w:rPr>
            </w:pPr>
            <w:r w:rsidRPr="000C0AFA">
              <w:rPr>
                <w:rFonts w:ascii="メイリオ" w:eastAsia="メイリオ" w:hAnsi="メイリオ" w:hint="eastAsia"/>
              </w:rPr>
              <w:t>知的障がいまたは精神障がいにより行動上著しく困難を有する障がい者・児で</w:t>
            </w:r>
            <w:r w:rsidR="00387CA9" w:rsidRPr="000C0AFA">
              <w:rPr>
                <w:rFonts w:ascii="メイリオ" w:eastAsia="メイリオ" w:hAnsi="メイリオ" w:hint="eastAsia"/>
              </w:rPr>
              <w:t>あって</w:t>
            </w:r>
            <w:r w:rsidRPr="000C0AFA">
              <w:rPr>
                <w:rFonts w:ascii="メイリオ" w:eastAsia="メイリオ" w:hAnsi="メイリオ" w:hint="eastAsia"/>
              </w:rPr>
              <w:t>、常時介護を必要とする人に、</w:t>
            </w:r>
            <w:r w:rsidR="00387CA9" w:rsidRPr="000C0AFA">
              <w:rPr>
                <w:rFonts w:ascii="メイリオ" w:eastAsia="メイリオ" w:hAnsi="メイリオ" w:hint="eastAsia"/>
              </w:rPr>
              <w:t>行動する際に生じる</w:t>
            </w:r>
            <w:r w:rsidRPr="000C0AFA">
              <w:rPr>
                <w:rFonts w:ascii="メイリオ" w:eastAsia="メイリオ" w:hAnsi="メイリオ" w:hint="eastAsia"/>
              </w:rPr>
              <w:t>危険を回避するために必要な</w:t>
            </w:r>
            <w:r w:rsidR="00387CA9" w:rsidRPr="000C0AFA">
              <w:rPr>
                <w:rFonts w:ascii="メイリオ" w:eastAsia="メイリオ" w:hAnsi="メイリオ" w:hint="eastAsia"/>
              </w:rPr>
              <w:t>支援や外出時の移動支援等</w:t>
            </w:r>
            <w:r w:rsidRPr="000C0AFA">
              <w:rPr>
                <w:rFonts w:ascii="メイリオ" w:eastAsia="メイリオ" w:hAnsi="メイリオ" w:hint="eastAsia"/>
              </w:rPr>
              <w:t>を行います。</w:t>
            </w:r>
          </w:p>
        </w:tc>
      </w:tr>
      <w:tr w:rsidR="00666A95" w:rsidRPr="000C0AFA" w:rsidTr="005B3E47">
        <w:trPr>
          <w:trHeight w:val="1112"/>
        </w:trPr>
        <w:tc>
          <w:tcPr>
            <w:tcW w:w="2552" w:type="dxa"/>
            <w:vAlign w:val="center"/>
          </w:tcPr>
          <w:p w:rsidR="00666A95" w:rsidRPr="000C0AFA" w:rsidRDefault="00666A95" w:rsidP="005D5AF4">
            <w:pPr>
              <w:spacing w:line="300" w:lineRule="exact"/>
              <w:ind w:left="340" w:hangingChars="150" w:hanging="340"/>
              <w:rPr>
                <w:rFonts w:ascii="BIZ UDゴシック" w:eastAsia="BIZ UDゴシック" w:hAnsi="BIZ UDゴシック"/>
              </w:rPr>
            </w:pPr>
            <w:r w:rsidRPr="000C0AFA">
              <w:rPr>
                <w:rFonts w:ascii="BIZ UDゴシック" w:eastAsia="BIZ UDゴシック" w:hAnsi="BIZ UDゴシック" w:hint="eastAsia"/>
              </w:rPr>
              <w:t>⑤ 重度障害者等</w:t>
            </w:r>
          </w:p>
          <w:p w:rsidR="00666A95" w:rsidRPr="000C0AFA" w:rsidRDefault="00666A95" w:rsidP="005D5AF4">
            <w:pPr>
              <w:spacing w:line="300" w:lineRule="exact"/>
              <w:ind w:left="340" w:hangingChars="150" w:hanging="340"/>
              <w:rPr>
                <w:rFonts w:ascii="BIZ UDゴシック" w:eastAsia="BIZ UDゴシック" w:hAnsi="BIZ UDゴシック"/>
              </w:rPr>
            </w:pPr>
            <w:r w:rsidRPr="000C0AFA">
              <w:rPr>
                <w:rFonts w:ascii="BIZ UDゴシック" w:eastAsia="BIZ UDゴシック" w:hAnsi="BIZ UDゴシック" w:hint="eastAsia"/>
              </w:rPr>
              <w:t xml:space="preserve">　 包括支援</w:t>
            </w:r>
          </w:p>
        </w:tc>
        <w:tc>
          <w:tcPr>
            <w:tcW w:w="7229" w:type="dxa"/>
            <w:vAlign w:val="center"/>
          </w:tcPr>
          <w:p w:rsidR="00666A95" w:rsidRPr="000C0AFA" w:rsidRDefault="00387CA9" w:rsidP="00036F4C">
            <w:pPr>
              <w:pStyle w:val="121"/>
              <w:spacing w:line="380" w:lineRule="exact"/>
              <w:ind w:firstLine="247"/>
              <w:rPr>
                <w:rFonts w:ascii="メイリオ" w:eastAsia="メイリオ" w:hAnsi="メイリオ"/>
              </w:rPr>
            </w:pPr>
            <w:r w:rsidRPr="000C0AFA">
              <w:rPr>
                <w:rFonts w:ascii="メイリオ" w:eastAsia="メイリオ" w:hAnsi="メイリオ" w:hint="eastAsia"/>
              </w:rPr>
              <w:t>常時介護を必要とする障がい者・児の中でも特に介護の必要性が極めて高い人</w:t>
            </w:r>
            <w:r w:rsidR="00005E3E" w:rsidRPr="000C0AFA">
              <w:rPr>
                <w:rFonts w:ascii="メイリオ" w:eastAsia="メイリオ" w:hAnsi="メイリオ" w:hint="eastAsia"/>
              </w:rPr>
              <w:t>で</w:t>
            </w:r>
            <w:r w:rsidRPr="000C0AFA">
              <w:rPr>
                <w:rFonts w:ascii="メイリオ" w:eastAsia="メイリオ" w:hAnsi="メイリオ" w:hint="eastAsia"/>
              </w:rPr>
              <w:t>、意思疎通を図ることに著しい支障がある人のうち、行動上著しい困難を有する人に、居宅介護等を包括的に行います。</w:t>
            </w:r>
          </w:p>
        </w:tc>
      </w:tr>
    </w:tbl>
    <w:p w:rsidR="00666A95" w:rsidRPr="000C0AFA" w:rsidRDefault="00666A95" w:rsidP="00666A95">
      <w:pPr>
        <w:rPr>
          <w:b/>
        </w:rPr>
      </w:pP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【見込み量】</w:t>
      </w:r>
    </w:p>
    <w:tbl>
      <w:tblPr>
        <w:tblW w:w="9757" w:type="dxa"/>
        <w:tblInd w:w="164" w:type="dxa"/>
        <w:tblBorders>
          <w:top w:val="single" w:sz="4" w:space="0" w:color="0D0D0D" w:themeColor="text1" w:themeTint="F2"/>
          <w:left w:val="single" w:sz="4" w:space="0" w:color="0D0D0D" w:themeColor="text1" w:themeTint="F2"/>
          <w:bottom w:val="single" w:sz="4" w:space="0" w:color="0D0D0D" w:themeColor="text1" w:themeTint="F2"/>
          <w:right w:val="single" w:sz="4" w:space="0" w:color="0D0D0D" w:themeColor="text1" w:themeTint="F2"/>
          <w:insideH w:val="single" w:sz="4" w:space="0" w:color="0D0D0D" w:themeColor="text1" w:themeTint="F2"/>
          <w:insideV w:val="single" w:sz="4" w:space="0" w:color="0D0D0D" w:themeColor="text1" w:themeTint="F2"/>
        </w:tblBorders>
        <w:tblLayout w:type="fixed"/>
        <w:tblLook w:val="01E0" w:firstRow="1" w:lastRow="1" w:firstColumn="1" w:lastColumn="1" w:noHBand="0" w:noVBand="0"/>
      </w:tblPr>
      <w:tblGrid>
        <w:gridCol w:w="1988"/>
        <w:gridCol w:w="1442"/>
        <w:gridCol w:w="1334"/>
        <w:gridCol w:w="1357"/>
        <w:gridCol w:w="1212"/>
        <w:gridCol w:w="1212"/>
        <w:gridCol w:w="1212"/>
      </w:tblGrid>
      <w:tr w:rsidR="00745E25" w:rsidRPr="000C0AFA" w:rsidTr="002A4A42">
        <w:trPr>
          <w:trHeight w:val="567"/>
        </w:trPr>
        <w:tc>
          <w:tcPr>
            <w:tcW w:w="1988" w:type="dxa"/>
            <w:vMerge w:val="restart"/>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事　業　名</w:t>
            </w:r>
          </w:p>
        </w:tc>
        <w:tc>
          <w:tcPr>
            <w:tcW w:w="1442" w:type="dxa"/>
            <w:vMerge w:val="restart"/>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区　分</w:t>
            </w:r>
          </w:p>
        </w:tc>
        <w:tc>
          <w:tcPr>
            <w:tcW w:w="2691" w:type="dxa"/>
            <w:gridSpan w:val="2"/>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第六期（実績）</w:t>
            </w:r>
          </w:p>
        </w:tc>
        <w:tc>
          <w:tcPr>
            <w:tcW w:w="3636" w:type="dxa"/>
            <w:gridSpan w:val="3"/>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第七期（見込み）</w:t>
            </w:r>
          </w:p>
        </w:tc>
      </w:tr>
      <w:tr w:rsidR="00745E25" w:rsidRPr="000C0AFA" w:rsidTr="002A4A42">
        <w:trPr>
          <w:trHeight w:val="567"/>
        </w:trPr>
        <w:tc>
          <w:tcPr>
            <w:tcW w:w="1988" w:type="dxa"/>
            <w:vMerge/>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p>
        </w:tc>
        <w:tc>
          <w:tcPr>
            <w:tcW w:w="1442" w:type="dxa"/>
            <w:vMerge/>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p>
        </w:tc>
        <w:tc>
          <w:tcPr>
            <w:tcW w:w="1334" w:type="dxa"/>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３年度</w:t>
            </w:r>
          </w:p>
        </w:tc>
        <w:tc>
          <w:tcPr>
            <w:tcW w:w="1357" w:type="dxa"/>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４年度</w:t>
            </w:r>
          </w:p>
        </w:tc>
        <w:tc>
          <w:tcPr>
            <w:tcW w:w="1212" w:type="dxa"/>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６年度</w:t>
            </w:r>
          </w:p>
        </w:tc>
        <w:tc>
          <w:tcPr>
            <w:tcW w:w="1212" w:type="dxa"/>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７年度</w:t>
            </w:r>
          </w:p>
        </w:tc>
        <w:tc>
          <w:tcPr>
            <w:tcW w:w="1212" w:type="dxa"/>
            <w:shd w:val="clear" w:color="auto" w:fill="E0E0E0"/>
            <w:vAlign w:val="center"/>
          </w:tcPr>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745E25" w:rsidRPr="000C0AFA" w:rsidRDefault="00745E25"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８年度</w:t>
            </w:r>
          </w:p>
        </w:tc>
      </w:tr>
      <w:tr w:rsidR="00745E25" w:rsidRPr="000C0AFA" w:rsidTr="002A4A42">
        <w:trPr>
          <w:trHeight w:val="1307"/>
        </w:trPr>
        <w:tc>
          <w:tcPr>
            <w:tcW w:w="1988" w:type="dxa"/>
            <w:vMerge w:val="restart"/>
            <w:shd w:val="clear" w:color="auto" w:fill="E0E0E0"/>
            <w:vAlign w:val="center"/>
          </w:tcPr>
          <w:p w:rsidR="00745E25" w:rsidRPr="000C0AFA" w:rsidRDefault="00745E25" w:rsidP="002A4A42">
            <w:pPr>
              <w:pStyle w:val="112"/>
              <w:ind w:left="340" w:hanging="340"/>
              <w:rPr>
                <w:rFonts w:ascii="BIZ UDゴシック" w:eastAsia="BIZ UDゴシック" w:hAnsi="BIZ UDゴシック"/>
              </w:rPr>
            </w:pPr>
            <w:r w:rsidRPr="000C0AFA">
              <w:rPr>
                <w:rFonts w:ascii="BIZ UDゴシック" w:eastAsia="BIZ UDゴシック" w:hAnsi="BIZ UDゴシック" w:hint="eastAsia"/>
              </w:rPr>
              <w:t>①</w:t>
            </w:r>
            <w:r w:rsidRPr="000C0AFA">
              <w:rPr>
                <w:rFonts w:ascii="BIZ UDゴシック" w:eastAsia="BIZ UDゴシック" w:hAnsi="BIZ UDゴシック"/>
              </w:rPr>
              <w:t xml:space="preserve"> </w:t>
            </w:r>
            <w:r w:rsidRPr="000C0AFA">
              <w:rPr>
                <w:rFonts w:ascii="BIZ UDゴシック" w:eastAsia="BIZ UDゴシック" w:hAnsi="BIZ UDゴシック" w:hint="eastAsia"/>
              </w:rPr>
              <w:t>居宅介護</w:t>
            </w:r>
          </w:p>
          <w:p w:rsidR="00745E25" w:rsidRPr="000C0AFA" w:rsidRDefault="00745E25" w:rsidP="002A4A42">
            <w:pPr>
              <w:pStyle w:val="112"/>
              <w:ind w:left="340" w:hanging="340"/>
              <w:rPr>
                <w:rFonts w:ascii="BIZ UDゴシック" w:eastAsia="BIZ UDゴシック" w:hAnsi="BIZ UDゴシック"/>
              </w:rPr>
            </w:pPr>
            <w:r w:rsidRPr="000C0AFA">
              <w:rPr>
                <w:rFonts w:ascii="BIZ UDゴシック" w:eastAsia="BIZ UDゴシック" w:hAnsi="BIZ UDゴシック" w:hint="eastAsia"/>
              </w:rPr>
              <w:t>②</w:t>
            </w:r>
            <w:r w:rsidRPr="000C0AFA">
              <w:rPr>
                <w:rFonts w:ascii="BIZ UDゴシック" w:eastAsia="BIZ UDゴシック" w:hAnsi="BIZ UDゴシック"/>
              </w:rPr>
              <w:t xml:space="preserve"> </w:t>
            </w:r>
            <w:r w:rsidRPr="000C0AFA">
              <w:rPr>
                <w:rFonts w:ascii="BIZ UDゴシック" w:eastAsia="BIZ UDゴシック" w:hAnsi="BIZ UDゴシック" w:hint="eastAsia"/>
              </w:rPr>
              <w:t>重度訪問介護</w:t>
            </w:r>
          </w:p>
          <w:p w:rsidR="00745E25" w:rsidRPr="000C0AFA" w:rsidRDefault="00745E25" w:rsidP="002A4A42">
            <w:pPr>
              <w:pStyle w:val="112"/>
              <w:ind w:left="340" w:hanging="340"/>
              <w:rPr>
                <w:rFonts w:ascii="BIZ UDゴシック" w:eastAsia="BIZ UDゴシック" w:hAnsi="BIZ UDゴシック"/>
              </w:rPr>
            </w:pPr>
            <w:r w:rsidRPr="000C0AFA">
              <w:rPr>
                <w:rFonts w:ascii="BIZ UDゴシック" w:eastAsia="BIZ UDゴシック" w:hAnsi="BIZ UDゴシック" w:hint="eastAsia"/>
              </w:rPr>
              <w:t>③</w:t>
            </w:r>
            <w:r w:rsidRPr="000C0AFA">
              <w:rPr>
                <w:rFonts w:ascii="BIZ UDゴシック" w:eastAsia="BIZ UDゴシック" w:hAnsi="BIZ UDゴシック"/>
              </w:rPr>
              <w:t xml:space="preserve"> </w:t>
            </w:r>
            <w:r w:rsidRPr="000C0AFA">
              <w:rPr>
                <w:rFonts w:ascii="BIZ UDゴシック" w:eastAsia="BIZ UDゴシック" w:hAnsi="BIZ UDゴシック" w:hint="eastAsia"/>
              </w:rPr>
              <w:t>同行援護</w:t>
            </w:r>
          </w:p>
          <w:p w:rsidR="00745E25" w:rsidRPr="000C0AFA" w:rsidRDefault="00745E25" w:rsidP="002A4A42">
            <w:pPr>
              <w:pStyle w:val="112"/>
              <w:ind w:left="340" w:hanging="340"/>
              <w:rPr>
                <w:rFonts w:ascii="BIZ UDゴシック" w:eastAsia="BIZ UDゴシック" w:hAnsi="BIZ UDゴシック"/>
              </w:rPr>
            </w:pPr>
            <w:r w:rsidRPr="000C0AFA">
              <w:rPr>
                <w:rFonts w:ascii="BIZ UDゴシック" w:eastAsia="BIZ UDゴシック" w:hAnsi="BIZ UDゴシック" w:hint="eastAsia"/>
              </w:rPr>
              <w:t>④</w:t>
            </w:r>
            <w:r w:rsidRPr="000C0AFA">
              <w:rPr>
                <w:rFonts w:ascii="BIZ UDゴシック" w:eastAsia="BIZ UDゴシック" w:hAnsi="BIZ UDゴシック"/>
              </w:rPr>
              <w:t xml:space="preserve"> </w:t>
            </w:r>
            <w:r w:rsidRPr="000C0AFA">
              <w:rPr>
                <w:rFonts w:ascii="BIZ UDゴシック" w:eastAsia="BIZ UDゴシック" w:hAnsi="BIZ UDゴシック" w:hint="eastAsia"/>
              </w:rPr>
              <w:t>行動援護</w:t>
            </w:r>
          </w:p>
          <w:p w:rsidR="00745E25" w:rsidRPr="000C0AFA" w:rsidRDefault="00745E25" w:rsidP="002A4A42">
            <w:pPr>
              <w:pStyle w:val="112"/>
              <w:ind w:left="340" w:hanging="340"/>
              <w:rPr>
                <w:rFonts w:ascii="BIZ UDゴシック" w:eastAsia="BIZ UDゴシック" w:hAnsi="BIZ UDゴシック"/>
              </w:rPr>
            </w:pPr>
            <w:r w:rsidRPr="000C0AFA">
              <w:rPr>
                <w:rFonts w:ascii="BIZ UDゴシック" w:eastAsia="BIZ UDゴシック" w:hAnsi="BIZ UDゴシック" w:hint="eastAsia"/>
              </w:rPr>
              <w:t>⑤</w:t>
            </w:r>
            <w:r w:rsidRPr="000C0AFA">
              <w:rPr>
                <w:rFonts w:ascii="BIZ UDゴシック" w:eastAsia="BIZ UDゴシック" w:hAnsi="BIZ UDゴシック"/>
              </w:rPr>
              <w:t xml:space="preserve"> </w:t>
            </w:r>
            <w:r w:rsidRPr="000C0AFA">
              <w:rPr>
                <w:rFonts w:ascii="BIZ UDゴシック" w:eastAsia="BIZ UDゴシック" w:hAnsi="BIZ UDゴシック" w:hint="eastAsia"/>
              </w:rPr>
              <w:t>重度障害者等</w:t>
            </w:r>
          </w:p>
          <w:p w:rsidR="00745E25" w:rsidRPr="000C0AFA" w:rsidRDefault="00745E25" w:rsidP="002A4A42">
            <w:pPr>
              <w:pStyle w:val="112"/>
              <w:ind w:left="340" w:hanging="340"/>
            </w:pPr>
            <w:r w:rsidRPr="000C0AFA">
              <w:rPr>
                <w:rFonts w:ascii="BIZ UDゴシック" w:eastAsia="BIZ UDゴシック" w:hAnsi="BIZ UDゴシック" w:hint="eastAsia"/>
              </w:rPr>
              <w:t xml:space="preserve">　 包括支援</w:t>
            </w:r>
          </w:p>
        </w:tc>
        <w:tc>
          <w:tcPr>
            <w:tcW w:w="1442" w:type="dxa"/>
            <w:vAlign w:val="center"/>
          </w:tcPr>
          <w:p w:rsidR="00745E25" w:rsidRPr="000C0AFA" w:rsidRDefault="00745E25" w:rsidP="002A4A42">
            <w:pPr>
              <w:pStyle w:val="110"/>
              <w:rPr>
                <w:rFonts w:ascii="BIZ UDゴシック" w:eastAsia="BIZ UDゴシック" w:hAnsi="BIZ UDゴシック"/>
              </w:rPr>
            </w:pPr>
            <w:r w:rsidRPr="000C0AFA">
              <w:rPr>
                <w:rFonts w:ascii="BIZ UDゴシック" w:eastAsia="BIZ UDゴシック" w:hAnsi="BIZ UDゴシック" w:hint="eastAsia"/>
              </w:rPr>
              <w:t>合計時間数</w:t>
            </w:r>
          </w:p>
          <w:p w:rsidR="00745E25" w:rsidRPr="000C0AFA" w:rsidRDefault="00745E25"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時間</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334" w:type="dxa"/>
            <w:vAlign w:val="center"/>
          </w:tcPr>
          <w:p w:rsidR="00745E25" w:rsidRPr="000C0AFA" w:rsidRDefault="00745E25" w:rsidP="002A4A42">
            <w:pPr>
              <w:pStyle w:val="120"/>
            </w:pPr>
            <w:r w:rsidRPr="000C0AFA">
              <w:rPr>
                <w:rFonts w:hint="eastAsia"/>
              </w:rPr>
              <w:t>17,353.50</w:t>
            </w:r>
          </w:p>
        </w:tc>
        <w:tc>
          <w:tcPr>
            <w:tcW w:w="1357" w:type="dxa"/>
            <w:vAlign w:val="center"/>
          </w:tcPr>
          <w:p w:rsidR="00745E25" w:rsidRPr="000C0AFA" w:rsidRDefault="00745E25" w:rsidP="002A4A42">
            <w:pPr>
              <w:pStyle w:val="120"/>
            </w:pPr>
            <w:r w:rsidRPr="000C0AFA">
              <w:rPr>
                <w:rFonts w:hint="eastAsia"/>
              </w:rPr>
              <w:t>18,426.50</w:t>
            </w:r>
          </w:p>
        </w:tc>
        <w:tc>
          <w:tcPr>
            <w:tcW w:w="1212" w:type="dxa"/>
            <w:vAlign w:val="center"/>
          </w:tcPr>
          <w:p w:rsidR="00745E25" w:rsidRPr="000C0AFA" w:rsidRDefault="00745E25" w:rsidP="002A4A42">
            <w:pPr>
              <w:pStyle w:val="120"/>
            </w:pPr>
            <w:r w:rsidRPr="000C0AFA">
              <w:rPr>
                <w:rFonts w:hint="eastAsia"/>
              </w:rPr>
              <w:t>18,576</w:t>
            </w:r>
          </w:p>
        </w:tc>
        <w:tc>
          <w:tcPr>
            <w:tcW w:w="1212" w:type="dxa"/>
            <w:vAlign w:val="center"/>
          </w:tcPr>
          <w:p w:rsidR="00745E25" w:rsidRPr="000C0AFA" w:rsidRDefault="00745E25" w:rsidP="002A4A42">
            <w:pPr>
              <w:pStyle w:val="120"/>
            </w:pPr>
            <w:r w:rsidRPr="000C0AFA">
              <w:rPr>
                <w:rFonts w:hint="eastAsia"/>
              </w:rPr>
              <w:t>19,116</w:t>
            </w:r>
          </w:p>
        </w:tc>
        <w:tc>
          <w:tcPr>
            <w:tcW w:w="1212" w:type="dxa"/>
            <w:vAlign w:val="center"/>
          </w:tcPr>
          <w:p w:rsidR="00745E25" w:rsidRPr="000C0AFA" w:rsidRDefault="00745E25" w:rsidP="002A4A42">
            <w:pPr>
              <w:pStyle w:val="120"/>
            </w:pPr>
            <w:r w:rsidRPr="000C0AFA">
              <w:rPr>
                <w:rFonts w:hint="eastAsia"/>
              </w:rPr>
              <w:t>19,659</w:t>
            </w:r>
          </w:p>
        </w:tc>
      </w:tr>
      <w:tr w:rsidR="00745E25" w:rsidRPr="000C0AFA" w:rsidTr="002A4A42">
        <w:trPr>
          <w:trHeight w:val="1256"/>
        </w:trPr>
        <w:tc>
          <w:tcPr>
            <w:tcW w:w="1988" w:type="dxa"/>
            <w:vMerge/>
            <w:shd w:val="clear" w:color="auto" w:fill="E0E0E0"/>
          </w:tcPr>
          <w:p w:rsidR="00745E25" w:rsidRPr="000C0AFA" w:rsidRDefault="00745E25" w:rsidP="002A4A42">
            <w:pPr>
              <w:numPr>
                <w:ilvl w:val="0"/>
                <w:numId w:val="4"/>
              </w:numPr>
              <w:rPr>
                <w:color w:val="000000" w:themeColor="text1"/>
              </w:rPr>
            </w:pPr>
          </w:p>
        </w:tc>
        <w:tc>
          <w:tcPr>
            <w:tcW w:w="1442" w:type="dxa"/>
            <w:vAlign w:val="center"/>
          </w:tcPr>
          <w:p w:rsidR="00745E25" w:rsidRPr="000C0AFA" w:rsidRDefault="00745E25" w:rsidP="002A4A42">
            <w:pPr>
              <w:pStyle w:val="1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実利用者数</w:t>
            </w:r>
          </w:p>
          <w:p w:rsidR="00745E25" w:rsidRPr="000C0AFA" w:rsidRDefault="00745E25" w:rsidP="002A4A42">
            <w:pPr>
              <w:pStyle w:val="110"/>
              <w:rPr>
                <w:rFonts w:ascii="BIZ UDゴシック" w:eastAsia="BIZ UDゴシック" w:hAnsi="BIZ UDゴシック"/>
                <w:color w:val="000000" w:themeColor="text1"/>
              </w:rPr>
            </w:pP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人</w:t>
            </w: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月</w:t>
            </w:r>
            <w:r w:rsidRPr="000C0AFA">
              <w:rPr>
                <w:rFonts w:ascii="BIZ UDゴシック" w:eastAsia="BIZ UDゴシック" w:hAnsi="BIZ UDゴシック"/>
                <w:color w:val="000000" w:themeColor="text1"/>
              </w:rPr>
              <w:t>)</w:t>
            </w:r>
          </w:p>
        </w:tc>
        <w:tc>
          <w:tcPr>
            <w:tcW w:w="1334" w:type="dxa"/>
            <w:vAlign w:val="center"/>
          </w:tcPr>
          <w:p w:rsidR="00745E25" w:rsidRPr="000C0AFA" w:rsidRDefault="00745E25" w:rsidP="002A4A42">
            <w:pPr>
              <w:pStyle w:val="120"/>
            </w:pPr>
            <w:r w:rsidRPr="000C0AFA">
              <w:rPr>
                <w:rFonts w:hint="eastAsia"/>
              </w:rPr>
              <w:t>296</w:t>
            </w:r>
          </w:p>
        </w:tc>
        <w:tc>
          <w:tcPr>
            <w:tcW w:w="1357" w:type="dxa"/>
            <w:vAlign w:val="center"/>
          </w:tcPr>
          <w:p w:rsidR="00745E25" w:rsidRPr="000C0AFA" w:rsidRDefault="00745E25" w:rsidP="002A4A42">
            <w:pPr>
              <w:pStyle w:val="120"/>
            </w:pPr>
            <w:r w:rsidRPr="000C0AFA">
              <w:rPr>
                <w:rFonts w:hint="eastAsia"/>
              </w:rPr>
              <w:t>321</w:t>
            </w:r>
          </w:p>
        </w:tc>
        <w:tc>
          <w:tcPr>
            <w:tcW w:w="1212" w:type="dxa"/>
            <w:vAlign w:val="center"/>
          </w:tcPr>
          <w:p w:rsidR="00745E25" w:rsidRPr="000C0AFA" w:rsidRDefault="00745E25" w:rsidP="002A4A42">
            <w:pPr>
              <w:pStyle w:val="120"/>
            </w:pPr>
            <w:r w:rsidRPr="000C0AFA">
              <w:rPr>
                <w:rFonts w:hint="eastAsia"/>
              </w:rPr>
              <w:t>321</w:t>
            </w:r>
          </w:p>
        </w:tc>
        <w:tc>
          <w:tcPr>
            <w:tcW w:w="1212" w:type="dxa"/>
            <w:vAlign w:val="center"/>
          </w:tcPr>
          <w:p w:rsidR="00745E25" w:rsidRPr="000C0AFA" w:rsidRDefault="00745E25" w:rsidP="002A4A42">
            <w:pPr>
              <w:pStyle w:val="120"/>
            </w:pPr>
            <w:r w:rsidRPr="000C0AFA">
              <w:rPr>
                <w:rFonts w:hint="eastAsia"/>
              </w:rPr>
              <w:t>325</w:t>
            </w:r>
          </w:p>
        </w:tc>
        <w:tc>
          <w:tcPr>
            <w:tcW w:w="1212" w:type="dxa"/>
            <w:vAlign w:val="center"/>
          </w:tcPr>
          <w:p w:rsidR="00745E25" w:rsidRPr="000C0AFA" w:rsidRDefault="00745E25" w:rsidP="002A4A42">
            <w:pPr>
              <w:pStyle w:val="120"/>
            </w:pPr>
            <w:r w:rsidRPr="000C0AFA">
              <w:rPr>
                <w:rFonts w:hint="eastAsia"/>
              </w:rPr>
              <w:t>329</w:t>
            </w:r>
          </w:p>
        </w:tc>
      </w:tr>
    </w:tbl>
    <w:p w:rsidR="00745E25" w:rsidRPr="000C0AFA" w:rsidRDefault="00745E25" w:rsidP="00666A95">
      <w:pPr>
        <w:rPr>
          <w:b/>
        </w:rPr>
      </w:pPr>
    </w:p>
    <w:p w:rsidR="00745E25" w:rsidRPr="000C0AFA" w:rsidRDefault="00745E25" w:rsidP="00666A95">
      <w:pPr>
        <w:rPr>
          <w:b/>
        </w:rPr>
      </w:pPr>
    </w:p>
    <w:p w:rsidR="00666A95" w:rsidRPr="000C0AFA" w:rsidRDefault="00666A95" w:rsidP="00666A95">
      <w:pPr>
        <w:rPr>
          <w:b/>
        </w:rPr>
      </w:pPr>
      <w:r w:rsidRPr="000C0AFA">
        <w:rPr>
          <w:b/>
        </w:rPr>
        <w:br w:type="page"/>
      </w:r>
    </w:p>
    <w:p w:rsidR="00666A95" w:rsidRPr="000C0AFA" w:rsidRDefault="00666A95" w:rsidP="004004E9">
      <w:pPr>
        <w:pStyle w:val="21"/>
        <w:ind w:leftChars="0" w:left="0" w:firstLineChars="0" w:firstLine="0"/>
      </w:pPr>
    </w:p>
    <w:p w:rsidR="00666A95" w:rsidRPr="000C0AFA" w:rsidRDefault="00666A95" w:rsidP="001F024B">
      <w:pPr>
        <w:pStyle w:val="4"/>
        <w:spacing w:after="72"/>
        <w:rPr>
          <w:rFonts w:ascii="BIZ UDゴシック" w:eastAsia="BIZ UDゴシック" w:hAnsi="BIZ UDゴシック"/>
          <w:color w:val="000000"/>
        </w:rPr>
      </w:pPr>
      <w:r w:rsidRPr="000C0AFA">
        <w:rPr>
          <w:rFonts w:ascii="BIZ UDゴシック" w:eastAsia="BIZ UDゴシック" w:hAnsi="BIZ UDゴシック" w:hint="eastAsia"/>
        </w:rPr>
        <w:t>（参</w:t>
      </w:r>
      <w:r w:rsidRPr="000C0AFA">
        <w:rPr>
          <w:rFonts w:ascii="BIZ UDゴシック" w:eastAsia="BIZ UDゴシック" w:hAnsi="BIZ UDゴシック"/>
        </w:rPr>
        <w:t xml:space="preserve"> </w:t>
      </w:r>
      <w:r w:rsidRPr="000C0AFA">
        <w:rPr>
          <w:rFonts w:ascii="BIZ UDゴシック" w:eastAsia="BIZ UDゴシック" w:hAnsi="BIZ UDゴシック" w:hint="eastAsia"/>
        </w:rPr>
        <w:t>考）見込み量の事業別内訳</w:t>
      </w:r>
    </w:p>
    <w:p w:rsidR="00666A95" w:rsidRPr="000C0AFA" w:rsidRDefault="00666A95" w:rsidP="00666A95"/>
    <w:tbl>
      <w:tblPr>
        <w:tblW w:w="9497" w:type="dxa"/>
        <w:tblInd w:w="2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126"/>
        <w:gridCol w:w="1276"/>
        <w:gridCol w:w="1346"/>
        <w:gridCol w:w="1347"/>
        <w:gridCol w:w="1134"/>
        <w:gridCol w:w="1134"/>
        <w:gridCol w:w="1134"/>
      </w:tblGrid>
      <w:tr w:rsidR="004062EA" w:rsidRPr="000C0AFA" w:rsidTr="002A4A42">
        <w:trPr>
          <w:cantSplit/>
          <w:trHeight w:val="567"/>
        </w:trPr>
        <w:tc>
          <w:tcPr>
            <w:tcW w:w="2126" w:type="dxa"/>
            <w:vMerge w:val="restart"/>
            <w:shd w:val="clear" w:color="auto" w:fill="D9D9D9" w:themeFill="background1" w:themeFillShade="D9"/>
            <w:noWrap/>
            <w:tcMar>
              <w:top w:w="10" w:type="dxa"/>
              <w:left w:w="10" w:type="dxa"/>
              <w:bottom w:w="0" w:type="dxa"/>
              <w:right w:w="10" w:type="dxa"/>
            </w:tcMar>
            <w:vAlign w:val="center"/>
          </w:tcPr>
          <w:p w:rsidR="004062EA" w:rsidRPr="000C0AFA" w:rsidRDefault="004062EA" w:rsidP="0008454E">
            <w:pPr>
              <w:pStyle w:val="122"/>
              <w:spacing w:line="240" w:lineRule="auto"/>
              <w:ind w:firstLine="248"/>
              <w:rPr>
                <w:rFonts w:ascii="BIZ UDゴシック" w:eastAsia="BIZ UDゴシック" w:hAnsi="BIZ UDゴシック"/>
                <w:b/>
              </w:rPr>
            </w:pPr>
            <w:r w:rsidRPr="000C0AFA">
              <w:rPr>
                <w:rFonts w:ascii="BIZ UDゴシック" w:eastAsia="BIZ UDゴシック" w:hAnsi="BIZ UDゴシック" w:hint="eastAsia"/>
                <w:b/>
              </w:rPr>
              <w:br w:type="page"/>
              <w:t>事　業　名</w:t>
            </w:r>
          </w:p>
        </w:tc>
        <w:tc>
          <w:tcPr>
            <w:tcW w:w="1276" w:type="dxa"/>
            <w:vMerge w:val="restart"/>
            <w:shd w:val="clear" w:color="auto" w:fill="D9D9D9" w:themeFill="background1" w:themeFillShade="D9"/>
            <w:noWrap/>
            <w:tcMar>
              <w:top w:w="10" w:type="dxa"/>
              <w:left w:w="10" w:type="dxa"/>
              <w:bottom w:w="0" w:type="dxa"/>
              <w:right w:w="10" w:type="dxa"/>
            </w:tcMar>
            <w:vAlign w:val="center"/>
          </w:tcPr>
          <w:p w:rsidR="004062EA" w:rsidRPr="000C0AFA" w:rsidRDefault="004062EA" w:rsidP="0008454E">
            <w:pPr>
              <w:pStyle w:val="122"/>
              <w:spacing w:line="240" w:lineRule="auto"/>
              <w:ind w:firstLine="247"/>
              <w:rPr>
                <w:rFonts w:ascii="BIZ UDゴシック" w:eastAsia="BIZ UDゴシック" w:hAnsi="BIZ UDゴシック"/>
                <w:b/>
              </w:rPr>
            </w:pPr>
            <w:r w:rsidRPr="000C0AFA">
              <w:rPr>
                <w:rFonts w:ascii="BIZ UDゴシック" w:eastAsia="BIZ UDゴシック" w:hAnsi="BIZ UDゴシック" w:hint="eastAsia"/>
                <w:b/>
              </w:rPr>
              <w:t>区　分</w:t>
            </w:r>
          </w:p>
        </w:tc>
        <w:tc>
          <w:tcPr>
            <w:tcW w:w="2693" w:type="dxa"/>
            <w:gridSpan w:val="2"/>
            <w:shd w:val="clear" w:color="auto" w:fill="D9D9D9" w:themeFill="background1" w:themeFillShade="D9"/>
            <w:noWrap/>
            <w:tcMar>
              <w:top w:w="10" w:type="dxa"/>
              <w:left w:w="10" w:type="dxa"/>
              <w:bottom w:w="0" w:type="dxa"/>
              <w:right w:w="10" w:type="dxa"/>
            </w:tcMar>
            <w:vAlign w:val="center"/>
          </w:tcPr>
          <w:p w:rsidR="004062EA" w:rsidRPr="000C0AFA" w:rsidRDefault="004062EA" w:rsidP="0008454E">
            <w:pPr>
              <w:pStyle w:val="122"/>
              <w:spacing w:line="240" w:lineRule="auto"/>
              <w:ind w:firstLine="247"/>
              <w:rPr>
                <w:rFonts w:ascii="BIZ UDゴシック" w:eastAsia="BIZ UDゴシック" w:hAnsi="BIZ UDゴシック"/>
                <w:b/>
              </w:rPr>
            </w:pPr>
            <w:r w:rsidRPr="000C0AFA">
              <w:rPr>
                <w:rFonts w:ascii="BIZ UDゴシック" w:eastAsia="BIZ UDゴシック" w:hAnsi="BIZ UDゴシック" w:hint="eastAsia"/>
                <w:b/>
              </w:rPr>
              <w:t>第六期（実績）</w:t>
            </w:r>
          </w:p>
        </w:tc>
        <w:tc>
          <w:tcPr>
            <w:tcW w:w="3402" w:type="dxa"/>
            <w:gridSpan w:val="3"/>
            <w:shd w:val="clear" w:color="auto" w:fill="D9D9D9" w:themeFill="background1" w:themeFillShade="D9"/>
            <w:tcMar>
              <w:top w:w="10" w:type="dxa"/>
              <w:left w:w="10" w:type="dxa"/>
              <w:bottom w:w="0" w:type="dxa"/>
              <w:right w:w="10" w:type="dxa"/>
            </w:tcMar>
            <w:vAlign w:val="center"/>
          </w:tcPr>
          <w:p w:rsidR="004062EA" w:rsidRPr="000C0AFA" w:rsidRDefault="004062EA" w:rsidP="0008454E">
            <w:pPr>
              <w:pStyle w:val="122"/>
              <w:spacing w:line="240" w:lineRule="auto"/>
              <w:ind w:firstLine="247"/>
              <w:rPr>
                <w:rFonts w:ascii="BIZ UDゴシック" w:eastAsia="BIZ UDゴシック" w:hAnsi="BIZ UDゴシック"/>
                <w:b/>
              </w:rPr>
            </w:pPr>
            <w:r w:rsidRPr="000C0AFA">
              <w:rPr>
                <w:rFonts w:ascii="BIZ UDゴシック" w:eastAsia="BIZ UDゴシック" w:hAnsi="BIZ UDゴシック" w:hint="eastAsia"/>
                <w:b/>
              </w:rPr>
              <w:t>第七期（見込み）</w:t>
            </w:r>
          </w:p>
        </w:tc>
      </w:tr>
      <w:tr w:rsidR="004062EA" w:rsidRPr="000C0AFA" w:rsidTr="002A4A42">
        <w:trPr>
          <w:cantSplit/>
          <w:trHeight w:val="567"/>
        </w:trPr>
        <w:tc>
          <w:tcPr>
            <w:tcW w:w="2126" w:type="dxa"/>
            <w:vMerge/>
            <w:shd w:val="clear" w:color="auto" w:fill="D9D9D9" w:themeFill="background1" w:themeFillShade="D9"/>
            <w:noWrap/>
            <w:tcMar>
              <w:top w:w="10" w:type="dxa"/>
              <w:left w:w="10" w:type="dxa"/>
              <w:bottom w:w="0" w:type="dxa"/>
              <w:right w:w="10" w:type="dxa"/>
            </w:tcMar>
            <w:vAlign w:val="center"/>
          </w:tcPr>
          <w:p w:rsidR="004062EA" w:rsidRPr="000C0AFA" w:rsidRDefault="004062EA" w:rsidP="0008454E">
            <w:pPr>
              <w:jc w:val="center"/>
              <w:rPr>
                <w:rFonts w:ascii="BIZ UDゴシック" w:eastAsia="BIZ UDゴシック" w:hAnsi="BIZ UDゴシック" w:cs="Times New Roman"/>
                <w:b/>
                <w:color w:val="000000"/>
                <w:szCs w:val="22"/>
              </w:rPr>
            </w:pPr>
          </w:p>
        </w:tc>
        <w:tc>
          <w:tcPr>
            <w:tcW w:w="1276" w:type="dxa"/>
            <w:vMerge/>
            <w:shd w:val="clear" w:color="auto" w:fill="D9D9D9" w:themeFill="background1" w:themeFillShade="D9"/>
            <w:noWrap/>
            <w:tcMar>
              <w:top w:w="10" w:type="dxa"/>
              <w:left w:w="10" w:type="dxa"/>
              <w:bottom w:w="0" w:type="dxa"/>
              <w:right w:w="10" w:type="dxa"/>
            </w:tcMar>
            <w:vAlign w:val="center"/>
          </w:tcPr>
          <w:p w:rsidR="004062EA" w:rsidRPr="000C0AFA" w:rsidRDefault="004062EA" w:rsidP="0008454E">
            <w:pPr>
              <w:jc w:val="center"/>
              <w:rPr>
                <w:rFonts w:ascii="BIZ UDゴシック" w:eastAsia="BIZ UDゴシック" w:hAnsi="BIZ UDゴシック" w:cs="Times New Roman"/>
                <w:b/>
                <w:szCs w:val="22"/>
              </w:rPr>
            </w:pPr>
          </w:p>
        </w:tc>
        <w:tc>
          <w:tcPr>
            <w:tcW w:w="1346" w:type="dxa"/>
            <w:shd w:val="clear" w:color="auto" w:fill="D9D9D9" w:themeFill="background1" w:themeFillShade="D9"/>
            <w:noWrap/>
            <w:tcMar>
              <w:top w:w="10" w:type="dxa"/>
              <w:left w:w="10" w:type="dxa"/>
              <w:bottom w:w="0" w:type="dxa"/>
              <w:right w:w="10" w:type="dxa"/>
            </w:tcMar>
            <w:vAlign w:val="center"/>
          </w:tcPr>
          <w:p w:rsidR="004062EA" w:rsidRPr="000C0AFA" w:rsidRDefault="004062EA" w:rsidP="0008454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4062EA" w:rsidRPr="000C0AFA" w:rsidRDefault="004062EA" w:rsidP="0008454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1347" w:type="dxa"/>
            <w:shd w:val="clear" w:color="auto" w:fill="D9D9D9" w:themeFill="background1" w:themeFillShade="D9"/>
            <w:tcMar>
              <w:top w:w="10" w:type="dxa"/>
              <w:left w:w="10" w:type="dxa"/>
              <w:bottom w:w="0" w:type="dxa"/>
              <w:right w:w="10" w:type="dxa"/>
            </w:tcMar>
            <w:vAlign w:val="center"/>
          </w:tcPr>
          <w:p w:rsidR="004062EA" w:rsidRPr="000C0AFA" w:rsidRDefault="004062EA" w:rsidP="0008454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4062EA" w:rsidRPr="000C0AFA" w:rsidRDefault="004062EA" w:rsidP="0008454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1134" w:type="dxa"/>
            <w:shd w:val="clear" w:color="auto" w:fill="D9D9D9" w:themeFill="background1" w:themeFillShade="D9"/>
            <w:tcMar>
              <w:top w:w="10" w:type="dxa"/>
              <w:left w:w="10" w:type="dxa"/>
              <w:bottom w:w="0" w:type="dxa"/>
              <w:right w:w="10" w:type="dxa"/>
            </w:tcMar>
            <w:vAlign w:val="center"/>
          </w:tcPr>
          <w:p w:rsidR="004062EA" w:rsidRPr="000C0AFA" w:rsidRDefault="004062EA" w:rsidP="0008454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4062EA" w:rsidRPr="000C0AFA" w:rsidRDefault="004062EA" w:rsidP="0008454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1134" w:type="dxa"/>
            <w:shd w:val="clear" w:color="auto" w:fill="D9D9D9" w:themeFill="background1" w:themeFillShade="D9"/>
            <w:noWrap/>
            <w:tcMar>
              <w:top w:w="10" w:type="dxa"/>
              <w:left w:w="10" w:type="dxa"/>
              <w:bottom w:w="0" w:type="dxa"/>
              <w:right w:w="10" w:type="dxa"/>
            </w:tcMar>
            <w:vAlign w:val="center"/>
          </w:tcPr>
          <w:p w:rsidR="004062EA" w:rsidRPr="000C0AFA" w:rsidRDefault="004062EA" w:rsidP="0008454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4062EA" w:rsidRPr="000C0AFA" w:rsidRDefault="004062EA" w:rsidP="0008454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1134" w:type="dxa"/>
            <w:shd w:val="clear" w:color="auto" w:fill="D9D9D9" w:themeFill="background1" w:themeFillShade="D9"/>
            <w:noWrap/>
            <w:tcMar>
              <w:top w:w="10" w:type="dxa"/>
              <w:left w:w="10" w:type="dxa"/>
              <w:bottom w:w="0" w:type="dxa"/>
              <w:right w:w="10" w:type="dxa"/>
            </w:tcMar>
            <w:vAlign w:val="center"/>
          </w:tcPr>
          <w:p w:rsidR="004062EA" w:rsidRPr="000C0AFA" w:rsidRDefault="004062EA" w:rsidP="0008454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4062EA" w:rsidRPr="000C0AFA" w:rsidRDefault="004062EA" w:rsidP="0008454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4004E9" w:rsidRPr="000C0AFA" w:rsidTr="00D94F07">
        <w:trPr>
          <w:cantSplit/>
          <w:trHeight w:val="735"/>
        </w:trPr>
        <w:tc>
          <w:tcPr>
            <w:tcW w:w="2126" w:type="dxa"/>
            <w:vMerge w:val="restart"/>
            <w:shd w:val="clear" w:color="auto" w:fill="D9D9D9" w:themeFill="background1" w:themeFillShade="D9"/>
            <w:tcMar>
              <w:top w:w="10" w:type="dxa"/>
              <w:left w:w="85" w:type="dxa"/>
              <w:bottom w:w="0" w:type="dxa"/>
              <w:right w:w="85" w:type="dxa"/>
            </w:tcMar>
            <w:vAlign w:val="center"/>
          </w:tcPr>
          <w:p w:rsidR="004004E9" w:rsidRPr="000C0AFA" w:rsidRDefault="004004E9" w:rsidP="002A4A42">
            <w:pPr>
              <w:pStyle w:val="afff0"/>
              <w:rPr>
                <w:rFonts w:ascii="BIZ UDゴシック" w:eastAsia="BIZ UDゴシック" w:hAnsi="BIZ UDゴシック"/>
              </w:rPr>
            </w:pPr>
            <w:r w:rsidRPr="000C0AFA">
              <w:rPr>
                <w:rFonts w:ascii="BIZ UDゴシック" w:eastAsia="BIZ UDゴシック" w:hAnsi="BIZ UDゴシック" w:hint="eastAsia"/>
              </w:rPr>
              <w:t>① 居宅介護</w:t>
            </w:r>
          </w:p>
        </w:tc>
        <w:tc>
          <w:tcPr>
            <w:tcW w:w="1276" w:type="dxa"/>
            <w:noWrap/>
            <w:tcMar>
              <w:top w:w="10" w:type="dxa"/>
              <w:left w:w="10" w:type="dxa"/>
              <w:bottom w:w="0" w:type="dxa"/>
              <w:right w:w="10" w:type="dxa"/>
            </w:tcMar>
            <w:vAlign w:val="center"/>
          </w:tcPr>
          <w:p w:rsidR="004004E9" w:rsidRPr="000C0AFA" w:rsidRDefault="004004E9" w:rsidP="002A4A42">
            <w:pPr>
              <w:pStyle w:val="110"/>
              <w:rPr>
                <w:rFonts w:ascii="BIZ UDゴシック" w:eastAsia="BIZ UDゴシック" w:hAnsi="BIZ UDゴシック"/>
              </w:rPr>
            </w:pPr>
            <w:r w:rsidRPr="000C0AFA">
              <w:rPr>
                <w:rFonts w:ascii="BIZ UDゴシック" w:eastAsia="BIZ UDゴシック" w:hAnsi="BIZ UDゴシック" w:hint="eastAsia"/>
              </w:rPr>
              <w:t>合計時間数</w:t>
            </w:r>
          </w:p>
          <w:p w:rsidR="004004E9" w:rsidRPr="000C0AFA" w:rsidRDefault="004004E9" w:rsidP="002A4A42">
            <w:pPr>
              <w:pStyle w:val="110"/>
              <w:rPr>
                <w:rFonts w:ascii="BIZ UDゴシック" w:eastAsia="BIZ UDゴシック" w:hAnsi="BIZ UDゴシック"/>
              </w:rPr>
            </w:pPr>
            <w:r w:rsidRPr="000C0AFA">
              <w:rPr>
                <w:rFonts w:ascii="BIZ UDゴシック" w:eastAsia="BIZ UDゴシック" w:hAnsi="BIZ UDゴシック" w:hint="eastAsia"/>
              </w:rPr>
              <w:t>(時間/月)</w:t>
            </w:r>
          </w:p>
        </w:tc>
        <w:tc>
          <w:tcPr>
            <w:tcW w:w="1346" w:type="dxa"/>
            <w:noWrap/>
            <w:tcMar>
              <w:top w:w="10" w:type="dxa"/>
              <w:left w:w="57" w:type="dxa"/>
              <w:bottom w:w="0" w:type="dxa"/>
              <w:right w:w="57" w:type="dxa"/>
            </w:tcMar>
            <w:vAlign w:val="center"/>
          </w:tcPr>
          <w:p w:rsidR="004004E9" w:rsidRPr="000C0AFA" w:rsidRDefault="004004E9" w:rsidP="002A4A42">
            <w:pPr>
              <w:pStyle w:val="120"/>
            </w:pPr>
            <w:r w:rsidRPr="000C0AFA">
              <w:rPr>
                <w:rFonts w:hint="eastAsia"/>
              </w:rPr>
              <w:t>3,153.50</w:t>
            </w:r>
          </w:p>
        </w:tc>
        <w:tc>
          <w:tcPr>
            <w:tcW w:w="1347" w:type="dxa"/>
            <w:tcMar>
              <w:top w:w="10" w:type="dxa"/>
              <w:left w:w="85" w:type="dxa"/>
              <w:bottom w:w="0" w:type="dxa"/>
              <w:right w:w="85" w:type="dxa"/>
            </w:tcMar>
            <w:vAlign w:val="center"/>
          </w:tcPr>
          <w:p w:rsidR="004004E9" w:rsidRPr="000C0AFA" w:rsidRDefault="004004E9" w:rsidP="002A4A42">
            <w:pPr>
              <w:pStyle w:val="120"/>
            </w:pPr>
            <w:r w:rsidRPr="000C0AFA">
              <w:rPr>
                <w:rFonts w:hint="eastAsia"/>
              </w:rPr>
              <w:t>3,217.50</w:t>
            </w:r>
          </w:p>
        </w:tc>
        <w:tc>
          <w:tcPr>
            <w:tcW w:w="1134" w:type="dxa"/>
            <w:tcMar>
              <w:top w:w="10" w:type="dxa"/>
              <w:left w:w="85" w:type="dxa"/>
              <w:bottom w:w="0" w:type="dxa"/>
              <w:right w:w="85" w:type="dxa"/>
            </w:tcMar>
            <w:vAlign w:val="center"/>
          </w:tcPr>
          <w:p w:rsidR="004004E9" w:rsidRPr="000C0AFA" w:rsidRDefault="004004E9" w:rsidP="002A4A42">
            <w:pPr>
              <w:pStyle w:val="120"/>
            </w:pPr>
            <w:r w:rsidRPr="000C0AFA">
              <w:rPr>
                <w:rFonts w:hint="eastAsia"/>
              </w:rPr>
              <w:t>3,292</w:t>
            </w:r>
          </w:p>
        </w:tc>
        <w:tc>
          <w:tcPr>
            <w:tcW w:w="1134"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3,365</w:t>
            </w:r>
          </w:p>
        </w:tc>
        <w:tc>
          <w:tcPr>
            <w:tcW w:w="1134"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3,440</w:t>
            </w:r>
          </w:p>
        </w:tc>
      </w:tr>
      <w:tr w:rsidR="004004E9" w:rsidRPr="000C0AFA" w:rsidTr="00D94F07">
        <w:trPr>
          <w:cantSplit/>
          <w:trHeight w:val="735"/>
        </w:trPr>
        <w:tc>
          <w:tcPr>
            <w:tcW w:w="2126" w:type="dxa"/>
            <w:vMerge/>
            <w:shd w:val="clear" w:color="auto" w:fill="D9D9D9" w:themeFill="background1" w:themeFillShade="D9"/>
            <w:tcMar>
              <w:top w:w="10" w:type="dxa"/>
              <w:left w:w="85" w:type="dxa"/>
              <w:bottom w:w="0" w:type="dxa"/>
              <w:right w:w="85" w:type="dxa"/>
            </w:tcMar>
            <w:vAlign w:val="center"/>
          </w:tcPr>
          <w:p w:rsidR="004004E9" w:rsidRPr="000C0AFA" w:rsidRDefault="004004E9" w:rsidP="002A4A42">
            <w:pPr>
              <w:pStyle w:val="afff0"/>
              <w:rPr>
                <w:rFonts w:ascii="BIZ UDゴシック" w:eastAsia="BIZ UDゴシック" w:hAnsi="BIZ UDゴシック"/>
              </w:rPr>
            </w:pPr>
          </w:p>
        </w:tc>
        <w:tc>
          <w:tcPr>
            <w:tcW w:w="1276" w:type="dxa"/>
            <w:noWrap/>
            <w:tcMar>
              <w:top w:w="10" w:type="dxa"/>
              <w:left w:w="10" w:type="dxa"/>
              <w:bottom w:w="0" w:type="dxa"/>
              <w:right w:w="10" w:type="dxa"/>
            </w:tcMar>
            <w:vAlign w:val="center"/>
          </w:tcPr>
          <w:p w:rsidR="004004E9" w:rsidRPr="000C0AFA" w:rsidRDefault="004004E9" w:rsidP="004004E9">
            <w:pPr>
              <w:pStyle w:val="1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実利用者数</w:t>
            </w:r>
          </w:p>
          <w:p w:rsidR="004004E9" w:rsidRPr="000C0AFA" w:rsidRDefault="004004E9" w:rsidP="004004E9">
            <w:pPr>
              <w:pStyle w:val="110"/>
              <w:rPr>
                <w:rFonts w:ascii="BIZ UDゴシック" w:eastAsia="BIZ UDゴシック" w:hAnsi="BIZ UDゴシック"/>
              </w:rPr>
            </w:pP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人</w:t>
            </w: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月</w:t>
            </w:r>
            <w:r w:rsidRPr="000C0AFA">
              <w:rPr>
                <w:rFonts w:ascii="BIZ UDゴシック" w:eastAsia="BIZ UDゴシック" w:hAnsi="BIZ UDゴシック"/>
                <w:color w:val="000000" w:themeColor="text1"/>
              </w:rPr>
              <w:t>)</w:t>
            </w:r>
          </w:p>
        </w:tc>
        <w:tc>
          <w:tcPr>
            <w:tcW w:w="1346" w:type="dxa"/>
            <w:noWrap/>
            <w:tcMar>
              <w:top w:w="10" w:type="dxa"/>
              <w:left w:w="57" w:type="dxa"/>
              <w:bottom w:w="0" w:type="dxa"/>
              <w:right w:w="57" w:type="dxa"/>
            </w:tcMar>
            <w:vAlign w:val="center"/>
          </w:tcPr>
          <w:p w:rsidR="004004E9" w:rsidRPr="000C0AFA" w:rsidRDefault="004004E9" w:rsidP="002A4A42">
            <w:pPr>
              <w:pStyle w:val="120"/>
            </w:pPr>
            <w:r>
              <w:rPr>
                <w:rFonts w:hint="eastAsia"/>
              </w:rPr>
              <w:t>159</w:t>
            </w:r>
          </w:p>
        </w:tc>
        <w:tc>
          <w:tcPr>
            <w:tcW w:w="1347" w:type="dxa"/>
            <w:tcMar>
              <w:top w:w="10" w:type="dxa"/>
              <w:left w:w="85" w:type="dxa"/>
              <w:bottom w:w="0" w:type="dxa"/>
              <w:right w:w="85" w:type="dxa"/>
            </w:tcMar>
            <w:vAlign w:val="center"/>
          </w:tcPr>
          <w:p w:rsidR="004004E9" w:rsidRPr="000C0AFA" w:rsidRDefault="004004E9" w:rsidP="002A4A42">
            <w:pPr>
              <w:pStyle w:val="120"/>
            </w:pPr>
            <w:r>
              <w:rPr>
                <w:rFonts w:hint="eastAsia"/>
              </w:rPr>
              <w:t>162</w:t>
            </w:r>
          </w:p>
        </w:tc>
        <w:tc>
          <w:tcPr>
            <w:tcW w:w="1134" w:type="dxa"/>
            <w:tcMar>
              <w:top w:w="10" w:type="dxa"/>
              <w:left w:w="85" w:type="dxa"/>
              <w:bottom w:w="0" w:type="dxa"/>
              <w:right w:w="85" w:type="dxa"/>
            </w:tcMar>
            <w:vAlign w:val="center"/>
          </w:tcPr>
          <w:p w:rsidR="004004E9" w:rsidRPr="000C0AFA" w:rsidRDefault="004004E9" w:rsidP="002A4A42">
            <w:pPr>
              <w:pStyle w:val="120"/>
            </w:pPr>
            <w:r>
              <w:rPr>
                <w:rFonts w:hint="eastAsia"/>
              </w:rPr>
              <w:t>162</w:t>
            </w:r>
          </w:p>
        </w:tc>
        <w:tc>
          <w:tcPr>
            <w:tcW w:w="1134" w:type="dxa"/>
            <w:noWrap/>
            <w:tcMar>
              <w:top w:w="10" w:type="dxa"/>
              <w:left w:w="85" w:type="dxa"/>
              <w:bottom w:w="0" w:type="dxa"/>
              <w:right w:w="85" w:type="dxa"/>
            </w:tcMar>
            <w:vAlign w:val="center"/>
          </w:tcPr>
          <w:p w:rsidR="004004E9" w:rsidRPr="000C0AFA" w:rsidRDefault="004004E9" w:rsidP="002A4A42">
            <w:pPr>
              <w:pStyle w:val="120"/>
            </w:pPr>
            <w:r>
              <w:rPr>
                <w:rFonts w:hint="eastAsia"/>
              </w:rPr>
              <w:t>163</w:t>
            </w:r>
          </w:p>
        </w:tc>
        <w:tc>
          <w:tcPr>
            <w:tcW w:w="1134" w:type="dxa"/>
            <w:noWrap/>
            <w:tcMar>
              <w:top w:w="10" w:type="dxa"/>
              <w:left w:w="85" w:type="dxa"/>
              <w:bottom w:w="0" w:type="dxa"/>
              <w:right w:w="85" w:type="dxa"/>
            </w:tcMar>
            <w:vAlign w:val="center"/>
          </w:tcPr>
          <w:p w:rsidR="004004E9" w:rsidRPr="000C0AFA" w:rsidRDefault="004004E9" w:rsidP="002A4A42">
            <w:pPr>
              <w:pStyle w:val="120"/>
            </w:pPr>
            <w:r>
              <w:rPr>
                <w:rFonts w:hint="eastAsia"/>
              </w:rPr>
              <w:t>164</w:t>
            </w:r>
          </w:p>
        </w:tc>
      </w:tr>
      <w:tr w:rsidR="004004E9" w:rsidRPr="000C0AFA" w:rsidTr="00D94F07">
        <w:trPr>
          <w:cantSplit/>
          <w:trHeight w:val="735"/>
        </w:trPr>
        <w:tc>
          <w:tcPr>
            <w:tcW w:w="2126" w:type="dxa"/>
            <w:vMerge w:val="restart"/>
            <w:shd w:val="clear" w:color="auto" w:fill="D9D9D9" w:themeFill="background1" w:themeFillShade="D9"/>
            <w:tcMar>
              <w:top w:w="10" w:type="dxa"/>
              <w:left w:w="85" w:type="dxa"/>
              <w:bottom w:w="0" w:type="dxa"/>
              <w:right w:w="85" w:type="dxa"/>
            </w:tcMar>
            <w:vAlign w:val="center"/>
          </w:tcPr>
          <w:p w:rsidR="004004E9" w:rsidRPr="000C0AFA" w:rsidRDefault="004004E9" w:rsidP="002A4A42">
            <w:pPr>
              <w:pStyle w:val="afff0"/>
              <w:rPr>
                <w:rFonts w:ascii="BIZ UDゴシック" w:eastAsia="BIZ UDゴシック" w:hAnsi="BIZ UDゴシック"/>
              </w:rPr>
            </w:pPr>
            <w:r w:rsidRPr="000C0AFA">
              <w:rPr>
                <w:rFonts w:ascii="BIZ UDゴシック" w:eastAsia="BIZ UDゴシック" w:hAnsi="BIZ UDゴシック" w:hint="eastAsia"/>
              </w:rPr>
              <w:t>② 重度訪問介護</w:t>
            </w:r>
          </w:p>
        </w:tc>
        <w:tc>
          <w:tcPr>
            <w:tcW w:w="1276" w:type="dxa"/>
            <w:noWrap/>
            <w:tcMar>
              <w:top w:w="10" w:type="dxa"/>
              <w:left w:w="10" w:type="dxa"/>
              <w:bottom w:w="0" w:type="dxa"/>
              <w:right w:w="10" w:type="dxa"/>
            </w:tcMar>
            <w:vAlign w:val="center"/>
          </w:tcPr>
          <w:p w:rsidR="004004E9" w:rsidRPr="000C0AFA" w:rsidRDefault="004004E9" w:rsidP="002A4A42">
            <w:pPr>
              <w:pStyle w:val="110"/>
              <w:rPr>
                <w:rFonts w:ascii="BIZ UDゴシック" w:eastAsia="BIZ UDゴシック" w:hAnsi="BIZ UDゴシック"/>
              </w:rPr>
            </w:pPr>
            <w:r w:rsidRPr="000C0AFA">
              <w:rPr>
                <w:rFonts w:ascii="BIZ UDゴシック" w:eastAsia="BIZ UDゴシック" w:hAnsi="BIZ UDゴシック" w:hint="eastAsia"/>
              </w:rPr>
              <w:t>合計時間数</w:t>
            </w:r>
          </w:p>
          <w:p w:rsidR="004004E9" w:rsidRPr="000C0AFA" w:rsidRDefault="004004E9" w:rsidP="002A4A42">
            <w:pPr>
              <w:pStyle w:val="110"/>
              <w:rPr>
                <w:rFonts w:ascii="BIZ UDゴシック" w:eastAsia="BIZ UDゴシック" w:hAnsi="BIZ UDゴシック"/>
              </w:rPr>
            </w:pPr>
            <w:r w:rsidRPr="000C0AFA">
              <w:rPr>
                <w:rFonts w:ascii="BIZ UDゴシック" w:eastAsia="BIZ UDゴシック" w:hAnsi="BIZ UDゴシック" w:hint="eastAsia"/>
              </w:rPr>
              <w:t>(時間/月)</w:t>
            </w:r>
          </w:p>
        </w:tc>
        <w:tc>
          <w:tcPr>
            <w:tcW w:w="1346"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12,661.00</w:t>
            </w:r>
          </w:p>
        </w:tc>
        <w:tc>
          <w:tcPr>
            <w:tcW w:w="1347" w:type="dxa"/>
            <w:tcMar>
              <w:top w:w="10" w:type="dxa"/>
              <w:left w:w="85" w:type="dxa"/>
              <w:bottom w:w="0" w:type="dxa"/>
              <w:right w:w="85" w:type="dxa"/>
            </w:tcMar>
            <w:vAlign w:val="center"/>
          </w:tcPr>
          <w:p w:rsidR="004004E9" w:rsidRPr="000C0AFA" w:rsidRDefault="004004E9" w:rsidP="002A4A42">
            <w:pPr>
              <w:pStyle w:val="120"/>
            </w:pPr>
            <w:r w:rsidRPr="000C0AFA">
              <w:rPr>
                <w:rFonts w:hint="eastAsia"/>
              </w:rPr>
              <w:t>13,138.50</w:t>
            </w:r>
          </w:p>
        </w:tc>
        <w:tc>
          <w:tcPr>
            <w:tcW w:w="1134" w:type="dxa"/>
            <w:tcMar>
              <w:top w:w="10" w:type="dxa"/>
              <w:left w:w="85" w:type="dxa"/>
              <w:bottom w:w="0" w:type="dxa"/>
              <w:right w:w="85" w:type="dxa"/>
            </w:tcMar>
            <w:vAlign w:val="center"/>
          </w:tcPr>
          <w:p w:rsidR="004004E9" w:rsidRPr="000C0AFA" w:rsidRDefault="004004E9" w:rsidP="002A4A42">
            <w:pPr>
              <w:pStyle w:val="120"/>
            </w:pPr>
            <w:r w:rsidRPr="000C0AFA">
              <w:rPr>
                <w:rFonts w:hint="eastAsia"/>
              </w:rPr>
              <w:t>13,168</w:t>
            </w:r>
          </w:p>
        </w:tc>
        <w:tc>
          <w:tcPr>
            <w:tcW w:w="1134"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13,575</w:t>
            </w:r>
          </w:p>
        </w:tc>
        <w:tc>
          <w:tcPr>
            <w:tcW w:w="1134"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13,982</w:t>
            </w:r>
          </w:p>
        </w:tc>
      </w:tr>
      <w:tr w:rsidR="004004E9" w:rsidRPr="000C0AFA" w:rsidTr="00D94F07">
        <w:trPr>
          <w:cantSplit/>
          <w:trHeight w:val="735"/>
        </w:trPr>
        <w:tc>
          <w:tcPr>
            <w:tcW w:w="2126" w:type="dxa"/>
            <w:vMerge/>
            <w:shd w:val="clear" w:color="auto" w:fill="D9D9D9" w:themeFill="background1" w:themeFillShade="D9"/>
            <w:tcMar>
              <w:top w:w="10" w:type="dxa"/>
              <w:left w:w="85" w:type="dxa"/>
              <w:bottom w:w="0" w:type="dxa"/>
              <w:right w:w="85" w:type="dxa"/>
            </w:tcMar>
            <w:vAlign w:val="center"/>
          </w:tcPr>
          <w:p w:rsidR="004004E9" w:rsidRPr="000C0AFA" w:rsidRDefault="004004E9" w:rsidP="002A4A42">
            <w:pPr>
              <w:pStyle w:val="afff0"/>
              <w:rPr>
                <w:rFonts w:ascii="BIZ UDゴシック" w:eastAsia="BIZ UDゴシック" w:hAnsi="BIZ UDゴシック"/>
              </w:rPr>
            </w:pPr>
          </w:p>
        </w:tc>
        <w:tc>
          <w:tcPr>
            <w:tcW w:w="1276" w:type="dxa"/>
            <w:noWrap/>
            <w:tcMar>
              <w:top w:w="10" w:type="dxa"/>
              <w:left w:w="10" w:type="dxa"/>
              <w:bottom w:w="0" w:type="dxa"/>
              <w:right w:w="10" w:type="dxa"/>
            </w:tcMar>
            <w:vAlign w:val="center"/>
          </w:tcPr>
          <w:p w:rsidR="004004E9" w:rsidRPr="000C0AFA" w:rsidRDefault="004004E9" w:rsidP="004004E9">
            <w:pPr>
              <w:pStyle w:val="1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実利用者数</w:t>
            </w:r>
          </w:p>
          <w:p w:rsidR="004004E9" w:rsidRPr="000C0AFA" w:rsidRDefault="004004E9" w:rsidP="004004E9">
            <w:pPr>
              <w:pStyle w:val="110"/>
              <w:rPr>
                <w:rFonts w:ascii="BIZ UDゴシック" w:eastAsia="BIZ UDゴシック" w:hAnsi="BIZ UDゴシック"/>
              </w:rPr>
            </w:pP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人</w:t>
            </w: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月</w:t>
            </w:r>
            <w:r w:rsidRPr="000C0AFA">
              <w:rPr>
                <w:rFonts w:ascii="BIZ UDゴシック" w:eastAsia="BIZ UDゴシック" w:hAnsi="BIZ UDゴシック"/>
                <w:color w:val="000000" w:themeColor="text1"/>
              </w:rPr>
              <w:t>)</w:t>
            </w:r>
          </w:p>
        </w:tc>
        <w:tc>
          <w:tcPr>
            <w:tcW w:w="1346" w:type="dxa"/>
            <w:noWrap/>
            <w:tcMar>
              <w:top w:w="10" w:type="dxa"/>
              <w:left w:w="85" w:type="dxa"/>
              <w:bottom w:w="0" w:type="dxa"/>
              <w:right w:w="85" w:type="dxa"/>
            </w:tcMar>
            <w:vAlign w:val="center"/>
          </w:tcPr>
          <w:p w:rsidR="004004E9" w:rsidRPr="000C0AFA" w:rsidRDefault="004004E9" w:rsidP="002A4A42">
            <w:pPr>
              <w:pStyle w:val="120"/>
            </w:pPr>
            <w:r>
              <w:rPr>
                <w:rFonts w:hint="eastAsia"/>
              </w:rPr>
              <w:t>32</w:t>
            </w:r>
          </w:p>
        </w:tc>
        <w:tc>
          <w:tcPr>
            <w:tcW w:w="1347" w:type="dxa"/>
            <w:tcMar>
              <w:top w:w="10" w:type="dxa"/>
              <w:left w:w="85" w:type="dxa"/>
              <w:bottom w:w="0" w:type="dxa"/>
              <w:right w:w="85" w:type="dxa"/>
            </w:tcMar>
            <w:vAlign w:val="center"/>
          </w:tcPr>
          <w:p w:rsidR="004004E9" w:rsidRPr="000C0AFA" w:rsidRDefault="004004E9" w:rsidP="002A4A42">
            <w:pPr>
              <w:pStyle w:val="120"/>
            </w:pPr>
            <w:r>
              <w:rPr>
                <w:rFonts w:hint="eastAsia"/>
              </w:rPr>
              <w:t>31</w:t>
            </w:r>
          </w:p>
        </w:tc>
        <w:tc>
          <w:tcPr>
            <w:tcW w:w="1134" w:type="dxa"/>
            <w:tcMar>
              <w:top w:w="10" w:type="dxa"/>
              <w:left w:w="85" w:type="dxa"/>
              <w:bottom w:w="0" w:type="dxa"/>
              <w:right w:w="85" w:type="dxa"/>
            </w:tcMar>
            <w:vAlign w:val="center"/>
          </w:tcPr>
          <w:p w:rsidR="004004E9" w:rsidRPr="000C0AFA" w:rsidRDefault="004004E9" w:rsidP="002A4A42">
            <w:pPr>
              <w:pStyle w:val="120"/>
            </w:pPr>
            <w:r>
              <w:rPr>
                <w:rFonts w:hint="eastAsia"/>
              </w:rPr>
              <w:t>32</w:t>
            </w:r>
          </w:p>
        </w:tc>
        <w:tc>
          <w:tcPr>
            <w:tcW w:w="1134" w:type="dxa"/>
            <w:noWrap/>
            <w:tcMar>
              <w:top w:w="10" w:type="dxa"/>
              <w:left w:w="85" w:type="dxa"/>
              <w:bottom w:w="0" w:type="dxa"/>
              <w:right w:w="85" w:type="dxa"/>
            </w:tcMar>
            <w:vAlign w:val="center"/>
          </w:tcPr>
          <w:p w:rsidR="004004E9" w:rsidRPr="000C0AFA" w:rsidRDefault="004004E9" w:rsidP="002A4A42">
            <w:pPr>
              <w:pStyle w:val="120"/>
            </w:pPr>
            <w:r>
              <w:rPr>
                <w:rFonts w:hint="eastAsia"/>
              </w:rPr>
              <w:t>33</w:t>
            </w:r>
          </w:p>
        </w:tc>
        <w:tc>
          <w:tcPr>
            <w:tcW w:w="1134" w:type="dxa"/>
            <w:noWrap/>
            <w:tcMar>
              <w:top w:w="10" w:type="dxa"/>
              <w:left w:w="85" w:type="dxa"/>
              <w:bottom w:w="0" w:type="dxa"/>
              <w:right w:w="85" w:type="dxa"/>
            </w:tcMar>
            <w:vAlign w:val="center"/>
          </w:tcPr>
          <w:p w:rsidR="004004E9" w:rsidRPr="000C0AFA" w:rsidRDefault="004004E9" w:rsidP="002A4A42">
            <w:pPr>
              <w:pStyle w:val="120"/>
            </w:pPr>
            <w:r>
              <w:rPr>
                <w:rFonts w:hint="eastAsia"/>
              </w:rPr>
              <w:t>34</w:t>
            </w:r>
          </w:p>
        </w:tc>
      </w:tr>
      <w:tr w:rsidR="004004E9" w:rsidRPr="000C0AFA" w:rsidTr="00D94F07">
        <w:trPr>
          <w:cantSplit/>
          <w:trHeight w:val="735"/>
        </w:trPr>
        <w:tc>
          <w:tcPr>
            <w:tcW w:w="2126" w:type="dxa"/>
            <w:vMerge w:val="restart"/>
            <w:shd w:val="clear" w:color="auto" w:fill="D9D9D9" w:themeFill="background1" w:themeFillShade="D9"/>
            <w:tcMar>
              <w:top w:w="10" w:type="dxa"/>
              <w:left w:w="85" w:type="dxa"/>
              <w:bottom w:w="0" w:type="dxa"/>
              <w:right w:w="85" w:type="dxa"/>
            </w:tcMar>
            <w:vAlign w:val="center"/>
          </w:tcPr>
          <w:p w:rsidR="004004E9" w:rsidRPr="000C0AFA" w:rsidRDefault="004004E9" w:rsidP="002A4A42">
            <w:pPr>
              <w:pStyle w:val="afff0"/>
              <w:rPr>
                <w:rFonts w:ascii="BIZ UDゴシック" w:eastAsia="BIZ UDゴシック" w:hAnsi="BIZ UDゴシック"/>
              </w:rPr>
            </w:pPr>
            <w:r w:rsidRPr="000C0AFA">
              <w:rPr>
                <w:rFonts w:ascii="BIZ UDゴシック" w:eastAsia="BIZ UDゴシック" w:hAnsi="BIZ UDゴシック" w:hint="eastAsia"/>
              </w:rPr>
              <w:t>③ 同行援護</w:t>
            </w:r>
          </w:p>
        </w:tc>
        <w:tc>
          <w:tcPr>
            <w:tcW w:w="1276" w:type="dxa"/>
            <w:noWrap/>
            <w:tcMar>
              <w:top w:w="10" w:type="dxa"/>
              <w:left w:w="10" w:type="dxa"/>
              <w:bottom w:w="0" w:type="dxa"/>
              <w:right w:w="10" w:type="dxa"/>
            </w:tcMar>
            <w:vAlign w:val="center"/>
          </w:tcPr>
          <w:p w:rsidR="004004E9" w:rsidRPr="000C0AFA" w:rsidRDefault="004004E9" w:rsidP="002A4A42">
            <w:pPr>
              <w:pStyle w:val="110"/>
              <w:rPr>
                <w:rFonts w:ascii="BIZ UDゴシック" w:eastAsia="BIZ UDゴシック" w:hAnsi="BIZ UDゴシック"/>
              </w:rPr>
            </w:pPr>
            <w:r w:rsidRPr="000C0AFA">
              <w:rPr>
                <w:rFonts w:ascii="BIZ UDゴシック" w:eastAsia="BIZ UDゴシック" w:hAnsi="BIZ UDゴシック" w:hint="eastAsia"/>
              </w:rPr>
              <w:t>合計時間数</w:t>
            </w:r>
          </w:p>
          <w:p w:rsidR="004004E9" w:rsidRPr="000C0AFA" w:rsidRDefault="004004E9" w:rsidP="002A4A42">
            <w:pPr>
              <w:pStyle w:val="110"/>
              <w:rPr>
                <w:rFonts w:ascii="BIZ UDゴシック" w:eastAsia="BIZ UDゴシック" w:hAnsi="BIZ UDゴシック"/>
              </w:rPr>
            </w:pPr>
            <w:r w:rsidRPr="000C0AFA">
              <w:rPr>
                <w:rFonts w:ascii="BIZ UDゴシック" w:eastAsia="BIZ UDゴシック" w:hAnsi="BIZ UDゴシック" w:hint="eastAsia"/>
              </w:rPr>
              <w:t>(時間/月)</w:t>
            </w:r>
          </w:p>
        </w:tc>
        <w:tc>
          <w:tcPr>
            <w:tcW w:w="1346"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633.50</w:t>
            </w:r>
          </w:p>
        </w:tc>
        <w:tc>
          <w:tcPr>
            <w:tcW w:w="1347" w:type="dxa"/>
            <w:tcMar>
              <w:top w:w="10" w:type="dxa"/>
              <w:left w:w="85" w:type="dxa"/>
              <w:bottom w:w="0" w:type="dxa"/>
              <w:right w:w="85" w:type="dxa"/>
            </w:tcMar>
            <w:vAlign w:val="center"/>
          </w:tcPr>
          <w:p w:rsidR="004004E9" w:rsidRPr="000C0AFA" w:rsidRDefault="004004E9" w:rsidP="002A4A42">
            <w:pPr>
              <w:pStyle w:val="120"/>
            </w:pPr>
            <w:r w:rsidRPr="000C0AFA">
              <w:rPr>
                <w:rFonts w:hint="eastAsia"/>
              </w:rPr>
              <w:t>753.50</w:t>
            </w:r>
          </w:p>
        </w:tc>
        <w:tc>
          <w:tcPr>
            <w:tcW w:w="1134" w:type="dxa"/>
            <w:tcMar>
              <w:top w:w="10" w:type="dxa"/>
              <w:left w:w="85" w:type="dxa"/>
              <w:bottom w:w="0" w:type="dxa"/>
              <w:right w:w="85" w:type="dxa"/>
            </w:tcMar>
            <w:vAlign w:val="center"/>
          </w:tcPr>
          <w:p w:rsidR="004004E9" w:rsidRPr="000C0AFA" w:rsidRDefault="004004E9" w:rsidP="002A4A42">
            <w:pPr>
              <w:pStyle w:val="120"/>
            </w:pPr>
            <w:r w:rsidRPr="000C0AFA">
              <w:rPr>
                <w:rFonts w:hint="eastAsia"/>
              </w:rPr>
              <w:t>774</w:t>
            </w:r>
          </w:p>
        </w:tc>
        <w:tc>
          <w:tcPr>
            <w:tcW w:w="1134"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828</w:t>
            </w:r>
          </w:p>
        </w:tc>
        <w:tc>
          <w:tcPr>
            <w:tcW w:w="1134"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883</w:t>
            </w:r>
          </w:p>
        </w:tc>
      </w:tr>
      <w:tr w:rsidR="004004E9" w:rsidRPr="000C0AFA" w:rsidTr="00D94F07">
        <w:trPr>
          <w:cantSplit/>
          <w:trHeight w:val="735"/>
        </w:trPr>
        <w:tc>
          <w:tcPr>
            <w:tcW w:w="2126" w:type="dxa"/>
            <w:vMerge/>
            <w:shd w:val="clear" w:color="auto" w:fill="D9D9D9" w:themeFill="background1" w:themeFillShade="D9"/>
            <w:tcMar>
              <w:top w:w="10" w:type="dxa"/>
              <w:left w:w="85" w:type="dxa"/>
              <w:bottom w:w="0" w:type="dxa"/>
              <w:right w:w="85" w:type="dxa"/>
            </w:tcMar>
            <w:vAlign w:val="center"/>
          </w:tcPr>
          <w:p w:rsidR="004004E9" w:rsidRPr="000C0AFA" w:rsidRDefault="004004E9" w:rsidP="002A4A42">
            <w:pPr>
              <w:pStyle w:val="afff0"/>
              <w:rPr>
                <w:rFonts w:ascii="BIZ UDゴシック" w:eastAsia="BIZ UDゴシック" w:hAnsi="BIZ UDゴシック"/>
              </w:rPr>
            </w:pPr>
          </w:p>
        </w:tc>
        <w:tc>
          <w:tcPr>
            <w:tcW w:w="1276" w:type="dxa"/>
            <w:noWrap/>
            <w:tcMar>
              <w:top w:w="10" w:type="dxa"/>
              <w:left w:w="10" w:type="dxa"/>
              <w:bottom w:w="0" w:type="dxa"/>
              <w:right w:w="10" w:type="dxa"/>
            </w:tcMar>
            <w:vAlign w:val="center"/>
          </w:tcPr>
          <w:p w:rsidR="004004E9" w:rsidRPr="000C0AFA" w:rsidRDefault="004004E9" w:rsidP="004004E9">
            <w:pPr>
              <w:pStyle w:val="1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実利用者数</w:t>
            </w:r>
          </w:p>
          <w:p w:rsidR="004004E9" w:rsidRPr="000C0AFA" w:rsidRDefault="004004E9" w:rsidP="004004E9">
            <w:pPr>
              <w:pStyle w:val="110"/>
              <w:rPr>
                <w:rFonts w:ascii="BIZ UDゴシック" w:eastAsia="BIZ UDゴシック" w:hAnsi="BIZ UDゴシック"/>
              </w:rPr>
            </w:pP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人</w:t>
            </w: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月</w:t>
            </w:r>
            <w:r w:rsidRPr="000C0AFA">
              <w:rPr>
                <w:rFonts w:ascii="BIZ UDゴシック" w:eastAsia="BIZ UDゴシック" w:hAnsi="BIZ UDゴシック"/>
                <w:color w:val="000000" w:themeColor="text1"/>
              </w:rPr>
              <w:t>)</w:t>
            </w:r>
          </w:p>
        </w:tc>
        <w:tc>
          <w:tcPr>
            <w:tcW w:w="1346" w:type="dxa"/>
            <w:noWrap/>
            <w:tcMar>
              <w:top w:w="10" w:type="dxa"/>
              <w:left w:w="85" w:type="dxa"/>
              <w:bottom w:w="0" w:type="dxa"/>
              <w:right w:w="85" w:type="dxa"/>
            </w:tcMar>
            <w:vAlign w:val="center"/>
          </w:tcPr>
          <w:p w:rsidR="004004E9" w:rsidRPr="000C0AFA" w:rsidRDefault="004004E9" w:rsidP="002A4A42">
            <w:pPr>
              <w:pStyle w:val="120"/>
            </w:pPr>
            <w:r>
              <w:rPr>
                <w:rFonts w:hint="eastAsia"/>
              </w:rPr>
              <w:t>40</w:t>
            </w:r>
          </w:p>
        </w:tc>
        <w:tc>
          <w:tcPr>
            <w:tcW w:w="1347" w:type="dxa"/>
            <w:tcMar>
              <w:top w:w="10" w:type="dxa"/>
              <w:left w:w="85" w:type="dxa"/>
              <w:bottom w:w="0" w:type="dxa"/>
              <w:right w:w="85" w:type="dxa"/>
            </w:tcMar>
            <w:vAlign w:val="center"/>
          </w:tcPr>
          <w:p w:rsidR="004004E9" w:rsidRPr="000C0AFA" w:rsidRDefault="004004E9" w:rsidP="002A4A42">
            <w:pPr>
              <w:pStyle w:val="120"/>
            </w:pPr>
            <w:r>
              <w:rPr>
                <w:rFonts w:hint="eastAsia"/>
              </w:rPr>
              <w:t>42</w:t>
            </w:r>
          </w:p>
        </w:tc>
        <w:tc>
          <w:tcPr>
            <w:tcW w:w="1134" w:type="dxa"/>
            <w:tcMar>
              <w:top w:w="10" w:type="dxa"/>
              <w:left w:w="85" w:type="dxa"/>
              <w:bottom w:w="0" w:type="dxa"/>
              <w:right w:w="85" w:type="dxa"/>
            </w:tcMar>
            <w:vAlign w:val="center"/>
          </w:tcPr>
          <w:p w:rsidR="004004E9" w:rsidRPr="000C0AFA" w:rsidRDefault="004004E9" w:rsidP="002A4A42">
            <w:pPr>
              <w:pStyle w:val="120"/>
            </w:pPr>
            <w:r>
              <w:rPr>
                <w:rFonts w:hint="eastAsia"/>
              </w:rPr>
              <w:t>42</w:t>
            </w:r>
          </w:p>
        </w:tc>
        <w:tc>
          <w:tcPr>
            <w:tcW w:w="1134" w:type="dxa"/>
            <w:noWrap/>
            <w:tcMar>
              <w:top w:w="10" w:type="dxa"/>
              <w:left w:w="85" w:type="dxa"/>
              <w:bottom w:w="0" w:type="dxa"/>
              <w:right w:w="85" w:type="dxa"/>
            </w:tcMar>
            <w:vAlign w:val="center"/>
          </w:tcPr>
          <w:p w:rsidR="004004E9" w:rsidRPr="000C0AFA" w:rsidRDefault="004004E9" w:rsidP="002A4A42">
            <w:pPr>
              <w:pStyle w:val="120"/>
            </w:pPr>
            <w:r>
              <w:rPr>
                <w:rFonts w:hint="eastAsia"/>
              </w:rPr>
              <w:t>43</w:t>
            </w:r>
          </w:p>
        </w:tc>
        <w:tc>
          <w:tcPr>
            <w:tcW w:w="1134" w:type="dxa"/>
            <w:noWrap/>
            <w:tcMar>
              <w:top w:w="10" w:type="dxa"/>
              <w:left w:w="85" w:type="dxa"/>
              <w:bottom w:w="0" w:type="dxa"/>
              <w:right w:w="85" w:type="dxa"/>
            </w:tcMar>
            <w:vAlign w:val="center"/>
          </w:tcPr>
          <w:p w:rsidR="004004E9" w:rsidRPr="000C0AFA" w:rsidRDefault="004004E9" w:rsidP="002A4A42">
            <w:pPr>
              <w:pStyle w:val="120"/>
            </w:pPr>
            <w:r>
              <w:rPr>
                <w:rFonts w:hint="eastAsia"/>
              </w:rPr>
              <w:t>44</w:t>
            </w:r>
          </w:p>
        </w:tc>
      </w:tr>
      <w:tr w:rsidR="004004E9" w:rsidRPr="000C0AFA" w:rsidTr="00D94F07">
        <w:trPr>
          <w:cantSplit/>
          <w:trHeight w:val="735"/>
        </w:trPr>
        <w:tc>
          <w:tcPr>
            <w:tcW w:w="2126" w:type="dxa"/>
            <w:vMerge w:val="restart"/>
            <w:shd w:val="clear" w:color="auto" w:fill="D9D9D9" w:themeFill="background1" w:themeFillShade="D9"/>
            <w:tcMar>
              <w:top w:w="10" w:type="dxa"/>
              <w:left w:w="85" w:type="dxa"/>
              <w:bottom w:w="0" w:type="dxa"/>
              <w:right w:w="85" w:type="dxa"/>
            </w:tcMar>
            <w:vAlign w:val="center"/>
          </w:tcPr>
          <w:p w:rsidR="004004E9" w:rsidRPr="000C0AFA" w:rsidRDefault="004004E9" w:rsidP="002A4A42">
            <w:pPr>
              <w:pStyle w:val="afff0"/>
              <w:rPr>
                <w:rFonts w:ascii="BIZ UDゴシック" w:eastAsia="BIZ UDゴシック" w:hAnsi="BIZ UDゴシック"/>
              </w:rPr>
            </w:pPr>
            <w:r w:rsidRPr="000C0AFA">
              <w:rPr>
                <w:rFonts w:ascii="BIZ UDゴシック" w:eastAsia="BIZ UDゴシック" w:hAnsi="BIZ UDゴシック" w:hint="eastAsia"/>
              </w:rPr>
              <w:t>④ 行動援護</w:t>
            </w:r>
          </w:p>
        </w:tc>
        <w:tc>
          <w:tcPr>
            <w:tcW w:w="1276" w:type="dxa"/>
            <w:noWrap/>
            <w:tcMar>
              <w:top w:w="10" w:type="dxa"/>
              <w:left w:w="10" w:type="dxa"/>
              <w:bottom w:w="0" w:type="dxa"/>
              <w:right w:w="10" w:type="dxa"/>
            </w:tcMar>
            <w:vAlign w:val="center"/>
          </w:tcPr>
          <w:p w:rsidR="004004E9" w:rsidRPr="000C0AFA" w:rsidRDefault="004004E9" w:rsidP="002A4A42">
            <w:pPr>
              <w:pStyle w:val="110"/>
              <w:rPr>
                <w:rFonts w:ascii="BIZ UDゴシック" w:eastAsia="BIZ UDゴシック" w:hAnsi="BIZ UDゴシック"/>
              </w:rPr>
            </w:pPr>
            <w:r w:rsidRPr="000C0AFA">
              <w:rPr>
                <w:rFonts w:ascii="BIZ UDゴシック" w:eastAsia="BIZ UDゴシック" w:hAnsi="BIZ UDゴシック" w:hint="eastAsia"/>
              </w:rPr>
              <w:t>合計時間数</w:t>
            </w:r>
          </w:p>
          <w:p w:rsidR="004004E9" w:rsidRPr="000C0AFA" w:rsidRDefault="004004E9" w:rsidP="002A4A42">
            <w:pPr>
              <w:pStyle w:val="110"/>
              <w:rPr>
                <w:rFonts w:ascii="BIZ UDゴシック" w:eastAsia="BIZ UDゴシック" w:hAnsi="BIZ UDゴシック"/>
              </w:rPr>
            </w:pPr>
            <w:r w:rsidRPr="000C0AFA">
              <w:rPr>
                <w:rFonts w:ascii="BIZ UDゴシック" w:eastAsia="BIZ UDゴシック" w:hAnsi="BIZ UDゴシック" w:hint="eastAsia"/>
              </w:rPr>
              <w:t>(時間/月)</w:t>
            </w:r>
          </w:p>
        </w:tc>
        <w:tc>
          <w:tcPr>
            <w:tcW w:w="1346"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905.50</w:t>
            </w:r>
          </w:p>
        </w:tc>
        <w:tc>
          <w:tcPr>
            <w:tcW w:w="1347" w:type="dxa"/>
            <w:tcMar>
              <w:top w:w="10" w:type="dxa"/>
              <w:left w:w="85" w:type="dxa"/>
              <w:bottom w:w="0" w:type="dxa"/>
              <w:right w:w="85" w:type="dxa"/>
            </w:tcMar>
            <w:vAlign w:val="center"/>
          </w:tcPr>
          <w:p w:rsidR="004004E9" w:rsidRPr="000C0AFA" w:rsidRDefault="004004E9" w:rsidP="002A4A42">
            <w:pPr>
              <w:pStyle w:val="120"/>
            </w:pPr>
            <w:r w:rsidRPr="000C0AFA">
              <w:rPr>
                <w:rFonts w:hint="eastAsia"/>
              </w:rPr>
              <w:t>1317.00</w:t>
            </w:r>
          </w:p>
        </w:tc>
        <w:tc>
          <w:tcPr>
            <w:tcW w:w="1134" w:type="dxa"/>
            <w:tcMar>
              <w:top w:w="10" w:type="dxa"/>
              <w:left w:w="85" w:type="dxa"/>
              <w:bottom w:w="0" w:type="dxa"/>
              <w:right w:w="85" w:type="dxa"/>
            </w:tcMar>
            <w:vAlign w:val="center"/>
          </w:tcPr>
          <w:p w:rsidR="004004E9" w:rsidRPr="000C0AFA" w:rsidRDefault="004004E9" w:rsidP="002A4A42">
            <w:pPr>
              <w:pStyle w:val="120"/>
            </w:pPr>
            <w:r w:rsidRPr="000C0AFA">
              <w:rPr>
                <w:rFonts w:hint="eastAsia"/>
              </w:rPr>
              <w:t>1,342</w:t>
            </w:r>
          </w:p>
        </w:tc>
        <w:tc>
          <w:tcPr>
            <w:tcW w:w="1134"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1,348</w:t>
            </w:r>
          </w:p>
        </w:tc>
        <w:tc>
          <w:tcPr>
            <w:tcW w:w="1134"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1,354</w:t>
            </w:r>
          </w:p>
        </w:tc>
      </w:tr>
      <w:tr w:rsidR="004004E9" w:rsidRPr="000C0AFA" w:rsidTr="00D94F07">
        <w:trPr>
          <w:cantSplit/>
          <w:trHeight w:val="735"/>
        </w:trPr>
        <w:tc>
          <w:tcPr>
            <w:tcW w:w="2126" w:type="dxa"/>
            <w:vMerge/>
            <w:shd w:val="clear" w:color="auto" w:fill="D9D9D9" w:themeFill="background1" w:themeFillShade="D9"/>
            <w:tcMar>
              <w:top w:w="10" w:type="dxa"/>
              <w:left w:w="85" w:type="dxa"/>
              <w:bottom w:w="0" w:type="dxa"/>
              <w:right w:w="85" w:type="dxa"/>
            </w:tcMar>
            <w:vAlign w:val="center"/>
          </w:tcPr>
          <w:p w:rsidR="004004E9" w:rsidRPr="000C0AFA" w:rsidRDefault="004004E9" w:rsidP="002A4A42">
            <w:pPr>
              <w:pStyle w:val="afff0"/>
              <w:rPr>
                <w:rFonts w:ascii="BIZ UDゴシック" w:eastAsia="BIZ UDゴシック" w:hAnsi="BIZ UDゴシック"/>
              </w:rPr>
            </w:pPr>
          </w:p>
        </w:tc>
        <w:tc>
          <w:tcPr>
            <w:tcW w:w="1276" w:type="dxa"/>
            <w:noWrap/>
            <w:tcMar>
              <w:top w:w="10" w:type="dxa"/>
              <w:left w:w="10" w:type="dxa"/>
              <w:bottom w:w="0" w:type="dxa"/>
              <w:right w:w="10" w:type="dxa"/>
            </w:tcMar>
            <w:vAlign w:val="center"/>
          </w:tcPr>
          <w:p w:rsidR="004004E9" w:rsidRPr="000C0AFA" w:rsidRDefault="004004E9" w:rsidP="004004E9">
            <w:pPr>
              <w:pStyle w:val="1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実利用者数</w:t>
            </w:r>
          </w:p>
          <w:p w:rsidR="004004E9" w:rsidRPr="000C0AFA" w:rsidRDefault="004004E9" w:rsidP="004004E9">
            <w:pPr>
              <w:pStyle w:val="110"/>
              <w:rPr>
                <w:rFonts w:ascii="BIZ UDゴシック" w:eastAsia="BIZ UDゴシック" w:hAnsi="BIZ UDゴシック"/>
              </w:rPr>
            </w:pP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人</w:t>
            </w: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月</w:t>
            </w:r>
            <w:r w:rsidRPr="000C0AFA">
              <w:rPr>
                <w:rFonts w:ascii="BIZ UDゴシック" w:eastAsia="BIZ UDゴシック" w:hAnsi="BIZ UDゴシック"/>
                <w:color w:val="000000" w:themeColor="text1"/>
              </w:rPr>
              <w:t>)</w:t>
            </w:r>
          </w:p>
        </w:tc>
        <w:tc>
          <w:tcPr>
            <w:tcW w:w="1346" w:type="dxa"/>
            <w:noWrap/>
            <w:tcMar>
              <w:top w:w="10" w:type="dxa"/>
              <w:left w:w="85" w:type="dxa"/>
              <w:bottom w:w="0" w:type="dxa"/>
              <w:right w:w="85" w:type="dxa"/>
            </w:tcMar>
            <w:vAlign w:val="center"/>
          </w:tcPr>
          <w:p w:rsidR="004004E9" w:rsidRPr="000C0AFA" w:rsidRDefault="004004E9" w:rsidP="002A4A42">
            <w:pPr>
              <w:pStyle w:val="120"/>
            </w:pPr>
            <w:r>
              <w:rPr>
                <w:rFonts w:hint="eastAsia"/>
              </w:rPr>
              <w:t>65</w:t>
            </w:r>
          </w:p>
        </w:tc>
        <w:tc>
          <w:tcPr>
            <w:tcW w:w="1347" w:type="dxa"/>
            <w:tcMar>
              <w:top w:w="10" w:type="dxa"/>
              <w:left w:w="85" w:type="dxa"/>
              <w:bottom w:w="0" w:type="dxa"/>
              <w:right w:w="85" w:type="dxa"/>
            </w:tcMar>
            <w:vAlign w:val="center"/>
          </w:tcPr>
          <w:p w:rsidR="004004E9" w:rsidRPr="000C0AFA" w:rsidRDefault="004004E9" w:rsidP="002A4A42">
            <w:pPr>
              <w:pStyle w:val="120"/>
            </w:pPr>
            <w:r>
              <w:rPr>
                <w:rFonts w:hint="eastAsia"/>
              </w:rPr>
              <w:t>86</w:t>
            </w:r>
          </w:p>
        </w:tc>
        <w:tc>
          <w:tcPr>
            <w:tcW w:w="1134" w:type="dxa"/>
            <w:tcMar>
              <w:top w:w="10" w:type="dxa"/>
              <w:left w:w="85" w:type="dxa"/>
              <w:bottom w:w="0" w:type="dxa"/>
              <w:right w:w="85" w:type="dxa"/>
            </w:tcMar>
            <w:vAlign w:val="center"/>
          </w:tcPr>
          <w:p w:rsidR="004004E9" w:rsidRPr="000C0AFA" w:rsidRDefault="004004E9" w:rsidP="002A4A42">
            <w:pPr>
              <w:pStyle w:val="120"/>
            </w:pPr>
            <w:r>
              <w:rPr>
                <w:rFonts w:hint="eastAsia"/>
              </w:rPr>
              <w:t>85</w:t>
            </w:r>
          </w:p>
        </w:tc>
        <w:tc>
          <w:tcPr>
            <w:tcW w:w="1134" w:type="dxa"/>
            <w:noWrap/>
            <w:tcMar>
              <w:top w:w="10" w:type="dxa"/>
              <w:left w:w="85" w:type="dxa"/>
              <w:bottom w:w="0" w:type="dxa"/>
              <w:right w:w="85" w:type="dxa"/>
            </w:tcMar>
            <w:vAlign w:val="center"/>
          </w:tcPr>
          <w:p w:rsidR="004004E9" w:rsidRPr="000C0AFA" w:rsidRDefault="004004E9" w:rsidP="002A4A42">
            <w:pPr>
              <w:pStyle w:val="120"/>
            </w:pPr>
            <w:r>
              <w:rPr>
                <w:rFonts w:hint="eastAsia"/>
              </w:rPr>
              <w:t>86</w:t>
            </w:r>
          </w:p>
        </w:tc>
        <w:tc>
          <w:tcPr>
            <w:tcW w:w="1134" w:type="dxa"/>
            <w:noWrap/>
            <w:tcMar>
              <w:top w:w="10" w:type="dxa"/>
              <w:left w:w="85" w:type="dxa"/>
              <w:bottom w:w="0" w:type="dxa"/>
              <w:right w:w="85" w:type="dxa"/>
            </w:tcMar>
            <w:vAlign w:val="center"/>
          </w:tcPr>
          <w:p w:rsidR="004004E9" w:rsidRPr="000C0AFA" w:rsidRDefault="004004E9" w:rsidP="002A4A42">
            <w:pPr>
              <w:pStyle w:val="120"/>
            </w:pPr>
            <w:r>
              <w:rPr>
                <w:rFonts w:hint="eastAsia"/>
              </w:rPr>
              <w:t>87</w:t>
            </w:r>
          </w:p>
        </w:tc>
      </w:tr>
      <w:tr w:rsidR="004004E9" w:rsidRPr="000C0AFA" w:rsidTr="00D94F07">
        <w:trPr>
          <w:cantSplit/>
          <w:trHeight w:val="735"/>
        </w:trPr>
        <w:tc>
          <w:tcPr>
            <w:tcW w:w="2126" w:type="dxa"/>
            <w:vMerge w:val="restart"/>
            <w:shd w:val="clear" w:color="auto" w:fill="D9D9D9" w:themeFill="background1" w:themeFillShade="D9"/>
            <w:tcMar>
              <w:top w:w="10" w:type="dxa"/>
              <w:left w:w="85" w:type="dxa"/>
              <w:bottom w:w="0" w:type="dxa"/>
              <w:right w:w="85" w:type="dxa"/>
            </w:tcMar>
            <w:vAlign w:val="center"/>
          </w:tcPr>
          <w:p w:rsidR="004004E9" w:rsidRPr="000C0AFA" w:rsidRDefault="004004E9" w:rsidP="002A4A42">
            <w:pPr>
              <w:pStyle w:val="afff0"/>
              <w:ind w:left="370" w:hangingChars="150" w:hanging="370"/>
              <w:rPr>
                <w:rFonts w:ascii="BIZ UDゴシック" w:eastAsia="BIZ UDゴシック" w:hAnsi="BIZ UDゴシック"/>
              </w:rPr>
            </w:pPr>
            <w:r w:rsidRPr="000C0AFA">
              <w:rPr>
                <w:rFonts w:ascii="BIZ UDゴシック" w:eastAsia="BIZ UDゴシック" w:hAnsi="BIZ UDゴシック" w:hint="eastAsia"/>
              </w:rPr>
              <w:t>⑤ 重度障害者等</w:t>
            </w:r>
          </w:p>
          <w:p w:rsidR="004004E9" w:rsidRPr="000C0AFA" w:rsidRDefault="004004E9" w:rsidP="002A4A42">
            <w:pPr>
              <w:pStyle w:val="afff0"/>
              <w:ind w:left="370" w:hangingChars="150" w:hanging="370"/>
              <w:rPr>
                <w:rFonts w:ascii="BIZ UDゴシック" w:eastAsia="BIZ UDゴシック" w:hAnsi="BIZ UDゴシック"/>
              </w:rPr>
            </w:pPr>
            <w:r w:rsidRPr="000C0AFA">
              <w:rPr>
                <w:rFonts w:ascii="BIZ UDゴシック" w:eastAsia="BIZ UDゴシック" w:hAnsi="BIZ UDゴシック" w:hint="eastAsia"/>
              </w:rPr>
              <w:t xml:space="preserve">　 包括支援</w:t>
            </w:r>
          </w:p>
        </w:tc>
        <w:tc>
          <w:tcPr>
            <w:tcW w:w="1276" w:type="dxa"/>
            <w:noWrap/>
            <w:tcMar>
              <w:top w:w="10" w:type="dxa"/>
              <w:left w:w="10" w:type="dxa"/>
              <w:bottom w:w="0" w:type="dxa"/>
              <w:right w:w="10" w:type="dxa"/>
            </w:tcMar>
            <w:vAlign w:val="center"/>
          </w:tcPr>
          <w:p w:rsidR="004004E9" w:rsidRPr="000C0AFA" w:rsidRDefault="004004E9" w:rsidP="002A4A42">
            <w:pPr>
              <w:pStyle w:val="110"/>
              <w:rPr>
                <w:rFonts w:ascii="BIZ UDゴシック" w:eastAsia="BIZ UDゴシック" w:hAnsi="BIZ UDゴシック"/>
              </w:rPr>
            </w:pPr>
            <w:r w:rsidRPr="000C0AFA">
              <w:rPr>
                <w:rFonts w:ascii="BIZ UDゴシック" w:eastAsia="BIZ UDゴシック" w:hAnsi="BIZ UDゴシック" w:hint="eastAsia"/>
              </w:rPr>
              <w:t>合計時間数</w:t>
            </w:r>
          </w:p>
          <w:p w:rsidR="004004E9" w:rsidRPr="000C0AFA" w:rsidRDefault="004004E9" w:rsidP="002A4A42">
            <w:pPr>
              <w:pStyle w:val="110"/>
              <w:rPr>
                <w:rFonts w:ascii="BIZ UDゴシック" w:eastAsia="BIZ UDゴシック" w:hAnsi="BIZ UDゴシック"/>
              </w:rPr>
            </w:pPr>
            <w:r w:rsidRPr="000C0AFA">
              <w:rPr>
                <w:rFonts w:ascii="BIZ UDゴシック" w:eastAsia="BIZ UDゴシック" w:hAnsi="BIZ UDゴシック" w:hint="eastAsia"/>
              </w:rPr>
              <w:t>(時間/月)</w:t>
            </w:r>
          </w:p>
        </w:tc>
        <w:tc>
          <w:tcPr>
            <w:tcW w:w="1346"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0</w:t>
            </w:r>
          </w:p>
        </w:tc>
        <w:tc>
          <w:tcPr>
            <w:tcW w:w="1347" w:type="dxa"/>
            <w:tcMar>
              <w:top w:w="10" w:type="dxa"/>
              <w:left w:w="85" w:type="dxa"/>
              <w:bottom w:w="0" w:type="dxa"/>
              <w:right w:w="85" w:type="dxa"/>
            </w:tcMar>
            <w:vAlign w:val="center"/>
          </w:tcPr>
          <w:p w:rsidR="004004E9" w:rsidRPr="000C0AFA" w:rsidRDefault="004004E9" w:rsidP="002A4A42">
            <w:pPr>
              <w:pStyle w:val="120"/>
            </w:pPr>
            <w:r w:rsidRPr="000C0AFA">
              <w:rPr>
                <w:rFonts w:hint="eastAsia"/>
              </w:rPr>
              <w:t>0</w:t>
            </w:r>
          </w:p>
        </w:tc>
        <w:tc>
          <w:tcPr>
            <w:tcW w:w="1134" w:type="dxa"/>
            <w:tcMar>
              <w:top w:w="10" w:type="dxa"/>
              <w:left w:w="85" w:type="dxa"/>
              <w:bottom w:w="0" w:type="dxa"/>
              <w:right w:w="85" w:type="dxa"/>
            </w:tcMar>
            <w:vAlign w:val="center"/>
          </w:tcPr>
          <w:p w:rsidR="004004E9" w:rsidRPr="000C0AFA" w:rsidRDefault="004004E9" w:rsidP="002A4A42">
            <w:pPr>
              <w:pStyle w:val="120"/>
            </w:pPr>
            <w:r w:rsidRPr="000C0AFA">
              <w:rPr>
                <w:rFonts w:hint="eastAsia"/>
              </w:rPr>
              <w:t>0</w:t>
            </w:r>
          </w:p>
        </w:tc>
        <w:tc>
          <w:tcPr>
            <w:tcW w:w="1134"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0</w:t>
            </w:r>
          </w:p>
        </w:tc>
        <w:tc>
          <w:tcPr>
            <w:tcW w:w="1134" w:type="dxa"/>
            <w:noWrap/>
            <w:tcMar>
              <w:top w:w="10" w:type="dxa"/>
              <w:left w:w="85" w:type="dxa"/>
              <w:bottom w:w="0" w:type="dxa"/>
              <w:right w:w="85" w:type="dxa"/>
            </w:tcMar>
            <w:vAlign w:val="center"/>
          </w:tcPr>
          <w:p w:rsidR="004004E9" w:rsidRPr="000C0AFA" w:rsidRDefault="004004E9" w:rsidP="002A4A42">
            <w:pPr>
              <w:pStyle w:val="120"/>
            </w:pPr>
            <w:r w:rsidRPr="000C0AFA">
              <w:rPr>
                <w:rFonts w:hint="eastAsia"/>
              </w:rPr>
              <w:t>0</w:t>
            </w:r>
          </w:p>
        </w:tc>
      </w:tr>
      <w:tr w:rsidR="004004E9" w:rsidRPr="000C0AFA" w:rsidTr="00D94F07">
        <w:trPr>
          <w:cantSplit/>
          <w:trHeight w:val="735"/>
        </w:trPr>
        <w:tc>
          <w:tcPr>
            <w:tcW w:w="2126" w:type="dxa"/>
            <w:vMerge/>
            <w:shd w:val="clear" w:color="auto" w:fill="D9D9D9" w:themeFill="background1" w:themeFillShade="D9"/>
            <w:tcMar>
              <w:top w:w="10" w:type="dxa"/>
              <w:left w:w="85" w:type="dxa"/>
              <w:bottom w:w="0" w:type="dxa"/>
              <w:right w:w="85" w:type="dxa"/>
            </w:tcMar>
            <w:vAlign w:val="center"/>
          </w:tcPr>
          <w:p w:rsidR="004004E9" w:rsidRPr="000C0AFA" w:rsidRDefault="004004E9" w:rsidP="002A4A42">
            <w:pPr>
              <w:pStyle w:val="afff0"/>
              <w:ind w:left="370" w:hangingChars="150" w:hanging="370"/>
              <w:rPr>
                <w:rFonts w:ascii="BIZ UDゴシック" w:eastAsia="BIZ UDゴシック" w:hAnsi="BIZ UDゴシック"/>
              </w:rPr>
            </w:pPr>
          </w:p>
        </w:tc>
        <w:tc>
          <w:tcPr>
            <w:tcW w:w="1276" w:type="dxa"/>
            <w:noWrap/>
            <w:tcMar>
              <w:top w:w="10" w:type="dxa"/>
              <w:left w:w="10" w:type="dxa"/>
              <w:bottom w:w="0" w:type="dxa"/>
              <w:right w:w="10" w:type="dxa"/>
            </w:tcMar>
            <w:vAlign w:val="center"/>
          </w:tcPr>
          <w:p w:rsidR="004004E9" w:rsidRPr="000C0AFA" w:rsidRDefault="004004E9" w:rsidP="004004E9">
            <w:pPr>
              <w:pStyle w:val="1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実利用者数</w:t>
            </w:r>
          </w:p>
          <w:p w:rsidR="004004E9" w:rsidRPr="000C0AFA" w:rsidRDefault="004004E9" w:rsidP="004004E9">
            <w:pPr>
              <w:pStyle w:val="110"/>
              <w:rPr>
                <w:rFonts w:ascii="BIZ UDゴシック" w:eastAsia="BIZ UDゴシック" w:hAnsi="BIZ UDゴシック"/>
              </w:rPr>
            </w:pP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人</w:t>
            </w:r>
            <w:r w:rsidRPr="000C0AFA">
              <w:rPr>
                <w:rFonts w:ascii="BIZ UDゴシック" w:eastAsia="BIZ UDゴシック" w:hAnsi="BIZ UDゴシック"/>
                <w:color w:val="000000" w:themeColor="text1"/>
              </w:rPr>
              <w:t>/</w:t>
            </w:r>
            <w:r w:rsidRPr="000C0AFA">
              <w:rPr>
                <w:rFonts w:ascii="BIZ UDゴシック" w:eastAsia="BIZ UDゴシック" w:hAnsi="BIZ UDゴシック" w:hint="eastAsia"/>
                <w:color w:val="000000" w:themeColor="text1"/>
              </w:rPr>
              <w:t>月</w:t>
            </w:r>
            <w:r w:rsidRPr="000C0AFA">
              <w:rPr>
                <w:rFonts w:ascii="BIZ UDゴシック" w:eastAsia="BIZ UDゴシック" w:hAnsi="BIZ UDゴシック"/>
                <w:color w:val="000000" w:themeColor="text1"/>
              </w:rPr>
              <w:t>)</w:t>
            </w:r>
          </w:p>
        </w:tc>
        <w:tc>
          <w:tcPr>
            <w:tcW w:w="1346" w:type="dxa"/>
            <w:noWrap/>
            <w:tcMar>
              <w:top w:w="10" w:type="dxa"/>
              <w:left w:w="85" w:type="dxa"/>
              <w:bottom w:w="0" w:type="dxa"/>
              <w:right w:w="85" w:type="dxa"/>
            </w:tcMar>
            <w:vAlign w:val="center"/>
          </w:tcPr>
          <w:p w:rsidR="004004E9" w:rsidRPr="000C0AFA" w:rsidRDefault="004004E9" w:rsidP="002A4A42">
            <w:pPr>
              <w:pStyle w:val="120"/>
            </w:pPr>
            <w:r>
              <w:rPr>
                <w:rFonts w:hint="eastAsia"/>
              </w:rPr>
              <w:t>0</w:t>
            </w:r>
          </w:p>
        </w:tc>
        <w:tc>
          <w:tcPr>
            <w:tcW w:w="1347" w:type="dxa"/>
            <w:tcMar>
              <w:top w:w="10" w:type="dxa"/>
              <w:left w:w="85" w:type="dxa"/>
              <w:bottom w:w="0" w:type="dxa"/>
              <w:right w:w="85" w:type="dxa"/>
            </w:tcMar>
            <w:vAlign w:val="center"/>
          </w:tcPr>
          <w:p w:rsidR="004004E9" w:rsidRPr="000C0AFA" w:rsidRDefault="004004E9" w:rsidP="002A4A42">
            <w:pPr>
              <w:pStyle w:val="120"/>
            </w:pPr>
            <w:r>
              <w:rPr>
                <w:rFonts w:hint="eastAsia"/>
              </w:rPr>
              <w:t>0</w:t>
            </w:r>
          </w:p>
        </w:tc>
        <w:tc>
          <w:tcPr>
            <w:tcW w:w="1134" w:type="dxa"/>
            <w:tcMar>
              <w:top w:w="10" w:type="dxa"/>
              <w:left w:w="85" w:type="dxa"/>
              <w:bottom w:w="0" w:type="dxa"/>
              <w:right w:w="85" w:type="dxa"/>
            </w:tcMar>
            <w:vAlign w:val="center"/>
          </w:tcPr>
          <w:p w:rsidR="004004E9" w:rsidRPr="000C0AFA" w:rsidRDefault="004004E9" w:rsidP="002A4A42">
            <w:pPr>
              <w:pStyle w:val="120"/>
            </w:pPr>
            <w:r>
              <w:rPr>
                <w:rFonts w:hint="eastAsia"/>
              </w:rPr>
              <w:t>0</w:t>
            </w:r>
          </w:p>
        </w:tc>
        <w:tc>
          <w:tcPr>
            <w:tcW w:w="1134" w:type="dxa"/>
            <w:noWrap/>
            <w:tcMar>
              <w:top w:w="10" w:type="dxa"/>
              <w:left w:w="85" w:type="dxa"/>
              <w:bottom w:w="0" w:type="dxa"/>
              <w:right w:w="85" w:type="dxa"/>
            </w:tcMar>
            <w:vAlign w:val="center"/>
          </w:tcPr>
          <w:p w:rsidR="004004E9" w:rsidRPr="000C0AFA" w:rsidRDefault="004004E9" w:rsidP="002A4A42">
            <w:pPr>
              <w:pStyle w:val="120"/>
            </w:pPr>
            <w:r>
              <w:rPr>
                <w:rFonts w:hint="eastAsia"/>
              </w:rPr>
              <w:t>0</w:t>
            </w:r>
          </w:p>
        </w:tc>
        <w:tc>
          <w:tcPr>
            <w:tcW w:w="1134" w:type="dxa"/>
            <w:noWrap/>
            <w:tcMar>
              <w:top w:w="10" w:type="dxa"/>
              <w:left w:w="85" w:type="dxa"/>
              <w:bottom w:w="0" w:type="dxa"/>
              <w:right w:w="85" w:type="dxa"/>
            </w:tcMar>
            <w:vAlign w:val="center"/>
          </w:tcPr>
          <w:p w:rsidR="004004E9" w:rsidRPr="000C0AFA" w:rsidRDefault="004004E9" w:rsidP="002A4A42">
            <w:pPr>
              <w:pStyle w:val="120"/>
            </w:pPr>
            <w:r>
              <w:rPr>
                <w:rFonts w:hint="eastAsia"/>
              </w:rPr>
              <w:t>0</w:t>
            </w:r>
          </w:p>
        </w:tc>
      </w:tr>
    </w:tbl>
    <w:p w:rsidR="004062EA" w:rsidRPr="000C0AFA" w:rsidRDefault="004062EA" w:rsidP="00666A95"/>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【サービス量の確保のための方策】</w:t>
      </w:r>
    </w:p>
    <w:tbl>
      <w:tblPr>
        <w:tblW w:w="9355" w:type="dxa"/>
        <w:tblInd w:w="392"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835"/>
        <w:gridCol w:w="6520"/>
      </w:tblGrid>
      <w:tr w:rsidR="00666A95" w:rsidRPr="000C0AFA" w:rsidTr="00E234D8">
        <w:trPr>
          <w:trHeight w:val="611"/>
        </w:trPr>
        <w:tc>
          <w:tcPr>
            <w:tcW w:w="2835" w:type="dxa"/>
            <w:vAlign w:val="center"/>
          </w:tcPr>
          <w:p w:rsidR="00666A95" w:rsidRPr="000C0AFA" w:rsidRDefault="00666A95" w:rsidP="005D5AF4">
            <w:pPr>
              <w:pStyle w:val="122"/>
              <w:rPr>
                <w:rFonts w:ascii="BIZ UDゴシック" w:eastAsia="BIZ UDゴシック" w:hAnsi="BIZ UDゴシック"/>
                <w:b/>
                <w:bCs/>
              </w:rPr>
            </w:pPr>
            <w:r w:rsidRPr="000C0AFA">
              <w:rPr>
                <w:rFonts w:ascii="BIZ UDゴシック" w:eastAsia="BIZ UDゴシック" w:hAnsi="BIZ UDゴシック" w:hint="eastAsia"/>
                <w:b/>
                <w:bCs/>
              </w:rPr>
              <w:t>事　業　名</w:t>
            </w:r>
          </w:p>
        </w:tc>
        <w:tc>
          <w:tcPr>
            <w:tcW w:w="6520" w:type="dxa"/>
            <w:vAlign w:val="center"/>
          </w:tcPr>
          <w:p w:rsidR="00666A95" w:rsidRPr="000C0AFA" w:rsidRDefault="00666A95" w:rsidP="005D5AF4">
            <w:pPr>
              <w:pStyle w:val="122"/>
              <w:rPr>
                <w:rFonts w:ascii="BIZ UDゴシック" w:eastAsia="BIZ UDゴシック" w:hAnsi="BIZ UDゴシック"/>
                <w:b/>
                <w:bCs/>
              </w:rPr>
            </w:pPr>
            <w:r w:rsidRPr="000C0AFA">
              <w:rPr>
                <w:rFonts w:ascii="BIZ UDゴシック" w:eastAsia="BIZ UDゴシック" w:hAnsi="BIZ UDゴシック" w:hint="eastAsia"/>
                <w:b/>
                <w:bCs/>
              </w:rPr>
              <w:t>サービス量確保のための方策</w:t>
            </w:r>
          </w:p>
        </w:tc>
      </w:tr>
      <w:tr w:rsidR="00666A95" w:rsidRPr="000C0AFA" w:rsidTr="004004E9">
        <w:trPr>
          <w:trHeight w:val="2683"/>
        </w:trPr>
        <w:tc>
          <w:tcPr>
            <w:tcW w:w="2835" w:type="dxa"/>
            <w:vAlign w:val="center"/>
          </w:tcPr>
          <w:p w:rsidR="00666A95" w:rsidRPr="000C0AFA" w:rsidRDefault="00666A95" w:rsidP="007070A1">
            <w:pPr>
              <w:pStyle w:val="112"/>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① 居宅介護</w:t>
            </w:r>
          </w:p>
          <w:p w:rsidR="00666A95" w:rsidRPr="000C0AFA" w:rsidRDefault="00666A95" w:rsidP="007070A1">
            <w:pPr>
              <w:pStyle w:val="112"/>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② 重度訪問介護</w:t>
            </w:r>
          </w:p>
          <w:p w:rsidR="00666A95" w:rsidRPr="000C0AFA" w:rsidRDefault="00666A95" w:rsidP="007070A1">
            <w:pPr>
              <w:pStyle w:val="112"/>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③ 同行援護</w:t>
            </w:r>
          </w:p>
          <w:p w:rsidR="00666A95" w:rsidRPr="000C0AFA" w:rsidRDefault="00666A95" w:rsidP="007070A1">
            <w:pPr>
              <w:pStyle w:val="112"/>
              <w:spacing w:line="380" w:lineRule="exact"/>
              <w:ind w:left="340" w:firstLineChars="0" w:hanging="340"/>
              <w:rPr>
                <w:rFonts w:ascii="BIZ UDゴシック" w:eastAsia="BIZ UDゴシック" w:hAnsi="BIZ UDゴシック"/>
              </w:rPr>
            </w:pPr>
            <w:r w:rsidRPr="000C0AFA">
              <w:rPr>
                <w:rFonts w:ascii="BIZ UDゴシック" w:eastAsia="BIZ UDゴシック" w:hAnsi="BIZ UDゴシック" w:hint="eastAsia"/>
              </w:rPr>
              <w:t>④ 行動援護</w:t>
            </w:r>
          </w:p>
          <w:p w:rsidR="00666A95" w:rsidRPr="000C0AFA" w:rsidRDefault="00666A95" w:rsidP="007070A1">
            <w:pPr>
              <w:pStyle w:val="112"/>
              <w:spacing w:line="380" w:lineRule="exact"/>
              <w:ind w:left="340" w:firstLineChars="0" w:hanging="340"/>
              <w:rPr>
                <w:rFonts w:ascii="メイリオ" w:eastAsia="メイリオ" w:hAnsi="メイリオ"/>
              </w:rPr>
            </w:pPr>
            <w:r w:rsidRPr="000C0AFA">
              <w:rPr>
                <w:rFonts w:ascii="BIZ UDゴシック" w:eastAsia="BIZ UDゴシック" w:hAnsi="BIZ UDゴシック" w:hint="eastAsia"/>
              </w:rPr>
              <w:t xml:space="preserve">⑤ </w:t>
            </w:r>
            <w:r w:rsidRPr="000C0AFA">
              <w:rPr>
                <w:rFonts w:ascii="BIZ UDゴシック" w:eastAsia="BIZ UDゴシック" w:hAnsi="BIZ UDゴシック" w:hint="eastAsia"/>
                <w:spacing w:val="-4"/>
              </w:rPr>
              <w:t>重度障害者等包括支援</w:t>
            </w:r>
          </w:p>
        </w:tc>
        <w:tc>
          <w:tcPr>
            <w:tcW w:w="6520" w:type="dxa"/>
            <w:vAlign w:val="center"/>
          </w:tcPr>
          <w:p w:rsidR="00666A95" w:rsidRPr="000C0AFA" w:rsidRDefault="00666A95" w:rsidP="007070A1">
            <w:pPr>
              <w:pStyle w:val="affff1"/>
              <w:spacing w:line="380" w:lineRule="exact"/>
              <w:ind w:left="247" w:firstLineChars="0" w:hanging="247"/>
              <w:rPr>
                <w:rFonts w:ascii="メイリオ" w:eastAsia="メイリオ" w:hAnsi="メイリオ"/>
              </w:rPr>
            </w:pPr>
            <w:r w:rsidRPr="000C0AFA">
              <w:rPr>
                <w:rFonts w:ascii="メイリオ" w:eastAsia="メイリオ" w:hAnsi="メイリオ" w:hint="eastAsia"/>
              </w:rPr>
              <w:t>・訪問系サービスの利用希望は多いことから、引き続き質の高いサービスを必要な量提供できるように努めます。</w:t>
            </w:r>
          </w:p>
          <w:p w:rsidR="00666A95" w:rsidRPr="000C0AFA" w:rsidRDefault="00666A95" w:rsidP="007070A1">
            <w:pPr>
              <w:pStyle w:val="affff1"/>
              <w:spacing w:line="380" w:lineRule="exact"/>
              <w:ind w:left="247" w:firstLineChars="0" w:hanging="247"/>
              <w:rPr>
                <w:rFonts w:ascii="メイリオ" w:eastAsia="メイリオ" w:hAnsi="メイリオ"/>
              </w:rPr>
            </w:pPr>
            <w:r w:rsidRPr="000C0AFA">
              <w:rPr>
                <w:rFonts w:ascii="メイリオ" w:eastAsia="メイリオ" w:hAnsi="メイリオ" w:hint="eastAsia"/>
              </w:rPr>
              <w:t>・指定事業者へサービス量の確保と内容の充実を図るように働きかけるとともに、人材の確保・育成の支援に努めます。</w:t>
            </w:r>
          </w:p>
          <w:p w:rsidR="00666A95" w:rsidRPr="000C0AFA" w:rsidRDefault="00666A95" w:rsidP="007070A1">
            <w:pPr>
              <w:pStyle w:val="affff1"/>
              <w:spacing w:line="380" w:lineRule="exact"/>
              <w:ind w:left="247" w:firstLineChars="0" w:hanging="247"/>
              <w:rPr>
                <w:rFonts w:ascii="メイリオ" w:eastAsia="メイリオ" w:hAnsi="メイリオ"/>
              </w:rPr>
            </w:pPr>
            <w:r w:rsidRPr="000C0AFA">
              <w:rPr>
                <w:rFonts w:ascii="メイリオ" w:eastAsia="メイリオ" w:hAnsi="メイリオ" w:hint="eastAsia"/>
              </w:rPr>
              <w:t>・特に、外出を支援するヘルパーが不足しているため、</w:t>
            </w:r>
            <w:r w:rsidR="00951025" w:rsidRPr="000C0AFA">
              <w:rPr>
                <w:rFonts w:ascii="メイリオ" w:eastAsia="メイリオ" w:hAnsi="メイリオ" w:hint="eastAsia"/>
              </w:rPr>
              <w:t>引き続きヘルパーの確保・育成策を講じます</w:t>
            </w:r>
            <w:r w:rsidRPr="000C0AFA">
              <w:rPr>
                <w:rFonts w:ascii="メイリオ" w:eastAsia="メイリオ" w:hAnsi="メイリオ" w:hint="eastAsia"/>
              </w:rPr>
              <w:t>。</w:t>
            </w:r>
          </w:p>
        </w:tc>
      </w:tr>
    </w:tbl>
    <w:p w:rsidR="00666A95" w:rsidRPr="000C0AFA" w:rsidRDefault="00522BB8" w:rsidP="00666A95">
      <w:pPr>
        <w:pStyle w:val="3"/>
        <w:spacing w:after="72"/>
        <w:ind w:left="380" w:hanging="267"/>
        <w:rPr>
          <w:rFonts w:ascii="BIZ UDゴシック" w:eastAsia="BIZ UDゴシック" w:hAnsi="BIZ UDゴシック"/>
          <w:b/>
        </w:rPr>
      </w:pPr>
      <w:r w:rsidRPr="000C0AFA">
        <w:rPr>
          <w:rFonts w:ascii="BIZ UDゴシック" w:eastAsia="BIZ UDゴシック" w:hAnsi="BIZ UDゴシック" w:hint="eastAsia"/>
          <w:b/>
        </w:rPr>
        <w:lastRenderedPageBreak/>
        <w:t>（２）</w:t>
      </w:r>
      <w:r w:rsidR="00666A95" w:rsidRPr="000C0AFA">
        <w:rPr>
          <w:rFonts w:ascii="BIZ UDゴシック" w:eastAsia="BIZ UDゴシック" w:hAnsi="BIZ UDゴシック" w:hint="eastAsia"/>
          <w:b/>
        </w:rPr>
        <w:t>日中活動系サービス</w:t>
      </w:r>
    </w:p>
    <w:p w:rsidR="00666A95" w:rsidRPr="000C0AFA" w:rsidRDefault="00666A95" w:rsidP="001F024B">
      <w:pPr>
        <w:pStyle w:val="4"/>
        <w:spacing w:after="72"/>
      </w:pPr>
      <w:r w:rsidRPr="000C0AFA">
        <w:rPr>
          <w:rFonts w:ascii="BIZ UDゴシック" w:eastAsia="BIZ UDゴシック" w:hAnsi="BIZ UDゴシック" w:hint="eastAsia"/>
        </w:rPr>
        <w:t>【事業名と内容】</w:t>
      </w:r>
    </w:p>
    <w:tbl>
      <w:tblPr>
        <w:tblW w:w="9355" w:type="dxa"/>
        <w:tblInd w:w="392"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835"/>
        <w:gridCol w:w="6520"/>
      </w:tblGrid>
      <w:tr w:rsidR="00666A95" w:rsidRPr="000C0AFA" w:rsidTr="00E234D8">
        <w:trPr>
          <w:trHeight w:val="531"/>
        </w:trPr>
        <w:tc>
          <w:tcPr>
            <w:tcW w:w="2835"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事　業　名</w:t>
            </w:r>
          </w:p>
        </w:tc>
        <w:tc>
          <w:tcPr>
            <w:tcW w:w="6520"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内　　　容</w:t>
            </w:r>
          </w:p>
        </w:tc>
      </w:tr>
      <w:tr w:rsidR="00666A95" w:rsidRPr="000C0AFA" w:rsidTr="00E234D8">
        <w:trPr>
          <w:trHeight w:val="1032"/>
        </w:trPr>
        <w:tc>
          <w:tcPr>
            <w:tcW w:w="2835" w:type="dxa"/>
            <w:vAlign w:val="center"/>
          </w:tcPr>
          <w:p w:rsidR="00666A95" w:rsidRPr="000C0AFA" w:rsidRDefault="00666A95" w:rsidP="007070A1">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生活介護</w:t>
            </w:r>
          </w:p>
        </w:tc>
        <w:tc>
          <w:tcPr>
            <w:tcW w:w="6520" w:type="dxa"/>
            <w:vAlign w:val="center"/>
          </w:tcPr>
          <w:p w:rsidR="00666A95" w:rsidRPr="000C0AFA" w:rsidRDefault="00BC7AE0" w:rsidP="007070A1">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常時</w:t>
            </w:r>
            <w:r w:rsidR="00666A95" w:rsidRPr="000C0AFA">
              <w:rPr>
                <w:rFonts w:ascii="メイリオ" w:eastAsia="メイリオ" w:hAnsi="メイリオ" w:hint="eastAsia"/>
                <w:szCs w:val="20"/>
              </w:rPr>
              <w:t>介護を必要とする</w:t>
            </w:r>
            <w:r w:rsidRPr="000C0AFA">
              <w:rPr>
                <w:rFonts w:ascii="メイリオ" w:eastAsia="メイリオ" w:hAnsi="メイリオ" w:hint="eastAsia"/>
                <w:szCs w:val="20"/>
              </w:rPr>
              <w:t>障がいのある</w:t>
            </w:r>
            <w:r w:rsidR="00666A95" w:rsidRPr="000C0AFA">
              <w:rPr>
                <w:rFonts w:ascii="メイリオ" w:eastAsia="メイリオ" w:hAnsi="メイリオ" w:hint="eastAsia"/>
                <w:szCs w:val="20"/>
              </w:rPr>
              <w:t>人に、日中、</w:t>
            </w:r>
            <w:r w:rsidRPr="000C0AFA">
              <w:rPr>
                <w:rFonts w:ascii="メイリオ" w:eastAsia="メイリオ" w:hAnsi="メイリオ" w:hint="eastAsia"/>
                <w:szCs w:val="20"/>
              </w:rPr>
              <w:t>障がい者支援施設において、</w:t>
            </w:r>
            <w:r w:rsidR="00666A95" w:rsidRPr="000C0AFA">
              <w:rPr>
                <w:rFonts w:ascii="メイリオ" w:eastAsia="メイリオ" w:hAnsi="メイリオ" w:hint="eastAsia"/>
                <w:szCs w:val="20"/>
              </w:rPr>
              <w:t>入浴</w:t>
            </w:r>
            <w:r w:rsidR="0077612E" w:rsidRPr="000C0AFA">
              <w:rPr>
                <w:rFonts w:ascii="メイリオ" w:eastAsia="メイリオ" w:hAnsi="メイリオ" w:hint="eastAsia"/>
                <w:szCs w:val="20"/>
              </w:rPr>
              <w:t>、</w:t>
            </w:r>
            <w:r w:rsidR="00666A95" w:rsidRPr="000C0AFA">
              <w:rPr>
                <w:rFonts w:ascii="メイリオ" w:eastAsia="メイリオ" w:hAnsi="メイリオ" w:hint="eastAsia"/>
                <w:szCs w:val="20"/>
              </w:rPr>
              <w:t>排せつ</w:t>
            </w:r>
            <w:r w:rsidR="0077612E" w:rsidRPr="000C0AFA">
              <w:rPr>
                <w:rFonts w:ascii="メイリオ" w:eastAsia="メイリオ" w:hAnsi="メイリオ" w:hint="eastAsia"/>
                <w:szCs w:val="20"/>
              </w:rPr>
              <w:t>、</w:t>
            </w:r>
            <w:r w:rsidR="00666A95" w:rsidRPr="000C0AFA">
              <w:rPr>
                <w:rFonts w:ascii="メイリオ" w:eastAsia="メイリオ" w:hAnsi="メイリオ" w:hint="eastAsia"/>
                <w:szCs w:val="20"/>
              </w:rPr>
              <w:t>食事等の介護</w:t>
            </w:r>
            <w:r w:rsidR="00DE3CC7" w:rsidRPr="000C0AFA">
              <w:rPr>
                <w:rFonts w:ascii="メイリオ" w:eastAsia="メイリオ" w:hAnsi="メイリオ" w:hint="eastAsia"/>
                <w:szCs w:val="20"/>
              </w:rPr>
              <w:t>を行うとともに、創作的活動や</w:t>
            </w:r>
            <w:r w:rsidR="00666A95" w:rsidRPr="000C0AFA">
              <w:rPr>
                <w:rFonts w:ascii="メイリオ" w:eastAsia="メイリオ" w:hAnsi="メイリオ" w:hint="eastAsia"/>
                <w:szCs w:val="20"/>
              </w:rPr>
              <w:t>生産活動の機会を提供します。</w:t>
            </w:r>
          </w:p>
        </w:tc>
      </w:tr>
      <w:tr w:rsidR="00666A95" w:rsidRPr="000C0AFA" w:rsidTr="00E234D8">
        <w:trPr>
          <w:trHeight w:val="1092"/>
        </w:trPr>
        <w:tc>
          <w:tcPr>
            <w:tcW w:w="2835" w:type="dxa"/>
            <w:vAlign w:val="center"/>
          </w:tcPr>
          <w:p w:rsidR="00666A95" w:rsidRPr="000C0AFA" w:rsidRDefault="00666A95" w:rsidP="007070A1">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②</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自立訓練</w:t>
            </w:r>
          </w:p>
          <w:p w:rsidR="00666A95" w:rsidRPr="000C0AFA" w:rsidRDefault="00666A95" w:rsidP="007070A1">
            <w:pPr>
              <w:pStyle w:val="afff0"/>
              <w:spacing w:line="380" w:lineRule="exact"/>
              <w:ind w:leftChars="100" w:left="458" w:hanging="231"/>
              <w:rPr>
                <w:rFonts w:ascii="BIZ UDゴシック" w:eastAsia="BIZ UDゴシック" w:hAnsi="BIZ UDゴシック"/>
                <w:spacing w:val="-8"/>
                <w:sz w:val="22"/>
                <w:szCs w:val="18"/>
              </w:rPr>
            </w:pPr>
            <w:r w:rsidRPr="000C0AFA">
              <w:rPr>
                <w:rFonts w:ascii="BIZ UDゴシック" w:eastAsia="BIZ UDゴシック" w:hAnsi="BIZ UDゴシック" w:hint="eastAsia"/>
                <w:spacing w:val="-8"/>
                <w:sz w:val="22"/>
                <w:szCs w:val="18"/>
              </w:rPr>
              <w:t>（機能訓練・生活訓練）</w:t>
            </w:r>
          </w:p>
        </w:tc>
        <w:tc>
          <w:tcPr>
            <w:tcW w:w="6520" w:type="dxa"/>
            <w:vAlign w:val="center"/>
          </w:tcPr>
          <w:p w:rsidR="00666A95" w:rsidRPr="000C0AFA" w:rsidRDefault="00666A95" w:rsidP="007070A1">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自立した日常生活、社会生活を</w:t>
            </w:r>
            <w:r w:rsidR="005928CE" w:rsidRPr="000C0AFA">
              <w:rPr>
                <w:rFonts w:ascii="メイリオ" w:eastAsia="メイリオ" w:hAnsi="メイリオ" w:hint="eastAsia"/>
                <w:szCs w:val="20"/>
              </w:rPr>
              <w:t>目指</w:t>
            </w:r>
            <w:r w:rsidRPr="000C0AFA">
              <w:rPr>
                <w:rFonts w:ascii="メイリオ" w:eastAsia="メイリオ" w:hAnsi="メイリオ" w:hint="eastAsia"/>
                <w:szCs w:val="20"/>
              </w:rPr>
              <w:t>し、一定期間、身体機能または生活能力の</w:t>
            </w:r>
            <w:r w:rsidR="000F2041" w:rsidRPr="000C0AFA">
              <w:rPr>
                <w:rFonts w:ascii="メイリオ" w:eastAsia="メイリオ" w:hAnsi="メイリオ" w:hint="eastAsia"/>
                <w:szCs w:val="20"/>
              </w:rPr>
              <w:t>維持・</w:t>
            </w:r>
            <w:r w:rsidRPr="000C0AFA">
              <w:rPr>
                <w:rFonts w:ascii="メイリオ" w:eastAsia="メイリオ" w:hAnsi="メイリオ" w:hint="eastAsia"/>
                <w:szCs w:val="20"/>
              </w:rPr>
              <w:t>向上のために必要な訓練を行います。</w:t>
            </w:r>
          </w:p>
        </w:tc>
      </w:tr>
      <w:tr w:rsidR="00666A95" w:rsidRPr="000C0AFA" w:rsidTr="00E234D8">
        <w:trPr>
          <w:trHeight w:val="982"/>
        </w:trPr>
        <w:tc>
          <w:tcPr>
            <w:tcW w:w="2835" w:type="dxa"/>
            <w:vAlign w:val="center"/>
          </w:tcPr>
          <w:p w:rsidR="00666A95" w:rsidRPr="000C0AFA" w:rsidRDefault="00666A95" w:rsidP="007070A1">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Pr="000C0AFA">
              <w:rPr>
                <w:rFonts w:ascii="BIZ UDゴシック" w:eastAsia="BIZ UDゴシック" w:hAnsi="BIZ UDゴシック"/>
                <w:sz w:val="22"/>
                <w:szCs w:val="18"/>
              </w:rPr>
              <w:t xml:space="preserve"> </w:t>
            </w:r>
            <w:r w:rsidR="00A52F68" w:rsidRPr="000C0AFA">
              <w:rPr>
                <w:rFonts w:ascii="BIZ UDゴシック" w:eastAsia="BIZ UDゴシック" w:hAnsi="BIZ UDゴシック" w:hint="eastAsia"/>
                <w:sz w:val="22"/>
                <w:szCs w:val="18"/>
              </w:rPr>
              <w:t>就労選択</w:t>
            </w:r>
            <w:r w:rsidRPr="000C0AFA">
              <w:rPr>
                <w:rFonts w:ascii="BIZ UDゴシック" w:eastAsia="BIZ UDゴシック" w:hAnsi="BIZ UDゴシック" w:hint="eastAsia"/>
                <w:sz w:val="22"/>
                <w:szCs w:val="18"/>
              </w:rPr>
              <w:t>支援</w:t>
            </w:r>
          </w:p>
        </w:tc>
        <w:tc>
          <w:tcPr>
            <w:tcW w:w="6520" w:type="dxa"/>
            <w:vAlign w:val="center"/>
          </w:tcPr>
          <w:p w:rsidR="00666A95" w:rsidRPr="000C0AFA" w:rsidRDefault="007D6119" w:rsidP="007070A1">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就労面のアセスメント及び地域の企業等に関する情報の提供を通じて、障がい者本人の選択を支援します</w:t>
            </w:r>
            <w:r w:rsidR="00666A95" w:rsidRPr="000C0AFA">
              <w:rPr>
                <w:rFonts w:ascii="メイリオ" w:eastAsia="メイリオ" w:hAnsi="メイリオ" w:hint="eastAsia"/>
                <w:szCs w:val="20"/>
              </w:rPr>
              <w:t>。</w:t>
            </w:r>
          </w:p>
        </w:tc>
      </w:tr>
      <w:tr w:rsidR="00A52F68" w:rsidRPr="000C0AFA" w:rsidTr="00E234D8">
        <w:trPr>
          <w:trHeight w:val="982"/>
        </w:trPr>
        <w:tc>
          <w:tcPr>
            <w:tcW w:w="2835" w:type="dxa"/>
            <w:vAlign w:val="center"/>
          </w:tcPr>
          <w:p w:rsidR="00A52F68" w:rsidRPr="000C0AFA" w:rsidRDefault="00A52F68" w:rsidP="00A52F68">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④</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就労移行支援</w:t>
            </w:r>
          </w:p>
        </w:tc>
        <w:tc>
          <w:tcPr>
            <w:tcW w:w="6520" w:type="dxa"/>
            <w:vAlign w:val="center"/>
          </w:tcPr>
          <w:p w:rsidR="00A52F68" w:rsidRPr="000C0AFA" w:rsidRDefault="00A52F68" w:rsidP="00A52F6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一般企業等への就労を希望する65歳未満の障がいのある人に、一定期間、就労に必要な知識と能力の向上のための訓練を行います。</w:t>
            </w:r>
          </w:p>
        </w:tc>
      </w:tr>
      <w:tr w:rsidR="00A52F68" w:rsidRPr="000C0AFA" w:rsidTr="00E234D8">
        <w:trPr>
          <w:trHeight w:val="2630"/>
        </w:trPr>
        <w:tc>
          <w:tcPr>
            <w:tcW w:w="2835" w:type="dxa"/>
            <w:vAlign w:val="center"/>
          </w:tcPr>
          <w:p w:rsidR="00A52F68" w:rsidRPr="000C0AFA" w:rsidRDefault="00A52F68" w:rsidP="00A52F68">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⑤</w:t>
            </w:r>
            <w:r w:rsidR="00527D81" w:rsidRPr="000C0AFA">
              <w:rPr>
                <w:rFonts w:ascii="BIZ UDゴシック" w:eastAsia="BIZ UDゴシック" w:hAnsi="BIZ UDゴシック" w:hint="eastAsia"/>
                <w:sz w:val="22"/>
                <w:szCs w:val="18"/>
              </w:rPr>
              <w:t xml:space="preserve"> 就労継続支援</w:t>
            </w:r>
          </w:p>
          <w:p w:rsidR="00A52F68" w:rsidRPr="000C0AFA" w:rsidRDefault="00A52F68" w:rsidP="00A52F68">
            <w:pPr>
              <w:pStyle w:val="afff0"/>
              <w:spacing w:line="380" w:lineRule="exact"/>
              <w:ind w:firstLine="247"/>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（Ａ型・Ｂ型）</w:t>
            </w:r>
          </w:p>
        </w:tc>
        <w:tc>
          <w:tcPr>
            <w:tcW w:w="6520" w:type="dxa"/>
            <w:vAlign w:val="center"/>
          </w:tcPr>
          <w:p w:rsidR="00A52F68" w:rsidRPr="000C0AFA" w:rsidRDefault="00A52F68" w:rsidP="00A52F6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一般企業等での就労が困難な障がいのある人に働く場を提供するとともに、知識及び能力の向上のために必要な訓練を行い、就労に向けた支援を提供します。</w:t>
            </w:r>
          </w:p>
          <w:p w:rsidR="00A52F68" w:rsidRPr="000C0AFA" w:rsidRDefault="00A52F68" w:rsidP="00A52F6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「就労継続支援Ａ型（雇用型）」は、事業所内において雇用契約に基づき就労機会を提供します。</w:t>
            </w:r>
          </w:p>
          <w:p w:rsidR="00A52F68" w:rsidRPr="000C0AFA" w:rsidRDefault="00A52F68" w:rsidP="00A52F6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「就労継続支援Ｂ型（非雇用型）」は、雇用関係を結ばず就労の機会や生産活動の機会を提供します。</w:t>
            </w:r>
          </w:p>
          <w:p w:rsidR="00A52F68" w:rsidRPr="000C0AFA" w:rsidRDefault="00A52F68" w:rsidP="00A52F6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これらを通じてＡ型・Ｂ型ともに、必要な知識・能力が高まった場合には、就労に向けた支援を提供します。</w:t>
            </w:r>
          </w:p>
        </w:tc>
      </w:tr>
      <w:tr w:rsidR="00A52F68" w:rsidRPr="000C0AFA" w:rsidTr="00E234D8">
        <w:trPr>
          <w:trHeight w:val="1408"/>
        </w:trPr>
        <w:tc>
          <w:tcPr>
            <w:tcW w:w="2835" w:type="dxa"/>
            <w:vAlign w:val="center"/>
          </w:tcPr>
          <w:p w:rsidR="00527D81" w:rsidRPr="000C0AFA" w:rsidRDefault="00527D81" w:rsidP="00527D81">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⑥</w:t>
            </w:r>
            <w:r w:rsidR="00E12F3D" w:rsidRPr="000C0AFA">
              <w:rPr>
                <w:rFonts w:ascii="BIZ UDゴシック" w:eastAsia="BIZ UDゴシック" w:hAnsi="BIZ UDゴシック" w:hint="eastAsia"/>
                <w:sz w:val="22"/>
                <w:szCs w:val="18"/>
              </w:rPr>
              <w:t xml:space="preserve"> </w:t>
            </w:r>
            <w:r w:rsidRPr="000C0AFA">
              <w:rPr>
                <w:rFonts w:ascii="BIZ UDゴシック" w:eastAsia="BIZ UDゴシック" w:hAnsi="BIZ UDゴシック" w:hint="eastAsia"/>
                <w:sz w:val="22"/>
                <w:szCs w:val="18"/>
              </w:rPr>
              <w:t>就労定着支援</w:t>
            </w:r>
          </w:p>
        </w:tc>
        <w:tc>
          <w:tcPr>
            <w:tcW w:w="6520" w:type="dxa"/>
            <w:vAlign w:val="center"/>
          </w:tcPr>
          <w:p w:rsidR="00A52F68" w:rsidRPr="000C0AFA" w:rsidRDefault="00A52F68" w:rsidP="00A52F6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新たに雇用された事業所での就労の継続を図るため、事業主等との連絡調整、日常生活を行う上での課題に関する助言を行います。</w:t>
            </w:r>
          </w:p>
        </w:tc>
      </w:tr>
      <w:tr w:rsidR="00A52F68" w:rsidRPr="000C0AFA" w:rsidTr="00E234D8">
        <w:trPr>
          <w:trHeight w:val="951"/>
        </w:trPr>
        <w:tc>
          <w:tcPr>
            <w:tcW w:w="2835" w:type="dxa"/>
            <w:vAlign w:val="center"/>
          </w:tcPr>
          <w:p w:rsidR="00527D81" w:rsidRPr="000C0AFA" w:rsidRDefault="00527D81" w:rsidP="00A52F68">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⑦</w:t>
            </w:r>
            <w:r w:rsidR="00E12F3D" w:rsidRPr="000C0AFA">
              <w:rPr>
                <w:rFonts w:ascii="BIZ UDゴシック" w:eastAsia="BIZ UDゴシック" w:hAnsi="BIZ UDゴシック" w:hint="eastAsia"/>
                <w:sz w:val="22"/>
                <w:szCs w:val="18"/>
              </w:rPr>
              <w:t xml:space="preserve"> </w:t>
            </w:r>
            <w:r w:rsidRPr="000C0AFA">
              <w:rPr>
                <w:rFonts w:ascii="BIZ UDゴシック" w:eastAsia="BIZ UDゴシック" w:hAnsi="BIZ UDゴシック" w:hint="eastAsia"/>
                <w:sz w:val="22"/>
                <w:szCs w:val="18"/>
              </w:rPr>
              <w:t>療養介護</w:t>
            </w:r>
          </w:p>
        </w:tc>
        <w:tc>
          <w:tcPr>
            <w:tcW w:w="6520" w:type="dxa"/>
            <w:vAlign w:val="center"/>
          </w:tcPr>
          <w:p w:rsidR="00A52F68" w:rsidRPr="000C0AFA" w:rsidRDefault="00A52F68" w:rsidP="00A52F6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医療と常時介護を必要とする障がいのある人に、日中病院等において、機能訓練、療養上の管理、看護、医学的管理の下における介護、日常生活上の支援を行います。</w:t>
            </w:r>
          </w:p>
        </w:tc>
      </w:tr>
      <w:tr w:rsidR="00A52F68" w:rsidRPr="000C0AFA" w:rsidTr="00E234D8">
        <w:trPr>
          <w:trHeight w:val="1892"/>
        </w:trPr>
        <w:tc>
          <w:tcPr>
            <w:tcW w:w="2835" w:type="dxa"/>
            <w:vAlign w:val="center"/>
          </w:tcPr>
          <w:p w:rsidR="00A52F68" w:rsidRPr="000C0AFA" w:rsidRDefault="00817058" w:rsidP="00A52F68">
            <w:pPr>
              <w:pStyle w:val="afff0"/>
              <w:spacing w:line="380" w:lineRule="exact"/>
              <w:rPr>
                <w:rFonts w:ascii="BIZ UDゴシック" w:eastAsia="BIZ UDゴシック" w:hAnsi="BIZ UDゴシック"/>
                <w:sz w:val="22"/>
                <w:szCs w:val="18"/>
              </w:rPr>
            </w:pPr>
            <w:r w:rsidRPr="000C0AFA">
              <w:rPr>
                <mc:AlternateContent>
                  <mc:Choice Requires="w16se">
                    <w:rFonts w:ascii="BIZ UDPゴシック" w:eastAsia="BIZ UDPゴシック" w:hAnsi="BIZ UDP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787"/>
                </mc:Choice>
                <mc:Fallback>
                  <w:t>➇</w:t>
                </mc:Fallback>
              </mc:AlternateContent>
            </w:r>
            <w:r w:rsidRPr="000C0AFA">
              <w:rPr>
                <w:rFonts w:ascii="BIZ UDPゴシック" w:eastAsia="BIZ UDPゴシック" w:hAnsi="BIZ UDPゴシック"/>
                <w:sz w:val="22"/>
                <w:szCs w:val="18"/>
              </w:rPr>
              <w:t xml:space="preserve"> </w:t>
            </w:r>
            <w:r w:rsidR="00A52F68" w:rsidRPr="000C0AFA">
              <w:rPr>
                <w:rFonts w:ascii="BIZ UDPゴシック" w:eastAsia="BIZ UDPゴシック" w:hAnsi="BIZ UDPゴシック" w:hint="eastAsia"/>
                <w:sz w:val="22"/>
                <w:szCs w:val="18"/>
              </w:rPr>
              <w:t>短期</w:t>
            </w:r>
            <w:r w:rsidR="00A52F68" w:rsidRPr="000C0AFA">
              <w:rPr>
                <w:rFonts w:ascii="BIZ UDゴシック" w:eastAsia="BIZ UDゴシック" w:hAnsi="BIZ UDゴシック" w:hint="eastAsia"/>
                <w:sz w:val="22"/>
                <w:szCs w:val="18"/>
              </w:rPr>
              <w:t>入所</w:t>
            </w:r>
          </w:p>
          <w:p w:rsidR="00A52F68" w:rsidRPr="000C0AFA" w:rsidRDefault="00A52F68" w:rsidP="00A52F68">
            <w:pPr>
              <w:pStyle w:val="afff0"/>
              <w:spacing w:line="380" w:lineRule="exact"/>
              <w:ind w:firstLine="227"/>
              <w:rPr>
                <w:rFonts w:ascii="BIZ UDゴシック" w:eastAsia="BIZ UDゴシック" w:hAnsi="BIZ UDゴシック"/>
                <w:spacing w:val="-10"/>
                <w:sz w:val="22"/>
                <w:szCs w:val="18"/>
              </w:rPr>
            </w:pPr>
            <w:r w:rsidRPr="000C0AFA">
              <w:rPr>
                <w:rFonts w:ascii="BIZ UDゴシック" w:eastAsia="BIZ UDゴシック" w:hAnsi="BIZ UDゴシック" w:hint="eastAsia"/>
                <w:spacing w:val="-10"/>
                <w:sz w:val="22"/>
                <w:szCs w:val="18"/>
              </w:rPr>
              <w:t>（ショートステイ）</w:t>
            </w:r>
          </w:p>
        </w:tc>
        <w:tc>
          <w:tcPr>
            <w:tcW w:w="6520" w:type="dxa"/>
            <w:vAlign w:val="center"/>
          </w:tcPr>
          <w:p w:rsidR="00A52F68" w:rsidRPr="000C0AFA" w:rsidRDefault="00A52F68" w:rsidP="00A52F68">
            <w:pPr>
              <w:pStyle w:val="afffe"/>
              <w:spacing w:line="380" w:lineRule="exact"/>
              <w:ind w:firstLineChars="0"/>
              <w:rPr>
                <w:rFonts w:ascii="メイリオ" w:eastAsia="メイリオ" w:hAnsi="メイリオ"/>
                <w:color w:val="auto"/>
                <w:szCs w:val="20"/>
              </w:rPr>
            </w:pPr>
            <w:r w:rsidRPr="000C0AFA">
              <w:rPr>
                <w:rFonts w:ascii="メイリオ" w:eastAsia="メイリオ" w:hAnsi="メイリオ" w:hint="eastAsia"/>
                <w:color w:val="auto"/>
                <w:szCs w:val="20"/>
              </w:rPr>
              <w:t>自宅で介護する人が、疾病やその他の理由により介護ができない場合に、障がい者支援施設、児童福祉施設等への短期間の入所により、夜間も含め、入浴、排せつ、食事の介護等の必要な支援を行います。</w:t>
            </w:r>
          </w:p>
          <w:p w:rsidR="00A52F68" w:rsidRPr="000C0AFA" w:rsidRDefault="00A52F68" w:rsidP="00A52F6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障がい者支援施設等で実施している福祉型と、病院等で実施している医療型があります。</w:t>
            </w:r>
          </w:p>
        </w:tc>
      </w:tr>
    </w:tbl>
    <w:p w:rsidR="009F3620" w:rsidRPr="000C0AFA" w:rsidRDefault="009F3620" w:rsidP="00666A95"/>
    <w:p w:rsidR="009F3620" w:rsidRPr="000C0AFA" w:rsidRDefault="00033BE0"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【見込み量】</w:t>
      </w:r>
    </w:p>
    <w:p w:rsidR="00D66A75" w:rsidRPr="000C0AFA" w:rsidRDefault="00D66A75" w:rsidP="00D66A75"/>
    <w:tbl>
      <w:tblPr>
        <w:tblW w:w="9604"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1559"/>
        <w:gridCol w:w="1169"/>
        <w:gridCol w:w="1383"/>
        <w:gridCol w:w="1098"/>
        <w:gridCol w:w="1099"/>
        <w:gridCol w:w="1098"/>
        <w:gridCol w:w="1099"/>
        <w:gridCol w:w="1099"/>
      </w:tblGrid>
      <w:tr w:rsidR="00A73DE0" w:rsidRPr="000C0AFA" w:rsidTr="002A4A42">
        <w:trPr>
          <w:trHeight w:val="567"/>
        </w:trPr>
        <w:tc>
          <w:tcPr>
            <w:tcW w:w="2728" w:type="dxa"/>
            <w:gridSpan w:val="2"/>
            <w:vMerge w:val="restart"/>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事　業　名</w:t>
            </w:r>
          </w:p>
        </w:tc>
        <w:tc>
          <w:tcPr>
            <w:tcW w:w="1383" w:type="dxa"/>
            <w:vMerge w:val="restart"/>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区　分</w:t>
            </w:r>
          </w:p>
        </w:tc>
        <w:tc>
          <w:tcPr>
            <w:tcW w:w="2197" w:type="dxa"/>
            <w:gridSpan w:val="2"/>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第六期（実績）</w:t>
            </w:r>
          </w:p>
        </w:tc>
        <w:tc>
          <w:tcPr>
            <w:tcW w:w="3296" w:type="dxa"/>
            <w:gridSpan w:val="3"/>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第七期（見込み）</w:t>
            </w:r>
          </w:p>
        </w:tc>
      </w:tr>
      <w:tr w:rsidR="00A73DE0" w:rsidRPr="000C0AFA" w:rsidTr="002A4A42">
        <w:trPr>
          <w:trHeight w:val="567"/>
        </w:trPr>
        <w:tc>
          <w:tcPr>
            <w:tcW w:w="2728" w:type="dxa"/>
            <w:gridSpan w:val="2"/>
            <w:vMerge/>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cs="Times New Roman"/>
                <w:b/>
                <w:bCs w:val="0"/>
                <w:color w:val="000000"/>
                <w:sz w:val="24"/>
                <w:szCs w:val="22"/>
              </w:rPr>
            </w:pPr>
          </w:p>
        </w:tc>
        <w:tc>
          <w:tcPr>
            <w:tcW w:w="1383" w:type="dxa"/>
            <w:vMerge/>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cs="Times New Roman"/>
                <w:b/>
                <w:bCs w:val="0"/>
                <w:color w:val="000000"/>
                <w:sz w:val="24"/>
                <w:szCs w:val="22"/>
              </w:rPr>
            </w:pPr>
          </w:p>
        </w:tc>
        <w:tc>
          <w:tcPr>
            <w:tcW w:w="1098" w:type="dxa"/>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３年度</w:t>
            </w:r>
          </w:p>
        </w:tc>
        <w:tc>
          <w:tcPr>
            <w:tcW w:w="1099" w:type="dxa"/>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４年度</w:t>
            </w:r>
          </w:p>
        </w:tc>
        <w:tc>
          <w:tcPr>
            <w:tcW w:w="1098" w:type="dxa"/>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６年度</w:t>
            </w:r>
          </w:p>
        </w:tc>
        <w:tc>
          <w:tcPr>
            <w:tcW w:w="1099" w:type="dxa"/>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７年度</w:t>
            </w:r>
          </w:p>
        </w:tc>
        <w:tc>
          <w:tcPr>
            <w:tcW w:w="1099" w:type="dxa"/>
            <w:shd w:val="clear" w:color="auto" w:fill="E0E0E0"/>
            <w:vAlign w:val="center"/>
          </w:tcPr>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A73DE0" w:rsidRPr="000C0AFA" w:rsidRDefault="00A73DE0"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８年度</w:t>
            </w:r>
          </w:p>
        </w:tc>
      </w:tr>
      <w:tr w:rsidR="00A73DE0" w:rsidRPr="000C0AFA" w:rsidTr="002A4A42">
        <w:trPr>
          <w:cantSplit/>
          <w:trHeight w:val="1041"/>
        </w:trPr>
        <w:tc>
          <w:tcPr>
            <w:tcW w:w="2728" w:type="dxa"/>
            <w:gridSpan w:val="2"/>
            <w:vMerge w:val="restart"/>
            <w:shd w:val="clear" w:color="auto" w:fill="E0E0E0"/>
            <w:vAlign w:val="center"/>
          </w:tcPr>
          <w:p w:rsidR="00A73DE0" w:rsidRPr="000C0AFA" w:rsidRDefault="00A73DE0" w:rsidP="002A4A42">
            <w:pPr>
              <w:pStyle w:val="afff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生活介護</w:t>
            </w:r>
          </w:p>
        </w:tc>
        <w:tc>
          <w:tcPr>
            <w:tcW w:w="1383" w:type="dxa"/>
            <w:vAlign w:val="center"/>
          </w:tcPr>
          <w:p w:rsidR="00A73DE0" w:rsidRPr="000C0AFA" w:rsidRDefault="00A73DE0" w:rsidP="002A4A42">
            <w:pPr>
              <w:pStyle w:val="110"/>
              <w:rPr>
                <w:rFonts w:ascii="BIZ UDゴシック" w:eastAsia="BIZ UDゴシック" w:hAnsi="BIZ UDゴシック"/>
              </w:rPr>
            </w:pPr>
            <w:r w:rsidRPr="000C0AFA">
              <w:rPr>
                <w:rFonts w:ascii="BIZ UDゴシック" w:eastAsia="BIZ UDゴシック" w:hAnsi="BIZ UDゴシック" w:hint="eastAsia"/>
              </w:rPr>
              <w:t>合計日数</w:t>
            </w:r>
          </w:p>
          <w:p w:rsidR="00A73DE0" w:rsidRPr="000C0AFA" w:rsidRDefault="00A73DE0"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73DE0" w:rsidRPr="000C0AFA" w:rsidRDefault="00A73DE0" w:rsidP="002A4A42">
            <w:pPr>
              <w:pStyle w:val="124"/>
              <w:ind w:left="247" w:hanging="247"/>
            </w:pPr>
            <w:r w:rsidRPr="000C0AFA">
              <w:rPr>
                <w:rFonts w:hint="eastAsia"/>
              </w:rPr>
              <w:t>7,788</w:t>
            </w:r>
          </w:p>
        </w:tc>
        <w:tc>
          <w:tcPr>
            <w:tcW w:w="1099" w:type="dxa"/>
            <w:vAlign w:val="center"/>
          </w:tcPr>
          <w:p w:rsidR="00A73DE0" w:rsidRPr="000C0AFA" w:rsidRDefault="00A73DE0" w:rsidP="002A4A42">
            <w:pPr>
              <w:pStyle w:val="124"/>
              <w:ind w:left="247" w:hanging="247"/>
            </w:pPr>
            <w:r w:rsidRPr="000C0AFA">
              <w:rPr>
                <w:rFonts w:hint="eastAsia"/>
              </w:rPr>
              <w:t>7,926</w:t>
            </w:r>
          </w:p>
        </w:tc>
        <w:tc>
          <w:tcPr>
            <w:tcW w:w="1098" w:type="dxa"/>
            <w:vAlign w:val="center"/>
          </w:tcPr>
          <w:p w:rsidR="00A73DE0" w:rsidRPr="000C0AFA" w:rsidRDefault="00A73DE0" w:rsidP="002A4A42">
            <w:pPr>
              <w:pStyle w:val="124"/>
              <w:ind w:left="247" w:hanging="247"/>
            </w:pPr>
            <w:r w:rsidRPr="000C0AFA">
              <w:rPr>
                <w:rFonts w:hint="eastAsia"/>
              </w:rPr>
              <w:t>8,061</w:t>
            </w:r>
          </w:p>
        </w:tc>
        <w:tc>
          <w:tcPr>
            <w:tcW w:w="1099" w:type="dxa"/>
            <w:vAlign w:val="center"/>
          </w:tcPr>
          <w:p w:rsidR="00A73DE0" w:rsidRPr="000C0AFA" w:rsidRDefault="00A73DE0" w:rsidP="002A4A42">
            <w:pPr>
              <w:pStyle w:val="124"/>
              <w:ind w:left="247" w:hanging="247"/>
            </w:pPr>
            <w:r w:rsidRPr="000C0AFA">
              <w:rPr>
                <w:rFonts w:hint="eastAsia"/>
              </w:rPr>
              <w:t>8,198</w:t>
            </w:r>
          </w:p>
        </w:tc>
        <w:tc>
          <w:tcPr>
            <w:tcW w:w="1099" w:type="dxa"/>
            <w:vAlign w:val="center"/>
          </w:tcPr>
          <w:p w:rsidR="00A73DE0" w:rsidRPr="000C0AFA" w:rsidRDefault="00A73DE0" w:rsidP="002A4A42">
            <w:pPr>
              <w:pStyle w:val="124"/>
              <w:ind w:left="247" w:hanging="247"/>
            </w:pPr>
            <w:r w:rsidRPr="000C0AFA">
              <w:rPr>
                <w:rFonts w:hint="eastAsia"/>
              </w:rPr>
              <w:t>8,337</w:t>
            </w:r>
          </w:p>
        </w:tc>
      </w:tr>
      <w:tr w:rsidR="00A73DE0" w:rsidRPr="000C0AFA" w:rsidTr="002A4A42">
        <w:trPr>
          <w:cantSplit/>
          <w:trHeight w:val="971"/>
        </w:trPr>
        <w:tc>
          <w:tcPr>
            <w:tcW w:w="2728" w:type="dxa"/>
            <w:gridSpan w:val="2"/>
            <w:vMerge/>
            <w:shd w:val="clear" w:color="auto" w:fill="E0E0E0"/>
            <w:vAlign w:val="center"/>
          </w:tcPr>
          <w:p w:rsidR="00A73DE0" w:rsidRPr="000C0AFA" w:rsidRDefault="00A73DE0" w:rsidP="002A4A42">
            <w:pPr>
              <w:pStyle w:val="afff0"/>
              <w:rPr>
                <w:rFonts w:ascii="BIZ UDゴシック" w:eastAsia="BIZ UDゴシック" w:hAnsi="BIZ UDゴシック"/>
                <w:sz w:val="22"/>
                <w:szCs w:val="18"/>
              </w:rPr>
            </w:pPr>
          </w:p>
        </w:tc>
        <w:tc>
          <w:tcPr>
            <w:tcW w:w="1383" w:type="dxa"/>
            <w:vAlign w:val="center"/>
          </w:tcPr>
          <w:p w:rsidR="00A73DE0" w:rsidRPr="000C0AFA" w:rsidRDefault="00A73DE0" w:rsidP="002A4A42">
            <w:pPr>
              <w:pStyle w:val="110"/>
              <w:rPr>
                <w:rFonts w:ascii="BIZ UDゴシック" w:eastAsia="BIZ UDゴシック" w:hAnsi="BIZ UDゴシック"/>
              </w:rPr>
            </w:pPr>
            <w:r w:rsidRPr="000C0AFA">
              <w:rPr>
                <w:rFonts w:ascii="BIZ UDゴシック" w:eastAsia="BIZ UDゴシック" w:hAnsi="BIZ UDゴシック" w:hint="eastAsia"/>
              </w:rPr>
              <w:t>実利用者数</w:t>
            </w: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73DE0" w:rsidRPr="000C0AFA" w:rsidRDefault="00A73DE0" w:rsidP="002A4A42">
            <w:pPr>
              <w:pStyle w:val="124"/>
              <w:ind w:left="247" w:hanging="247"/>
            </w:pPr>
            <w:r w:rsidRPr="000C0AFA">
              <w:rPr>
                <w:rFonts w:hint="eastAsia"/>
              </w:rPr>
              <w:t>401</w:t>
            </w:r>
          </w:p>
        </w:tc>
        <w:tc>
          <w:tcPr>
            <w:tcW w:w="1099" w:type="dxa"/>
            <w:vAlign w:val="center"/>
          </w:tcPr>
          <w:p w:rsidR="00A73DE0" w:rsidRPr="000C0AFA" w:rsidRDefault="00A73DE0" w:rsidP="002A4A42">
            <w:pPr>
              <w:pStyle w:val="124"/>
              <w:ind w:left="247" w:hanging="247"/>
            </w:pPr>
            <w:r w:rsidRPr="000C0AFA">
              <w:rPr>
                <w:rFonts w:hint="eastAsia"/>
              </w:rPr>
              <w:t>401</w:t>
            </w:r>
          </w:p>
        </w:tc>
        <w:tc>
          <w:tcPr>
            <w:tcW w:w="1098" w:type="dxa"/>
            <w:vAlign w:val="center"/>
          </w:tcPr>
          <w:p w:rsidR="00A73DE0" w:rsidRPr="000C0AFA" w:rsidRDefault="00A73DE0" w:rsidP="002A4A42">
            <w:pPr>
              <w:pStyle w:val="124"/>
              <w:ind w:left="247" w:hanging="247"/>
            </w:pPr>
            <w:r w:rsidRPr="000C0AFA">
              <w:rPr>
                <w:rFonts w:hint="eastAsia"/>
              </w:rPr>
              <w:t>403</w:t>
            </w:r>
          </w:p>
        </w:tc>
        <w:tc>
          <w:tcPr>
            <w:tcW w:w="1099" w:type="dxa"/>
            <w:vAlign w:val="center"/>
          </w:tcPr>
          <w:p w:rsidR="00A73DE0" w:rsidRPr="000C0AFA" w:rsidRDefault="00A73DE0" w:rsidP="002A4A42">
            <w:pPr>
              <w:pStyle w:val="124"/>
              <w:ind w:left="247" w:hanging="247"/>
            </w:pPr>
            <w:r w:rsidRPr="000C0AFA">
              <w:rPr>
                <w:rFonts w:hint="eastAsia"/>
              </w:rPr>
              <w:t>404</w:t>
            </w:r>
          </w:p>
        </w:tc>
        <w:tc>
          <w:tcPr>
            <w:tcW w:w="1099" w:type="dxa"/>
            <w:vAlign w:val="center"/>
          </w:tcPr>
          <w:p w:rsidR="00A73DE0" w:rsidRPr="000C0AFA" w:rsidRDefault="00A73DE0" w:rsidP="002A4A42">
            <w:pPr>
              <w:pStyle w:val="124"/>
              <w:ind w:left="247" w:hanging="247"/>
            </w:pPr>
            <w:r w:rsidRPr="000C0AFA">
              <w:rPr>
                <w:rFonts w:hint="eastAsia"/>
              </w:rPr>
              <w:t>405</w:t>
            </w:r>
          </w:p>
        </w:tc>
      </w:tr>
      <w:tr w:rsidR="00A73DE0" w:rsidRPr="000C0AFA" w:rsidTr="002A4A42">
        <w:trPr>
          <w:cantSplit/>
          <w:trHeight w:val="985"/>
        </w:trPr>
        <w:tc>
          <w:tcPr>
            <w:tcW w:w="1559" w:type="dxa"/>
            <w:vMerge w:val="restart"/>
            <w:shd w:val="clear" w:color="auto" w:fill="E0E0E0"/>
            <w:vAlign w:val="center"/>
          </w:tcPr>
          <w:p w:rsidR="00A73DE0" w:rsidRPr="000C0AFA" w:rsidRDefault="00A73DE0" w:rsidP="002A4A42">
            <w:pPr>
              <w:pStyle w:val="afff0"/>
              <w:rPr>
                <w:rFonts w:ascii="BIZ UDゴシック" w:eastAsia="BIZ UDゴシック" w:hAnsi="BIZ UDゴシック"/>
                <w:spacing w:val="-6"/>
                <w:sz w:val="22"/>
                <w:szCs w:val="18"/>
              </w:rPr>
            </w:pPr>
            <w:r w:rsidRPr="000C0AFA">
              <w:rPr>
                <w:rFonts w:ascii="BIZ UDゴシック" w:eastAsia="BIZ UDゴシック" w:hAnsi="BIZ UDゴシック" w:hint="eastAsia"/>
                <w:spacing w:val="-6"/>
                <w:sz w:val="22"/>
                <w:szCs w:val="18"/>
              </w:rPr>
              <w:t>②</w:t>
            </w:r>
            <w:r w:rsidRPr="000C0AFA">
              <w:rPr>
                <w:rFonts w:ascii="BIZ UDゴシック" w:eastAsia="BIZ UDゴシック" w:hAnsi="BIZ UDゴシック"/>
                <w:spacing w:val="-6"/>
                <w:sz w:val="22"/>
                <w:szCs w:val="18"/>
              </w:rPr>
              <w:t xml:space="preserve"> </w:t>
            </w:r>
            <w:r w:rsidRPr="000C0AFA">
              <w:rPr>
                <w:rFonts w:ascii="BIZ UDゴシック" w:eastAsia="BIZ UDゴシック" w:hAnsi="BIZ UDゴシック" w:hint="eastAsia"/>
                <w:spacing w:val="-6"/>
                <w:sz w:val="22"/>
                <w:szCs w:val="18"/>
              </w:rPr>
              <w:t>自立訓練</w:t>
            </w:r>
          </w:p>
        </w:tc>
        <w:tc>
          <w:tcPr>
            <w:tcW w:w="1169" w:type="dxa"/>
            <w:vMerge w:val="restart"/>
            <w:shd w:val="clear" w:color="auto" w:fill="E0E0E0"/>
            <w:vAlign w:val="center"/>
          </w:tcPr>
          <w:p w:rsidR="00A73DE0" w:rsidRPr="000C0AFA" w:rsidRDefault="00A73DE0"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機能訓練</w:t>
            </w:r>
          </w:p>
        </w:tc>
        <w:tc>
          <w:tcPr>
            <w:tcW w:w="1383" w:type="dxa"/>
            <w:vAlign w:val="center"/>
          </w:tcPr>
          <w:p w:rsidR="00A73DE0" w:rsidRPr="000C0AFA" w:rsidRDefault="00A73DE0" w:rsidP="002A4A42">
            <w:pPr>
              <w:pStyle w:val="110"/>
              <w:rPr>
                <w:rFonts w:ascii="BIZ UDゴシック" w:eastAsia="BIZ UDゴシック" w:hAnsi="BIZ UDゴシック"/>
              </w:rPr>
            </w:pPr>
            <w:r w:rsidRPr="000C0AFA">
              <w:rPr>
                <w:rFonts w:ascii="BIZ UDゴシック" w:eastAsia="BIZ UDゴシック" w:hAnsi="BIZ UDゴシック" w:hint="eastAsia"/>
              </w:rPr>
              <w:t>合計日数</w:t>
            </w:r>
          </w:p>
          <w:p w:rsidR="00A73DE0" w:rsidRPr="000C0AFA" w:rsidRDefault="00A73DE0"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73DE0" w:rsidRPr="000C0AFA" w:rsidRDefault="00A73DE0" w:rsidP="002A4A42">
            <w:pPr>
              <w:pStyle w:val="124"/>
              <w:ind w:left="247" w:hanging="247"/>
            </w:pPr>
            <w:r w:rsidRPr="000C0AFA">
              <w:rPr>
                <w:rFonts w:hint="eastAsia"/>
              </w:rPr>
              <w:t>49</w:t>
            </w:r>
          </w:p>
        </w:tc>
        <w:tc>
          <w:tcPr>
            <w:tcW w:w="1099" w:type="dxa"/>
            <w:vAlign w:val="center"/>
          </w:tcPr>
          <w:p w:rsidR="00A73DE0" w:rsidRPr="000C0AFA" w:rsidRDefault="00A73DE0" w:rsidP="002A4A42">
            <w:pPr>
              <w:pStyle w:val="124"/>
              <w:ind w:left="247" w:hanging="247"/>
            </w:pPr>
            <w:r w:rsidRPr="000C0AFA">
              <w:rPr>
                <w:rFonts w:hint="eastAsia"/>
              </w:rPr>
              <w:t>21</w:t>
            </w:r>
          </w:p>
        </w:tc>
        <w:tc>
          <w:tcPr>
            <w:tcW w:w="1098" w:type="dxa"/>
            <w:vAlign w:val="center"/>
          </w:tcPr>
          <w:p w:rsidR="00A73DE0" w:rsidRPr="000C0AFA" w:rsidRDefault="00A73DE0" w:rsidP="002A4A42">
            <w:pPr>
              <w:pStyle w:val="120"/>
              <w:rPr>
                <w:rFonts w:cs="ＭＳ Ｐゴシック"/>
              </w:rPr>
            </w:pPr>
            <w:r w:rsidRPr="000C0AFA">
              <w:rPr>
                <w:rFonts w:cs="ＭＳ Ｐゴシック" w:hint="eastAsia"/>
              </w:rPr>
              <w:t>25</w:t>
            </w:r>
          </w:p>
        </w:tc>
        <w:tc>
          <w:tcPr>
            <w:tcW w:w="1099" w:type="dxa"/>
            <w:vAlign w:val="center"/>
          </w:tcPr>
          <w:p w:rsidR="00A73DE0" w:rsidRPr="000C0AFA" w:rsidRDefault="00A73DE0" w:rsidP="002A4A42">
            <w:pPr>
              <w:pStyle w:val="120"/>
              <w:rPr>
                <w:rFonts w:cs="ＭＳ Ｐゴシック"/>
              </w:rPr>
            </w:pPr>
            <w:r w:rsidRPr="000C0AFA">
              <w:rPr>
                <w:rFonts w:cs="ＭＳ Ｐゴシック" w:hint="eastAsia"/>
              </w:rPr>
              <w:t>25</w:t>
            </w:r>
          </w:p>
        </w:tc>
        <w:tc>
          <w:tcPr>
            <w:tcW w:w="1099" w:type="dxa"/>
            <w:vAlign w:val="center"/>
          </w:tcPr>
          <w:p w:rsidR="00A73DE0" w:rsidRPr="000C0AFA" w:rsidRDefault="00A73DE0" w:rsidP="002A4A42">
            <w:pPr>
              <w:pStyle w:val="120"/>
              <w:rPr>
                <w:rFonts w:cs="ＭＳ Ｐゴシック"/>
              </w:rPr>
            </w:pPr>
            <w:r w:rsidRPr="000C0AFA">
              <w:rPr>
                <w:rFonts w:cs="ＭＳ Ｐゴシック" w:hint="eastAsia"/>
              </w:rPr>
              <w:t>25</w:t>
            </w:r>
          </w:p>
        </w:tc>
      </w:tr>
      <w:tr w:rsidR="00A73DE0" w:rsidRPr="000C0AFA" w:rsidTr="002A4A42">
        <w:trPr>
          <w:cantSplit/>
          <w:trHeight w:val="959"/>
        </w:trPr>
        <w:tc>
          <w:tcPr>
            <w:tcW w:w="1559" w:type="dxa"/>
            <w:vMerge/>
            <w:shd w:val="clear" w:color="auto" w:fill="E0E0E0"/>
            <w:vAlign w:val="center"/>
          </w:tcPr>
          <w:p w:rsidR="00A73DE0" w:rsidRPr="000C0AFA" w:rsidRDefault="00A73DE0" w:rsidP="002A4A42">
            <w:pPr>
              <w:pStyle w:val="afff0"/>
              <w:rPr>
                <w:rFonts w:ascii="BIZ UDゴシック" w:eastAsia="BIZ UDゴシック" w:hAnsi="BIZ UDゴシック"/>
                <w:sz w:val="22"/>
                <w:szCs w:val="18"/>
              </w:rPr>
            </w:pPr>
          </w:p>
        </w:tc>
        <w:tc>
          <w:tcPr>
            <w:tcW w:w="1169" w:type="dxa"/>
            <w:vMerge/>
            <w:shd w:val="clear" w:color="auto" w:fill="E0E0E0"/>
            <w:vAlign w:val="center"/>
          </w:tcPr>
          <w:p w:rsidR="00A73DE0" w:rsidRPr="000C0AFA" w:rsidRDefault="00A73DE0" w:rsidP="002A4A42">
            <w:pPr>
              <w:pStyle w:val="afff0"/>
              <w:ind w:leftChars="-20" w:left="-45" w:rightChars="-20" w:right="-45"/>
              <w:rPr>
                <w:rFonts w:ascii="BIZ UDゴシック" w:eastAsia="BIZ UDゴシック" w:hAnsi="BIZ UDゴシック"/>
                <w:sz w:val="22"/>
                <w:szCs w:val="18"/>
              </w:rPr>
            </w:pPr>
          </w:p>
        </w:tc>
        <w:tc>
          <w:tcPr>
            <w:tcW w:w="1383" w:type="dxa"/>
            <w:vAlign w:val="center"/>
          </w:tcPr>
          <w:p w:rsidR="00A73DE0" w:rsidRPr="000C0AFA" w:rsidRDefault="00A73DE0" w:rsidP="002A4A42">
            <w:pPr>
              <w:pStyle w:val="110"/>
              <w:rPr>
                <w:rFonts w:ascii="BIZ UDゴシック" w:eastAsia="BIZ UDゴシック" w:hAnsi="BIZ UDゴシック"/>
              </w:rPr>
            </w:pPr>
            <w:r w:rsidRPr="000C0AFA">
              <w:rPr>
                <w:rFonts w:ascii="BIZ UDゴシック" w:eastAsia="BIZ UDゴシック" w:hAnsi="BIZ UDゴシック" w:hint="eastAsia"/>
              </w:rPr>
              <w:t>実利用者数</w:t>
            </w: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73DE0" w:rsidRPr="000C0AFA" w:rsidRDefault="00A73DE0" w:rsidP="002A4A42">
            <w:pPr>
              <w:pStyle w:val="124"/>
              <w:ind w:left="247" w:hanging="247"/>
            </w:pPr>
            <w:r w:rsidRPr="000C0AFA">
              <w:rPr>
                <w:rFonts w:hint="eastAsia"/>
              </w:rPr>
              <w:t>5</w:t>
            </w:r>
          </w:p>
        </w:tc>
        <w:tc>
          <w:tcPr>
            <w:tcW w:w="1099" w:type="dxa"/>
            <w:vAlign w:val="center"/>
          </w:tcPr>
          <w:p w:rsidR="00A73DE0" w:rsidRPr="000C0AFA" w:rsidRDefault="00A73DE0" w:rsidP="002A4A42">
            <w:pPr>
              <w:pStyle w:val="124"/>
              <w:ind w:left="247" w:hanging="247"/>
            </w:pPr>
            <w:r w:rsidRPr="000C0AFA">
              <w:rPr>
                <w:rFonts w:hint="eastAsia"/>
              </w:rPr>
              <w:t>2</w:t>
            </w:r>
          </w:p>
        </w:tc>
        <w:tc>
          <w:tcPr>
            <w:tcW w:w="1098" w:type="dxa"/>
            <w:vAlign w:val="center"/>
          </w:tcPr>
          <w:p w:rsidR="00A73DE0" w:rsidRPr="000C0AFA" w:rsidRDefault="00A73DE0" w:rsidP="002A4A42">
            <w:pPr>
              <w:pStyle w:val="120"/>
              <w:rPr>
                <w:rFonts w:cs="ＭＳ Ｐゴシック"/>
              </w:rPr>
            </w:pPr>
            <w:r w:rsidRPr="000C0AFA">
              <w:rPr>
                <w:rFonts w:cs="ＭＳ Ｐゴシック" w:hint="eastAsia"/>
              </w:rPr>
              <w:t>4</w:t>
            </w:r>
          </w:p>
        </w:tc>
        <w:tc>
          <w:tcPr>
            <w:tcW w:w="1099" w:type="dxa"/>
            <w:vAlign w:val="center"/>
          </w:tcPr>
          <w:p w:rsidR="00A73DE0" w:rsidRPr="000C0AFA" w:rsidRDefault="00A73DE0" w:rsidP="002A4A42">
            <w:pPr>
              <w:pStyle w:val="120"/>
              <w:rPr>
                <w:rFonts w:cs="ＭＳ Ｐゴシック"/>
              </w:rPr>
            </w:pPr>
            <w:r w:rsidRPr="000C0AFA">
              <w:rPr>
                <w:rFonts w:cs="ＭＳ Ｐゴシック" w:hint="eastAsia"/>
              </w:rPr>
              <w:t>6</w:t>
            </w:r>
          </w:p>
        </w:tc>
        <w:tc>
          <w:tcPr>
            <w:tcW w:w="1099" w:type="dxa"/>
            <w:vAlign w:val="center"/>
          </w:tcPr>
          <w:p w:rsidR="00A73DE0" w:rsidRPr="000C0AFA" w:rsidRDefault="00A73DE0" w:rsidP="002A4A42">
            <w:pPr>
              <w:pStyle w:val="120"/>
              <w:rPr>
                <w:rFonts w:cs="ＭＳ Ｐゴシック"/>
              </w:rPr>
            </w:pPr>
            <w:r w:rsidRPr="000C0AFA">
              <w:rPr>
                <w:rFonts w:cs="ＭＳ Ｐゴシック" w:hint="eastAsia"/>
              </w:rPr>
              <w:t>8</w:t>
            </w:r>
          </w:p>
        </w:tc>
      </w:tr>
      <w:tr w:rsidR="00A73DE0" w:rsidRPr="000C0AFA" w:rsidTr="002A4A42">
        <w:trPr>
          <w:cantSplit/>
          <w:trHeight w:val="987"/>
        </w:trPr>
        <w:tc>
          <w:tcPr>
            <w:tcW w:w="1559" w:type="dxa"/>
            <w:vMerge/>
            <w:shd w:val="clear" w:color="auto" w:fill="E0E0E0"/>
            <w:vAlign w:val="center"/>
          </w:tcPr>
          <w:p w:rsidR="00A73DE0" w:rsidRPr="000C0AFA" w:rsidRDefault="00A73DE0" w:rsidP="002A4A42">
            <w:pPr>
              <w:pStyle w:val="afff0"/>
              <w:rPr>
                <w:rFonts w:ascii="BIZ UDゴシック" w:eastAsia="BIZ UDゴシック" w:hAnsi="BIZ UDゴシック"/>
                <w:sz w:val="22"/>
                <w:szCs w:val="18"/>
              </w:rPr>
            </w:pPr>
          </w:p>
        </w:tc>
        <w:tc>
          <w:tcPr>
            <w:tcW w:w="1169" w:type="dxa"/>
            <w:vMerge w:val="restart"/>
            <w:shd w:val="clear" w:color="auto" w:fill="E0E0E0"/>
            <w:vAlign w:val="center"/>
          </w:tcPr>
          <w:p w:rsidR="00A73DE0" w:rsidRPr="000C0AFA" w:rsidRDefault="00A73DE0"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生活訓練</w:t>
            </w:r>
          </w:p>
        </w:tc>
        <w:tc>
          <w:tcPr>
            <w:tcW w:w="1383" w:type="dxa"/>
            <w:vAlign w:val="center"/>
          </w:tcPr>
          <w:p w:rsidR="00A73DE0" w:rsidRPr="000C0AFA" w:rsidRDefault="00A73DE0" w:rsidP="002A4A42">
            <w:pPr>
              <w:pStyle w:val="110"/>
              <w:rPr>
                <w:rFonts w:ascii="BIZ UDゴシック" w:eastAsia="BIZ UDゴシック" w:hAnsi="BIZ UDゴシック"/>
              </w:rPr>
            </w:pPr>
            <w:r w:rsidRPr="000C0AFA">
              <w:rPr>
                <w:rFonts w:ascii="BIZ UDゴシック" w:eastAsia="BIZ UDゴシック" w:hAnsi="BIZ UDゴシック" w:hint="eastAsia"/>
              </w:rPr>
              <w:t>合計日数</w:t>
            </w:r>
          </w:p>
          <w:p w:rsidR="00A73DE0" w:rsidRPr="000C0AFA" w:rsidRDefault="00A73DE0"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73DE0" w:rsidRPr="000C0AFA" w:rsidRDefault="00A73DE0" w:rsidP="002A4A42">
            <w:pPr>
              <w:pStyle w:val="124"/>
              <w:ind w:left="247" w:hanging="247"/>
            </w:pPr>
            <w:r w:rsidRPr="000C0AFA">
              <w:rPr>
                <w:rFonts w:hint="eastAsia"/>
              </w:rPr>
              <w:t>323</w:t>
            </w:r>
          </w:p>
        </w:tc>
        <w:tc>
          <w:tcPr>
            <w:tcW w:w="1099" w:type="dxa"/>
            <w:vAlign w:val="center"/>
          </w:tcPr>
          <w:p w:rsidR="00A73DE0" w:rsidRPr="000C0AFA" w:rsidRDefault="00A73DE0" w:rsidP="002A4A42">
            <w:pPr>
              <w:pStyle w:val="124"/>
              <w:ind w:left="247" w:hanging="247"/>
            </w:pPr>
            <w:r w:rsidRPr="000C0AFA">
              <w:rPr>
                <w:rFonts w:hint="eastAsia"/>
              </w:rPr>
              <w:t>524</w:t>
            </w:r>
          </w:p>
        </w:tc>
        <w:tc>
          <w:tcPr>
            <w:tcW w:w="1098" w:type="dxa"/>
            <w:vAlign w:val="center"/>
          </w:tcPr>
          <w:p w:rsidR="00A73DE0" w:rsidRPr="000C0AFA" w:rsidRDefault="00A73DE0" w:rsidP="002A4A42">
            <w:pPr>
              <w:pStyle w:val="120"/>
              <w:rPr>
                <w:rFonts w:cs="ＭＳ Ｐゴシック"/>
              </w:rPr>
            </w:pPr>
            <w:r w:rsidRPr="000C0AFA">
              <w:rPr>
                <w:rFonts w:cs="ＭＳ Ｐゴシック" w:hint="eastAsia"/>
              </w:rPr>
              <w:t>450</w:t>
            </w:r>
          </w:p>
        </w:tc>
        <w:tc>
          <w:tcPr>
            <w:tcW w:w="1099" w:type="dxa"/>
            <w:vAlign w:val="center"/>
          </w:tcPr>
          <w:p w:rsidR="00A73DE0" w:rsidRPr="000C0AFA" w:rsidRDefault="00A73DE0" w:rsidP="002A4A42">
            <w:pPr>
              <w:pStyle w:val="120"/>
              <w:rPr>
                <w:rFonts w:cs="ＭＳ Ｐゴシック"/>
              </w:rPr>
            </w:pPr>
            <w:r w:rsidRPr="000C0AFA">
              <w:rPr>
                <w:rFonts w:cs="ＭＳ Ｐゴシック" w:hint="eastAsia"/>
              </w:rPr>
              <w:t>500</w:t>
            </w:r>
          </w:p>
        </w:tc>
        <w:tc>
          <w:tcPr>
            <w:tcW w:w="1099" w:type="dxa"/>
            <w:vAlign w:val="center"/>
          </w:tcPr>
          <w:p w:rsidR="00A73DE0" w:rsidRPr="000C0AFA" w:rsidRDefault="00A73DE0" w:rsidP="002A4A42">
            <w:pPr>
              <w:pStyle w:val="120"/>
              <w:rPr>
                <w:rFonts w:cs="ＭＳ Ｐゴシック"/>
              </w:rPr>
            </w:pPr>
            <w:r w:rsidRPr="000C0AFA">
              <w:rPr>
                <w:rFonts w:cs="ＭＳ Ｐゴシック" w:hint="eastAsia"/>
              </w:rPr>
              <w:t>550</w:t>
            </w:r>
          </w:p>
        </w:tc>
      </w:tr>
      <w:tr w:rsidR="00A73DE0" w:rsidRPr="000C0AFA" w:rsidTr="002A4A42">
        <w:trPr>
          <w:cantSplit/>
          <w:trHeight w:val="987"/>
        </w:trPr>
        <w:tc>
          <w:tcPr>
            <w:tcW w:w="1559" w:type="dxa"/>
            <w:vMerge/>
            <w:shd w:val="clear" w:color="auto" w:fill="E0E0E0"/>
            <w:vAlign w:val="center"/>
          </w:tcPr>
          <w:p w:rsidR="00A73DE0" w:rsidRPr="000C0AFA" w:rsidRDefault="00A73DE0" w:rsidP="002A4A42">
            <w:pPr>
              <w:numPr>
                <w:ilvl w:val="0"/>
                <w:numId w:val="7"/>
              </w:numPr>
              <w:outlineLvl w:val="0"/>
              <w:rPr>
                <w:rFonts w:ascii="ＭＳ ゴシック" w:eastAsia="ＭＳ ゴシック" w:hAnsi="Century" w:cs="Times New Roman"/>
                <w:b/>
                <w:bCs/>
                <w:color w:val="000000"/>
                <w:sz w:val="24"/>
              </w:rPr>
            </w:pPr>
          </w:p>
        </w:tc>
        <w:tc>
          <w:tcPr>
            <w:tcW w:w="1169" w:type="dxa"/>
            <w:vMerge/>
            <w:shd w:val="clear" w:color="auto" w:fill="E0E0E0"/>
            <w:vAlign w:val="center"/>
          </w:tcPr>
          <w:p w:rsidR="00A73DE0" w:rsidRPr="000C0AFA" w:rsidRDefault="00A73DE0" w:rsidP="002A4A42">
            <w:pPr>
              <w:outlineLvl w:val="0"/>
              <w:rPr>
                <w:rFonts w:ascii="ＭＳ ゴシック" w:eastAsia="ＭＳ ゴシック" w:hAnsi="Century" w:cs="Times New Roman"/>
                <w:b/>
                <w:bCs/>
                <w:color w:val="000000"/>
                <w:sz w:val="24"/>
              </w:rPr>
            </w:pPr>
          </w:p>
        </w:tc>
        <w:tc>
          <w:tcPr>
            <w:tcW w:w="1383" w:type="dxa"/>
            <w:vAlign w:val="center"/>
          </w:tcPr>
          <w:p w:rsidR="00A73DE0" w:rsidRPr="000C0AFA" w:rsidRDefault="00A73DE0" w:rsidP="002A4A42">
            <w:pPr>
              <w:pStyle w:val="110"/>
              <w:rPr>
                <w:rFonts w:ascii="BIZ UDゴシック" w:eastAsia="BIZ UDゴシック" w:hAnsi="BIZ UDゴシック"/>
              </w:rPr>
            </w:pPr>
            <w:r w:rsidRPr="000C0AFA">
              <w:rPr>
                <w:rFonts w:ascii="BIZ UDゴシック" w:eastAsia="BIZ UDゴシック" w:hAnsi="BIZ UDゴシック" w:hint="eastAsia"/>
              </w:rPr>
              <w:t>実利用者数</w:t>
            </w: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73DE0" w:rsidRPr="000C0AFA" w:rsidRDefault="00A73DE0" w:rsidP="002A4A42">
            <w:pPr>
              <w:pStyle w:val="124"/>
              <w:ind w:left="247" w:hanging="247"/>
            </w:pPr>
            <w:r w:rsidRPr="000C0AFA">
              <w:rPr>
                <w:rFonts w:hint="eastAsia"/>
              </w:rPr>
              <w:t>20</w:t>
            </w:r>
          </w:p>
        </w:tc>
        <w:tc>
          <w:tcPr>
            <w:tcW w:w="1099" w:type="dxa"/>
            <w:vAlign w:val="center"/>
          </w:tcPr>
          <w:p w:rsidR="00A73DE0" w:rsidRPr="000C0AFA" w:rsidRDefault="00A73DE0" w:rsidP="002A4A42">
            <w:pPr>
              <w:pStyle w:val="124"/>
              <w:ind w:left="247" w:hanging="247"/>
            </w:pPr>
            <w:r w:rsidRPr="000C0AFA">
              <w:rPr>
                <w:rFonts w:hint="eastAsia"/>
              </w:rPr>
              <w:t>28</w:t>
            </w:r>
          </w:p>
        </w:tc>
        <w:tc>
          <w:tcPr>
            <w:tcW w:w="1098" w:type="dxa"/>
            <w:vAlign w:val="center"/>
          </w:tcPr>
          <w:p w:rsidR="00A73DE0" w:rsidRPr="000C0AFA" w:rsidRDefault="00A73DE0" w:rsidP="002A4A42">
            <w:pPr>
              <w:pStyle w:val="120"/>
              <w:rPr>
                <w:rFonts w:cs="ＭＳ Ｐゴシック"/>
              </w:rPr>
            </w:pPr>
            <w:r w:rsidRPr="000C0AFA">
              <w:rPr>
                <w:rFonts w:cs="ＭＳ Ｐゴシック" w:hint="eastAsia"/>
              </w:rPr>
              <w:t>35</w:t>
            </w:r>
          </w:p>
        </w:tc>
        <w:tc>
          <w:tcPr>
            <w:tcW w:w="1099" w:type="dxa"/>
            <w:vAlign w:val="center"/>
          </w:tcPr>
          <w:p w:rsidR="00A73DE0" w:rsidRPr="000C0AFA" w:rsidRDefault="00A73DE0" w:rsidP="002A4A42">
            <w:pPr>
              <w:pStyle w:val="120"/>
              <w:rPr>
                <w:rFonts w:cs="ＭＳ Ｐゴシック"/>
              </w:rPr>
            </w:pPr>
            <w:r w:rsidRPr="000C0AFA">
              <w:rPr>
                <w:rFonts w:cs="ＭＳ Ｐゴシック" w:hint="eastAsia"/>
              </w:rPr>
              <w:t>35</w:t>
            </w:r>
          </w:p>
        </w:tc>
        <w:tc>
          <w:tcPr>
            <w:tcW w:w="1099" w:type="dxa"/>
            <w:vAlign w:val="center"/>
          </w:tcPr>
          <w:p w:rsidR="00A73DE0" w:rsidRPr="000C0AFA" w:rsidRDefault="00A73DE0" w:rsidP="002A4A42">
            <w:pPr>
              <w:pStyle w:val="120"/>
              <w:rPr>
                <w:rFonts w:cs="ＭＳ Ｐゴシック"/>
              </w:rPr>
            </w:pPr>
            <w:r w:rsidRPr="000C0AFA">
              <w:rPr>
                <w:rFonts w:cs="ＭＳ Ｐゴシック" w:hint="eastAsia"/>
              </w:rPr>
              <w:t>35</w:t>
            </w:r>
          </w:p>
        </w:tc>
      </w:tr>
    </w:tbl>
    <w:p w:rsidR="00666A95" w:rsidRPr="000C0AFA" w:rsidRDefault="00666A95" w:rsidP="00666A95">
      <w:pPr>
        <w:pStyle w:val="111"/>
        <w:spacing w:before="72"/>
        <w:ind w:left="340" w:right="-227" w:hanging="227"/>
        <w:rPr>
          <w:rFonts w:ascii="メイリオ" w:eastAsia="メイリオ" w:hAnsi="メイリオ"/>
          <w:b/>
          <w:color w:val="000000"/>
          <w:sz w:val="24"/>
        </w:rPr>
      </w:pPr>
      <w:r w:rsidRPr="000C0AFA">
        <w:rPr>
          <w:rFonts w:ascii="メイリオ" w:eastAsia="メイリオ" w:hAnsi="メイリオ" w:hint="eastAsia"/>
        </w:rPr>
        <w:t>※人日</w:t>
      </w:r>
      <w:r w:rsidRPr="000C0AFA">
        <w:rPr>
          <w:rFonts w:ascii="メイリオ" w:eastAsia="メイリオ" w:hAnsi="メイリオ"/>
        </w:rPr>
        <w:t>/</w:t>
      </w:r>
      <w:r w:rsidRPr="000C0AFA">
        <w:rPr>
          <w:rFonts w:ascii="メイリオ" w:eastAsia="メイリオ" w:hAnsi="メイリオ" w:hint="eastAsia"/>
        </w:rPr>
        <w:t>月：月の利用見込人数×月の平均利用日数</w:t>
      </w: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5A29FC">
      <w:pPr>
        <w:rPr>
          <w:b/>
          <w:bCs/>
        </w:rPr>
      </w:pPr>
    </w:p>
    <w:p w:rsidR="005A29FC" w:rsidRPr="000C0AFA" w:rsidRDefault="005A29FC" w:rsidP="00666A95"/>
    <w:p w:rsidR="00666A95" w:rsidRPr="000C0AFA" w:rsidRDefault="00666A95" w:rsidP="00666A95">
      <w:pPr>
        <w:outlineLvl w:val="0"/>
        <w:rPr>
          <w:rFonts w:ascii="ＭＳ ゴシック" w:eastAsia="ＭＳ ゴシック" w:hAnsi="Century" w:cs="Times New Roman"/>
          <w:b/>
          <w:bCs/>
          <w:color w:val="000000"/>
          <w:sz w:val="24"/>
        </w:rPr>
      </w:pPr>
      <w:r w:rsidRPr="000C0AFA">
        <w:rPr>
          <w:rFonts w:ascii="ＭＳ ゴシック" w:eastAsia="ＭＳ ゴシック" w:hAnsi="Century" w:cs="Times New Roman"/>
          <w:b/>
          <w:bCs/>
          <w:color w:val="000000"/>
          <w:sz w:val="24"/>
        </w:rPr>
        <w:br w:type="page"/>
      </w:r>
    </w:p>
    <w:p w:rsidR="00666A95" w:rsidRPr="000C0AFA" w:rsidRDefault="00666A95" w:rsidP="00666A95"/>
    <w:p w:rsidR="00033BE0" w:rsidRPr="000C0AFA" w:rsidRDefault="00033BE0" w:rsidP="00666A95"/>
    <w:p w:rsidR="00033BE0" w:rsidRPr="000C0AFA" w:rsidRDefault="00033BE0" w:rsidP="001F024B">
      <w:pPr>
        <w:pStyle w:val="4"/>
        <w:spacing w:after="72"/>
      </w:pPr>
      <w:r w:rsidRPr="000C0AFA">
        <w:rPr>
          <w:rFonts w:hint="eastAsia"/>
        </w:rPr>
        <w:t>【見込み量】</w:t>
      </w:r>
    </w:p>
    <w:p w:rsidR="0008454E" w:rsidRPr="000C0AFA" w:rsidRDefault="0008454E" w:rsidP="0008454E"/>
    <w:tbl>
      <w:tblPr>
        <w:tblW w:w="9604"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1647"/>
        <w:gridCol w:w="1046"/>
        <w:gridCol w:w="1418"/>
        <w:gridCol w:w="1098"/>
        <w:gridCol w:w="1099"/>
        <w:gridCol w:w="1098"/>
        <w:gridCol w:w="1099"/>
        <w:gridCol w:w="1099"/>
      </w:tblGrid>
      <w:tr w:rsidR="0008454E" w:rsidRPr="000C0AFA" w:rsidTr="002A4A42">
        <w:trPr>
          <w:trHeight w:val="567"/>
        </w:trPr>
        <w:tc>
          <w:tcPr>
            <w:tcW w:w="2693" w:type="dxa"/>
            <w:gridSpan w:val="2"/>
            <w:vMerge w:val="restart"/>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事　業　名</w:t>
            </w:r>
          </w:p>
        </w:tc>
        <w:tc>
          <w:tcPr>
            <w:tcW w:w="1418" w:type="dxa"/>
            <w:vMerge w:val="restart"/>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区　分</w:t>
            </w:r>
          </w:p>
        </w:tc>
        <w:tc>
          <w:tcPr>
            <w:tcW w:w="2197" w:type="dxa"/>
            <w:gridSpan w:val="2"/>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第六期（実績）</w:t>
            </w:r>
          </w:p>
        </w:tc>
        <w:tc>
          <w:tcPr>
            <w:tcW w:w="3296" w:type="dxa"/>
            <w:gridSpan w:val="3"/>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第七期（見込み）</w:t>
            </w:r>
          </w:p>
        </w:tc>
      </w:tr>
      <w:tr w:rsidR="0008454E" w:rsidRPr="000C0AFA" w:rsidTr="002A4A42">
        <w:trPr>
          <w:trHeight w:val="567"/>
        </w:trPr>
        <w:tc>
          <w:tcPr>
            <w:tcW w:w="2693" w:type="dxa"/>
            <w:gridSpan w:val="2"/>
            <w:vMerge/>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cs="Times New Roman"/>
                <w:b/>
                <w:bCs w:val="0"/>
                <w:sz w:val="24"/>
                <w:szCs w:val="22"/>
              </w:rPr>
            </w:pPr>
          </w:p>
        </w:tc>
        <w:tc>
          <w:tcPr>
            <w:tcW w:w="1418" w:type="dxa"/>
            <w:vMerge/>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cs="Times New Roman"/>
                <w:b/>
                <w:bCs w:val="0"/>
                <w:color w:val="000000"/>
                <w:sz w:val="24"/>
                <w:szCs w:val="22"/>
              </w:rPr>
            </w:pPr>
          </w:p>
        </w:tc>
        <w:tc>
          <w:tcPr>
            <w:tcW w:w="1098" w:type="dxa"/>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３年度</w:t>
            </w:r>
          </w:p>
        </w:tc>
        <w:tc>
          <w:tcPr>
            <w:tcW w:w="1099" w:type="dxa"/>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４年度</w:t>
            </w:r>
          </w:p>
        </w:tc>
        <w:tc>
          <w:tcPr>
            <w:tcW w:w="1098" w:type="dxa"/>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６年度</w:t>
            </w:r>
          </w:p>
        </w:tc>
        <w:tc>
          <w:tcPr>
            <w:tcW w:w="1099" w:type="dxa"/>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７年度</w:t>
            </w:r>
          </w:p>
        </w:tc>
        <w:tc>
          <w:tcPr>
            <w:tcW w:w="1099" w:type="dxa"/>
            <w:shd w:val="clear" w:color="auto" w:fill="E0E0E0"/>
            <w:vAlign w:val="center"/>
          </w:tcPr>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令和</w:t>
            </w:r>
          </w:p>
          <w:p w:rsidR="0008454E" w:rsidRPr="000C0AFA" w:rsidRDefault="0008454E" w:rsidP="0008454E">
            <w:pPr>
              <w:pStyle w:val="110"/>
              <w:spacing w:line="240" w:lineRule="auto"/>
              <w:rPr>
                <w:rFonts w:ascii="BIZ UDゴシック" w:eastAsia="BIZ UDゴシック" w:hAnsi="BIZ UDゴシック"/>
                <w:b/>
                <w:bCs w:val="0"/>
                <w:sz w:val="24"/>
                <w:szCs w:val="22"/>
              </w:rPr>
            </w:pPr>
            <w:r w:rsidRPr="000C0AFA">
              <w:rPr>
                <w:rFonts w:ascii="BIZ UDゴシック" w:eastAsia="BIZ UDゴシック" w:hAnsi="BIZ UDゴシック" w:hint="eastAsia"/>
                <w:b/>
                <w:bCs w:val="0"/>
                <w:sz w:val="24"/>
                <w:szCs w:val="22"/>
              </w:rPr>
              <w:t>８年度</w:t>
            </w:r>
          </w:p>
        </w:tc>
      </w:tr>
      <w:tr w:rsidR="0008454E" w:rsidRPr="000C0AFA" w:rsidTr="002A4A42">
        <w:trPr>
          <w:cantSplit/>
          <w:trHeight w:val="1011"/>
        </w:trPr>
        <w:tc>
          <w:tcPr>
            <w:tcW w:w="2693" w:type="dxa"/>
            <w:gridSpan w:val="2"/>
            <w:shd w:val="clear" w:color="auto" w:fill="E0E0E0"/>
            <w:vAlign w:val="center"/>
          </w:tcPr>
          <w:p w:rsidR="0008454E" w:rsidRPr="000C0AFA" w:rsidRDefault="00E26327" w:rsidP="00E26327">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18"/>
              </w:rPr>
              <w:t>③</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就労選択支援</w:t>
            </w:r>
          </w:p>
        </w:tc>
        <w:tc>
          <w:tcPr>
            <w:tcW w:w="1418" w:type="dxa"/>
            <w:vAlign w:val="center"/>
          </w:tcPr>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合計日数</w:t>
            </w:r>
          </w:p>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人日</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098" w:type="dxa"/>
            <w:vAlign w:val="center"/>
          </w:tcPr>
          <w:p w:rsidR="0008454E" w:rsidRPr="000C0AFA" w:rsidRDefault="0008454E" w:rsidP="002A4A42">
            <w:pPr>
              <w:pStyle w:val="120"/>
            </w:pPr>
            <w:r w:rsidRPr="000C0AFA">
              <w:rPr>
                <w:rFonts w:hint="eastAsia"/>
              </w:rPr>
              <w:t>―</w:t>
            </w:r>
          </w:p>
        </w:tc>
        <w:tc>
          <w:tcPr>
            <w:tcW w:w="1099" w:type="dxa"/>
            <w:vAlign w:val="center"/>
          </w:tcPr>
          <w:p w:rsidR="0008454E" w:rsidRPr="000C0AFA" w:rsidRDefault="0008454E" w:rsidP="002A4A42">
            <w:pPr>
              <w:pStyle w:val="120"/>
            </w:pPr>
            <w:r w:rsidRPr="000C0AFA">
              <w:rPr>
                <w:rFonts w:hint="eastAsia"/>
              </w:rPr>
              <w:t>―</w:t>
            </w:r>
          </w:p>
        </w:tc>
        <w:tc>
          <w:tcPr>
            <w:tcW w:w="1098" w:type="dxa"/>
            <w:vAlign w:val="center"/>
          </w:tcPr>
          <w:p w:rsidR="0008454E" w:rsidRPr="000C0AFA" w:rsidRDefault="0008454E" w:rsidP="002A4A42">
            <w:pPr>
              <w:pStyle w:val="120"/>
            </w:pPr>
            <w:r w:rsidRPr="000C0AFA">
              <w:rPr>
                <w:rFonts w:hint="eastAsia"/>
              </w:rPr>
              <w:t>0</w:t>
            </w:r>
          </w:p>
        </w:tc>
        <w:tc>
          <w:tcPr>
            <w:tcW w:w="1099" w:type="dxa"/>
            <w:vAlign w:val="center"/>
          </w:tcPr>
          <w:p w:rsidR="0008454E" w:rsidRPr="000C0AFA" w:rsidRDefault="0008454E" w:rsidP="002A4A42">
            <w:pPr>
              <w:pStyle w:val="120"/>
            </w:pPr>
            <w:r w:rsidRPr="000C0AFA">
              <w:rPr>
                <w:rFonts w:hint="eastAsia"/>
              </w:rPr>
              <w:t>0</w:t>
            </w:r>
          </w:p>
        </w:tc>
        <w:tc>
          <w:tcPr>
            <w:tcW w:w="1099" w:type="dxa"/>
            <w:vAlign w:val="center"/>
          </w:tcPr>
          <w:p w:rsidR="0008454E" w:rsidRPr="000C0AFA" w:rsidRDefault="0008454E" w:rsidP="002A4A42">
            <w:pPr>
              <w:pStyle w:val="120"/>
            </w:pPr>
            <w:r w:rsidRPr="000C0AFA">
              <w:rPr>
                <w:rFonts w:hint="eastAsia"/>
              </w:rPr>
              <w:t>0</w:t>
            </w:r>
          </w:p>
        </w:tc>
      </w:tr>
      <w:tr w:rsidR="0008454E" w:rsidRPr="000C0AFA" w:rsidTr="002A4A42">
        <w:trPr>
          <w:cantSplit/>
          <w:trHeight w:val="1011"/>
        </w:trPr>
        <w:tc>
          <w:tcPr>
            <w:tcW w:w="2693" w:type="dxa"/>
            <w:gridSpan w:val="2"/>
            <w:vMerge w:val="restart"/>
            <w:shd w:val="clear" w:color="auto" w:fill="E0E0E0"/>
            <w:vAlign w:val="center"/>
          </w:tcPr>
          <w:p w:rsidR="0008454E" w:rsidRPr="000C0AFA" w:rsidRDefault="00E26327"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18"/>
              </w:rPr>
              <w:t>④</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就労移行支援</w:t>
            </w:r>
          </w:p>
        </w:tc>
        <w:tc>
          <w:tcPr>
            <w:tcW w:w="1418" w:type="dxa"/>
            <w:vAlign w:val="center"/>
          </w:tcPr>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合計日数</w:t>
            </w:r>
          </w:p>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人日</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098" w:type="dxa"/>
            <w:vAlign w:val="center"/>
          </w:tcPr>
          <w:p w:rsidR="0008454E" w:rsidRPr="000C0AFA" w:rsidRDefault="0008454E" w:rsidP="002A4A42">
            <w:pPr>
              <w:pStyle w:val="120"/>
            </w:pPr>
            <w:r w:rsidRPr="000C0AFA">
              <w:rPr>
                <w:rFonts w:hint="eastAsia"/>
              </w:rPr>
              <w:t>822</w:t>
            </w:r>
          </w:p>
        </w:tc>
        <w:tc>
          <w:tcPr>
            <w:tcW w:w="1099" w:type="dxa"/>
            <w:vAlign w:val="center"/>
          </w:tcPr>
          <w:p w:rsidR="0008454E" w:rsidRPr="000C0AFA" w:rsidRDefault="0008454E" w:rsidP="002A4A42">
            <w:pPr>
              <w:pStyle w:val="120"/>
            </w:pPr>
            <w:r w:rsidRPr="000C0AFA">
              <w:rPr>
                <w:rFonts w:hint="eastAsia"/>
              </w:rPr>
              <w:t>881</w:t>
            </w:r>
          </w:p>
        </w:tc>
        <w:tc>
          <w:tcPr>
            <w:tcW w:w="1098" w:type="dxa"/>
            <w:vAlign w:val="center"/>
          </w:tcPr>
          <w:p w:rsidR="0008454E" w:rsidRPr="000C0AFA" w:rsidRDefault="0008454E" w:rsidP="002A4A42">
            <w:pPr>
              <w:pStyle w:val="120"/>
              <w:rPr>
                <w:rFonts w:cs="ＭＳ Ｐゴシック"/>
              </w:rPr>
            </w:pPr>
            <w:r w:rsidRPr="000C0AFA">
              <w:rPr>
                <w:rFonts w:cs="ＭＳ Ｐゴシック" w:hint="eastAsia"/>
              </w:rPr>
              <w:t>936</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964</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993</w:t>
            </w:r>
          </w:p>
        </w:tc>
      </w:tr>
      <w:tr w:rsidR="0008454E" w:rsidRPr="000C0AFA" w:rsidTr="002A4A42">
        <w:trPr>
          <w:cantSplit/>
          <w:trHeight w:val="969"/>
        </w:trPr>
        <w:tc>
          <w:tcPr>
            <w:tcW w:w="2693" w:type="dxa"/>
            <w:gridSpan w:val="2"/>
            <w:vMerge/>
            <w:shd w:val="clear" w:color="auto" w:fill="E0E0E0"/>
            <w:vAlign w:val="center"/>
          </w:tcPr>
          <w:p w:rsidR="0008454E" w:rsidRPr="000C0AFA" w:rsidRDefault="0008454E" w:rsidP="002A4A42">
            <w:pPr>
              <w:pStyle w:val="afff0"/>
              <w:rPr>
                <w:rFonts w:ascii="BIZ UDゴシック" w:eastAsia="BIZ UDゴシック" w:hAnsi="BIZ UDゴシック"/>
                <w:sz w:val="22"/>
                <w:szCs w:val="22"/>
              </w:rPr>
            </w:pPr>
          </w:p>
        </w:tc>
        <w:tc>
          <w:tcPr>
            <w:tcW w:w="1418" w:type="dxa"/>
            <w:vAlign w:val="center"/>
          </w:tcPr>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実利用者数</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098" w:type="dxa"/>
            <w:vAlign w:val="center"/>
          </w:tcPr>
          <w:p w:rsidR="0008454E" w:rsidRPr="000C0AFA" w:rsidRDefault="0008454E" w:rsidP="002A4A42">
            <w:pPr>
              <w:pStyle w:val="120"/>
            </w:pPr>
            <w:r w:rsidRPr="000C0AFA">
              <w:rPr>
                <w:rFonts w:hint="eastAsia"/>
              </w:rPr>
              <w:t>46</w:t>
            </w:r>
          </w:p>
        </w:tc>
        <w:tc>
          <w:tcPr>
            <w:tcW w:w="1099" w:type="dxa"/>
            <w:vAlign w:val="center"/>
          </w:tcPr>
          <w:p w:rsidR="0008454E" w:rsidRPr="000C0AFA" w:rsidRDefault="0008454E" w:rsidP="002A4A42">
            <w:pPr>
              <w:pStyle w:val="120"/>
            </w:pPr>
            <w:r w:rsidRPr="000C0AFA">
              <w:rPr>
                <w:rFonts w:hint="eastAsia"/>
              </w:rPr>
              <w:t>54</w:t>
            </w:r>
          </w:p>
        </w:tc>
        <w:tc>
          <w:tcPr>
            <w:tcW w:w="1098" w:type="dxa"/>
            <w:vAlign w:val="center"/>
          </w:tcPr>
          <w:p w:rsidR="0008454E" w:rsidRPr="000C0AFA" w:rsidRDefault="0008454E" w:rsidP="002A4A42">
            <w:pPr>
              <w:pStyle w:val="120"/>
              <w:rPr>
                <w:rFonts w:cs="ＭＳ Ｐゴシック"/>
              </w:rPr>
            </w:pPr>
            <w:r w:rsidRPr="000C0AFA">
              <w:rPr>
                <w:rFonts w:cs="ＭＳ Ｐゴシック" w:hint="eastAsia"/>
              </w:rPr>
              <w:t>58</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60</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62</w:t>
            </w:r>
          </w:p>
        </w:tc>
      </w:tr>
      <w:tr w:rsidR="0008454E" w:rsidRPr="000C0AFA" w:rsidTr="002A4A42">
        <w:trPr>
          <w:cantSplit/>
          <w:trHeight w:val="984"/>
        </w:trPr>
        <w:tc>
          <w:tcPr>
            <w:tcW w:w="1647" w:type="dxa"/>
            <w:vMerge w:val="restart"/>
            <w:shd w:val="clear" w:color="auto" w:fill="E0E0E0"/>
            <w:vAlign w:val="center"/>
          </w:tcPr>
          <w:p w:rsidR="00E26327" w:rsidRPr="000C0AFA" w:rsidRDefault="00E26327" w:rsidP="00E26327">
            <w:pPr>
              <w:pStyle w:val="afff0"/>
              <w:spacing w:line="380" w:lineRule="exact"/>
              <w:ind w:left="453" w:hangingChars="200" w:hanging="453"/>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⑤ 就労継続支援</w:t>
            </w:r>
          </w:p>
          <w:p w:rsidR="0008454E" w:rsidRPr="000C0AFA" w:rsidRDefault="0008454E" w:rsidP="00E26327">
            <w:pPr>
              <w:pStyle w:val="afff0"/>
              <w:ind w:left="453" w:hangingChars="200" w:hanging="453"/>
              <w:rPr>
                <w:rFonts w:ascii="BIZ UDゴシック" w:eastAsia="BIZ UDゴシック" w:hAnsi="BIZ UDゴシック"/>
                <w:bCs/>
                <w:sz w:val="22"/>
                <w:szCs w:val="22"/>
              </w:rPr>
            </w:pPr>
          </w:p>
        </w:tc>
        <w:tc>
          <w:tcPr>
            <w:tcW w:w="1046" w:type="dxa"/>
            <w:vMerge w:val="restart"/>
            <w:shd w:val="clear" w:color="auto" w:fill="E0E0E0"/>
            <w:vAlign w:val="center"/>
          </w:tcPr>
          <w:p w:rsidR="0008454E" w:rsidRPr="000C0AFA" w:rsidRDefault="0008454E"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Ａ型</w:t>
            </w:r>
          </w:p>
        </w:tc>
        <w:tc>
          <w:tcPr>
            <w:tcW w:w="1418" w:type="dxa"/>
            <w:vAlign w:val="center"/>
          </w:tcPr>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合計日数</w:t>
            </w:r>
          </w:p>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人日</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098" w:type="dxa"/>
            <w:vAlign w:val="center"/>
          </w:tcPr>
          <w:p w:rsidR="0008454E" w:rsidRPr="000C0AFA" w:rsidRDefault="0008454E" w:rsidP="002A4A42">
            <w:pPr>
              <w:pStyle w:val="120"/>
            </w:pPr>
            <w:r w:rsidRPr="000C0AFA">
              <w:rPr>
                <w:rFonts w:hint="eastAsia"/>
              </w:rPr>
              <w:t>603</w:t>
            </w:r>
          </w:p>
        </w:tc>
        <w:tc>
          <w:tcPr>
            <w:tcW w:w="1099" w:type="dxa"/>
            <w:vAlign w:val="center"/>
          </w:tcPr>
          <w:p w:rsidR="0008454E" w:rsidRPr="000C0AFA" w:rsidRDefault="0008454E" w:rsidP="002A4A42">
            <w:pPr>
              <w:pStyle w:val="120"/>
            </w:pPr>
            <w:r w:rsidRPr="000C0AFA">
              <w:rPr>
                <w:rFonts w:hint="eastAsia"/>
              </w:rPr>
              <w:t>687</w:t>
            </w:r>
          </w:p>
        </w:tc>
        <w:tc>
          <w:tcPr>
            <w:tcW w:w="1098" w:type="dxa"/>
            <w:vAlign w:val="center"/>
          </w:tcPr>
          <w:p w:rsidR="0008454E" w:rsidRPr="000C0AFA" w:rsidRDefault="0008454E" w:rsidP="002A4A42">
            <w:pPr>
              <w:pStyle w:val="120"/>
              <w:rPr>
                <w:rFonts w:cs="ＭＳ Ｐゴシック"/>
              </w:rPr>
            </w:pPr>
            <w:r w:rsidRPr="000C0AFA">
              <w:rPr>
                <w:rFonts w:cs="ＭＳ Ｐゴシック" w:hint="eastAsia"/>
              </w:rPr>
              <w:t>715</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730</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745</w:t>
            </w:r>
          </w:p>
        </w:tc>
      </w:tr>
      <w:tr w:rsidR="0008454E" w:rsidRPr="000C0AFA" w:rsidTr="002A4A42">
        <w:trPr>
          <w:cantSplit/>
          <w:trHeight w:val="895"/>
        </w:trPr>
        <w:tc>
          <w:tcPr>
            <w:tcW w:w="1647" w:type="dxa"/>
            <w:vMerge/>
            <w:shd w:val="clear" w:color="auto" w:fill="E0E0E0"/>
            <w:vAlign w:val="center"/>
          </w:tcPr>
          <w:p w:rsidR="0008454E" w:rsidRPr="000C0AFA" w:rsidRDefault="0008454E" w:rsidP="002A4A42">
            <w:pPr>
              <w:pStyle w:val="afff0"/>
              <w:rPr>
                <w:rFonts w:ascii="BIZ UDゴシック" w:eastAsia="BIZ UDゴシック" w:hAnsi="BIZ UDゴシック"/>
                <w:sz w:val="22"/>
                <w:szCs w:val="22"/>
              </w:rPr>
            </w:pPr>
          </w:p>
        </w:tc>
        <w:tc>
          <w:tcPr>
            <w:tcW w:w="1046" w:type="dxa"/>
            <w:vMerge/>
            <w:shd w:val="clear" w:color="auto" w:fill="E0E0E0"/>
            <w:vAlign w:val="center"/>
          </w:tcPr>
          <w:p w:rsidR="0008454E" w:rsidRPr="000C0AFA" w:rsidRDefault="0008454E" w:rsidP="002A4A42">
            <w:pPr>
              <w:pStyle w:val="afff0"/>
              <w:rPr>
                <w:rFonts w:ascii="BIZ UDゴシック" w:eastAsia="BIZ UDゴシック" w:hAnsi="BIZ UDゴシック"/>
                <w:sz w:val="22"/>
                <w:szCs w:val="22"/>
              </w:rPr>
            </w:pPr>
          </w:p>
        </w:tc>
        <w:tc>
          <w:tcPr>
            <w:tcW w:w="1418" w:type="dxa"/>
            <w:vAlign w:val="center"/>
          </w:tcPr>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実利用者数</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098" w:type="dxa"/>
            <w:vAlign w:val="center"/>
          </w:tcPr>
          <w:p w:rsidR="0008454E" w:rsidRPr="000C0AFA" w:rsidRDefault="0008454E" w:rsidP="002A4A42">
            <w:pPr>
              <w:pStyle w:val="120"/>
            </w:pPr>
            <w:r w:rsidRPr="000C0AFA">
              <w:rPr>
                <w:rFonts w:hint="eastAsia"/>
              </w:rPr>
              <w:t>32</w:t>
            </w:r>
          </w:p>
        </w:tc>
        <w:tc>
          <w:tcPr>
            <w:tcW w:w="1099" w:type="dxa"/>
            <w:vAlign w:val="center"/>
          </w:tcPr>
          <w:p w:rsidR="0008454E" w:rsidRPr="000C0AFA" w:rsidRDefault="0008454E" w:rsidP="002A4A42">
            <w:pPr>
              <w:pStyle w:val="120"/>
            </w:pPr>
            <w:r w:rsidRPr="000C0AFA">
              <w:rPr>
                <w:rFonts w:hint="eastAsia"/>
              </w:rPr>
              <w:t>34</w:t>
            </w:r>
          </w:p>
        </w:tc>
        <w:tc>
          <w:tcPr>
            <w:tcW w:w="1098" w:type="dxa"/>
            <w:vAlign w:val="center"/>
          </w:tcPr>
          <w:p w:rsidR="0008454E" w:rsidRPr="000C0AFA" w:rsidRDefault="0008454E" w:rsidP="002A4A42">
            <w:pPr>
              <w:pStyle w:val="120"/>
              <w:rPr>
                <w:rFonts w:cs="ＭＳ Ｐゴシック"/>
              </w:rPr>
            </w:pPr>
            <w:r w:rsidRPr="000C0AFA">
              <w:rPr>
                <w:rFonts w:cs="ＭＳ Ｐゴシック" w:hint="eastAsia"/>
              </w:rPr>
              <w:t>29</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29</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29</w:t>
            </w:r>
          </w:p>
        </w:tc>
      </w:tr>
      <w:tr w:rsidR="0008454E" w:rsidRPr="000C0AFA" w:rsidTr="002A4A42">
        <w:trPr>
          <w:cantSplit/>
          <w:trHeight w:val="983"/>
        </w:trPr>
        <w:tc>
          <w:tcPr>
            <w:tcW w:w="1647" w:type="dxa"/>
            <w:vMerge/>
            <w:shd w:val="clear" w:color="auto" w:fill="E0E0E0"/>
            <w:vAlign w:val="center"/>
          </w:tcPr>
          <w:p w:rsidR="0008454E" w:rsidRPr="000C0AFA" w:rsidRDefault="0008454E" w:rsidP="002A4A42">
            <w:pPr>
              <w:pStyle w:val="afff0"/>
              <w:rPr>
                <w:rFonts w:ascii="BIZ UDゴシック" w:eastAsia="BIZ UDゴシック" w:hAnsi="BIZ UDゴシック"/>
                <w:sz w:val="22"/>
                <w:szCs w:val="22"/>
              </w:rPr>
            </w:pPr>
          </w:p>
        </w:tc>
        <w:tc>
          <w:tcPr>
            <w:tcW w:w="1046" w:type="dxa"/>
            <w:vMerge w:val="restart"/>
            <w:shd w:val="clear" w:color="auto" w:fill="E0E0E0"/>
            <w:vAlign w:val="center"/>
          </w:tcPr>
          <w:p w:rsidR="0008454E" w:rsidRPr="000C0AFA" w:rsidRDefault="0008454E"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Ｂ型</w:t>
            </w:r>
          </w:p>
        </w:tc>
        <w:tc>
          <w:tcPr>
            <w:tcW w:w="1418" w:type="dxa"/>
            <w:vAlign w:val="center"/>
          </w:tcPr>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合計日数</w:t>
            </w:r>
          </w:p>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人日</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098" w:type="dxa"/>
            <w:vAlign w:val="center"/>
          </w:tcPr>
          <w:p w:rsidR="0008454E" w:rsidRPr="000C0AFA" w:rsidRDefault="0008454E" w:rsidP="002A4A42">
            <w:pPr>
              <w:pStyle w:val="120"/>
            </w:pPr>
            <w:r w:rsidRPr="000C0AFA">
              <w:rPr>
                <w:rFonts w:hint="eastAsia"/>
              </w:rPr>
              <w:t>7,899</w:t>
            </w:r>
          </w:p>
        </w:tc>
        <w:tc>
          <w:tcPr>
            <w:tcW w:w="1099" w:type="dxa"/>
            <w:vAlign w:val="center"/>
          </w:tcPr>
          <w:p w:rsidR="0008454E" w:rsidRPr="000C0AFA" w:rsidRDefault="0008454E" w:rsidP="002A4A42">
            <w:pPr>
              <w:pStyle w:val="120"/>
            </w:pPr>
            <w:r w:rsidRPr="000C0AFA">
              <w:rPr>
                <w:rFonts w:hint="eastAsia"/>
              </w:rPr>
              <w:t>8,006</w:t>
            </w:r>
          </w:p>
        </w:tc>
        <w:tc>
          <w:tcPr>
            <w:tcW w:w="1098" w:type="dxa"/>
            <w:vAlign w:val="center"/>
          </w:tcPr>
          <w:p w:rsidR="0008454E" w:rsidRPr="000C0AFA" w:rsidRDefault="0008454E" w:rsidP="002A4A42">
            <w:pPr>
              <w:pStyle w:val="120"/>
              <w:rPr>
                <w:rFonts w:cs="ＭＳ Ｐゴシック"/>
              </w:rPr>
            </w:pPr>
            <w:r w:rsidRPr="000C0AFA">
              <w:rPr>
                <w:rFonts w:cs="ＭＳ Ｐゴシック" w:hint="eastAsia"/>
              </w:rPr>
              <w:t>8,167</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8,249</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8,332</w:t>
            </w:r>
          </w:p>
        </w:tc>
      </w:tr>
      <w:tr w:rsidR="0008454E" w:rsidRPr="000C0AFA" w:rsidTr="002A4A42">
        <w:trPr>
          <w:cantSplit/>
          <w:trHeight w:val="1036"/>
        </w:trPr>
        <w:tc>
          <w:tcPr>
            <w:tcW w:w="1647" w:type="dxa"/>
            <w:vMerge/>
            <w:shd w:val="clear" w:color="auto" w:fill="E0E0E0"/>
            <w:vAlign w:val="center"/>
          </w:tcPr>
          <w:p w:rsidR="0008454E" w:rsidRPr="000C0AFA" w:rsidRDefault="0008454E" w:rsidP="002A4A42">
            <w:pPr>
              <w:ind w:firstLineChars="200" w:firstLine="453"/>
              <w:rPr>
                <w:rFonts w:ascii="BIZ UDゴシック" w:eastAsia="BIZ UDゴシック" w:hAnsi="BIZ UDゴシック" w:cs="Times New Roman"/>
                <w:color w:val="000000"/>
                <w:szCs w:val="22"/>
              </w:rPr>
            </w:pPr>
          </w:p>
        </w:tc>
        <w:tc>
          <w:tcPr>
            <w:tcW w:w="1046" w:type="dxa"/>
            <w:vMerge/>
            <w:shd w:val="clear" w:color="auto" w:fill="E0E0E0"/>
            <w:vAlign w:val="center"/>
          </w:tcPr>
          <w:p w:rsidR="0008454E" w:rsidRPr="000C0AFA" w:rsidRDefault="0008454E" w:rsidP="002A4A42">
            <w:pPr>
              <w:rPr>
                <w:rFonts w:ascii="BIZ UDゴシック" w:eastAsia="BIZ UDゴシック" w:hAnsi="BIZ UDゴシック" w:cs="Times New Roman"/>
                <w:color w:val="000000"/>
                <w:szCs w:val="22"/>
              </w:rPr>
            </w:pPr>
          </w:p>
        </w:tc>
        <w:tc>
          <w:tcPr>
            <w:tcW w:w="1418" w:type="dxa"/>
            <w:vAlign w:val="center"/>
          </w:tcPr>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実利用者数</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098" w:type="dxa"/>
            <w:vAlign w:val="center"/>
          </w:tcPr>
          <w:p w:rsidR="0008454E" w:rsidRPr="000C0AFA" w:rsidRDefault="0008454E" w:rsidP="002A4A42">
            <w:pPr>
              <w:pStyle w:val="120"/>
            </w:pPr>
            <w:r w:rsidRPr="000C0AFA">
              <w:rPr>
                <w:rFonts w:hint="eastAsia"/>
              </w:rPr>
              <w:t>487</w:t>
            </w:r>
          </w:p>
        </w:tc>
        <w:tc>
          <w:tcPr>
            <w:tcW w:w="1099" w:type="dxa"/>
            <w:vAlign w:val="center"/>
          </w:tcPr>
          <w:p w:rsidR="0008454E" w:rsidRPr="000C0AFA" w:rsidRDefault="0008454E" w:rsidP="002A4A42">
            <w:pPr>
              <w:pStyle w:val="120"/>
            </w:pPr>
            <w:r w:rsidRPr="000C0AFA">
              <w:rPr>
                <w:rFonts w:hint="eastAsia"/>
              </w:rPr>
              <w:t>488</w:t>
            </w:r>
          </w:p>
        </w:tc>
        <w:tc>
          <w:tcPr>
            <w:tcW w:w="1098" w:type="dxa"/>
            <w:vAlign w:val="center"/>
          </w:tcPr>
          <w:p w:rsidR="0008454E" w:rsidRPr="000C0AFA" w:rsidRDefault="0008454E" w:rsidP="002A4A42">
            <w:pPr>
              <w:pStyle w:val="120"/>
              <w:rPr>
                <w:rFonts w:cs="ＭＳ Ｐゴシック"/>
              </w:rPr>
            </w:pPr>
            <w:r w:rsidRPr="000C0AFA">
              <w:rPr>
                <w:rFonts w:cs="ＭＳ Ｐゴシック" w:hint="eastAsia"/>
              </w:rPr>
              <w:t>498</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503</w:t>
            </w:r>
          </w:p>
        </w:tc>
        <w:tc>
          <w:tcPr>
            <w:tcW w:w="1099" w:type="dxa"/>
            <w:vAlign w:val="center"/>
          </w:tcPr>
          <w:p w:rsidR="0008454E" w:rsidRPr="000C0AFA" w:rsidRDefault="0008454E" w:rsidP="002A4A42">
            <w:pPr>
              <w:pStyle w:val="120"/>
              <w:rPr>
                <w:rFonts w:cs="ＭＳ Ｐゴシック"/>
              </w:rPr>
            </w:pPr>
            <w:r w:rsidRPr="000C0AFA">
              <w:rPr>
                <w:rFonts w:cs="ＭＳ Ｐゴシック" w:hint="eastAsia"/>
              </w:rPr>
              <w:t>508</w:t>
            </w:r>
          </w:p>
        </w:tc>
      </w:tr>
      <w:tr w:rsidR="0008454E" w:rsidRPr="000C0AFA" w:rsidTr="002A4A42">
        <w:trPr>
          <w:cantSplit/>
          <w:trHeight w:val="1008"/>
        </w:trPr>
        <w:tc>
          <w:tcPr>
            <w:tcW w:w="2693" w:type="dxa"/>
            <w:gridSpan w:val="2"/>
            <w:shd w:val="clear" w:color="auto" w:fill="E0E0E0"/>
            <w:vAlign w:val="center"/>
          </w:tcPr>
          <w:p w:rsidR="0008454E" w:rsidRPr="000C0AFA" w:rsidRDefault="00E26327" w:rsidP="002A4A42">
            <w:pPr>
              <w:pStyle w:val="afff0"/>
              <w:rPr>
                <w:rFonts w:ascii="BIZ UDゴシック" w:eastAsia="BIZ UDゴシック" w:hAnsi="BIZ UDゴシック"/>
                <w:bCs/>
                <w:sz w:val="22"/>
                <w:szCs w:val="22"/>
              </w:rPr>
            </w:pPr>
            <w:r w:rsidRPr="000C0AFA">
              <w:rPr>
                <w:rFonts w:ascii="BIZ UDゴシック" w:eastAsia="BIZ UDゴシック" w:hAnsi="BIZ UDゴシック" w:hint="eastAsia"/>
                <w:sz w:val="22"/>
                <w:szCs w:val="18"/>
              </w:rPr>
              <w:t>⑥ 就労定着支援</w:t>
            </w:r>
          </w:p>
        </w:tc>
        <w:tc>
          <w:tcPr>
            <w:tcW w:w="1418" w:type="dxa"/>
            <w:vAlign w:val="center"/>
          </w:tcPr>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人数</w:t>
            </w:r>
          </w:p>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098" w:type="dxa"/>
            <w:vAlign w:val="center"/>
          </w:tcPr>
          <w:p w:rsidR="0008454E" w:rsidRPr="000C0AFA" w:rsidRDefault="0008454E" w:rsidP="002A4A42">
            <w:pPr>
              <w:pStyle w:val="124"/>
              <w:ind w:left="247" w:hanging="247"/>
            </w:pPr>
            <w:r w:rsidRPr="000C0AFA">
              <w:rPr>
                <w:rFonts w:hint="eastAsia"/>
              </w:rPr>
              <w:t>40</w:t>
            </w:r>
          </w:p>
        </w:tc>
        <w:tc>
          <w:tcPr>
            <w:tcW w:w="1099" w:type="dxa"/>
            <w:vAlign w:val="center"/>
          </w:tcPr>
          <w:p w:rsidR="0008454E" w:rsidRPr="000C0AFA" w:rsidRDefault="0008454E" w:rsidP="002A4A42">
            <w:pPr>
              <w:pStyle w:val="124"/>
              <w:ind w:left="247" w:hanging="247"/>
            </w:pPr>
            <w:r w:rsidRPr="000C0AFA">
              <w:rPr>
                <w:rFonts w:hint="eastAsia"/>
              </w:rPr>
              <w:t>35</w:t>
            </w:r>
          </w:p>
        </w:tc>
        <w:tc>
          <w:tcPr>
            <w:tcW w:w="1098" w:type="dxa"/>
            <w:vAlign w:val="center"/>
          </w:tcPr>
          <w:p w:rsidR="0008454E" w:rsidRPr="000C0AFA" w:rsidRDefault="0008454E" w:rsidP="002A4A42">
            <w:pPr>
              <w:pStyle w:val="124"/>
              <w:ind w:left="247" w:hanging="247"/>
              <w:rPr>
                <w:rFonts w:cs="ＭＳ Ｐゴシック"/>
              </w:rPr>
            </w:pPr>
            <w:r w:rsidRPr="000C0AFA">
              <w:rPr>
                <w:rFonts w:cs="ＭＳ Ｐゴシック" w:hint="eastAsia"/>
              </w:rPr>
              <w:t>45</w:t>
            </w:r>
          </w:p>
        </w:tc>
        <w:tc>
          <w:tcPr>
            <w:tcW w:w="1099" w:type="dxa"/>
            <w:vAlign w:val="center"/>
          </w:tcPr>
          <w:p w:rsidR="0008454E" w:rsidRPr="000C0AFA" w:rsidRDefault="00123900" w:rsidP="002A4A42">
            <w:pPr>
              <w:pStyle w:val="124"/>
              <w:ind w:left="247" w:hanging="247"/>
              <w:rPr>
                <w:rFonts w:cs="ＭＳ Ｐゴシック"/>
              </w:rPr>
            </w:pPr>
            <w:r w:rsidRPr="000C0AFA">
              <w:rPr>
                <w:rFonts w:cs="ＭＳ Ｐゴシック" w:hint="eastAsia"/>
              </w:rPr>
              <w:t>51</w:t>
            </w:r>
          </w:p>
        </w:tc>
        <w:tc>
          <w:tcPr>
            <w:tcW w:w="1099" w:type="dxa"/>
            <w:vAlign w:val="center"/>
          </w:tcPr>
          <w:p w:rsidR="0008454E" w:rsidRPr="000C0AFA" w:rsidRDefault="00123900" w:rsidP="002A4A42">
            <w:pPr>
              <w:pStyle w:val="124"/>
              <w:ind w:left="247" w:hanging="247"/>
              <w:rPr>
                <w:rFonts w:cs="ＭＳ Ｐゴシック"/>
              </w:rPr>
            </w:pPr>
            <w:r w:rsidRPr="000C0AFA">
              <w:rPr>
                <w:rFonts w:cs="ＭＳ Ｐゴシック" w:hint="eastAsia"/>
              </w:rPr>
              <w:t>57</w:t>
            </w:r>
          </w:p>
        </w:tc>
      </w:tr>
      <w:tr w:rsidR="0008454E" w:rsidRPr="000C0AFA" w:rsidTr="002A4A42">
        <w:trPr>
          <w:cantSplit/>
          <w:trHeight w:val="1008"/>
        </w:trPr>
        <w:tc>
          <w:tcPr>
            <w:tcW w:w="2693" w:type="dxa"/>
            <w:gridSpan w:val="2"/>
            <w:shd w:val="clear" w:color="auto" w:fill="E0E0E0"/>
            <w:vAlign w:val="center"/>
          </w:tcPr>
          <w:p w:rsidR="0008454E" w:rsidRPr="000C0AFA" w:rsidRDefault="00E26327"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18"/>
              </w:rPr>
              <w:t>⑦ 療養介護</w:t>
            </w:r>
          </w:p>
        </w:tc>
        <w:tc>
          <w:tcPr>
            <w:tcW w:w="1418" w:type="dxa"/>
            <w:vAlign w:val="center"/>
          </w:tcPr>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人数</w:t>
            </w:r>
          </w:p>
          <w:p w:rsidR="0008454E" w:rsidRPr="000C0AFA" w:rsidRDefault="0008454E"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098" w:type="dxa"/>
            <w:vAlign w:val="center"/>
          </w:tcPr>
          <w:p w:rsidR="0008454E" w:rsidRPr="000C0AFA" w:rsidRDefault="0008454E" w:rsidP="002A4A42">
            <w:pPr>
              <w:pStyle w:val="124"/>
              <w:ind w:left="247" w:hanging="247"/>
            </w:pPr>
            <w:r w:rsidRPr="000C0AFA">
              <w:rPr>
                <w:rFonts w:hint="eastAsia"/>
              </w:rPr>
              <w:t>39</w:t>
            </w:r>
          </w:p>
        </w:tc>
        <w:tc>
          <w:tcPr>
            <w:tcW w:w="1099" w:type="dxa"/>
            <w:vAlign w:val="center"/>
          </w:tcPr>
          <w:p w:rsidR="0008454E" w:rsidRPr="000C0AFA" w:rsidRDefault="0008454E" w:rsidP="002A4A42">
            <w:pPr>
              <w:pStyle w:val="124"/>
              <w:ind w:left="247" w:hanging="247"/>
            </w:pPr>
            <w:r w:rsidRPr="000C0AFA">
              <w:rPr>
                <w:rFonts w:hint="eastAsia"/>
              </w:rPr>
              <w:t>39</w:t>
            </w:r>
          </w:p>
        </w:tc>
        <w:tc>
          <w:tcPr>
            <w:tcW w:w="1098" w:type="dxa"/>
            <w:vAlign w:val="center"/>
          </w:tcPr>
          <w:p w:rsidR="0008454E" w:rsidRPr="000C0AFA" w:rsidRDefault="0008454E" w:rsidP="002A4A42">
            <w:pPr>
              <w:pStyle w:val="124"/>
              <w:ind w:left="247" w:hanging="247"/>
            </w:pPr>
            <w:r w:rsidRPr="000C0AFA">
              <w:rPr>
                <w:rFonts w:hint="eastAsia"/>
              </w:rPr>
              <w:t>39</w:t>
            </w:r>
          </w:p>
        </w:tc>
        <w:tc>
          <w:tcPr>
            <w:tcW w:w="1099" w:type="dxa"/>
            <w:vAlign w:val="center"/>
          </w:tcPr>
          <w:p w:rsidR="0008454E" w:rsidRPr="000C0AFA" w:rsidRDefault="0008454E" w:rsidP="002A4A42">
            <w:pPr>
              <w:pStyle w:val="124"/>
              <w:ind w:left="247" w:hanging="247"/>
            </w:pPr>
            <w:r w:rsidRPr="000C0AFA">
              <w:rPr>
                <w:rFonts w:hint="eastAsia"/>
              </w:rPr>
              <w:t>39</w:t>
            </w:r>
          </w:p>
        </w:tc>
        <w:tc>
          <w:tcPr>
            <w:tcW w:w="1099" w:type="dxa"/>
            <w:vAlign w:val="center"/>
          </w:tcPr>
          <w:p w:rsidR="0008454E" w:rsidRPr="000C0AFA" w:rsidRDefault="0008454E" w:rsidP="002A4A42">
            <w:pPr>
              <w:pStyle w:val="124"/>
              <w:ind w:left="247" w:hanging="247"/>
            </w:pPr>
            <w:r w:rsidRPr="000C0AFA">
              <w:rPr>
                <w:rFonts w:hint="eastAsia"/>
              </w:rPr>
              <w:t>39</w:t>
            </w:r>
          </w:p>
        </w:tc>
      </w:tr>
    </w:tbl>
    <w:p w:rsidR="00666A95" w:rsidRPr="000C0AFA" w:rsidRDefault="00666A95" w:rsidP="00666A95">
      <w:pPr>
        <w:pStyle w:val="111"/>
        <w:spacing w:before="72"/>
        <w:ind w:left="340" w:right="-227" w:hanging="227"/>
        <w:rPr>
          <w:rFonts w:ascii="メイリオ" w:eastAsia="メイリオ" w:hAnsi="メイリオ"/>
        </w:rPr>
      </w:pPr>
      <w:r w:rsidRPr="000C0AFA">
        <w:rPr>
          <w:rFonts w:ascii="メイリオ" w:eastAsia="メイリオ" w:hAnsi="メイリオ" w:hint="eastAsia"/>
        </w:rPr>
        <w:t>※人日</w:t>
      </w:r>
      <w:r w:rsidRPr="000C0AFA">
        <w:rPr>
          <w:rFonts w:ascii="メイリオ" w:eastAsia="メイリオ" w:hAnsi="メイリオ"/>
        </w:rPr>
        <w:t>/</w:t>
      </w:r>
      <w:r w:rsidRPr="000C0AFA">
        <w:rPr>
          <w:rFonts w:ascii="メイリオ" w:eastAsia="メイリオ" w:hAnsi="メイリオ" w:hint="eastAsia"/>
        </w:rPr>
        <w:t>月：月の利用見込人数×月の平均利用日数</w:t>
      </w:r>
    </w:p>
    <w:p w:rsidR="00666A95" w:rsidRPr="000C0AFA" w:rsidRDefault="00666A95" w:rsidP="00666A95">
      <w:pPr>
        <w:ind w:firstLineChars="245" w:firstLine="556"/>
        <w:jc w:val="left"/>
        <w:rPr>
          <w:rFonts w:hAnsi="Century" w:cs="Times New Roman"/>
          <w:szCs w:val="22"/>
        </w:rPr>
      </w:pPr>
    </w:p>
    <w:p w:rsidR="00666A95" w:rsidRPr="000C0AFA" w:rsidRDefault="00666A95" w:rsidP="00666A95">
      <w:pPr>
        <w:ind w:firstLineChars="245" w:firstLine="556"/>
        <w:jc w:val="left"/>
        <w:rPr>
          <w:rFonts w:hAnsi="Century" w:cs="Times New Roman"/>
          <w:szCs w:val="22"/>
        </w:rPr>
      </w:pPr>
      <w:r w:rsidRPr="000C0AFA">
        <w:rPr>
          <w:rFonts w:hAnsi="Century" w:cs="Times New Roman"/>
          <w:szCs w:val="22"/>
        </w:rPr>
        <w:br w:type="page"/>
      </w:r>
    </w:p>
    <w:p w:rsidR="00666A95" w:rsidRPr="000C0AFA" w:rsidRDefault="00666A95" w:rsidP="000F6513"/>
    <w:p w:rsidR="009F3620" w:rsidRPr="000C0AFA" w:rsidRDefault="009F3620" w:rsidP="000F6513"/>
    <w:p w:rsidR="009F3620" w:rsidRPr="000C0AFA" w:rsidRDefault="00033BE0"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【見込み量】</w:t>
      </w:r>
    </w:p>
    <w:tbl>
      <w:tblPr>
        <w:tblW w:w="9604"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1702"/>
        <w:gridCol w:w="991"/>
        <w:gridCol w:w="1418"/>
        <w:gridCol w:w="1098"/>
        <w:gridCol w:w="1099"/>
        <w:gridCol w:w="1098"/>
        <w:gridCol w:w="1099"/>
        <w:gridCol w:w="1099"/>
      </w:tblGrid>
      <w:tr w:rsidR="00A03298" w:rsidRPr="000C0AFA" w:rsidTr="002A4A42">
        <w:trPr>
          <w:trHeight w:val="567"/>
        </w:trPr>
        <w:tc>
          <w:tcPr>
            <w:tcW w:w="2693" w:type="dxa"/>
            <w:gridSpan w:val="2"/>
            <w:vMerge w:val="restart"/>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事　業　名</w:t>
            </w:r>
          </w:p>
        </w:tc>
        <w:tc>
          <w:tcPr>
            <w:tcW w:w="1418" w:type="dxa"/>
            <w:vMerge w:val="restart"/>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区　分</w:t>
            </w:r>
          </w:p>
        </w:tc>
        <w:tc>
          <w:tcPr>
            <w:tcW w:w="2197" w:type="dxa"/>
            <w:gridSpan w:val="2"/>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第六期（実績）</w:t>
            </w:r>
          </w:p>
        </w:tc>
        <w:tc>
          <w:tcPr>
            <w:tcW w:w="3296" w:type="dxa"/>
            <w:gridSpan w:val="3"/>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第七期（見込み）</w:t>
            </w:r>
          </w:p>
        </w:tc>
      </w:tr>
      <w:tr w:rsidR="00A03298" w:rsidRPr="000C0AFA" w:rsidTr="002A4A42">
        <w:trPr>
          <w:trHeight w:val="567"/>
        </w:trPr>
        <w:tc>
          <w:tcPr>
            <w:tcW w:w="2693" w:type="dxa"/>
            <w:gridSpan w:val="2"/>
            <w:vMerge/>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cs="Times New Roman"/>
                <w:b/>
                <w:bCs w:val="0"/>
                <w:sz w:val="24"/>
                <w:szCs w:val="24"/>
              </w:rPr>
            </w:pPr>
          </w:p>
        </w:tc>
        <w:tc>
          <w:tcPr>
            <w:tcW w:w="1418" w:type="dxa"/>
            <w:vMerge/>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cs="Times New Roman"/>
                <w:b/>
                <w:bCs w:val="0"/>
                <w:color w:val="000000"/>
                <w:szCs w:val="22"/>
              </w:rPr>
            </w:pPr>
          </w:p>
        </w:tc>
        <w:tc>
          <w:tcPr>
            <w:tcW w:w="1098" w:type="dxa"/>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1099" w:type="dxa"/>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1098" w:type="dxa"/>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1099" w:type="dxa"/>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1099" w:type="dxa"/>
            <w:shd w:val="clear" w:color="auto" w:fill="E0E0E0"/>
            <w:vAlign w:val="center"/>
          </w:tcPr>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A03298" w:rsidRPr="000C0AFA" w:rsidRDefault="00A03298" w:rsidP="00A03298">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A03298" w:rsidRPr="000C0AFA" w:rsidTr="002A4A42">
        <w:trPr>
          <w:cantSplit/>
          <w:trHeight w:val="1055"/>
        </w:trPr>
        <w:tc>
          <w:tcPr>
            <w:tcW w:w="1702" w:type="dxa"/>
            <w:vMerge w:val="restart"/>
            <w:shd w:val="clear" w:color="auto" w:fill="E0E0E0"/>
            <w:vAlign w:val="center"/>
          </w:tcPr>
          <w:p w:rsidR="00A03298" w:rsidRPr="000C0AFA" w:rsidRDefault="00A03298" w:rsidP="002A4A42">
            <w:pPr>
              <w:pStyle w:val="afff0"/>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467"/>
                </mc:Choice>
                <mc:Fallback>
                  <w:t>⑧</w:t>
                </mc:Fallback>
              </mc:AlternateConten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短期入所</w:t>
            </w:r>
          </w:p>
          <w:p w:rsidR="00A03298" w:rsidRPr="000C0AFA" w:rsidRDefault="00A03298" w:rsidP="002A4A42">
            <w:pPr>
              <w:pStyle w:val="afff0"/>
              <w:ind w:firstLineChars="100" w:firstLine="227"/>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（ショート</w:t>
            </w:r>
          </w:p>
          <w:p w:rsidR="00A03298" w:rsidRPr="000C0AFA" w:rsidRDefault="00A03298" w:rsidP="002A4A42">
            <w:pPr>
              <w:pStyle w:val="afff0"/>
              <w:ind w:firstLineChars="200" w:firstLine="453"/>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ステイ）</w:t>
            </w:r>
          </w:p>
        </w:tc>
        <w:tc>
          <w:tcPr>
            <w:tcW w:w="991" w:type="dxa"/>
            <w:vMerge w:val="restart"/>
            <w:shd w:val="clear" w:color="auto" w:fill="E0E0E0"/>
            <w:vAlign w:val="center"/>
          </w:tcPr>
          <w:p w:rsidR="00A03298" w:rsidRPr="000C0AFA" w:rsidRDefault="00A03298" w:rsidP="002A4A42">
            <w:pPr>
              <w:outlineLvl w:val="0"/>
              <w:rPr>
                <w:rFonts w:ascii="BIZ UDゴシック" w:eastAsia="BIZ UDゴシック" w:hAnsi="BIZ UDゴシック" w:cs="Times New Roman"/>
                <w:szCs w:val="18"/>
              </w:rPr>
            </w:pPr>
            <w:r w:rsidRPr="000C0AFA">
              <w:rPr>
                <w:rFonts w:ascii="BIZ UDゴシック" w:eastAsia="BIZ UDゴシック" w:hAnsi="BIZ UDゴシック" w:cs="Times New Roman" w:hint="eastAsia"/>
                <w:szCs w:val="18"/>
              </w:rPr>
              <w:t>福祉型</w:t>
            </w:r>
          </w:p>
        </w:tc>
        <w:tc>
          <w:tcPr>
            <w:tcW w:w="1418" w:type="dxa"/>
            <w:vAlign w:val="center"/>
          </w:tcPr>
          <w:p w:rsidR="00A03298" w:rsidRPr="000C0AFA" w:rsidRDefault="00A03298" w:rsidP="002A4A42">
            <w:pPr>
              <w:pStyle w:val="110"/>
              <w:rPr>
                <w:rFonts w:ascii="BIZ UDゴシック" w:eastAsia="BIZ UDゴシック" w:hAnsi="BIZ UDゴシック"/>
              </w:rPr>
            </w:pPr>
            <w:r w:rsidRPr="000C0AFA">
              <w:rPr>
                <w:rFonts w:ascii="BIZ UDゴシック" w:eastAsia="BIZ UDゴシック" w:hAnsi="BIZ UDゴシック" w:hint="eastAsia"/>
              </w:rPr>
              <w:t>合計日数</w:t>
            </w:r>
          </w:p>
          <w:p w:rsidR="00A03298" w:rsidRPr="000C0AFA" w:rsidRDefault="00A03298"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03298" w:rsidRPr="000C0AFA" w:rsidRDefault="00A03298" w:rsidP="002A4A42">
            <w:pPr>
              <w:pStyle w:val="120"/>
            </w:pPr>
            <w:r w:rsidRPr="000C0AFA">
              <w:rPr>
                <w:rFonts w:hint="eastAsia"/>
              </w:rPr>
              <w:t>529</w:t>
            </w:r>
          </w:p>
        </w:tc>
        <w:tc>
          <w:tcPr>
            <w:tcW w:w="1099" w:type="dxa"/>
            <w:vAlign w:val="center"/>
          </w:tcPr>
          <w:p w:rsidR="00A03298" w:rsidRPr="000C0AFA" w:rsidRDefault="00A03298" w:rsidP="002A4A42">
            <w:pPr>
              <w:pStyle w:val="120"/>
            </w:pPr>
            <w:r w:rsidRPr="000C0AFA">
              <w:rPr>
                <w:rFonts w:hint="eastAsia"/>
              </w:rPr>
              <w:t>463</w:t>
            </w:r>
          </w:p>
        </w:tc>
        <w:tc>
          <w:tcPr>
            <w:tcW w:w="1098" w:type="dxa"/>
            <w:vAlign w:val="center"/>
          </w:tcPr>
          <w:p w:rsidR="00A03298" w:rsidRPr="000C0AFA" w:rsidRDefault="00A03298" w:rsidP="002A4A42">
            <w:pPr>
              <w:pStyle w:val="120"/>
            </w:pPr>
            <w:r w:rsidRPr="000C0AFA">
              <w:rPr>
                <w:rFonts w:hint="eastAsia"/>
              </w:rPr>
              <w:t>519</w:t>
            </w:r>
          </w:p>
        </w:tc>
        <w:tc>
          <w:tcPr>
            <w:tcW w:w="1099" w:type="dxa"/>
            <w:vAlign w:val="center"/>
          </w:tcPr>
          <w:p w:rsidR="00A03298" w:rsidRPr="000C0AFA" w:rsidRDefault="00A03298" w:rsidP="002A4A42">
            <w:pPr>
              <w:pStyle w:val="120"/>
            </w:pPr>
            <w:r w:rsidRPr="000C0AFA">
              <w:rPr>
                <w:rFonts w:hint="eastAsia"/>
              </w:rPr>
              <w:t>547</w:t>
            </w:r>
          </w:p>
        </w:tc>
        <w:tc>
          <w:tcPr>
            <w:tcW w:w="1099" w:type="dxa"/>
            <w:vAlign w:val="center"/>
          </w:tcPr>
          <w:p w:rsidR="00A03298" w:rsidRPr="000C0AFA" w:rsidRDefault="00A03298" w:rsidP="002A4A42">
            <w:pPr>
              <w:pStyle w:val="120"/>
            </w:pPr>
            <w:r w:rsidRPr="000C0AFA">
              <w:rPr>
                <w:rFonts w:hint="eastAsia"/>
              </w:rPr>
              <w:t>575</w:t>
            </w:r>
          </w:p>
        </w:tc>
      </w:tr>
      <w:tr w:rsidR="00A03298" w:rsidRPr="000C0AFA" w:rsidTr="002A4A42">
        <w:trPr>
          <w:cantSplit/>
          <w:trHeight w:val="966"/>
        </w:trPr>
        <w:tc>
          <w:tcPr>
            <w:tcW w:w="1702" w:type="dxa"/>
            <w:vMerge/>
            <w:shd w:val="clear" w:color="auto" w:fill="E0E0E0"/>
            <w:vAlign w:val="center"/>
          </w:tcPr>
          <w:p w:rsidR="00A03298" w:rsidRPr="000C0AFA" w:rsidRDefault="00A03298" w:rsidP="002A4A42">
            <w:pPr>
              <w:ind w:firstLineChars="200" w:firstLine="453"/>
              <w:rPr>
                <w:rFonts w:ascii="BIZ UDゴシック" w:eastAsia="BIZ UDゴシック" w:hAnsi="BIZ UDゴシック" w:cs="Times New Roman"/>
                <w:color w:val="000000"/>
                <w:szCs w:val="18"/>
              </w:rPr>
            </w:pPr>
          </w:p>
        </w:tc>
        <w:tc>
          <w:tcPr>
            <w:tcW w:w="991" w:type="dxa"/>
            <w:vMerge/>
            <w:shd w:val="clear" w:color="auto" w:fill="E0E0E0"/>
            <w:vAlign w:val="center"/>
          </w:tcPr>
          <w:p w:rsidR="00A03298" w:rsidRPr="000C0AFA" w:rsidRDefault="00A03298" w:rsidP="002A4A42">
            <w:pPr>
              <w:rPr>
                <w:rFonts w:ascii="BIZ UDゴシック" w:eastAsia="BIZ UDゴシック" w:hAnsi="BIZ UDゴシック" w:cs="Times New Roman"/>
                <w:szCs w:val="18"/>
              </w:rPr>
            </w:pPr>
          </w:p>
        </w:tc>
        <w:tc>
          <w:tcPr>
            <w:tcW w:w="1418" w:type="dxa"/>
            <w:vAlign w:val="center"/>
          </w:tcPr>
          <w:p w:rsidR="00A03298" w:rsidRPr="000C0AFA" w:rsidRDefault="00A03298" w:rsidP="002A4A42">
            <w:pPr>
              <w:pStyle w:val="110"/>
              <w:rPr>
                <w:rFonts w:ascii="BIZ UDゴシック" w:eastAsia="BIZ UDゴシック" w:hAnsi="BIZ UDゴシック"/>
              </w:rPr>
            </w:pPr>
            <w:r w:rsidRPr="000C0AFA">
              <w:rPr>
                <w:rFonts w:ascii="BIZ UDゴシック" w:eastAsia="BIZ UDゴシック" w:hAnsi="BIZ UDゴシック" w:hint="eastAsia"/>
              </w:rPr>
              <w:t>実利用者数</w:t>
            </w: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03298" w:rsidRPr="000C0AFA" w:rsidRDefault="00A03298" w:rsidP="002A4A42">
            <w:pPr>
              <w:pStyle w:val="120"/>
            </w:pPr>
            <w:r w:rsidRPr="000C0AFA">
              <w:rPr>
                <w:rFonts w:hint="eastAsia"/>
              </w:rPr>
              <w:t>89</w:t>
            </w:r>
          </w:p>
        </w:tc>
        <w:tc>
          <w:tcPr>
            <w:tcW w:w="1099" w:type="dxa"/>
            <w:vAlign w:val="center"/>
          </w:tcPr>
          <w:p w:rsidR="00A03298" w:rsidRPr="000C0AFA" w:rsidRDefault="00A03298" w:rsidP="002A4A42">
            <w:pPr>
              <w:pStyle w:val="120"/>
            </w:pPr>
            <w:r w:rsidRPr="000C0AFA">
              <w:rPr>
                <w:rFonts w:hint="eastAsia"/>
              </w:rPr>
              <w:t>98</w:t>
            </w:r>
          </w:p>
        </w:tc>
        <w:tc>
          <w:tcPr>
            <w:tcW w:w="1098" w:type="dxa"/>
            <w:vAlign w:val="center"/>
          </w:tcPr>
          <w:p w:rsidR="00A03298" w:rsidRPr="000C0AFA" w:rsidRDefault="00A03298" w:rsidP="002A4A42">
            <w:pPr>
              <w:pStyle w:val="120"/>
            </w:pPr>
            <w:r w:rsidRPr="000C0AFA">
              <w:rPr>
                <w:rFonts w:hint="eastAsia"/>
              </w:rPr>
              <w:t>100</w:t>
            </w:r>
          </w:p>
        </w:tc>
        <w:tc>
          <w:tcPr>
            <w:tcW w:w="1099" w:type="dxa"/>
            <w:vAlign w:val="center"/>
          </w:tcPr>
          <w:p w:rsidR="00A03298" w:rsidRPr="000C0AFA" w:rsidRDefault="00A03298" w:rsidP="002A4A42">
            <w:pPr>
              <w:pStyle w:val="120"/>
            </w:pPr>
            <w:r w:rsidRPr="000C0AFA">
              <w:rPr>
                <w:rFonts w:hint="eastAsia"/>
              </w:rPr>
              <w:t>103</w:t>
            </w:r>
          </w:p>
        </w:tc>
        <w:tc>
          <w:tcPr>
            <w:tcW w:w="1099" w:type="dxa"/>
            <w:vAlign w:val="center"/>
          </w:tcPr>
          <w:p w:rsidR="00A03298" w:rsidRPr="000C0AFA" w:rsidRDefault="00A03298" w:rsidP="002A4A42">
            <w:pPr>
              <w:pStyle w:val="120"/>
            </w:pPr>
            <w:r w:rsidRPr="000C0AFA">
              <w:rPr>
                <w:rFonts w:hint="eastAsia"/>
              </w:rPr>
              <w:t>106</w:t>
            </w:r>
          </w:p>
        </w:tc>
      </w:tr>
      <w:tr w:rsidR="00A03298" w:rsidRPr="000C0AFA" w:rsidTr="002A4A42">
        <w:trPr>
          <w:cantSplit/>
          <w:trHeight w:val="980"/>
        </w:trPr>
        <w:tc>
          <w:tcPr>
            <w:tcW w:w="1702" w:type="dxa"/>
            <w:vMerge/>
            <w:shd w:val="clear" w:color="auto" w:fill="E0E0E0"/>
            <w:vAlign w:val="center"/>
          </w:tcPr>
          <w:p w:rsidR="00A03298" w:rsidRPr="000C0AFA" w:rsidRDefault="00A03298" w:rsidP="002A4A42">
            <w:pPr>
              <w:tabs>
                <w:tab w:val="center" w:pos="4252"/>
                <w:tab w:val="right" w:pos="8504"/>
              </w:tabs>
              <w:snapToGrid w:val="0"/>
              <w:ind w:firstLineChars="200" w:firstLine="453"/>
              <w:rPr>
                <w:rFonts w:ascii="BIZ UDゴシック" w:eastAsia="BIZ UDゴシック" w:hAnsi="BIZ UDゴシック" w:cs="Times New Roman"/>
                <w:color w:val="000000"/>
                <w:szCs w:val="18"/>
              </w:rPr>
            </w:pPr>
          </w:p>
        </w:tc>
        <w:tc>
          <w:tcPr>
            <w:tcW w:w="991" w:type="dxa"/>
            <w:vMerge w:val="restart"/>
            <w:shd w:val="clear" w:color="auto" w:fill="E0E0E0"/>
            <w:vAlign w:val="center"/>
          </w:tcPr>
          <w:p w:rsidR="00A03298" w:rsidRPr="000C0AFA" w:rsidRDefault="00A03298" w:rsidP="002A4A42">
            <w:pPr>
              <w:rPr>
                <w:rFonts w:ascii="BIZ UDゴシック" w:eastAsia="BIZ UDゴシック" w:hAnsi="BIZ UDゴシック" w:cs="Times New Roman"/>
                <w:szCs w:val="18"/>
              </w:rPr>
            </w:pPr>
            <w:r w:rsidRPr="000C0AFA">
              <w:rPr>
                <w:rFonts w:ascii="BIZ UDゴシック" w:eastAsia="BIZ UDゴシック" w:hAnsi="BIZ UDゴシック" w:cs="Times New Roman" w:hint="eastAsia"/>
                <w:szCs w:val="18"/>
              </w:rPr>
              <w:t>医療型</w:t>
            </w:r>
          </w:p>
        </w:tc>
        <w:tc>
          <w:tcPr>
            <w:tcW w:w="1418" w:type="dxa"/>
            <w:vAlign w:val="center"/>
          </w:tcPr>
          <w:p w:rsidR="00A03298" w:rsidRPr="000C0AFA" w:rsidRDefault="00A03298" w:rsidP="002A4A42">
            <w:pPr>
              <w:pStyle w:val="110"/>
              <w:rPr>
                <w:rFonts w:ascii="BIZ UDゴシック" w:eastAsia="BIZ UDゴシック" w:hAnsi="BIZ UDゴシック"/>
              </w:rPr>
            </w:pPr>
            <w:r w:rsidRPr="000C0AFA">
              <w:rPr>
                <w:rFonts w:ascii="BIZ UDゴシック" w:eastAsia="BIZ UDゴシック" w:hAnsi="BIZ UDゴシック" w:hint="eastAsia"/>
              </w:rPr>
              <w:t>合計日数</w:t>
            </w:r>
          </w:p>
          <w:p w:rsidR="00A03298" w:rsidRPr="000C0AFA" w:rsidRDefault="00A03298"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03298" w:rsidRPr="000C0AFA" w:rsidRDefault="00A03298" w:rsidP="002A4A42">
            <w:pPr>
              <w:pStyle w:val="120"/>
            </w:pPr>
            <w:r w:rsidRPr="000C0AFA">
              <w:rPr>
                <w:rFonts w:hint="eastAsia"/>
              </w:rPr>
              <w:t>117</w:t>
            </w:r>
          </w:p>
        </w:tc>
        <w:tc>
          <w:tcPr>
            <w:tcW w:w="1099" w:type="dxa"/>
            <w:vAlign w:val="center"/>
          </w:tcPr>
          <w:p w:rsidR="00A03298" w:rsidRPr="000C0AFA" w:rsidRDefault="00A03298" w:rsidP="002A4A42">
            <w:pPr>
              <w:pStyle w:val="120"/>
            </w:pPr>
            <w:r w:rsidRPr="000C0AFA">
              <w:rPr>
                <w:rFonts w:hint="eastAsia"/>
              </w:rPr>
              <w:t>157</w:t>
            </w:r>
          </w:p>
        </w:tc>
        <w:tc>
          <w:tcPr>
            <w:tcW w:w="1098" w:type="dxa"/>
            <w:vAlign w:val="center"/>
          </w:tcPr>
          <w:p w:rsidR="00A03298" w:rsidRPr="000C0AFA" w:rsidRDefault="00A03298" w:rsidP="002A4A42">
            <w:pPr>
              <w:pStyle w:val="120"/>
            </w:pPr>
            <w:r w:rsidRPr="000C0AFA">
              <w:rPr>
                <w:rFonts w:hint="eastAsia"/>
              </w:rPr>
              <w:t>220</w:t>
            </w:r>
          </w:p>
        </w:tc>
        <w:tc>
          <w:tcPr>
            <w:tcW w:w="1099" w:type="dxa"/>
            <w:vAlign w:val="center"/>
          </w:tcPr>
          <w:p w:rsidR="00A03298" w:rsidRPr="000C0AFA" w:rsidRDefault="00A03298" w:rsidP="002A4A42">
            <w:pPr>
              <w:pStyle w:val="120"/>
            </w:pPr>
            <w:r w:rsidRPr="000C0AFA">
              <w:rPr>
                <w:rFonts w:hint="eastAsia"/>
              </w:rPr>
              <w:t>230</w:t>
            </w:r>
          </w:p>
        </w:tc>
        <w:tc>
          <w:tcPr>
            <w:tcW w:w="1099" w:type="dxa"/>
            <w:vAlign w:val="center"/>
          </w:tcPr>
          <w:p w:rsidR="00A03298" w:rsidRPr="000C0AFA" w:rsidRDefault="00A03298" w:rsidP="002A4A42">
            <w:pPr>
              <w:pStyle w:val="120"/>
            </w:pPr>
            <w:r w:rsidRPr="000C0AFA">
              <w:rPr>
                <w:rFonts w:hint="eastAsia"/>
              </w:rPr>
              <w:t>240</w:t>
            </w:r>
          </w:p>
        </w:tc>
      </w:tr>
      <w:tr w:rsidR="00A03298" w:rsidRPr="000C0AFA" w:rsidTr="002A4A42">
        <w:trPr>
          <w:cantSplit/>
          <w:trHeight w:val="982"/>
        </w:trPr>
        <w:tc>
          <w:tcPr>
            <w:tcW w:w="1702" w:type="dxa"/>
            <w:vMerge/>
            <w:shd w:val="clear" w:color="auto" w:fill="E0E0E0"/>
            <w:vAlign w:val="center"/>
          </w:tcPr>
          <w:p w:rsidR="00A03298" w:rsidRPr="000C0AFA" w:rsidRDefault="00A03298" w:rsidP="002A4A42">
            <w:pPr>
              <w:ind w:firstLineChars="200" w:firstLine="453"/>
              <w:rPr>
                <w:rFonts w:ascii="BIZ UDゴシック" w:eastAsia="BIZ UDゴシック" w:hAnsi="BIZ UDゴシック" w:cs="Times New Roman"/>
                <w:color w:val="000000"/>
                <w:szCs w:val="18"/>
              </w:rPr>
            </w:pPr>
          </w:p>
        </w:tc>
        <w:tc>
          <w:tcPr>
            <w:tcW w:w="991" w:type="dxa"/>
            <w:vMerge/>
            <w:shd w:val="clear" w:color="auto" w:fill="E0E0E0"/>
            <w:vAlign w:val="center"/>
          </w:tcPr>
          <w:p w:rsidR="00A03298" w:rsidRPr="000C0AFA" w:rsidRDefault="00A03298" w:rsidP="002A4A42">
            <w:pPr>
              <w:rPr>
                <w:rFonts w:ascii="BIZ UDゴシック" w:eastAsia="BIZ UDゴシック" w:hAnsi="BIZ UDゴシック" w:cs="Times New Roman"/>
                <w:szCs w:val="18"/>
              </w:rPr>
            </w:pPr>
          </w:p>
        </w:tc>
        <w:tc>
          <w:tcPr>
            <w:tcW w:w="1418" w:type="dxa"/>
            <w:vAlign w:val="center"/>
          </w:tcPr>
          <w:p w:rsidR="00A03298" w:rsidRPr="000C0AFA" w:rsidRDefault="00A03298" w:rsidP="002A4A42">
            <w:pPr>
              <w:pStyle w:val="110"/>
              <w:rPr>
                <w:rFonts w:ascii="BIZ UDゴシック" w:eastAsia="BIZ UDゴシック" w:hAnsi="BIZ UDゴシック"/>
              </w:rPr>
            </w:pPr>
            <w:r w:rsidRPr="000C0AFA">
              <w:rPr>
                <w:rFonts w:ascii="BIZ UDゴシック" w:eastAsia="BIZ UDゴシック" w:hAnsi="BIZ UDゴシック" w:hint="eastAsia"/>
              </w:rPr>
              <w:t>実利用者数</w:t>
            </w: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03298" w:rsidRPr="000C0AFA" w:rsidRDefault="00A03298" w:rsidP="002A4A42">
            <w:pPr>
              <w:pStyle w:val="120"/>
            </w:pPr>
            <w:r w:rsidRPr="000C0AFA">
              <w:rPr>
                <w:rFonts w:hint="eastAsia"/>
              </w:rPr>
              <w:t>21</w:t>
            </w:r>
          </w:p>
        </w:tc>
        <w:tc>
          <w:tcPr>
            <w:tcW w:w="1099" w:type="dxa"/>
            <w:vAlign w:val="center"/>
          </w:tcPr>
          <w:p w:rsidR="00A03298" w:rsidRPr="000C0AFA" w:rsidRDefault="00A03298" w:rsidP="002A4A42">
            <w:pPr>
              <w:pStyle w:val="120"/>
            </w:pPr>
            <w:r w:rsidRPr="000C0AFA">
              <w:rPr>
                <w:rFonts w:hint="eastAsia"/>
              </w:rPr>
              <w:t>30</w:t>
            </w:r>
          </w:p>
        </w:tc>
        <w:tc>
          <w:tcPr>
            <w:tcW w:w="1098" w:type="dxa"/>
            <w:vAlign w:val="center"/>
          </w:tcPr>
          <w:p w:rsidR="00A03298" w:rsidRPr="000C0AFA" w:rsidRDefault="00A03298" w:rsidP="002A4A42">
            <w:pPr>
              <w:pStyle w:val="120"/>
            </w:pPr>
            <w:r w:rsidRPr="000C0AFA">
              <w:rPr>
                <w:rFonts w:hint="eastAsia"/>
              </w:rPr>
              <w:t>33</w:t>
            </w:r>
          </w:p>
        </w:tc>
        <w:tc>
          <w:tcPr>
            <w:tcW w:w="1099" w:type="dxa"/>
            <w:vAlign w:val="center"/>
          </w:tcPr>
          <w:p w:rsidR="00A03298" w:rsidRPr="000C0AFA" w:rsidRDefault="00A03298" w:rsidP="002A4A42">
            <w:pPr>
              <w:pStyle w:val="120"/>
            </w:pPr>
            <w:r w:rsidRPr="000C0AFA">
              <w:rPr>
                <w:rFonts w:hint="eastAsia"/>
              </w:rPr>
              <w:t>33</w:t>
            </w:r>
          </w:p>
        </w:tc>
        <w:tc>
          <w:tcPr>
            <w:tcW w:w="1099" w:type="dxa"/>
            <w:vAlign w:val="center"/>
          </w:tcPr>
          <w:p w:rsidR="00A03298" w:rsidRPr="000C0AFA" w:rsidRDefault="00A03298" w:rsidP="002A4A42">
            <w:pPr>
              <w:pStyle w:val="120"/>
            </w:pPr>
            <w:r w:rsidRPr="000C0AFA">
              <w:rPr>
                <w:rFonts w:hint="eastAsia"/>
              </w:rPr>
              <w:t>33</w:t>
            </w:r>
          </w:p>
        </w:tc>
      </w:tr>
      <w:tr w:rsidR="00A03298" w:rsidRPr="000C0AFA" w:rsidTr="002A4A42">
        <w:trPr>
          <w:cantSplit/>
          <w:trHeight w:val="890"/>
        </w:trPr>
        <w:tc>
          <w:tcPr>
            <w:tcW w:w="1702" w:type="dxa"/>
            <w:vMerge/>
            <w:shd w:val="clear" w:color="auto" w:fill="E0E0E0"/>
            <w:vAlign w:val="center"/>
          </w:tcPr>
          <w:p w:rsidR="00A03298" w:rsidRPr="000C0AFA" w:rsidRDefault="00A03298" w:rsidP="002A4A42">
            <w:pPr>
              <w:outlineLvl w:val="0"/>
              <w:rPr>
                <w:rFonts w:ascii="BIZ UDゴシック" w:eastAsia="BIZ UDゴシック" w:hAnsi="BIZ UDゴシック" w:cs="Times New Roman"/>
                <w:bCs/>
                <w:color w:val="000000"/>
                <w:szCs w:val="18"/>
              </w:rPr>
            </w:pPr>
          </w:p>
        </w:tc>
        <w:tc>
          <w:tcPr>
            <w:tcW w:w="991" w:type="dxa"/>
            <w:vMerge w:val="restart"/>
            <w:shd w:val="clear" w:color="auto" w:fill="E0E0E0"/>
            <w:vAlign w:val="center"/>
          </w:tcPr>
          <w:p w:rsidR="00A03298" w:rsidRPr="000C0AFA" w:rsidRDefault="00A03298" w:rsidP="002A4A42">
            <w:pPr>
              <w:jc w:val="center"/>
              <w:outlineLvl w:val="0"/>
              <w:rPr>
                <w:rFonts w:ascii="BIZ UDゴシック" w:eastAsia="BIZ UDゴシック" w:hAnsi="BIZ UDゴシック" w:cs="Times New Roman"/>
                <w:bCs/>
                <w:szCs w:val="18"/>
              </w:rPr>
            </w:pPr>
            <w:r w:rsidRPr="000C0AFA">
              <w:rPr>
                <w:rFonts w:ascii="BIZ UDゴシック" w:eastAsia="BIZ UDゴシック" w:hAnsi="BIZ UDゴシック" w:cs="Times New Roman" w:hint="eastAsia"/>
                <w:bCs/>
                <w:szCs w:val="18"/>
              </w:rPr>
              <w:t>合　計</w:t>
            </w:r>
          </w:p>
        </w:tc>
        <w:tc>
          <w:tcPr>
            <w:tcW w:w="1418" w:type="dxa"/>
            <w:vAlign w:val="center"/>
          </w:tcPr>
          <w:p w:rsidR="00A03298" w:rsidRPr="000C0AFA" w:rsidRDefault="00A03298" w:rsidP="002A4A42">
            <w:pPr>
              <w:pStyle w:val="110"/>
              <w:rPr>
                <w:rFonts w:ascii="BIZ UDゴシック" w:eastAsia="BIZ UDゴシック" w:hAnsi="BIZ UDゴシック"/>
              </w:rPr>
            </w:pPr>
            <w:r w:rsidRPr="000C0AFA">
              <w:rPr>
                <w:rFonts w:ascii="BIZ UDゴシック" w:eastAsia="BIZ UDゴシック" w:hAnsi="BIZ UDゴシック" w:hint="eastAsia"/>
              </w:rPr>
              <w:t>合計日数</w:t>
            </w:r>
          </w:p>
          <w:p w:rsidR="00A03298" w:rsidRPr="000C0AFA" w:rsidRDefault="00A03298"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03298" w:rsidRPr="000C0AFA" w:rsidRDefault="00A03298" w:rsidP="002A4A42">
            <w:pPr>
              <w:pStyle w:val="120"/>
            </w:pPr>
            <w:r w:rsidRPr="000C0AFA">
              <w:rPr>
                <w:rFonts w:hint="eastAsia"/>
              </w:rPr>
              <w:t>646</w:t>
            </w:r>
          </w:p>
        </w:tc>
        <w:tc>
          <w:tcPr>
            <w:tcW w:w="1099" w:type="dxa"/>
            <w:vAlign w:val="center"/>
          </w:tcPr>
          <w:p w:rsidR="00A03298" w:rsidRPr="000C0AFA" w:rsidRDefault="00A03298" w:rsidP="002A4A42">
            <w:pPr>
              <w:pStyle w:val="120"/>
            </w:pPr>
            <w:r w:rsidRPr="000C0AFA">
              <w:rPr>
                <w:rFonts w:hint="eastAsia"/>
              </w:rPr>
              <w:t>620</w:t>
            </w:r>
          </w:p>
        </w:tc>
        <w:tc>
          <w:tcPr>
            <w:tcW w:w="1098" w:type="dxa"/>
            <w:vAlign w:val="center"/>
          </w:tcPr>
          <w:p w:rsidR="00A03298" w:rsidRPr="000C0AFA" w:rsidRDefault="00A03298" w:rsidP="002A4A42">
            <w:pPr>
              <w:pStyle w:val="120"/>
            </w:pPr>
            <w:r w:rsidRPr="000C0AFA">
              <w:rPr>
                <w:rFonts w:hint="eastAsia"/>
              </w:rPr>
              <w:t>739</w:t>
            </w:r>
          </w:p>
        </w:tc>
        <w:tc>
          <w:tcPr>
            <w:tcW w:w="1099" w:type="dxa"/>
            <w:vAlign w:val="center"/>
          </w:tcPr>
          <w:p w:rsidR="00A03298" w:rsidRPr="000C0AFA" w:rsidRDefault="00A03298" w:rsidP="002A4A42">
            <w:pPr>
              <w:pStyle w:val="120"/>
            </w:pPr>
            <w:r w:rsidRPr="000C0AFA">
              <w:rPr>
                <w:rFonts w:hint="eastAsia"/>
              </w:rPr>
              <w:t>777</w:t>
            </w:r>
          </w:p>
        </w:tc>
        <w:tc>
          <w:tcPr>
            <w:tcW w:w="1099" w:type="dxa"/>
            <w:vAlign w:val="center"/>
          </w:tcPr>
          <w:p w:rsidR="00A03298" w:rsidRPr="000C0AFA" w:rsidRDefault="00A03298" w:rsidP="002A4A42">
            <w:pPr>
              <w:pStyle w:val="120"/>
            </w:pPr>
            <w:r w:rsidRPr="000C0AFA">
              <w:rPr>
                <w:rFonts w:hint="eastAsia"/>
              </w:rPr>
              <w:t>815</w:t>
            </w:r>
          </w:p>
        </w:tc>
      </w:tr>
      <w:tr w:rsidR="00A03298" w:rsidRPr="000C0AFA" w:rsidTr="002A4A42">
        <w:trPr>
          <w:cantSplit/>
          <w:trHeight w:val="970"/>
        </w:trPr>
        <w:tc>
          <w:tcPr>
            <w:tcW w:w="1702" w:type="dxa"/>
            <w:vMerge/>
            <w:shd w:val="clear" w:color="auto" w:fill="E0E0E0"/>
            <w:vAlign w:val="center"/>
          </w:tcPr>
          <w:p w:rsidR="00A03298" w:rsidRPr="000C0AFA" w:rsidRDefault="00A03298" w:rsidP="002A4A42">
            <w:pPr>
              <w:outlineLvl w:val="0"/>
              <w:rPr>
                <w:rFonts w:ascii="ＭＳ ゴシック" w:eastAsia="ＭＳ ゴシック" w:hAnsi="ＭＳ ゴシック" w:cs="Times New Roman"/>
                <w:bCs/>
                <w:color w:val="000000"/>
                <w:sz w:val="20"/>
                <w:szCs w:val="20"/>
              </w:rPr>
            </w:pPr>
          </w:p>
        </w:tc>
        <w:tc>
          <w:tcPr>
            <w:tcW w:w="991" w:type="dxa"/>
            <w:vMerge/>
            <w:shd w:val="clear" w:color="auto" w:fill="E0E0E0"/>
            <w:vAlign w:val="center"/>
          </w:tcPr>
          <w:p w:rsidR="00A03298" w:rsidRPr="000C0AFA" w:rsidRDefault="00A03298" w:rsidP="002A4A42">
            <w:pPr>
              <w:outlineLvl w:val="0"/>
              <w:rPr>
                <w:rFonts w:ascii="ＭＳ ゴシック" w:eastAsia="ＭＳ ゴシック" w:hAnsi="ＭＳ ゴシック" w:cs="Times New Roman"/>
                <w:bCs/>
                <w:color w:val="000000"/>
                <w:sz w:val="20"/>
                <w:szCs w:val="20"/>
              </w:rPr>
            </w:pPr>
          </w:p>
        </w:tc>
        <w:tc>
          <w:tcPr>
            <w:tcW w:w="1418" w:type="dxa"/>
            <w:vAlign w:val="center"/>
          </w:tcPr>
          <w:p w:rsidR="00A03298" w:rsidRPr="000C0AFA" w:rsidRDefault="00A03298" w:rsidP="002A4A42">
            <w:pPr>
              <w:pStyle w:val="110"/>
              <w:rPr>
                <w:rFonts w:ascii="BIZ UDゴシック" w:eastAsia="BIZ UDゴシック" w:hAnsi="BIZ UDゴシック"/>
              </w:rPr>
            </w:pPr>
            <w:r w:rsidRPr="000C0AFA">
              <w:rPr>
                <w:rFonts w:ascii="BIZ UDゴシック" w:eastAsia="BIZ UDゴシック" w:hAnsi="BIZ UDゴシック" w:hint="eastAsia"/>
              </w:rPr>
              <w:t>実利用者数</w:t>
            </w: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098" w:type="dxa"/>
            <w:vAlign w:val="center"/>
          </w:tcPr>
          <w:p w:rsidR="00A03298" w:rsidRPr="000C0AFA" w:rsidRDefault="00A03298" w:rsidP="002A4A42">
            <w:pPr>
              <w:pStyle w:val="120"/>
            </w:pPr>
            <w:r w:rsidRPr="000C0AFA">
              <w:rPr>
                <w:rFonts w:hint="eastAsia"/>
              </w:rPr>
              <w:t>110</w:t>
            </w:r>
          </w:p>
        </w:tc>
        <w:tc>
          <w:tcPr>
            <w:tcW w:w="1099" w:type="dxa"/>
            <w:vAlign w:val="center"/>
          </w:tcPr>
          <w:p w:rsidR="00A03298" w:rsidRPr="000C0AFA" w:rsidRDefault="00A03298" w:rsidP="002A4A42">
            <w:pPr>
              <w:pStyle w:val="120"/>
            </w:pPr>
            <w:r w:rsidRPr="000C0AFA">
              <w:rPr>
                <w:rFonts w:hint="eastAsia"/>
              </w:rPr>
              <w:t>128</w:t>
            </w:r>
          </w:p>
        </w:tc>
        <w:tc>
          <w:tcPr>
            <w:tcW w:w="1098" w:type="dxa"/>
            <w:vAlign w:val="center"/>
          </w:tcPr>
          <w:p w:rsidR="00A03298" w:rsidRPr="000C0AFA" w:rsidRDefault="00A03298" w:rsidP="002A4A42">
            <w:pPr>
              <w:pStyle w:val="120"/>
            </w:pPr>
            <w:r w:rsidRPr="000C0AFA">
              <w:rPr>
                <w:rFonts w:hint="eastAsia"/>
              </w:rPr>
              <w:t>133</w:t>
            </w:r>
          </w:p>
        </w:tc>
        <w:tc>
          <w:tcPr>
            <w:tcW w:w="1099" w:type="dxa"/>
            <w:vAlign w:val="center"/>
          </w:tcPr>
          <w:p w:rsidR="00A03298" w:rsidRPr="000C0AFA" w:rsidRDefault="00A03298" w:rsidP="002A4A42">
            <w:pPr>
              <w:pStyle w:val="120"/>
            </w:pPr>
            <w:r w:rsidRPr="000C0AFA">
              <w:rPr>
                <w:rFonts w:hint="eastAsia"/>
              </w:rPr>
              <w:t>136</w:t>
            </w:r>
          </w:p>
        </w:tc>
        <w:tc>
          <w:tcPr>
            <w:tcW w:w="1099" w:type="dxa"/>
            <w:vAlign w:val="center"/>
          </w:tcPr>
          <w:p w:rsidR="00A03298" w:rsidRPr="000C0AFA" w:rsidRDefault="00A03298" w:rsidP="002A4A42">
            <w:pPr>
              <w:pStyle w:val="120"/>
            </w:pPr>
            <w:r w:rsidRPr="000C0AFA">
              <w:rPr>
                <w:rFonts w:hint="eastAsia"/>
              </w:rPr>
              <w:t>139</w:t>
            </w:r>
          </w:p>
        </w:tc>
      </w:tr>
    </w:tbl>
    <w:p w:rsidR="00666A95" w:rsidRPr="000C0AFA" w:rsidRDefault="00666A95" w:rsidP="00666A95">
      <w:pPr>
        <w:pStyle w:val="111"/>
        <w:spacing w:before="72"/>
        <w:ind w:left="340" w:right="-227" w:hanging="227"/>
        <w:rPr>
          <w:rFonts w:ascii="メイリオ" w:eastAsia="メイリオ" w:hAnsi="メイリオ"/>
          <w:b/>
          <w:color w:val="000000"/>
          <w:sz w:val="24"/>
        </w:rPr>
      </w:pPr>
      <w:r w:rsidRPr="000C0AFA">
        <w:rPr>
          <w:rFonts w:ascii="メイリオ" w:eastAsia="メイリオ" w:hAnsi="メイリオ" w:hint="eastAsia"/>
        </w:rPr>
        <w:t>※人日</w:t>
      </w:r>
      <w:r w:rsidRPr="000C0AFA">
        <w:rPr>
          <w:rFonts w:ascii="メイリオ" w:eastAsia="メイリオ" w:hAnsi="メイリオ"/>
        </w:rPr>
        <w:t>/</w:t>
      </w:r>
      <w:r w:rsidRPr="000C0AFA">
        <w:rPr>
          <w:rFonts w:ascii="メイリオ" w:eastAsia="メイリオ" w:hAnsi="メイリオ" w:hint="eastAsia"/>
        </w:rPr>
        <w:t xml:space="preserve">月：月の利用見込人数×月の平均利用日数 </w:t>
      </w:r>
    </w:p>
    <w:p w:rsidR="00666A95" w:rsidRPr="000C0AFA" w:rsidRDefault="00666A95" w:rsidP="00666A95">
      <w:r w:rsidRPr="000C0AFA">
        <w:br w:type="page"/>
      </w:r>
    </w:p>
    <w:p w:rsidR="003D7722" w:rsidRPr="000C0AFA" w:rsidRDefault="003D7722" w:rsidP="001F024B">
      <w:pPr>
        <w:pStyle w:val="4"/>
        <w:spacing w:after="72"/>
      </w:pP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【サービス量の確保のための方策】</w:t>
      </w:r>
    </w:p>
    <w:tbl>
      <w:tblPr>
        <w:tblW w:w="9355"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835"/>
        <w:gridCol w:w="6520"/>
      </w:tblGrid>
      <w:tr w:rsidR="00666A95" w:rsidRPr="000C0AFA" w:rsidTr="00E234D8">
        <w:trPr>
          <w:trHeight w:val="622"/>
        </w:trPr>
        <w:tc>
          <w:tcPr>
            <w:tcW w:w="2835" w:type="dxa"/>
            <w:vAlign w:val="center"/>
          </w:tcPr>
          <w:p w:rsidR="00666A95" w:rsidRPr="000C0AFA" w:rsidRDefault="00666A95" w:rsidP="00E234D8">
            <w:pPr>
              <w:pStyle w:val="122"/>
              <w:ind w:firstLine="247"/>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事　業　名</w:t>
            </w:r>
          </w:p>
        </w:tc>
        <w:tc>
          <w:tcPr>
            <w:tcW w:w="6520" w:type="dxa"/>
            <w:vAlign w:val="center"/>
          </w:tcPr>
          <w:p w:rsidR="00666A95" w:rsidRPr="000C0AFA" w:rsidRDefault="00666A95" w:rsidP="00E234D8">
            <w:pPr>
              <w:pStyle w:val="122"/>
              <w:ind w:firstLine="247"/>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サービス量確保のための方策</w:t>
            </w:r>
          </w:p>
        </w:tc>
      </w:tr>
      <w:tr w:rsidR="00527D81" w:rsidRPr="000C0AFA" w:rsidTr="00E234D8">
        <w:trPr>
          <w:trHeight w:val="683"/>
        </w:trPr>
        <w:tc>
          <w:tcPr>
            <w:tcW w:w="2835" w:type="dxa"/>
            <w:vAlign w:val="center"/>
          </w:tcPr>
          <w:p w:rsidR="00527D81" w:rsidRPr="000C0AFA" w:rsidRDefault="00527D81" w:rsidP="007070A1">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生活介護</w:t>
            </w:r>
          </w:p>
        </w:tc>
        <w:tc>
          <w:tcPr>
            <w:tcW w:w="6520" w:type="dxa"/>
            <w:vMerge w:val="restart"/>
            <w:vAlign w:val="center"/>
          </w:tcPr>
          <w:p w:rsidR="00527D81" w:rsidRPr="000C0AFA" w:rsidRDefault="00527D81" w:rsidP="007070A1">
            <w:pPr>
              <w:pStyle w:val="affff1"/>
              <w:spacing w:line="380" w:lineRule="exact"/>
              <w:ind w:left="247" w:firstLineChars="0" w:hanging="247"/>
              <w:rPr>
                <w:rFonts w:ascii="メイリオ" w:eastAsia="メイリオ" w:hAnsi="メイリオ"/>
              </w:rPr>
            </w:pPr>
            <w:r w:rsidRPr="000C0AFA">
              <w:rPr>
                <w:rFonts w:ascii="メイリオ" w:eastAsia="メイリオ" w:hAnsi="メイリオ" w:hint="eastAsia"/>
              </w:rPr>
              <w:t>・地域自立支援協議会、市内就労施設関係会議、特別支援学校などとの懇談を通して、市における日中活動系サービスの必要量を検討し、障がいのある人の様々なニーズに対応できる日中活動の場の確保に努めるとともに、サービスを提供する人材の確保・育成を図ります。</w:t>
            </w:r>
          </w:p>
          <w:p w:rsidR="00527D81" w:rsidRPr="000C0AFA" w:rsidRDefault="00527D81" w:rsidP="00091D06">
            <w:pPr>
              <w:pStyle w:val="affff1"/>
              <w:spacing w:line="380" w:lineRule="exact"/>
              <w:ind w:left="247" w:firstLineChars="0" w:hanging="247"/>
              <w:rPr>
                <w:rFonts w:ascii="メイリオ" w:eastAsia="メイリオ" w:hAnsi="メイリオ"/>
                <w:b/>
              </w:rPr>
            </w:pPr>
            <w:r w:rsidRPr="000C0AFA">
              <w:rPr>
                <w:rFonts w:ascii="メイリオ" w:eastAsia="メイリオ" w:hAnsi="メイリオ" w:hint="eastAsia"/>
              </w:rPr>
              <w:t>・日中活動の場で、医療的ケアに対応できるよう体制を整備します。</w:t>
            </w:r>
          </w:p>
        </w:tc>
      </w:tr>
      <w:tr w:rsidR="00527D81" w:rsidRPr="000C0AFA" w:rsidTr="00E234D8">
        <w:trPr>
          <w:trHeight w:val="1543"/>
        </w:trPr>
        <w:tc>
          <w:tcPr>
            <w:tcW w:w="2835" w:type="dxa"/>
            <w:vAlign w:val="center"/>
          </w:tcPr>
          <w:p w:rsidR="00527D81" w:rsidRPr="000C0AFA" w:rsidRDefault="00527D81" w:rsidP="007070A1">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②</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自立訓練</w:t>
            </w:r>
          </w:p>
          <w:p w:rsidR="00527D81" w:rsidRPr="000C0AFA" w:rsidRDefault="00527D81" w:rsidP="007070A1">
            <w:pPr>
              <w:pStyle w:val="afff0"/>
              <w:spacing w:line="380" w:lineRule="exact"/>
              <w:ind w:leftChars="100" w:left="458" w:hanging="231"/>
              <w:rPr>
                <w:rFonts w:ascii="BIZ UDゴシック" w:eastAsia="BIZ UDゴシック" w:hAnsi="BIZ UDゴシック"/>
                <w:spacing w:val="-8"/>
                <w:sz w:val="22"/>
                <w:szCs w:val="18"/>
              </w:rPr>
            </w:pPr>
            <w:r w:rsidRPr="000C0AFA">
              <w:rPr>
                <w:rFonts w:ascii="BIZ UDゴシック" w:eastAsia="BIZ UDゴシック" w:hAnsi="BIZ UDゴシック" w:hint="eastAsia"/>
                <w:spacing w:val="-8"/>
                <w:sz w:val="22"/>
                <w:szCs w:val="18"/>
              </w:rPr>
              <w:t>（機能訓練・生活訓練）</w:t>
            </w:r>
          </w:p>
        </w:tc>
        <w:tc>
          <w:tcPr>
            <w:tcW w:w="6520" w:type="dxa"/>
            <w:vMerge/>
          </w:tcPr>
          <w:p w:rsidR="00527D81" w:rsidRPr="000C0AFA" w:rsidRDefault="00527D81" w:rsidP="007070A1">
            <w:pPr>
              <w:pStyle w:val="affff1"/>
              <w:spacing w:line="380" w:lineRule="exact"/>
              <w:ind w:left="247" w:firstLineChars="0" w:hanging="247"/>
              <w:rPr>
                <w:rFonts w:ascii="メイリオ" w:eastAsia="メイリオ" w:hAnsi="メイリオ"/>
                <w:b/>
              </w:rPr>
            </w:pPr>
          </w:p>
        </w:tc>
      </w:tr>
      <w:tr w:rsidR="00527D81" w:rsidRPr="000C0AFA" w:rsidTr="00E234D8">
        <w:trPr>
          <w:trHeight w:val="713"/>
        </w:trPr>
        <w:tc>
          <w:tcPr>
            <w:tcW w:w="2835" w:type="dxa"/>
            <w:vAlign w:val="center"/>
          </w:tcPr>
          <w:p w:rsidR="00527D81" w:rsidRPr="000C0AFA" w:rsidRDefault="00527D81" w:rsidP="00527D81">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就労選択支援</w:t>
            </w:r>
          </w:p>
        </w:tc>
        <w:tc>
          <w:tcPr>
            <w:tcW w:w="6520" w:type="dxa"/>
            <w:vMerge/>
          </w:tcPr>
          <w:p w:rsidR="00527D81" w:rsidRPr="000C0AFA" w:rsidRDefault="00527D81" w:rsidP="00527D81">
            <w:pPr>
              <w:pStyle w:val="affff1"/>
              <w:spacing w:line="380" w:lineRule="exact"/>
              <w:ind w:left="247" w:firstLineChars="0" w:hanging="247"/>
              <w:rPr>
                <w:rFonts w:ascii="メイリオ" w:eastAsia="メイリオ" w:hAnsi="メイリオ"/>
                <w:b/>
              </w:rPr>
            </w:pPr>
          </w:p>
        </w:tc>
      </w:tr>
      <w:tr w:rsidR="00527D81" w:rsidRPr="000C0AFA" w:rsidTr="00E234D8">
        <w:trPr>
          <w:trHeight w:val="991"/>
        </w:trPr>
        <w:tc>
          <w:tcPr>
            <w:tcW w:w="2835" w:type="dxa"/>
            <w:vAlign w:val="center"/>
          </w:tcPr>
          <w:p w:rsidR="00527D81" w:rsidRPr="000C0AFA" w:rsidRDefault="00817058" w:rsidP="00527D81">
            <w:pPr>
              <w:pStyle w:val="afff0"/>
              <w:spacing w:line="380" w:lineRule="exact"/>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783"/>
                </mc:Choice>
                <mc:Fallback>
                  <w:t>➃</w:t>
                </mc:Fallback>
              </mc:AlternateContent>
            </w:r>
            <w:r w:rsidRPr="000C0AFA">
              <w:rPr>
                <w:rFonts w:ascii="BIZ UDゴシック" w:eastAsia="BIZ UDゴシック" w:hAnsi="BIZ UDゴシック"/>
                <w:sz w:val="22"/>
                <w:szCs w:val="18"/>
              </w:rPr>
              <w:t xml:space="preserve"> </w:t>
            </w:r>
            <w:r w:rsidR="00B1536D" w:rsidRPr="000C0AFA">
              <w:rPr>
                <w:rFonts w:ascii="BIZ UDゴシック" w:eastAsia="BIZ UDゴシック" w:hAnsi="BIZ UDゴシック" w:hint="eastAsia"/>
                <w:sz w:val="22"/>
                <w:szCs w:val="18"/>
              </w:rPr>
              <w:t>就労</w:t>
            </w:r>
            <w:r w:rsidR="00527D81" w:rsidRPr="000C0AFA">
              <w:rPr>
                <w:rFonts w:ascii="BIZ UDゴシック" w:eastAsia="BIZ UDゴシック" w:hAnsi="BIZ UDゴシック" w:hint="eastAsia"/>
                <w:sz w:val="22"/>
                <w:szCs w:val="18"/>
              </w:rPr>
              <w:t>移行支援</w:t>
            </w:r>
          </w:p>
        </w:tc>
        <w:tc>
          <w:tcPr>
            <w:tcW w:w="6520" w:type="dxa"/>
            <w:vMerge/>
          </w:tcPr>
          <w:p w:rsidR="00527D81" w:rsidRPr="000C0AFA" w:rsidRDefault="00527D81" w:rsidP="00527D81">
            <w:pPr>
              <w:pStyle w:val="affff1"/>
              <w:spacing w:line="380" w:lineRule="exact"/>
              <w:ind w:left="247" w:firstLineChars="0" w:hanging="247"/>
              <w:rPr>
                <w:rFonts w:ascii="メイリオ" w:eastAsia="メイリオ" w:hAnsi="メイリオ"/>
              </w:rPr>
            </w:pPr>
          </w:p>
        </w:tc>
      </w:tr>
      <w:tr w:rsidR="00527D81" w:rsidRPr="000C0AFA" w:rsidTr="00E234D8">
        <w:trPr>
          <w:trHeight w:val="681"/>
        </w:trPr>
        <w:tc>
          <w:tcPr>
            <w:tcW w:w="2835" w:type="dxa"/>
            <w:vAlign w:val="center"/>
          </w:tcPr>
          <w:p w:rsidR="00527D81" w:rsidRPr="000C0AFA" w:rsidRDefault="00817058" w:rsidP="00527D81">
            <w:pPr>
              <w:pStyle w:val="afff0"/>
              <w:spacing w:line="380" w:lineRule="exact"/>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784"/>
                </mc:Choice>
                <mc:Fallback>
                  <w:t>➄</w:t>
                </mc:Fallback>
              </mc:AlternateContent>
            </w:r>
            <w:r w:rsidRPr="000C0AFA">
              <w:rPr>
                <w:rFonts w:ascii="BIZ UDゴシック" w:eastAsia="BIZ UDゴシック" w:hAnsi="BIZ UDゴシック"/>
                <w:sz w:val="22"/>
                <w:szCs w:val="18"/>
              </w:rPr>
              <w:t xml:space="preserve"> </w:t>
            </w:r>
            <w:r w:rsidR="00527D81" w:rsidRPr="000C0AFA">
              <w:rPr>
                <w:rFonts w:ascii="BIZ UDゴシック" w:eastAsia="BIZ UDゴシック" w:hAnsi="BIZ UDゴシック" w:hint="eastAsia"/>
                <w:sz w:val="22"/>
                <w:szCs w:val="18"/>
              </w:rPr>
              <w:t>就労継続支援</w:t>
            </w:r>
          </w:p>
          <w:p w:rsidR="00527D81" w:rsidRPr="000C0AFA" w:rsidRDefault="00527D81" w:rsidP="00527D81">
            <w:pPr>
              <w:pStyle w:val="afff0"/>
              <w:spacing w:line="380" w:lineRule="exact"/>
              <w:ind w:firstLine="247"/>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（Ａ型・Ｂ型）</w:t>
            </w:r>
          </w:p>
        </w:tc>
        <w:tc>
          <w:tcPr>
            <w:tcW w:w="6520" w:type="dxa"/>
            <w:vMerge/>
          </w:tcPr>
          <w:p w:rsidR="00527D81" w:rsidRPr="000C0AFA" w:rsidRDefault="00527D81" w:rsidP="00527D81">
            <w:pPr>
              <w:pStyle w:val="affff1"/>
              <w:spacing w:line="380" w:lineRule="exact"/>
              <w:ind w:left="247" w:firstLineChars="0" w:hanging="247"/>
              <w:rPr>
                <w:rFonts w:ascii="メイリオ" w:eastAsia="メイリオ" w:hAnsi="メイリオ"/>
                <w:b/>
              </w:rPr>
            </w:pPr>
          </w:p>
        </w:tc>
      </w:tr>
      <w:tr w:rsidR="00527D81" w:rsidRPr="000C0AFA" w:rsidTr="00E234D8">
        <w:trPr>
          <w:trHeight w:val="707"/>
        </w:trPr>
        <w:tc>
          <w:tcPr>
            <w:tcW w:w="2835" w:type="dxa"/>
            <w:vAlign w:val="center"/>
          </w:tcPr>
          <w:p w:rsidR="00527D81" w:rsidRPr="000C0AFA" w:rsidRDefault="00817058" w:rsidP="00527D81">
            <w:pPr>
              <w:pStyle w:val="afff0"/>
              <w:spacing w:line="380" w:lineRule="exact"/>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785"/>
                </mc:Choice>
                <mc:Fallback>
                  <w:t>➅</w:t>
                </mc:Fallback>
              </mc:AlternateContent>
            </w:r>
            <w:r w:rsidRPr="000C0AFA">
              <w:rPr>
                <w:rFonts w:ascii="BIZ UDゴシック" w:eastAsia="BIZ UDゴシック" w:hAnsi="BIZ UDゴシック"/>
                <w:sz w:val="22"/>
                <w:szCs w:val="18"/>
              </w:rPr>
              <w:t xml:space="preserve"> </w:t>
            </w:r>
            <w:r w:rsidR="00527D81" w:rsidRPr="000C0AFA">
              <w:rPr>
                <w:rFonts w:ascii="BIZ UDゴシック" w:eastAsia="BIZ UDゴシック" w:hAnsi="BIZ UDゴシック" w:hint="eastAsia"/>
                <w:sz w:val="22"/>
                <w:szCs w:val="18"/>
              </w:rPr>
              <w:t>就労定着支援</w:t>
            </w:r>
          </w:p>
        </w:tc>
        <w:tc>
          <w:tcPr>
            <w:tcW w:w="6520" w:type="dxa"/>
            <w:vMerge/>
          </w:tcPr>
          <w:p w:rsidR="00527D81" w:rsidRPr="000C0AFA" w:rsidRDefault="00527D81" w:rsidP="00527D81">
            <w:pPr>
              <w:pStyle w:val="affff1"/>
              <w:spacing w:line="380" w:lineRule="exact"/>
              <w:ind w:left="247" w:firstLineChars="0" w:hanging="247"/>
              <w:rPr>
                <w:rFonts w:ascii="メイリオ" w:eastAsia="メイリオ" w:hAnsi="メイリオ"/>
                <w:b/>
              </w:rPr>
            </w:pPr>
          </w:p>
        </w:tc>
      </w:tr>
      <w:tr w:rsidR="00527D81" w:rsidRPr="000C0AFA" w:rsidTr="00E234D8">
        <w:trPr>
          <w:trHeight w:val="707"/>
        </w:trPr>
        <w:tc>
          <w:tcPr>
            <w:tcW w:w="2835" w:type="dxa"/>
            <w:vAlign w:val="center"/>
          </w:tcPr>
          <w:p w:rsidR="00527D81" w:rsidRPr="000C0AFA" w:rsidRDefault="00817058" w:rsidP="00527D81">
            <w:pPr>
              <w:pStyle w:val="afff0"/>
              <w:spacing w:line="380" w:lineRule="exact"/>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786"/>
                </mc:Choice>
                <mc:Fallback>
                  <w:t>➆</w:t>
                </mc:Fallback>
              </mc:AlternateContent>
            </w:r>
            <w:r w:rsidRPr="000C0AFA">
              <w:rPr>
                <w:rFonts w:ascii="BIZ UDゴシック" w:eastAsia="BIZ UDゴシック" w:hAnsi="BIZ UDゴシック"/>
                <w:sz w:val="22"/>
                <w:szCs w:val="18"/>
              </w:rPr>
              <w:t xml:space="preserve"> </w:t>
            </w:r>
            <w:r w:rsidR="00527D81" w:rsidRPr="000C0AFA">
              <w:rPr>
                <w:rFonts w:ascii="BIZ UDゴシック" w:eastAsia="BIZ UDゴシック" w:hAnsi="BIZ UDゴシック" w:hint="eastAsia"/>
                <w:sz w:val="22"/>
                <w:szCs w:val="18"/>
              </w:rPr>
              <w:t>療養介護</w:t>
            </w:r>
          </w:p>
        </w:tc>
        <w:tc>
          <w:tcPr>
            <w:tcW w:w="6520" w:type="dxa"/>
            <w:vMerge/>
          </w:tcPr>
          <w:p w:rsidR="00527D81" w:rsidRPr="000C0AFA" w:rsidRDefault="00527D81" w:rsidP="00527D81">
            <w:pPr>
              <w:pStyle w:val="affff1"/>
              <w:spacing w:line="380" w:lineRule="exact"/>
              <w:ind w:left="247" w:firstLineChars="0" w:hanging="247"/>
              <w:rPr>
                <w:rFonts w:ascii="メイリオ" w:eastAsia="メイリオ" w:hAnsi="メイリオ"/>
                <w:b/>
              </w:rPr>
            </w:pPr>
          </w:p>
        </w:tc>
      </w:tr>
      <w:tr w:rsidR="00527D81" w:rsidRPr="000C0AFA" w:rsidTr="00E234D8">
        <w:trPr>
          <w:trHeight w:val="1965"/>
        </w:trPr>
        <w:tc>
          <w:tcPr>
            <w:tcW w:w="2835" w:type="dxa"/>
            <w:vAlign w:val="center"/>
          </w:tcPr>
          <w:p w:rsidR="00527D81" w:rsidRPr="000C0AFA" w:rsidRDefault="00817058" w:rsidP="00527D81">
            <w:pPr>
              <w:pStyle w:val="afff0"/>
              <w:spacing w:line="380" w:lineRule="exact"/>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787"/>
                </mc:Choice>
                <mc:Fallback>
                  <w:t>➇</w:t>
                </mc:Fallback>
              </mc:AlternateContent>
            </w:r>
            <w:r w:rsidRPr="000C0AFA">
              <w:rPr>
                <w:rFonts w:ascii="BIZ UDゴシック" w:eastAsia="BIZ UDゴシック" w:hAnsi="BIZ UDゴシック"/>
                <w:sz w:val="22"/>
                <w:szCs w:val="18"/>
              </w:rPr>
              <w:t xml:space="preserve"> </w:t>
            </w:r>
            <w:r w:rsidR="00527D81" w:rsidRPr="000C0AFA">
              <w:rPr>
                <w:rFonts w:ascii="BIZ UDゴシック" w:eastAsia="BIZ UDゴシック" w:hAnsi="BIZ UDゴシック" w:hint="eastAsia"/>
                <w:sz w:val="22"/>
                <w:szCs w:val="18"/>
              </w:rPr>
              <w:t>短期入所</w:t>
            </w:r>
          </w:p>
          <w:p w:rsidR="00527D81" w:rsidRPr="000C0AFA" w:rsidRDefault="00527D81" w:rsidP="00527D81">
            <w:pPr>
              <w:pStyle w:val="afff0"/>
              <w:spacing w:line="380" w:lineRule="exact"/>
              <w:ind w:firstLine="247"/>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（ショートステイ）</w:t>
            </w:r>
          </w:p>
        </w:tc>
        <w:tc>
          <w:tcPr>
            <w:tcW w:w="6520" w:type="dxa"/>
            <w:vAlign w:val="center"/>
          </w:tcPr>
          <w:p w:rsidR="00527D81" w:rsidRPr="000C0AFA" w:rsidRDefault="00527D81" w:rsidP="00527D81">
            <w:pPr>
              <w:pStyle w:val="affff1"/>
              <w:spacing w:line="380" w:lineRule="exact"/>
              <w:ind w:left="247" w:firstLineChars="0" w:hanging="247"/>
              <w:rPr>
                <w:rFonts w:ascii="メイリオ" w:eastAsia="メイリオ" w:hAnsi="メイリオ"/>
              </w:rPr>
            </w:pPr>
            <w:r w:rsidRPr="000C0AFA">
              <w:rPr>
                <w:rFonts w:ascii="メイリオ" w:eastAsia="メイリオ" w:hAnsi="メイリオ" w:hint="eastAsia"/>
              </w:rPr>
              <w:t>・地域生活拠点等の整備に係る、緊急時の受け入れができる事業所を増やすため、サービスを担う事業所の新規開設を促し、必要なサービス量の確保に努めます。</w:t>
            </w:r>
          </w:p>
          <w:p w:rsidR="004024A6" w:rsidRPr="000C0AFA" w:rsidRDefault="004024A6" w:rsidP="00527D81">
            <w:pPr>
              <w:pStyle w:val="affff1"/>
              <w:spacing w:line="380" w:lineRule="exact"/>
              <w:ind w:left="247" w:firstLineChars="0" w:hanging="247"/>
              <w:rPr>
                <w:rFonts w:ascii="メイリオ" w:eastAsia="メイリオ" w:hAnsi="メイリオ"/>
              </w:rPr>
            </w:pPr>
            <w:r w:rsidRPr="000C0AFA">
              <w:rPr>
                <w:rFonts w:ascii="メイリオ" w:eastAsia="メイリオ" w:hAnsi="メイリオ" w:hint="eastAsia"/>
              </w:rPr>
              <w:t>・</w:t>
            </w:r>
            <w:r w:rsidR="00B24F10" w:rsidRPr="000C0AFA">
              <w:rPr>
                <w:rFonts w:ascii="メイリオ" w:eastAsia="メイリオ" w:hAnsi="メイリオ" w:hint="eastAsia"/>
              </w:rPr>
              <w:t>病院併設型の短期入所事業への支援を行うとともに、</w:t>
            </w:r>
            <w:r w:rsidRPr="000C0AFA">
              <w:rPr>
                <w:rFonts w:ascii="メイリオ" w:eastAsia="メイリオ" w:hAnsi="メイリオ" w:hint="eastAsia"/>
              </w:rPr>
              <w:t>精神障がい者の受</w:t>
            </w:r>
            <w:r w:rsidR="00B24F10" w:rsidRPr="000C0AFA">
              <w:rPr>
                <w:rFonts w:ascii="メイリオ" w:eastAsia="メイリオ" w:hAnsi="メイリオ" w:hint="eastAsia"/>
              </w:rPr>
              <w:t>け</w:t>
            </w:r>
            <w:r w:rsidRPr="000C0AFA">
              <w:rPr>
                <w:rFonts w:ascii="メイリオ" w:eastAsia="メイリオ" w:hAnsi="メイリオ" w:hint="eastAsia"/>
              </w:rPr>
              <w:t>入れができるサービス事業者が少ないことから、広域での対応も視野に入れて東京都や近隣市と連携を図り、必要なサービス量の確保に努めます。</w:t>
            </w:r>
          </w:p>
        </w:tc>
      </w:tr>
    </w:tbl>
    <w:p w:rsidR="00666A95" w:rsidRPr="000C0AFA" w:rsidRDefault="00666A95" w:rsidP="00666A95">
      <w:pPr>
        <w:rPr>
          <w:b/>
        </w:rPr>
      </w:pPr>
    </w:p>
    <w:p w:rsidR="00666A95" w:rsidRPr="000C0AFA" w:rsidRDefault="00666A95" w:rsidP="00666A95">
      <w:pPr>
        <w:rPr>
          <w:b/>
        </w:rPr>
      </w:pPr>
    </w:p>
    <w:p w:rsidR="00666A95" w:rsidRPr="000C0AFA" w:rsidRDefault="00666A95" w:rsidP="00666A95">
      <w:pPr>
        <w:rPr>
          <w:b/>
        </w:rPr>
      </w:pPr>
      <w:r w:rsidRPr="000C0AFA">
        <w:rPr>
          <w:b/>
        </w:rPr>
        <w:br w:type="page"/>
      </w:r>
    </w:p>
    <w:p w:rsidR="00666A95" w:rsidRPr="000C0AFA" w:rsidRDefault="00522BB8" w:rsidP="00666A95">
      <w:pPr>
        <w:pStyle w:val="3"/>
        <w:spacing w:after="72"/>
        <w:ind w:left="380" w:hanging="267"/>
        <w:rPr>
          <w:rFonts w:ascii="BIZ UDゴシック" w:eastAsia="BIZ UDゴシック" w:hAnsi="BIZ UDゴシック"/>
          <w:b/>
        </w:rPr>
      </w:pPr>
      <w:r w:rsidRPr="000C0AFA">
        <w:rPr>
          <w:rFonts w:ascii="BIZ UDゴシック" w:eastAsia="BIZ UDゴシック" w:hAnsi="BIZ UDゴシック" w:hint="eastAsia"/>
          <w:b/>
        </w:rPr>
        <w:lastRenderedPageBreak/>
        <w:t>（３）</w:t>
      </w:r>
      <w:r w:rsidR="00666A95" w:rsidRPr="000C0AFA">
        <w:rPr>
          <w:rFonts w:ascii="BIZ UDゴシック" w:eastAsia="BIZ UDゴシック" w:hAnsi="BIZ UDゴシック" w:hint="eastAsia"/>
          <w:b/>
        </w:rPr>
        <w:t>居住系サービス</w:t>
      </w: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【事業名と内容】</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6" w:space="0" w:color="auto"/>
          <w:insideV w:val="single" w:sz="6" w:space="0" w:color="auto"/>
        </w:tblBorders>
        <w:tblLook w:val="01E0" w:firstRow="1" w:lastRow="1" w:firstColumn="1" w:lastColumn="1" w:noHBand="0" w:noVBand="0"/>
      </w:tblPr>
      <w:tblGrid>
        <w:gridCol w:w="2551"/>
        <w:gridCol w:w="6803"/>
      </w:tblGrid>
      <w:tr w:rsidR="00666A95" w:rsidRPr="000C0AFA" w:rsidTr="00E234D8">
        <w:trPr>
          <w:trHeight w:val="537"/>
        </w:trPr>
        <w:tc>
          <w:tcPr>
            <w:tcW w:w="2551" w:type="dxa"/>
            <w:vAlign w:val="center"/>
          </w:tcPr>
          <w:p w:rsidR="00666A95" w:rsidRPr="000C0AFA" w:rsidRDefault="00666A95" w:rsidP="00E234D8">
            <w:pPr>
              <w:pStyle w:val="122"/>
              <w:rPr>
                <w:rFonts w:ascii="BIZ UDゴシック" w:eastAsia="BIZ UDゴシック" w:hAnsi="BIZ UDゴシック"/>
                <w:b/>
                <w:bCs/>
                <w:sz w:val="21"/>
                <w:szCs w:val="21"/>
              </w:rPr>
            </w:pPr>
            <w:r w:rsidRPr="000C0AFA">
              <w:rPr>
                <w:rFonts w:ascii="BIZ UDゴシック" w:eastAsia="BIZ UDゴシック" w:hAnsi="BIZ UDゴシック" w:hint="eastAsia"/>
                <w:b/>
                <w:bCs/>
                <w:sz w:val="21"/>
                <w:szCs w:val="21"/>
              </w:rPr>
              <w:t>事　業　名</w:t>
            </w:r>
          </w:p>
        </w:tc>
        <w:tc>
          <w:tcPr>
            <w:tcW w:w="6803" w:type="dxa"/>
            <w:vAlign w:val="center"/>
          </w:tcPr>
          <w:p w:rsidR="00666A95" w:rsidRPr="000C0AFA" w:rsidRDefault="00666A95" w:rsidP="00E234D8">
            <w:pPr>
              <w:pStyle w:val="122"/>
              <w:rPr>
                <w:rFonts w:ascii="BIZ UDゴシック" w:eastAsia="BIZ UDゴシック" w:hAnsi="BIZ UDゴシック"/>
                <w:b/>
                <w:bCs/>
                <w:sz w:val="21"/>
                <w:szCs w:val="21"/>
              </w:rPr>
            </w:pPr>
            <w:r w:rsidRPr="000C0AFA">
              <w:rPr>
                <w:rFonts w:ascii="BIZ UDゴシック" w:eastAsia="BIZ UDゴシック" w:hAnsi="BIZ UDゴシック" w:hint="eastAsia"/>
                <w:b/>
                <w:bCs/>
                <w:sz w:val="21"/>
                <w:szCs w:val="21"/>
              </w:rPr>
              <w:t>内　　　容</w:t>
            </w:r>
          </w:p>
        </w:tc>
      </w:tr>
      <w:tr w:rsidR="00666A95" w:rsidRPr="000C0AFA" w:rsidTr="00E234D8">
        <w:trPr>
          <w:trHeight w:val="2140"/>
        </w:trPr>
        <w:tc>
          <w:tcPr>
            <w:tcW w:w="2551" w:type="dxa"/>
            <w:vAlign w:val="center"/>
          </w:tcPr>
          <w:p w:rsidR="00666A95" w:rsidRPr="000C0AFA" w:rsidRDefault="00666A95" w:rsidP="003017E0">
            <w:pPr>
              <w:pStyle w:val="afffff6"/>
              <w:numPr>
                <w:ilvl w:val="0"/>
                <w:numId w:val="16"/>
              </w:numPr>
              <w:spacing w:line="380" w:lineRule="exact"/>
              <w:ind w:leftChars="0"/>
              <w:rPr>
                <w:rFonts w:ascii="BIZ UDゴシック" w:eastAsia="BIZ UDゴシック" w:hAnsi="BIZ UDゴシック"/>
                <w:szCs w:val="22"/>
              </w:rPr>
            </w:pPr>
            <w:r w:rsidRPr="000C0AFA">
              <w:rPr>
                <w:rFonts w:ascii="BIZ UDゴシック" w:eastAsia="BIZ UDゴシック" w:hAnsi="BIZ UDゴシック" w:hint="eastAsia"/>
                <w:szCs w:val="22"/>
              </w:rPr>
              <w:t>自立生活援助</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rPr>
            </w:pPr>
            <w:r w:rsidRPr="000C0AFA">
              <w:rPr>
                <w:rFonts w:ascii="メイリオ" w:eastAsia="メイリオ" w:hAnsi="メイリオ" w:hint="eastAsia"/>
              </w:rPr>
              <w:t>施設入所支援や共同生活援助（グループホーム）等</w:t>
            </w:r>
            <w:r w:rsidRPr="000C0AFA">
              <w:rPr>
                <w:rFonts w:ascii="メイリオ" w:eastAsia="メイリオ" w:hAnsi="メイリオ" w:hint="eastAsia"/>
                <w:color w:val="000000" w:themeColor="text1"/>
              </w:rPr>
              <w:t>を利用していた</w:t>
            </w:r>
            <w:r w:rsidRPr="000C0AFA">
              <w:rPr>
                <w:rFonts w:ascii="メイリオ" w:eastAsia="メイリオ" w:hAnsi="メイリオ" w:hint="eastAsia"/>
              </w:rPr>
              <w:t>一人暮らしを希望する障がいのある人に対し、一定の期間、定期的に居宅を訪問し、生活状況の確認を行い、必要な助言や医療機関等との連絡調整を行うとともに、利用者からの相談・要請がある場合は随時の対応を行います。</w:t>
            </w:r>
          </w:p>
        </w:tc>
      </w:tr>
      <w:tr w:rsidR="00666A95" w:rsidRPr="000C0AFA" w:rsidTr="00E234D8">
        <w:trPr>
          <w:trHeight w:val="1268"/>
        </w:trPr>
        <w:tc>
          <w:tcPr>
            <w:tcW w:w="2551" w:type="dxa"/>
            <w:vAlign w:val="center"/>
          </w:tcPr>
          <w:p w:rsidR="00666A95" w:rsidRPr="000C0AFA" w:rsidRDefault="00666A95" w:rsidP="003017E0">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②</w:t>
            </w:r>
            <w:r w:rsidRPr="000C0AFA">
              <w:rPr>
                <w:rFonts w:ascii="BIZ UDゴシック" w:eastAsia="BIZ UDゴシック" w:hAnsi="BIZ UDゴシック"/>
                <w:szCs w:val="22"/>
              </w:rPr>
              <w:t xml:space="preserve"> </w:t>
            </w:r>
            <w:r w:rsidRPr="000C0AFA">
              <w:rPr>
                <w:rFonts w:ascii="BIZ UDゴシック" w:eastAsia="BIZ UDゴシック" w:hAnsi="BIZ UDゴシック" w:hint="eastAsia"/>
                <w:szCs w:val="22"/>
              </w:rPr>
              <w:t>共同生活援助</w:t>
            </w:r>
          </w:p>
          <w:p w:rsidR="00666A95" w:rsidRPr="000C0AFA" w:rsidRDefault="00666A95" w:rsidP="003017E0">
            <w:pPr>
              <w:spacing w:line="380" w:lineRule="exact"/>
              <w:ind w:firstLine="227"/>
              <w:rPr>
                <w:rFonts w:ascii="BIZ UDゴシック" w:eastAsia="BIZ UDゴシック" w:hAnsi="BIZ UDゴシック"/>
                <w:szCs w:val="22"/>
              </w:rPr>
            </w:pPr>
            <w:r w:rsidRPr="000C0AFA">
              <w:rPr>
                <w:rFonts w:ascii="BIZ UDゴシック" w:eastAsia="BIZ UDゴシック" w:hAnsi="BIZ UDゴシック" w:hint="eastAsia"/>
                <w:szCs w:val="22"/>
              </w:rPr>
              <w:t>（グループホーム）</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rPr>
            </w:pPr>
            <w:r w:rsidRPr="000C0AFA">
              <w:rPr>
                <w:rFonts w:ascii="メイリオ" w:eastAsia="メイリオ" w:hAnsi="メイリオ" w:hint="eastAsia"/>
              </w:rPr>
              <w:t>地域で共同生活を営む</w:t>
            </w:r>
            <w:r w:rsidR="00E74496" w:rsidRPr="000C0AFA">
              <w:rPr>
                <w:rFonts w:ascii="メイリオ" w:eastAsia="メイリオ" w:hAnsi="メイリオ" w:hint="eastAsia"/>
              </w:rPr>
              <w:t>こと</w:t>
            </w:r>
            <w:r w:rsidRPr="000C0AFA">
              <w:rPr>
                <w:rFonts w:ascii="メイリオ" w:eastAsia="メイリオ" w:hAnsi="メイリオ" w:hint="eastAsia"/>
              </w:rPr>
              <w:t>に支障のない障がいのある人に、主に夜間、共同生活を営む住居において、入浴、排せつ、食事等の介護を行います。</w:t>
            </w:r>
          </w:p>
        </w:tc>
      </w:tr>
      <w:tr w:rsidR="00666A95" w:rsidRPr="000C0AFA" w:rsidTr="00E234D8">
        <w:trPr>
          <w:trHeight w:val="1137"/>
        </w:trPr>
        <w:tc>
          <w:tcPr>
            <w:tcW w:w="2551" w:type="dxa"/>
            <w:vAlign w:val="center"/>
          </w:tcPr>
          <w:p w:rsidR="00666A95" w:rsidRPr="000C0AFA" w:rsidRDefault="00666A95" w:rsidP="003017E0">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③</w:t>
            </w:r>
            <w:r w:rsidRPr="000C0AFA">
              <w:rPr>
                <w:rFonts w:ascii="BIZ UDゴシック" w:eastAsia="BIZ UDゴシック" w:hAnsi="BIZ UDゴシック"/>
                <w:szCs w:val="22"/>
              </w:rPr>
              <w:t xml:space="preserve"> </w:t>
            </w:r>
            <w:r w:rsidRPr="000C0AFA">
              <w:rPr>
                <w:rFonts w:ascii="BIZ UDゴシック" w:eastAsia="BIZ UDゴシック" w:hAnsi="BIZ UDゴシック" w:hint="eastAsia"/>
                <w:szCs w:val="22"/>
              </w:rPr>
              <w:t>施設入所支援</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rPr>
            </w:pPr>
            <w:r w:rsidRPr="000C0AFA">
              <w:rPr>
                <w:rFonts w:ascii="メイリオ" w:eastAsia="メイリオ" w:hAnsi="メイリオ" w:hint="eastAsia"/>
              </w:rPr>
              <w:t>施設に入所している障がいのある人に、主に夜間、入浴、排せつ、食事等の介護を行います。</w:t>
            </w:r>
          </w:p>
        </w:tc>
      </w:tr>
    </w:tbl>
    <w:p w:rsidR="00666A95" w:rsidRPr="000C0AFA" w:rsidRDefault="00666A95" w:rsidP="00666A95">
      <w:pPr>
        <w:rPr>
          <w:b/>
        </w:rPr>
      </w:pPr>
    </w:p>
    <w:p w:rsidR="00666A95" w:rsidRPr="000C0AFA" w:rsidRDefault="00666A95" w:rsidP="00666A95">
      <w:r w:rsidRPr="000C0AFA">
        <w:br w:type="page"/>
      </w:r>
    </w:p>
    <w:p w:rsidR="00033BE0" w:rsidRPr="000C0AFA" w:rsidRDefault="00033BE0"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lastRenderedPageBreak/>
        <w:t>【見込み量】</w:t>
      </w:r>
    </w:p>
    <w:tbl>
      <w:tblPr>
        <w:tblW w:w="9242" w:type="dxa"/>
        <w:tblInd w:w="391"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2410"/>
        <w:gridCol w:w="1106"/>
        <w:gridCol w:w="1162"/>
        <w:gridCol w:w="1162"/>
        <w:gridCol w:w="1134"/>
        <w:gridCol w:w="1134"/>
        <w:gridCol w:w="1134"/>
      </w:tblGrid>
      <w:tr w:rsidR="00625895" w:rsidRPr="000C0AFA" w:rsidTr="002A4A42">
        <w:trPr>
          <w:trHeight w:val="567"/>
        </w:trPr>
        <w:tc>
          <w:tcPr>
            <w:tcW w:w="2410" w:type="dxa"/>
            <w:vMerge w:val="restart"/>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事　業　名</w:t>
            </w:r>
          </w:p>
        </w:tc>
        <w:tc>
          <w:tcPr>
            <w:tcW w:w="1106" w:type="dxa"/>
            <w:vMerge w:val="restart"/>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区　分</w:t>
            </w:r>
          </w:p>
        </w:tc>
        <w:tc>
          <w:tcPr>
            <w:tcW w:w="2324" w:type="dxa"/>
            <w:gridSpan w:val="2"/>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第六期（実績）</w:t>
            </w:r>
          </w:p>
        </w:tc>
        <w:tc>
          <w:tcPr>
            <w:tcW w:w="3402" w:type="dxa"/>
            <w:gridSpan w:val="3"/>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第七期（見込み）</w:t>
            </w:r>
          </w:p>
        </w:tc>
      </w:tr>
      <w:tr w:rsidR="00625895" w:rsidRPr="000C0AFA" w:rsidTr="002A4A42">
        <w:trPr>
          <w:trHeight w:val="567"/>
        </w:trPr>
        <w:tc>
          <w:tcPr>
            <w:tcW w:w="2410" w:type="dxa"/>
            <w:vMerge/>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p>
        </w:tc>
        <w:tc>
          <w:tcPr>
            <w:tcW w:w="1106" w:type="dxa"/>
            <w:vMerge/>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p>
        </w:tc>
        <w:tc>
          <w:tcPr>
            <w:tcW w:w="1162" w:type="dxa"/>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1162" w:type="dxa"/>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1134" w:type="dxa"/>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1134" w:type="dxa"/>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1134" w:type="dxa"/>
            <w:shd w:val="clear" w:color="auto" w:fill="E0E0E0"/>
            <w:vAlign w:val="center"/>
          </w:tcPr>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625895" w:rsidRPr="000C0AFA" w:rsidRDefault="00625895" w:rsidP="00625895">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625895" w:rsidRPr="000C0AFA" w:rsidTr="002A4A42">
        <w:trPr>
          <w:trHeight w:val="1003"/>
        </w:trPr>
        <w:tc>
          <w:tcPr>
            <w:tcW w:w="2410" w:type="dxa"/>
            <w:shd w:val="clear" w:color="auto" w:fill="E0E0E0"/>
            <w:vAlign w:val="center"/>
          </w:tcPr>
          <w:p w:rsidR="00625895" w:rsidRPr="000C0AFA" w:rsidRDefault="00625895"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①</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自立生活援助</w:t>
            </w:r>
          </w:p>
        </w:tc>
        <w:tc>
          <w:tcPr>
            <w:tcW w:w="1106" w:type="dxa"/>
            <w:vAlign w:val="center"/>
          </w:tcPr>
          <w:p w:rsidR="00625895" w:rsidRPr="000C0AFA" w:rsidRDefault="00625895"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　数</w:t>
            </w:r>
          </w:p>
          <w:p w:rsidR="00625895" w:rsidRPr="000C0AFA" w:rsidRDefault="00625895"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162" w:type="dxa"/>
            <w:vAlign w:val="center"/>
          </w:tcPr>
          <w:p w:rsidR="00625895" w:rsidRPr="000C0AFA" w:rsidRDefault="00625895" w:rsidP="002A4A42">
            <w:pPr>
              <w:pStyle w:val="120"/>
            </w:pPr>
            <w:r w:rsidRPr="000C0AFA">
              <w:rPr>
                <w:rFonts w:hint="eastAsia"/>
              </w:rPr>
              <w:t>5</w:t>
            </w:r>
          </w:p>
        </w:tc>
        <w:tc>
          <w:tcPr>
            <w:tcW w:w="1162" w:type="dxa"/>
            <w:vAlign w:val="center"/>
          </w:tcPr>
          <w:p w:rsidR="00625895" w:rsidRPr="000C0AFA" w:rsidRDefault="00625895" w:rsidP="002A4A42">
            <w:pPr>
              <w:pStyle w:val="120"/>
            </w:pPr>
            <w:r w:rsidRPr="000C0AFA">
              <w:rPr>
                <w:rFonts w:hint="eastAsia"/>
              </w:rPr>
              <w:t>2</w:t>
            </w:r>
          </w:p>
        </w:tc>
        <w:tc>
          <w:tcPr>
            <w:tcW w:w="1134" w:type="dxa"/>
            <w:vAlign w:val="center"/>
          </w:tcPr>
          <w:p w:rsidR="00625895" w:rsidRPr="000C0AFA" w:rsidRDefault="00625895" w:rsidP="002A4A42">
            <w:pPr>
              <w:pStyle w:val="120"/>
            </w:pPr>
            <w:r w:rsidRPr="000C0AFA">
              <w:rPr>
                <w:rFonts w:hint="eastAsia"/>
              </w:rPr>
              <w:t>4</w:t>
            </w:r>
          </w:p>
        </w:tc>
        <w:tc>
          <w:tcPr>
            <w:tcW w:w="1134" w:type="dxa"/>
            <w:vAlign w:val="center"/>
          </w:tcPr>
          <w:p w:rsidR="00625895" w:rsidRPr="000C0AFA" w:rsidRDefault="00625895" w:rsidP="002A4A42">
            <w:pPr>
              <w:pStyle w:val="120"/>
            </w:pPr>
            <w:r w:rsidRPr="000C0AFA">
              <w:rPr>
                <w:rFonts w:hint="eastAsia"/>
              </w:rPr>
              <w:t>5</w:t>
            </w:r>
          </w:p>
        </w:tc>
        <w:tc>
          <w:tcPr>
            <w:tcW w:w="1134" w:type="dxa"/>
            <w:vAlign w:val="center"/>
          </w:tcPr>
          <w:p w:rsidR="00625895" w:rsidRPr="000C0AFA" w:rsidRDefault="00625895" w:rsidP="002A4A42">
            <w:pPr>
              <w:pStyle w:val="120"/>
            </w:pPr>
            <w:r w:rsidRPr="000C0AFA">
              <w:rPr>
                <w:rFonts w:hint="eastAsia"/>
              </w:rPr>
              <w:t>6</w:t>
            </w:r>
          </w:p>
        </w:tc>
      </w:tr>
      <w:tr w:rsidR="00625895" w:rsidRPr="000C0AFA" w:rsidTr="002A4A42">
        <w:trPr>
          <w:trHeight w:val="975"/>
        </w:trPr>
        <w:tc>
          <w:tcPr>
            <w:tcW w:w="2410" w:type="dxa"/>
            <w:vMerge w:val="restart"/>
            <w:shd w:val="clear" w:color="auto" w:fill="E0E0E0"/>
            <w:vAlign w:val="center"/>
          </w:tcPr>
          <w:p w:rsidR="00625895" w:rsidRPr="000C0AFA" w:rsidRDefault="00625895"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②</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共同生活援助</w:t>
            </w:r>
          </w:p>
          <w:p w:rsidR="00625895" w:rsidRPr="000C0AFA" w:rsidRDefault="00625895" w:rsidP="002A4A42">
            <w:pPr>
              <w:pStyle w:val="afff0"/>
              <w:ind w:leftChars="100" w:left="438" w:hangingChars="100" w:hanging="211"/>
              <w:rPr>
                <w:rFonts w:ascii="BIZ UDゴシック" w:eastAsia="BIZ UDゴシック" w:hAnsi="BIZ UDゴシック"/>
                <w:spacing w:val="-8"/>
                <w:sz w:val="22"/>
                <w:szCs w:val="22"/>
              </w:rPr>
            </w:pPr>
            <w:r w:rsidRPr="000C0AFA">
              <w:rPr>
                <w:rFonts w:ascii="BIZ UDゴシック" w:eastAsia="BIZ UDゴシック" w:hAnsi="BIZ UDゴシック" w:hint="eastAsia"/>
                <w:spacing w:val="-8"/>
                <w:sz w:val="22"/>
                <w:szCs w:val="22"/>
              </w:rPr>
              <w:t>（グループホーム）</w:t>
            </w:r>
          </w:p>
        </w:tc>
        <w:tc>
          <w:tcPr>
            <w:tcW w:w="1106" w:type="dxa"/>
            <w:vAlign w:val="center"/>
          </w:tcPr>
          <w:p w:rsidR="00625895" w:rsidRPr="000C0AFA" w:rsidRDefault="00625895"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　数</w:t>
            </w:r>
          </w:p>
          <w:p w:rsidR="00625895" w:rsidRPr="000C0AFA" w:rsidRDefault="00625895"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162" w:type="dxa"/>
            <w:vAlign w:val="center"/>
          </w:tcPr>
          <w:p w:rsidR="00625895" w:rsidRPr="000C0AFA" w:rsidRDefault="00625895" w:rsidP="002A4A42">
            <w:pPr>
              <w:pStyle w:val="120"/>
            </w:pPr>
            <w:r w:rsidRPr="000C0AFA">
              <w:rPr>
                <w:rFonts w:hint="eastAsia"/>
              </w:rPr>
              <w:t>242</w:t>
            </w:r>
          </w:p>
        </w:tc>
        <w:tc>
          <w:tcPr>
            <w:tcW w:w="1162" w:type="dxa"/>
            <w:vAlign w:val="center"/>
          </w:tcPr>
          <w:p w:rsidR="00625895" w:rsidRPr="000C0AFA" w:rsidRDefault="00625895" w:rsidP="002A4A42">
            <w:pPr>
              <w:pStyle w:val="120"/>
            </w:pPr>
            <w:r w:rsidRPr="000C0AFA">
              <w:rPr>
                <w:rFonts w:hint="eastAsia"/>
              </w:rPr>
              <w:t>270</w:t>
            </w:r>
          </w:p>
        </w:tc>
        <w:tc>
          <w:tcPr>
            <w:tcW w:w="1134" w:type="dxa"/>
            <w:vAlign w:val="center"/>
          </w:tcPr>
          <w:p w:rsidR="00625895" w:rsidRPr="000C0AFA" w:rsidRDefault="00625895" w:rsidP="002A4A42">
            <w:pPr>
              <w:pStyle w:val="120"/>
            </w:pPr>
            <w:r w:rsidRPr="000C0AFA">
              <w:rPr>
                <w:rFonts w:hint="eastAsia"/>
              </w:rPr>
              <w:t>282</w:t>
            </w:r>
          </w:p>
        </w:tc>
        <w:tc>
          <w:tcPr>
            <w:tcW w:w="1134" w:type="dxa"/>
            <w:vAlign w:val="center"/>
          </w:tcPr>
          <w:p w:rsidR="00625895" w:rsidRPr="000C0AFA" w:rsidRDefault="00625895" w:rsidP="002A4A42">
            <w:pPr>
              <w:pStyle w:val="120"/>
            </w:pPr>
            <w:r w:rsidRPr="000C0AFA">
              <w:rPr>
                <w:rFonts w:hint="eastAsia"/>
              </w:rPr>
              <w:t>288</w:t>
            </w:r>
          </w:p>
        </w:tc>
        <w:tc>
          <w:tcPr>
            <w:tcW w:w="1134" w:type="dxa"/>
            <w:vAlign w:val="center"/>
          </w:tcPr>
          <w:p w:rsidR="00625895" w:rsidRPr="000C0AFA" w:rsidRDefault="00625895" w:rsidP="002A4A42">
            <w:pPr>
              <w:pStyle w:val="120"/>
            </w:pPr>
            <w:r w:rsidRPr="000C0AFA">
              <w:rPr>
                <w:rFonts w:hint="eastAsia"/>
              </w:rPr>
              <w:t>294</w:t>
            </w:r>
          </w:p>
        </w:tc>
      </w:tr>
      <w:tr w:rsidR="00625895" w:rsidRPr="000C0AFA" w:rsidTr="002A4A42">
        <w:trPr>
          <w:trHeight w:val="1355"/>
        </w:trPr>
        <w:tc>
          <w:tcPr>
            <w:tcW w:w="2410" w:type="dxa"/>
            <w:vMerge/>
            <w:shd w:val="clear" w:color="auto" w:fill="E0E0E0"/>
            <w:vAlign w:val="center"/>
          </w:tcPr>
          <w:p w:rsidR="00625895" w:rsidRPr="000C0AFA" w:rsidRDefault="00625895" w:rsidP="002A4A42">
            <w:pPr>
              <w:pStyle w:val="afff0"/>
              <w:rPr>
                <w:rFonts w:ascii="BIZ UDゴシック" w:eastAsia="BIZ UDゴシック" w:hAnsi="BIZ UDゴシック"/>
                <w:sz w:val="22"/>
                <w:szCs w:val="22"/>
              </w:rPr>
            </w:pPr>
          </w:p>
        </w:tc>
        <w:tc>
          <w:tcPr>
            <w:tcW w:w="1106" w:type="dxa"/>
            <w:tcMar>
              <w:left w:w="57" w:type="dxa"/>
              <w:right w:w="57" w:type="dxa"/>
            </w:tcMar>
            <w:vAlign w:val="center"/>
          </w:tcPr>
          <w:p w:rsidR="00625895" w:rsidRPr="000C0AFA" w:rsidRDefault="00625895"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市　内</w:t>
            </w:r>
          </w:p>
          <w:p w:rsidR="00625895" w:rsidRPr="000C0AFA" w:rsidRDefault="00625895"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施設数</w:t>
            </w:r>
          </w:p>
          <w:p w:rsidR="00625895" w:rsidRPr="000C0AFA" w:rsidRDefault="00625895"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（箇所）</w:t>
            </w:r>
          </w:p>
        </w:tc>
        <w:tc>
          <w:tcPr>
            <w:tcW w:w="1162" w:type="dxa"/>
            <w:vAlign w:val="center"/>
          </w:tcPr>
          <w:p w:rsidR="00625895" w:rsidRPr="000C0AFA" w:rsidRDefault="00625895" w:rsidP="002A4A42">
            <w:pPr>
              <w:pStyle w:val="120"/>
            </w:pPr>
            <w:r w:rsidRPr="000C0AFA">
              <w:rPr>
                <w:rFonts w:hint="eastAsia"/>
              </w:rPr>
              <w:t>36</w:t>
            </w:r>
          </w:p>
        </w:tc>
        <w:tc>
          <w:tcPr>
            <w:tcW w:w="1162" w:type="dxa"/>
            <w:vAlign w:val="center"/>
          </w:tcPr>
          <w:p w:rsidR="00625895" w:rsidRPr="000C0AFA" w:rsidRDefault="00625895" w:rsidP="002A4A42">
            <w:pPr>
              <w:pStyle w:val="120"/>
            </w:pPr>
            <w:r w:rsidRPr="000C0AFA">
              <w:rPr>
                <w:rFonts w:hint="eastAsia"/>
              </w:rPr>
              <w:t>41</w:t>
            </w:r>
          </w:p>
        </w:tc>
        <w:tc>
          <w:tcPr>
            <w:tcW w:w="1134" w:type="dxa"/>
            <w:vAlign w:val="center"/>
          </w:tcPr>
          <w:p w:rsidR="00625895" w:rsidRPr="000C0AFA" w:rsidRDefault="00625895" w:rsidP="002A4A42">
            <w:pPr>
              <w:pStyle w:val="120"/>
            </w:pPr>
            <w:r w:rsidRPr="000C0AFA">
              <w:rPr>
                <w:rFonts w:hint="eastAsia"/>
              </w:rPr>
              <w:t>43</w:t>
            </w:r>
          </w:p>
        </w:tc>
        <w:tc>
          <w:tcPr>
            <w:tcW w:w="1134" w:type="dxa"/>
            <w:vAlign w:val="center"/>
          </w:tcPr>
          <w:p w:rsidR="00625895" w:rsidRPr="000C0AFA" w:rsidRDefault="00625895" w:rsidP="002A4A42">
            <w:pPr>
              <w:pStyle w:val="120"/>
            </w:pPr>
            <w:r w:rsidRPr="000C0AFA">
              <w:rPr>
                <w:rFonts w:hint="eastAsia"/>
              </w:rPr>
              <w:t>44</w:t>
            </w:r>
          </w:p>
        </w:tc>
        <w:tc>
          <w:tcPr>
            <w:tcW w:w="1134" w:type="dxa"/>
            <w:vAlign w:val="center"/>
          </w:tcPr>
          <w:p w:rsidR="00625895" w:rsidRPr="000C0AFA" w:rsidRDefault="00625895" w:rsidP="002A4A42">
            <w:pPr>
              <w:pStyle w:val="120"/>
            </w:pPr>
            <w:r w:rsidRPr="000C0AFA">
              <w:rPr>
                <w:rFonts w:hint="eastAsia"/>
              </w:rPr>
              <w:t>45</w:t>
            </w:r>
          </w:p>
        </w:tc>
      </w:tr>
      <w:tr w:rsidR="00625895" w:rsidRPr="000C0AFA" w:rsidTr="002A4A42">
        <w:trPr>
          <w:trHeight w:val="1119"/>
        </w:trPr>
        <w:tc>
          <w:tcPr>
            <w:tcW w:w="2410" w:type="dxa"/>
            <w:shd w:val="clear" w:color="auto" w:fill="E0E0E0"/>
            <w:vAlign w:val="center"/>
          </w:tcPr>
          <w:p w:rsidR="00625895" w:rsidRPr="000C0AFA" w:rsidRDefault="00625895" w:rsidP="002A4A42">
            <w:pPr>
              <w:pStyle w:val="afff0"/>
              <w:rPr>
                <w:rFonts w:ascii="BIZ UDゴシック" w:eastAsia="BIZ UDゴシック" w:hAnsi="BIZ UDゴシック"/>
                <w:color w:val="000000" w:themeColor="text1"/>
                <w:sz w:val="22"/>
                <w:szCs w:val="22"/>
              </w:rPr>
            </w:pPr>
            <w:r w:rsidRPr="000C0AFA">
              <w:rPr>
                <w:rFonts w:ascii="BIZ UDゴシック" w:eastAsia="BIZ UDゴシック" w:hAnsi="BIZ UDゴシック" w:hint="eastAsia"/>
                <w:color w:val="000000" w:themeColor="text1"/>
                <w:sz w:val="22"/>
                <w:szCs w:val="22"/>
              </w:rPr>
              <w:t>③</w:t>
            </w:r>
            <w:r w:rsidRPr="000C0AFA">
              <w:rPr>
                <w:rFonts w:ascii="BIZ UDゴシック" w:eastAsia="BIZ UDゴシック" w:hAnsi="BIZ UDゴシック"/>
                <w:color w:val="000000" w:themeColor="text1"/>
                <w:sz w:val="22"/>
                <w:szCs w:val="22"/>
              </w:rPr>
              <w:t xml:space="preserve"> </w:t>
            </w:r>
            <w:r w:rsidRPr="000C0AFA">
              <w:rPr>
                <w:rFonts w:ascii="BIZ UDゴシック" w:eastAsia="BIZ UDゴシック" w:hAnsi="BIZ UDゴシック" w:hint="eastAsia"/>
                <w:color w:val="000000" w:themeColor="text1"/>
                <w:sz w:val="22"/>
                <w:szCs w:val="22"/>
              </w:rPr>
              <w:t>施設入所支援</w:t>
            </w:r>
          </w:p>
        </w:tc>
        <w:tc>
          <w:tcPr>
            <w:tcW w:w="1106" w:type="dxa"/>
            <w:vAlign w:val="center"/>
          </w:tcPr>
          <w:p w:rsidR="00625895" w:rsidRPr="000C0AFA" w:rsidRDefault="00625895" w:rsidP="002A4A42">
            <w:pPr>
              <w:pStyle w:val="110"/>
              <w:rPr>
                <w:rFonts w:ascii="BIZ UDゴシック" w:eastAsia="BIZ UDゴシック" w:hAnsi="BIZ UDゴシック"/>
                <w:color w:val="000000" w:themeColor="text1"/>
                <w:szCs w:val="22"/>
              </w:rPr>
            </w:pPr>
            <w:r w:rsidRPr="000C0AFA">
              <w:rPr>
                <w:rFonts w:ascii="BIZ UDゴシック" w:eastAsia="BIZ UDゴシック" w:hAnsi="BIZ UDゴシック" w:hint="eastAsia"/>
                <w:color w:val="000000" w:themeColor="text1"/>
                <w:szCs w:val="22"/>
              </w:rPr>
              <w:t>人　数</w:t>
            </w:r>
          </w:p>
          <w:p w:rsidR="00625895" w:rsidRPr="000C0AFA" w:rsidRDefault="00625895" w:rsidP="002A4A42">
            <w:pPr>
              <w:pStyle w:val="110"/>
              <w:rPr>
                <w:rFonts w:ascii="BIZ UDゴシック" w:eastAsia="BIZ UDゴシック" w:hAnsi="BIZ UDゴシック"/>
                <w:color w:val="000000" w:themeColor="text1"/>
                <w:szCs w:val="22"/>
              </w:rPr>
            </w:pPr>
            <w:r w:rsidRPr="000C0AFA">
              <w:rPr>
                <w:rFonts w:ascii="BIZ UDゴシック" w:eastAsia="BIZ UDゴシック" w:hAnsi="BIZ UDゴシック"/>
                <w:color w:val="000000" w:themeColor="text1"/>
                <w:szCs w:val="22"/>
              </w:rPr>
              <w:t>(</w:t>
            </w:r>
            <w:r w:rsidRPr="000C0AFA">
              <w:rPr>
                <w:rFonts w:ascii="BIZ UDゴシック" w:eastAsia="BIZ UDゴシック" w:hAnsi="BIZ UDゴシック" w:hint="eastAsia"/>
                <w:color w:val="000000" w:themeColor="text1"/>
                <w:szCs w:val="22"/>
              </w:rPr>
              <w:t>人</w:t>
            </w:r>
            <w:r w:rsidRPr="000C0AFA">
              <w:rPr>
                <w:rFonts w:ascii="BIZ UDゴシック" w:eastAsia="BIZ UDゴシック" w:hAnsi="BIZ UDゴシック"/>
                <w:color w:val="000000" w:themeColor="text1"/>
                <w:szCs w:val="22"/>
              </w:rPr>
              <w:t>/</w:t>
            </w:r>
            <w:r w:rsidRPr="000C0AFA">
              <w:rPr>
                <w:rFonts w:ascii="BIZ UDゴシック" w:eastAsia="BIZ UDゴシック" w:hAnsi="BIZ UDゴシック" w:hint="eastAsia"/>
                <w:color w:val="000000" w:themeColor="text1"/>
                <w:szCs w:val="22"/>
              </w:rPr>
              <w:t>月</w:t>
            </w:r>
            <w:r w:rsidRPr="000C0AFA">
              <w:rPr>
                <w:rFonts w:ascii="BIZ UDゴシック" w:eastAsia="BIZ UDゴシック" w:hAnsi="BIZ UDゴシック"/>
                <w:color w:val="000000" w:themeColor="text1"/>
                <w:szCs w:val="22"/>
              </w:rPr>
              <w:t>)</w:t>
            </w:r>
          </w:p>
        </w:tc>
        <w:tc>
          <w:tcPr>
            <w:tcW w:w="1162" w:type="dxa"/>
            <w:vAlign w:val="center"/>
          </w:tcPr>
          <w:p w:rsidR="00625895" w:rsidRPr="000C0AFA" w:rsidRDefault="00625895" w:rsidP="002A4A42">
            <w:pPr>
              <w:pStyle w:val="120"/>
            </w:pPr>
            <w:r w:rsidRPr="000C0AFA">
              <w:rPr>
                <w:rFonts w:hint="eastAsia"/>
              </w:rPr>
              <w:t>105</w:t>
            </w:r>
          </w:p>
        </w:tc>
        <w:tc>
          <w:tcPr>
            <w:tcW w:w="1162" w:type="dxa"/>
            <w:vAlign w:val="center"/>
          </w:tcPr>
          <w:p w:rsidR="00625895" w:rsidRPr="000C0AFA" w:rsidRDefault="00625895" w:rsidP="002A4A42">
            <w:pPr>
              <w:pStyle w:val="120"/>
            </w:pPr>
            <w:r w:rsidRPr="000C0AFA">
              <w:rPr>
                <w:rFonts w:hint="eastAsia"/>
              </w:rPr>
              <w:t>100</w:t>
            </w:r>
          </w:p>
        </w:tc>
        <w:tc>
          <w:tcPr>
            <w:tcW w:w="1134" w:type="dxa"/>
            <w:vAlign w:val="center"/>
          </w:tcPr>
          <w:p w:rsidR="00625895" w:rsidRPr="000C0AFA" w:rsidRDefault="00625895" w:rsidP="002A4A42">
            <w:pPr>
              <w:pStyle w:val="120"/>
            </w:pPr>
            <w:r w:rsidRPr="000C0AFA">
              <w:rPr>
                <w:rFonts w:hint="eastAsia"/>
              </w:rPr>
              <w:t>100</w:t>
            </w:r>
          </w:p>
        </w:tc>
        <w:tc>
          <w:tcPr>
            <w:tcW w:w="1134" w:type="dxa"/>
            <w:vAlign w:val="center"/>
          </w:tcPr>
          <w:p w:rsidR="00625895" w:rsidRPr="000C0AFA" w:rsidRDefault="00A94411" w:rsidP="002A4A42">
            <w:pPr>
              <w:pStyle w:val="120"/>
            </w:pPr>
            <w:r>
              <w:rPr>
                <w:rFonts w:hint="eastAsia"/>
              </w:rPr>
              <w:t>98</w:t>
            </w:r>
          </w:p>
        </w:tc>
        <w:tc>
          <w:tcPr>
            <w:tcW w:w="1134" w:type="dxa"/>
            <w:vAlign w:val="center"/>
          </w:tcPr>
          <w:p w:rsidR="00625895" w:rsidRPr="000C0AFA" w:rsidRDefault="00625895" w:rsidP="002A4A42">
            <w:pPr>
              <w:pStyle w:val="120"/>
            </w:pPr>
            <w:r w:rsidRPr="000C0AFA">
              <w:rPr>
                <w:rFonts w:hint="eastAsia"/>
              </w:rPr>
              <w:t>9</w:t>
            </w:r>
            <w:r w:rsidR="00A94411">
              <w:rPr>
                <w:rFonts w:hint="eastAsia"/>
              </w:rPr>
              <w:t>5</w:t>
            </w:r>
          </w:p>
        </w:tc>
      </w:tr>
    </w:tbl>
    <w:p w:rsidR="00666A95" w:rsidRPr="000C0AFA" w:rsidRDefault="00666A95" w:rsidP="00666A95">
      <w:pPr>
        <w:rPr>
          <w:b/>
          <w:bCs/>
        </w:rPr>
      </w:pPr>
    </w:p>
    <w:p w:rsidR="00BE31E0" w:rsidRPr="000C0AFA" w:rsidRDefault="00BE31E0" w:rsidP="00666A95">
      <w:pPr>
        <w:rPr>
          <w:b/>
          <w:bCs/>
        </w:rPr>
      </w:pP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【サービス量の確保のための方策】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0C0AFA" w:rsidTr="00E234D8">
        <w:trPr>
          <w:trHeight w:val="665"/>
        </w:trPr>
        <w:tc>
          <w:tcPr>
            <w:tcW w:w="2551"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事　業　名</w:t>
            </w:r>
          </w:p>
        </w:tc>
        <w:tc>
          <w:tcPr>
            <w:tcW w:w="6803"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サービス量確保のための方策</w:t>
            </w:r>
          </w:p>
        </w:tc>
      </w:tr>
      <w:tr w:rsidR="00666A95" w:rsidRPr="000C0AFA" w:rsidTr="00E234D8">
        <w:trPr>
          <w:trHeight w:val="1191"/>
        </w:trPr>
        <w:tc>
          <w:tcPr>
            <w:tcW w:w="2551" w:type="dxa"/>
            <w:vAlign w:val="center"/>
          </w:tcPr>
          <w:p w:rsidR="00666A95" w:rsidRPr="000C0AFA" w:rsidRDefault="00666A95" w:rsidP="003017E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自立生活援助</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サービスを担う事業者の新規開設を促し、必要なサービス量の確保に努めます。</w:t>
            </w:r>
          </w:p>
        </w:tc>
      </w:tr>
      <w:tr w:rsidR="00666A95" w:rsidRPr="000C0AFA" w:rsidTr="00E234D8">
        <w:trPr>
          <w:trHeight w:val="2250"/>
        </w:trPr>
        <w:tc>
          <w:tcPr>
            <w:tcW w:w="2551" w:type="dxa"/>
            <w:vAlign w:val="center"/>
          </w:tcPr>
          <w:p w:rsidR="00666A95" w:rsidRPr="000C0AFA" w:rsidRDefault="00666A95" w:rsidP="003017E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②</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共同生活援助</w:t>
            </w:r>
          </w:p>
          <w:p w:rsidR="00666A95" w:rsidRPr="000C0AFA" w:rsidRDefault="00666A95" w:rsidP="003017E0">
            <w:pPr>
              <w:pStyle w:val="afff0"/>
              <w:spacing w:line="380" w:lineRule="exact"/>
              <w:ind w:leftChars="100" w:left="227"/>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（グループホーム）</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サービスを担う事業者の新規開設を促し、グループホームの計画的な整備を進めるとともに、地域においては障がいのある人がグループホームで生活することへの市民の理解を深めるための普及啓発を図り、必要なサービス量の確保に努めます。</w:t>
            </w:r>
          </w:p>
        </w:tc>
      </w:tr>
      <w:tr w:rsidR="00666A95" w:rsidRPr="000C0AFA" w:rsidTr="00E234D8">
        <w:trPr>
          <w:trHeight w:val="1389"/>
        </w:trPr>
        <w:tc>
          <w:tcPr>
            <w:tcW w:w="2551" w:type="dxa"/>
            <w:vAlign w:val="center"/>
          </w:tcPr>
          <w:p w:rsidR="00666A95" w:rsidRPr="000C0AFA" w:rsidRDefault="00666A95" w:rsidP="003017E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施設入所支援</w:t>
            </w:r>
          </w:p>
        </w:tc>
        <w:tc>
          <w:tcPr>
            <w:tcW w:w="6803" w:type="dxa"/>
            <w:vAlign w:val="center"/>
          </w:tcPr>
          <w:p w:rsidR="00666A95" w:rsidRPr="000C0AFA" w:rsidRDefault="00B24F10" w:rsidP="00C0159F">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施設入所を希望する人にサービスを提供できるよう、適切なサービス量を確保するとともに、</w:t>
            </w:r>
            <w:r w:rsidR="008E5480" w:rsidRPr="000C0AFA">
              <w:rPr>
                <w:rFonts w:ascii="メイリオ" w:eastAsia="メイリオ" w:hAnsi="メイリオ" w:hint="eastAsia"/>
                <w:szCs w:val="20"/>
              </w:rPr>
              <w:t>サービス提供事業者へ</w:t>
            </w:r>
            <w:r w:rsidR="00666A95" w:rsidRPr="000C0AFA">
              <w:rPr>
                <w:rFonts w:ascii="メイリオ" w:eastAsia="メイリオ" w:hAnsi="メイリオ" w:hint="eastAsia"/>
                <w:szCs w:val="20"/>
              </w:rPr>
              <w:t>情報提供を図る</w:t>
            </w:r>
            <w:r w:rsidR="00C0159F" w:rsidRPr="000C0AFA">
              <w:rPr>
                <w:rFonts w:ascii="メイリオ" w:eastAsia="メイリオ" w:hAnsi="メイリオ" w:hint="eastAsia"/>
                <w:szCs w:val="20"/>
              </w:rPr>
              <w:t>など、</w:t>
            </w:r>
            <w:r w:rsidR="00666A95" w:rsidRPr="000C0AFA">
              <w:rPr>
                <w:rFonts w:ascii="メイリオ" w:eastAsia="メイリオ" w:hAnsi="メイリオ" w:hint="eastAsia"/>
                <w:szCs w:val="20"/>
              </w:rPr>
              <w:t>必要に応じて事業者への支援を行います。</w:t>
            </w:r>
          </w:p>
        </w:tc>
      </w:tr>
    </w:tbl>
    <w:p w:rsidR="00666A95" w:rsidRPr="000C0AFA" w:rsidRDefault="00666A95" w:rsidP="00666A95">
      <w:pPr>
        <w:rPr>
          <w:b/>
          <w:bCs/>
        </w:rPr>
      </w:pPr>
      <w:r w:rsidRPr="000C0AFA">
        <w:rPr>
          <w:b/>
          <w:bCs/>
        </w:rPr>
        <w:br w:type="page"/>
      </w:r>
    </w:p>
    <w:p w:rsidR="00666A95" w:rsidRPr="000C0AFA" w:rsidRDefault="00666A95" w:rsidP="00666A95">
      <w:pPr>
        <w:pStyle w:val="2"/>
        <w:rPr>
          <w:rFonts w:ascii="BIZ UDゴシック" w:eastAsia="BIZ UDゴシック" w:hAnsi="BIZ UDゴシック"/>
        </w:rPr>
      </w:pPr>
      <w:r w:rsidRPr="000C0AFA">
        <w:rPr>
          <w:rFonts w:hint="eastAsia"/>
          <w:bdr w:val="single" w:sz="4" w:space="0" w:color="auto"/>
        </w:rPr>
        <w:lastRenderedPageBreak/>
        <w:t>２</w:t>
      </w:r>
      <w:r w:rsidR="00DB5689" w:rsidRPr="000C0AFA">
        <w:rPr>
          <w:rFonts w:ascii="BIZ UDゴシック" w:eastAsia="BIZ UDゴシック" w:hAnsi="BIZ UDゴシック" w:hint="eastAsia"/>
        </w:rPr>
        <w:t xml:space="preserve"> </w:t>
      </w:r>
      <w:r w:rsidRPr="000C0AFA">
        <w:rPr>
          <w:rFonts w:ascii="BIZ UDゴシック" w:eastAsia="BIZ UDゴシック" w:hAnsi="BIZ UDゴシック" w:hint="eastAsia"/>
        </w:rPr>
        <w:t>相談支援の見込み量</w:t>
      </w: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【事業名と内容】</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0C0AFA" w:rsidTr="00E234D8">
        <w:trPr>
          <w:trHeight w:val="567"/>
        </w:trPr>
        <w:tc>
          <w:tcPr>
            <w:tcW w:w="2551"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事　業　名</w:t>
            </w:r>
          </w:p>
        </w:tc>
        <w:tc>
          <w:tcPr>
            <w:tcW w:w="6803"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内　　　容</w:t>
            </w:r>
          </w:p>
        </w:tc>
      </w:tr>
      <w:tr w:rsidR="00666A95" w:rsidRPr="000C0AFA" w:rsidTr="00E234D8">
        <w:trPr>
          <w:trHeight w:val="1857"/>
        </w:trPr>
        <w:tc>
          <w:tcPr>
            <w:tcW w:w="2551" w:type="dxa"/>
            <w:vAlign w:val="center"/>
          </w:tcPr>
          <w:p w:rsidR="00666A95" w:rsidRPr="000C0AFA" w:rsidRDefault="00666A95" w:rsidP="003017E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計画相談支援</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障害福祉サービスまたは地域相談支援（地域移行支援、地域定着支援）を利用する人に、サービス等利用計画を作成し、サービス提供事業者との連絡・調整、</w:t>
            </w:r>
            <w:r w:rsidR="00047D71" w:rsidRPr="000C0AFA">
              <w:rPr>
                <w:rFonts w:ascii="メイリオ" w:eastAsia="メイリオ" w:hAnsi="メイリオ" w:hint="eastAsia"/>
                <w:szCs w:val="20"/>
              </w:rPr>
              <w:t>支給決定後の計画の</w:t>
            </w:r>
            <w:r w:rsidRPr="000C0AFA">
              <w:rPr>
                <w:rFonts w:ascii="メイリオ" w:eastAsia="メイリオ" w:hAnsi="メイリオ" w:hint="eastAsia"/>
                <w:szCs w:val="20"/>
              </w:rPr>
              <w:t>モニタリングを行います。</w:t>
            </w:r>
          </w:p>
        </w:tc>
      </w:tr>
      <w:tr w:rsidR="00666A95" w:rsidRPr="000C0AFA" w:rsidTr="00E234D8">
        <w:trPr>
          <w:trHeight w:val="1543"/>
        </w:trPr>
        <w:tc>
          <w:tcPr>
            <w:tcW w:w="2551" w:type="dxa"/>
            <w:vAlign w:val="center"/>
          </w:tcPr>
          <w:p w:rsidR="00666A95" w:rsidRPr="000C0AFA" w:rsidRDefault="00666A95" w:rsidP="003017E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②</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地域移行支援</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施設入所や入院等をしている人に対して、住居の確保や、地域生活への移行等について、相談などの必要な支援を行います。</w:t>
            </w:r>
          </w:p>
        </w:tc>
      </w:tr>
      <w:tr w:rsidR="00666A95" w:rsidRPr="000C0AFA" w:rsidTr="00E234D8">
        <w:trPr>
          <w:trHeight w:val="1977"/>
        </w:trPr>
        <w:tc>
          <w:tcPr>
            <w:tcW w:w="2551" w:type="dxa"/>
            <w:vAlign w:val="center"/>
          </w:tcPr>
          <w:p w:rsidR="00666A95" w:rsidRPr="000C0AFA" w:rsidRDefault="00666A95" w:rsidP="003017E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地域定着支援</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居宅で</w:t>
            </w:r>
            <w:r w:rsidR="007F0F0B" w:rsidRPr="000C0AFA">
              <w:rPr>
                <w:rFonts w:ascii="メイリオ" w:eastAsia="メイリオ" w:hAnsi="メイリオ" w:hint="eastAsia"/>
                <w:szCs w:val="20"/>
              </w:rPr>
              <w:t>一人</w:t>
            </w:r>
            <w:r w:rsidRPr="000C0AFA">
              <w:rPr>
                <w:rFonts w:ascii="メイリオ" w:eastAsia="メイリオ" w:hAnsi="メイリオ" w:hint="eastAsia"/>
                <w:szCs w:val="20"/>
              </w:rPr>
              <w:t>暮</w:t>
            </w:r>
            <w:r w:rsidR="002C182E" w:rsidRPr="000C0AFA">
              <w:rPr>
                <w:rFonts w:ascii="メイリオ" w:eastAsia="メイリオ" w:hAnsi="メイリオ" w:hint="eastAsia"/>
                <w:szCs w:val="20"/>
              </w:rPr>
              <w:t>ら</w:t>
            </w:r>
            <w:r w:rsidRPr="000C0AFA">
              <w:rPr>
                <w:rFonts w:ascii="メイリオ" w:eastAsia="メイリオ" w:hAnsi="メイリオ" w:hint="eastAsia"/>
                <w:szCs w:val="20"/>
              </w:rPr>
              <w:t>しをしている人や、家庭の状況等により同居している家族による支援を受けられない人に対して、常時の連絡体制を確保し、緊急時における連絡・相談などの支援を行います。</w:t>
            </w:r>
          </w:p>
        </w:tc>
      </w:tr>
    </w:tbl>
    <w:p w:rsidR="00666A95" w:rsidRPr="000C0AFA" w:rsidRDefault="00666A95" w:rsidP="00666A95">
      <w:pPr>
        <w:rPr>
          <w:b/>
          <w:bCs/>
        </w:rPr>
      </w:pPr>
    </w:p>
    <w:p w:rsidR="00666A95" w:rsidRPr="000C0AFA" w:rsidRDefault="00666A95" w:rsidP="000F6513">
      <w:r w:rsidRPr="000C0AFA">
        <w:br w:type="page"/>
      </w:r>
    </w:p>
    <w:p w:rsidR="00033BE0" w:rsidRPr="000C0AFA" w:rsidRDefault="00033BE0" w:rsidP="001F024B">
      <w:pPr>
        <w:pStyle w:val="4"/>
        <w:spacing w:after="72"/>
      </w:pPr>
      <w:r w:rsidRPr="000C0AFA">
        <w:rPr>
          <w:rFonts w:hint="eastAsia"/>
        </w:rPr>
        <w:lastRenderedPageBreak/>
        <w:t>【見込み量】</w:t>
      </w:r>
    </w:p>
    <w:tbl>
      <w:tblPr>
        <w:tblW w:w="0" w:type="auto"/>
        <w:tblInd w:w="391"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2293"/>
        <w:gridCol w:w="1223"/>
        <w:gridCol w:w="1104"/>
        <w:gridCol w:w="1104"/>
        <w:gridCol w:w="1104"/>
        <w:gridCol w:w="1104"/>
        <w:gridCol w:w="1104"/>
      </w:tblGrid>
      <w:tr w:rsidR="00EF0ACE" w:rsidRPr="000C0AFA" w:rsidTr="002A4A42">
        <w:trPr>
          <w:trHeight w:val="567"/>
        </w:trPr>
        <w:tc>
          <w:tcPr>
            <w:tcW w:w="2293" w:type="dxa"/>
            <w:vMerge w:val="restart"/>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事　業　名</w:t>
            </w:r>
          </w:p>
        </w:tc>
        <w:tc>
          <w:tcPr>
            <w:tcW w:w="1223" w:type="dxa"/>
            <w:vMerge w:val="restart"/>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区　分</w:t>
            </w:r>
          </w:p>
        </w:tc>
        <w:tc>
          <w:tcPr>
            <w:tcW w:w="2208" w:type="dxa"/>
            <w:gridSpan w:val="2"/>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第六期（実績）</w:t>
            </w:r>
          </w:p>
        </w:tc>
        <w:tc>
          <w:tcPr>
            <w:tcW w:w="3312" w:type="dxa"/>
            <w:gridSpan w:val="3"/>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第七期（見込み）</w:t>
            </w:r>
          </w:p>
        </w:tc>
      </w:tr>
      <w:tr w:rsidR="00EF0ACE" w:rsidRPr="000C0AFA" w:rsidTr="002A4A42">
        <w:trPr>
          <w:trHeight w:val="567"/>
        </w:trPr>
        <w:tc>
          <w:tcPr>
            <w:tcW w:w="2293" w:type="dxa"/>
            <w:vMerge/>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p>
        </w:tc>
        <w:tc>
          <w:tcPr>
            <w:tcW w:w="1223" w:type="dxa"/>
            <w:vMerge/>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p>
        </w:tc>
        <w:tc>
          <w:tcPr>
            <w:tcW w:w="1104" w:type="dxa"/>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1104" w:type="dxa"/>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1104" w:type="dxa"/>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1104" w:type="dxa"/>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1104" w:type="dxa"/>
            <w:shd w:val="clear" w:color="auto" w:fill="E0E0E0"/>
            <w:vAlign w:val="center"/>
          </w:tcPr>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EF0ACE" w:rsidRPr="000C0AFA" w:rsidRDefault="00EF0ACE" w:rsidP="00EF0ACE">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EF0ACE" w:rsidRPr="000C0AFA" w:rsidTr="002A4A42">
        <w:trPr>
          <w:trHeight w:val="1109"/>
        </w:trPr>
        <w:tc>
          <w:tcPr>
            <w:tcW w:w="2293" w:type="dxa"/>
            <w:shd w:val="clear" w:color="auto" w:fill="E0E0E0"/>
            <w:vAlign w:val="center"/>
          </w:tcPr>
          <w:p w:rsidR="00EF0ACE" w:rsidRPr="000C0AFA" w:rsidRDefault="00EF0ACE"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①</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計画相談支援</w:t>
            </w:r>
          </w:p>
        </w:tc>
        <w:tc>
          <w:tcPr>
            <w:tcW w:w="1223" w:type="dxa"/>
            <w:vAlign w:val="center"/>
          </w:tcPr>
          <w:p w:rsidR="00EF0ACE" w:rsidRPr="000C0AFA" w:rsidRDefault="00EF0AC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　数</w:t>
            </w:r>
          </w:p>
          <w:p w:rsidR="00EF0ACE" w:rsidRPr="000C0AFA" w:rsidRDefault="00EF0ACE"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月平均</w:t>
            </w:r>
            <w:r w:rsidRPr="000C0AFA">
              <w:rPr>
                <w:rFonts w:ascii="BIZ UDゴシック" w:eastAsia="BIZ UDゴシック" w:hAnsi="BIZ UDゴシック"/>
                <w:szCs w:val="22"/>
              </w:rPr>
              <w:t>)</w:t>
            </w:r>
          </w:p>
        </w:tc>
        <w:tc>
          <w:tcPr>
            <w:tcW w:w="1104" w:type="dxa"/>
            <w:vAlign w:val="center"/>
          </w:tcPr>
          <w:p w:rsidR="00EF0ACE" w:rsidRPr="000C0AFA" w:rsidRDefault="00EF0ACE" w:rsidP="002A4A42">
            <w:pPr>
              <w:pStyle w:val="120"/>
            </w:pPr>
            <w:r w:rsidRPr="000C0AFA">
              <w:rPr>
                <w:rFonts w:hint="eastAsia"/>
              </w:rPr>
              <w:t>270.8</w:t>
            </w:r>
          </w:p>
        </w:tc>
        <w:tc>
          <w:tcPr>
            <w:tcW w:w="1104" w:type="dxa"/>
            <w:vAlign w:val="center"/>
          </w:tcPr>
          <w:p w:rsidR="00EF0ACE" w:rsidRPr="000C0AFA" w:rsidRDefault="00EF0ACE" w:rsidP="002A4A42">
            <w:pPr>
              <w:pStyle w:val="120"/>
            </w:pPr>
            <w:r w:rsidRPr="000C0AFA">
              <w:rPr>
                <w:rFonts w:hint="eastAsia"/>
              </w:rPr>
              <w:t>266.3</w:t>
            </w:r>
          </w:p>
        </w:tc>
        <w:tc>
          <w:tcPr>
            <w:tcW w:w="1104" w:type="dxa"/>
            <w:vAlign w:val="center"/>
          </w:tcPr>
          <w:p w:rsidR="00EF0ACE" w:rsidRPr="000C0AFA" w:rsidRDefault="00EF0ACE" w:rsidP="002A4A42">
            <w:pPr>
              <w:pStyle w:val="120"/>
            </w:pPr>
            <w:r w:rsidRPr="000C0AFA">
              <w:rPr>
                <w:rFonts w:hint="eastAsia"/>
              </w:rPr>
              <w:t>276</w:t>
            </w:r>
          </w:p>
        </w:tc>
        <w:tc>
          <w:tcPr>
            <w:tcW w:w="1104" w:type="dxa"/>
            <w:vAlign w:val="center"/>
          </w:tcPr>
          <w:p w:rsidR="00EF0ACE" w:rsidRPr="000C0AFA" w:rsidRDefault="00EF0ACE" w:rsidP="002A4A42">
            <w:pPr>
              <w:pStyle w:val="120"/>
            </w:pPr>
            <w:r w:rsidRPr="000C0AFA">
              <w:rPr>
                <w:rFonts w:hint="eastAsia"/>
              </w:rPr>
              <w:t>283</w:t>
            </w:r>
          </w:p>
        </w:tc>
        <w:tc>
          <w:tcPr>
            <w:tcW w:w="1104" w:type="dxa"/>
            <w:vAlign w:val="center"/>
          </w:tcPr>
          <w:p w:rsidR="00EF0ACE" w:rsidRPr="000C0AFA" w:rsidRDefault="00EF0ACE" w:rsidP="002A4A42">
            <w:pPr>
              <w:pStyle w:val="120"/>
            </w:pPr>
            <w:r w:rsidRPr="000C0AFA">
              <w:rPr>
                <w:rFonts w:hint="eastAsia"/>
              </w:rPr>
              <w:t>290</w:t>
            </w:r>
          </w:p>
        </w:tc>
      </w:tr>
      <w:tr w:rsidR="00EF0ACE" w:rsidRPr="000C0AFA" w:rsidTr="002A4A42">
        <w:trPr>
          <w:trHeight w:val="1111"/>
        </w:trPr>
        <w:tc>
          <w:tcPr>
            <w:tcW w:w="2293" w:type="dxa"/>
            <w:shd w:val="clear" w:color="auto" w:fill="E0E0E0"/>
            <w:vAlign w:val="center"/>
          </w:tcPr>
          <w:p w:rsidR="00EF0ACE" w:rsidRPr="000C0AFA" w:rsidRDefault="00EF0ACE"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②</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地域移行支援</w:t>
            </w:r>
          </w:p>
        </w:tc>
        <w:tc>
          <w:tcPr>
            <w:tcW w:w="1223" w:type="dxa"/>
            <w:vAlign w:val="center"/>
          </w:tcPr>
          <w:p w:rsidR="00EF0ACE" w:rsidRPr="000C0AFA" w:rsidRDefault="00EF0AC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　数</w:t>
            </w:r>
          </w:p>
          <w:p w:rsidR="00EF0ACE" w:rsidRPr="000C0AFA" w:rsidRDefault="00EF0ACE"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月平均</w:t>
            </w:r>
            <w:r w:rsidRPr="000C0AFA">
              <w:rPr>
                <w:rFonts w:ascii="BIZ UDゴシック" w:eastAsia="BIZ UDゴシック" w:hAnsi="BIZ UDゴシック"/>
                <w:szCs w:val="22"/>
              </w:rPr>
              <w:t>)</w:t>
            </w:r>
          </w:p>
        </w:tc>
        <w:tc>
          <w:tcPr>
            <w:tcW w:w="1104" w:type="dxa"/>
            <w:vAlign w:val="center"/>
          </w:tcPr>
          <w:p w:rsidR="00EF0ACE" w:rsidRPr="000C0AFA" w:rsidRDefault="00EF0ACE" w:rsidP="002A4A42">
            <w:pPr>
              <w:pStyle w:val="120"/>
            </w:pPr>
            <w:r w:rsidRPr="000C0AFA">
              <w:rPr>
                <w:rFonts w:hint="eastAsia"/>
              </w:rPr>
              <w:t>1</w:t>
            </w:r>
          </w:p>
        </w:tc>
        <w:tc>
          <w:tcPr>
            <w:tcW w:w="1104" w:type="dxa"/>
            <w:vAlign w:val="center"/>
          </w:tcPr>
          <w:p w:rsidR="00EF0ACE" w:rsidRPr="000C0AFA" w:rsidRDefault="00EF0ACE" w:rsidP="002A4A42">
            <w:pPr>
              <w:pStyle w:val="120"/>
            </w:pPr>
            <w:r w:rsidRPr="000C0AFA">
              <w:rPr>
                <w:rFonts w:hint="eastAsia"/>
              </w:rPr>
              <w:t>1</w:t>
            </w:r>
          </w:p>
        </w:tc>
        <w:tc>
          <w:tcPr>
            <w:tcW w:w="1104" w:type="dxa"/>
            <w:vAlign w:val="center"/>
          </w:tcPr>
          <w:p w:rsidR="00EF0ACE" w:rsidRPr="000C0AFA" w:rsidRDefault="00EF0ACE" w:rsidP="002A4A42">
            <w:pPr>
              <w:pStyle w:val="120"/>
            </w:pPr>
            <w:r w:rsidRPr="000C0AFA">
              <w:rPr>
                <w:rFonts w:hint="eastAsia"/>
              </w:rPr>
              <w:t>2</w:t>
            </w:r>
          </w:p>
        </w:tc>
        <w:tc>
          <w:tcPr>
            <w:tcW w:w="1104" w:type="dxa"/>
            <w:vAlign w:val="center"/>
          </w:tcPr>
          <w:p w:rsidR="00EF0ACE" w:rsidRPr="000C0AFA" w:rsidRDefault="00EF0ACE" w:rsidP="002A4A42">
            <w:pPr>
              <w:pStyle w:val="120"/>
            </w:pPr>
            <w:r w:rsidRPr="000C0AFA">
              <w:rPr>
                <w:rFonts w:hint="eastAsia"/>
              </w:rPr>
              <w:t>2</w:t>
            </w:r>
          </w:p>
        </w:tc>
        <w:tc>
          <w:tcPr>
            <w:tcW w:w="1104" w:type="dxa"/>
            <w:vAlign w:val="center"/>
          </w:tcPr>
          <w:p w:rsidR="00EF0ACE" w:rsidRPr="000C0AFA" w:rsidRDefault="00EF0ACE" w:rsidP="002A4A42">
            <w:pPr>
              <w:pStyle w:val="120"/>
            </w:pPr>
            <w:r w:rsidRPr="000C0AFA">
              <w:rPr>
                <w:rFonts w:hint="eastAsia"/>
              </w:rPr>
              <w:t>2</w:t>
            </w:r>
          </w:p>
        </w:tc>
      </w:tr>
      <w:tr w:rsidR="00EF0ACE" w:rsidRPr="000C0AFA" w:rsidTr="002A4A42">
        <w:trPr>
          <w:trHeight w:val="1113"/>
        </w:trPr>
        <w:tc>
          <w:tcPr>
            <w:tcW w:w="2293" w:type="dxa"/>
            <w:shd w:val="clear" w:color="auto" w:fill="E0E0E0"/>
            <w:vAlign w:val="center"/>
          </w:tcPr>
          <w:p w:rsidR="00EF0ACE" w:rsidRPr="000C0AFA" w:rsidRDefault="00EF0ACE"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③</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地域定着支援</w:t>
            </w:r>
          </w:p>
        </w:tc>
        <w:tc>
          <w:tcPr>
            <w:tcW w:w="1223" w:type="dxa"/>
            <w:vAlign w:val="center"/>
          </w:tcPr>
          <w:p w:rsidR="00EF0ACE" w:rsidRPr="000C0AFA" w:rsidRDefault="00EF0ACE"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　数</w:t>
            </w:r>
          </w:p>
          <w:p w:rsidR="00EF0ACE" w:rsidRPr="000C0AFA" w:rsidRDefault="00EF0ACE"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月平均</w:t>
            </w:r>
            <w:r w:rsidRPr="000C0AFA">
              <w:rPr>
                <w:rFonts w:ascii="BIZ UDゴシック" w:eastAsia="BIZ UDゴシック" w:hAnsi="BIZ UDゴシック"/>
                <w:szCs w:val="22"/>
              </w:rPr>
              <w:t>)</w:t>
            </w:r>
          </w:p>
        </w:tc>
        <w:tc>
          <w:tcPr>
            <w:tcW w:w="1104" w:type="dxa"/>
            <w:vAlign w:val="center"/>
          </w:tcPr>
          <w:p w:rsidR="00EF0ACE" w:rsidRPr="000C0AFA" w:rsidRDefault="00EF0ACE" w:rsidP="002A4A42">
            <w:pPr>
              <w:pStyle w:val="120"/>
            </w:pPr>
            <w:r w:rsidRPr="000C0AFA">
              <w:rPr>
                <w:rFonts w:hint="eastAsia"/>
              </w:rPr>
              <w:t>4</w:t>
            </w:r>
          </w:p>
        </w:tc>
        <w:tc>
          <w:tcPr>
            <w:tcW w:w="1104" w:type="dxa"/>
            <w:vAlign w:val="center"/>
          </w:tcPr>
          <w:p w:rsidR="00EF0ACE" w:rsidRPr="000C0AFA" w:rsidRDefault="00EF0ACE" w:rsidP="002A4A42">
            <w:pPr>
              <w:pStyle w:val="120"/>
            </w:pPr>
            <w:r w:rsidRPr="000C0AFA">
              <w:rPr>
                <w:rFonts w:hint="eastAsia"/>
              </w:rPr>
              <w:t>12</w:t>
            </w:r>
          </w:p>
        </w:tc>
        <w:tc>
          <w:tcPr>
            <w:tcW w:w="1104" w:type="dxa"/>
            <w:vAlign w:val="center"/>
          </w:tcPr>
          <w:p w:rsidR="00EF0ACE" w:rsidRPr="000C0AFA" w:rsidRDefault="00EF0ACE" w:rsidP="002A4A42">
            <w:pPr>
              <w:pStyle w:val="120"/>
            </w:pPr>
            <w:r w:rsidRPr="000C0AFA">
              <w:rPr>
                <w:rFonts w:hint="eastAsia"/>
              </w:rPr>
              <w:t>14</w:t>
            </w:r>
          </w:p>
        </w:tc>
        <w:tc>
          <w:tcPr>
            <w:tcW w:w="1104" w:type="dxa"/>
            <w:vAlign w:val="center"/>
          </w:tcPr>
          <w:p w:rsidR="00EF0ACE" w:rsidRPr="000C0AFA" w:rsidRDefault="00EF0ACE" w:rsidP="002A4A42">
            <w:pPr>
              <w:pStyle w:val="120"/>
            </w:pPr>
            <w:r w:rsidRPr="000C0AFA">
              <w:rPr>
                <w:rFonts w:hint="eastAsia"/>
              </w:rPr>
              <w:t>14</w:t>
            </w:r>
          </w:p>
        </w:tc>
        <w:tc>
          <w:tcPr>
            <w:tcW w:w="1104" w:type="dxa"/>
            <w:vAlign w:val="center"/>
          </w:tcPr>
          <w:p w:rsidR="00EF0ACE" w:rsidRPr="000C0AFA" w:rsidRDefault="00EF0ACE" w:rsidP="002A4A42">
            <w:pPr>
              <w:pStyle w:val="120"/>
            </w:pPr>
            <w:r w:rsidRPr="000C0AFA">
              <w:rPr>
                <w:rFonts w:hint="eastAsia"/>
              </w:rPr>
              <w:t>14</w:t>
            </w:r>
          </w:p>
        </w:tc>
      </w:tr>
    </w:tbl>
    <w:p w:rsidR="00E826A3" w:rsidRPr="000C0AFA" w:rsidRDefault="00E826A3" w:rsidP="00666A95"/>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【サービス量の確保のための方策】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0C0AFA" w:rsidTr="00E234D8">
        <w:trPr>
          <w:trHeight w:val="751"/>
        </w:trPr>
        <w:tc>
          <w:tcPr>
            <w:tcW w:w="2551" w:type="dxa"/>
            <w:vAlign w:val="center"/>
          </w:tcPr>
          <w:p w:rsidR="00666A95" w:rsidRPr="000C0AFA" w:rsidRDefault="00666A95" w:rsidP="00E234D8">
            <w:pPr>
              <w:pStyle w:val="122"/>
              <w:ind w:firstLine="247"/>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事　業　名</w:t>
            </w:r>
          </w:p>
        </w:tc>
        <w:tc>
          <w:tcPr>
            <w:tcW w:w="6803" w:type="dxa"/>
            <w:vAlign w:val="center"/>
          </w:tcPr>
          <w:p w:rsidR="00666A95" w:rsidRPr="000C0AFA" w:rsidRDefault="00666A95" w:rsidP="00E234D8">
            <w:pPr>
              <w:pStyle w:val="122"/>
              <w:ind w:firstLine="247"/>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サービス量確保のための方策</w:t>
            </w:r>
          </w:p>
        </w:tc>
      </w:tr>
      <w:tr w:rsidR="00666A95" w:rsidRPr="000C0AFA" w:rsidTr="00E234D8">
        <w:trPr>
          <w:trHeight w:val="1814"/>
        </w:trPr>
        <w:tc>
          <w:tcPr>
            <w:tcW w:w="2551" w:type="dxa"/>
            <w:vAlign w:val="center"/>
          </w:tcPr>
          <w:p w:rsidR="00666A95" w:rsidRPr="000C0AFA" w:rsidRDefault="00666A95" w:rsidP="003017E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計画相談支援</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サービス等利用計画等に関する連絡、調整が適切に行われるように、地域自立支援協議会や相談支援事業所などとの連携により、相談支援体制の充実に努めます。</w:t>
            </w:r>
          </w:p>
          <w:p w:rsidR="00666A95" w:rsidRPr="000C0AFA" w:rsidRDefault="00666A95" w:rsidP="003017E0">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計画相談支援の見込み量を確保するため、事業者の新規参入を促進し、特定相談支援事業所の増加に努めます。</w:t>
            </w:r>
          </w:p>
        </w:tc>
      </w:tr>
      <w:tr w:rsidR="00666A95" w:rsidRPr="000C0AFA" w:rsidTr="00E234D8">
        <w:trPr>
          <w:trHeight w:val="1361"/>
        </w:trPr>
        <w:tc>
          <w:tcPr>
            <w:tcW w:w="2551" w:type="dxa"/>
            <w:vAlign w:val="center"/>
          </w:tcPr>
          <w:p w:rsidR="00666A95" w:rsidRPr="000C0AFA" w:rsidRDefault="00666A95" w:rsidP="003017E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②</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地域移行支援</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ネットワークを活用した、専門的な相談支援が実施できる体制を整えるなど、関係機関との連絡調整を行い、地域移行を推進します。</w:t>
            </w:r>
          </w:p>
        </w:tc>
      </w:tr>
      <w:tr w:rsidR="00666A95" w:rsidRPr="000C0AFA" w:rsidTr="00E234D8">
        <w:trPr>
          <w:trHeight w:val="1361"/>
        </w:trPr>
        <w:tc>
          <w:tcPr>
            <w:tcW w:w="2551" w:type="dxa"/>
            <w:vAlign w:val="center"/>
          </w:tcPr>
          <w:p w:rsidR="00666A95" w:rsidRPr="000C0AFA" w:rsidRDefault="00666A95" w:rsidP="003017E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地域定着支援</w:t>
            </w:r>
          </w:p>
        </w:tc>
        <w:tc>
          <w:tcPr>
            <w:tcW w:w="6803" w:type="dxa"/>
            <w:vAlign w:val="center"/>
          </w:tcPr>
          <w:p w:rsidR="00666A95" w:rsidRPr="000C0AFA" w:rsidRDefault="00666A95" w:rsidP="003017E0">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関係機関との連携体制を確保し、障がいの特性に応じた緊急時の対応等ができるように、相談支援やケアマネジメントの向上を</w:t>
            </w:r>
            <w:r w:rsidR="005928CE" w:rsidRPr="000C0AFA">
              <w:rPr>
                <w:rFonts w:ascii="メイリオ" w:eastAsia="メイリオ" w:hAnsi="メイリオ" w:hint="eastAsia"/>
                <w:szCs w:val="20"/>
              </w:rPr>
              <w:t>目指</w:t>
            </w:r>
            <w:r w:rsidRPr="000C0AFA">
              <w:rPr>
                <w:rFonts w:ascii="メイリオ" w:eastAsia="メイリオ" w:hAnsi="メイリオ" w:hint="eastAsia"/>
                <w:szCs w:val="20"/>
              </w:rPr>
              <w:t>しながら、地域定着の支援に努めます。</w:t>
            </w:r>
          </w:p>
        </w:tc>
      </w:tr>
    </w:tbl>
    <w:p w:rsidR="00666A95" w:rsidRPr="000C0AFA" w:rsidRDefault="00666A95" w:rsidP="00666A95">
      <w:pPr>
        <w:rPr>
          <w:b/>
          <w:bCs/>
        </w:rPr>
      </w:pPr>
    </w:p>
    <w:p w:rsidR="00666A95" w:rsidRPr="000C0AFA" w:rsidRDefault="00666A95" w:rsidP="00666A95">
      <w:pPr>
        <w:rPr>
          <w:b/>
          <w:bCs/>
        </w:rPr>
      </w:pPr>
    </w:p>
    <w:p w:rsidR="00666A95" w:rsidRPr="000C0AFA" w:rsidRDefault="00666A95" w:rsidP="00666A95">
      <w:r w:rsidRPr="000C0AFA">
        <w:br w:type="page"/>
      </w:r>
    </w:p>
    <w:p w:rsidR="00666A95" w:rsidRPr="000C0AFA" w:rsidRDefault="00666A95" w:rsidP="00666A95">
      <w:pPr>
        <w:pStyle w:val="2"/>
        <w:rPr>
          <w:rFonts w:ascii="BIZ UDゴシック" w:eastAsia="BIZ UDゴシック" w:hAnsi="BIZ UDゴシック"/>
        </w:rPr>
      </w:pPr>
      <w:r w:rsidRPr="000C0AFA">
        <w:rPr>
          <w:rFonts w:ascii="BIZ UDゴシック" w:eastAsia="BIZ UDゴシック" w:hAnsi="BIZ UDゴシック" w:hint="eastAsia"/>
          <w:bdr w:val="single" w:sz="4" w:space="0" w:color="auto"/>
        </w:rPr>
        <w:lastRenderedPageBreak/>
        <w:t>３</w:t>
      </w:r>
      <w:r w:rsidR="00DB5689" w:rsidRPr="000C0AFA">
        <w:rPr>
          <w:rFonts w:ascii="BIZ UDゴシック" w:eastAsia="BIZ UDゴシック" w:hAnsi="BIZ UDゴシック"/>
        </w:rPr>
        <w:t xml:space="preserve"> </w:t>
      </w:r>
      <w:r w:rsidRPr="000C0AFA">
        <w:rPr>
          <w:rFonts w:ascii="BIZ UDゴシック" w:eastAsia="BIZ UDゴシック" w:hAnsi="BIZ UDゴシック" w:hint="eastAsia"/>
        </w:rPr>
        <w:t>障がい児支援（障害児通所支援・障害児相談支援）の見込み量</w:t>
      </w: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【事業名と内容】</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1275"/>
        <w:gridCol w:w="1276"/>
        <w:gridCol w:w="6803"/>
      </w:tblGrid>
      <w:tr w:rsidR="00666A95" w:rsidRPr="000C0AFA" w:rsidTr="00E234D8">
        <w:trPr>
          <w:trHeight w:val="569"/>
        </w:trPr>
        <w:tc>
          <w:tcPr>
            <w:tcW w:w="2551" w:type="dxa"/>
            <w:gridSpan w:val="2"/>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事　業　名</w:t>
            </w:r>
          </w:p>
        </w:tc>
        <w:tc>
          <w:tcPr>
            <w:tcW w:w="6803"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内　　　容</w:t>
            </w:r>
          </w:p>
        </w:tc>
      </w:tr>
      <w:tr w:rsidR="00EF0ACE" w:rsidRPr="000C0AFA" w:rsidTr="00EF0ACE">
        <w:trPr>
          <w:trHeight w:val="570"/>
        </w:trPr>
        <w:tc>
          <w:tcPr>
            <w:tcW w:w="1275" w:type="dxa"/>
            <w:vMerge w:val="restart"/>
            <w:vAlign w:val="center"/>
          </w:tcPr>
          <w:p w:rsidR="00E1077D" w:rsidRPr="000C0AFA" w:rsidRDefault="00EF0ACE"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w:t>
            </w:r>
            <w:r w:rsidRPr="000C0AFA">
              <w:rPr>
                <w:rFonts w:ascii="BIZ UDゴシック" w:eastAsia="BIZ UDゴシック" w:hAnsi="BIZ UDゴシック"/>
                <w:sz w:val="22"/>
                <w:szCs w:val="18"/>
              </w:rPr>
              <w:t xml:space="preserve"> </w:t>
            </w:r>
          </w:p>
          <w:p w:rsidR="00EF0ACE" w:rsidRPr="000C0AFA" w:rsidRDefault="00EF0ACE"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児童発達支援</w:t>
            </w:r>
          </w:p>
        </w:tc>
        <w:tc>
          <w:tcPr>
            <w:tcW w:w="1276" w:type="dxa"/>
            <w:vAlign w:val="center"/>
          </w:tcPr>
          <w:p w:rsidR="00F0327A" w:rsidRPr="000C0AFA" w:rsidRDefault="00F0327A" w:rsidP="00F0327A">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児童発達</w:t>
            </w:r>
          </w:p>
          <w:p w:rsidR="00EF0ACE" w:rsidRPr="000C0AFA" w:rsidRDefault="00F0327A" w:rsidP="00F0327A">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支援</w:t>
            </w:r>
          </w:p>
        </w:tc>
        <w:tc>
          <w:tcPr>
            <w:tcW w:w="6803" w:type="dxa"/>
            <w:vAlign w:val="center"/>
          </w:tcPr>
          <w:p w:rsidR="00EF0ACE" w:rsidRPr="000C0AFA" w:rsidRDefault="00EF0ACE"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小学校就学前の６歳までの障がいのある子が通い、日常生活の自立支援や機能訓練を行ったり、保育園や幼稚園のように遊びや日頃の生活習慣を学ぶ場を提供し、支援を行います。</w:t>
            </w:r>
          </w:p>
        </w:tc>
      </w:tr>
      <w:tr w:rsidR="00EF0ACE" w:rsidRPr="000C0AFA" w:rsidTr="002A4A42">
        <w:trPr>
          <w:trHeight w:val="570"/>
        </w:trPr>
        <w:tc>
          <w:tcPr>
            <w:tcW w:w="1275" w:type="dxa"/>
            <w:vMerge/>
            <w:vAlign w:val="center"/>
          </w:tcPr>
          <w:p w:rsidR="00EF0ACE" w:rsidRPr="000C0AFA" w:rsidRDefault="00EF0ACE" w:rsidP="00481374">
            <w:pPr>
              <w:pStyle w:val="afff0"/>
              <w:spacing w:line="380" w:lineRule="exact"/>
              <w:rPr>
                <w:rFonts w:ascii="BIZ UDゴシック" w:eastAsia="BIZ UDゴシック" w:hAnsi="BIZ UDゴシック"/>
                <w:sz w:val="22"/>
                <w:szCs w:val="18"/>
              </w:rPr>
            </w:pPr>
          </w:p>
        </w:tc>
        <w:tc>
          <w:tcPr>
            <w:tcW w:w="1276" w:type="dxa"/>
            <w:vAlign w:val="center"/>
          </w:tcPr>
          <w:p w:rsidR="00E1077D" w:rsidRPr="000C0AFA" w:rsidRDefault="00E1077D" w:rsidP="00E1077D">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医療型</w:t>
            </w:r>
          </w:p>
          <w:p w:rsidR="00E1077D" w:rsidRPr="000C0AFA" w:rsidRDefault="00E1077D" w:rsidP="00E1077D">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児童発達</w:t>
            </w:r>
          </w:p>
          <w:p w:rsidR="00EF0ACE" w:rsidRPr="000C0AFA" w:rsidRDefault="00E1077D" w:rsidP="00E1077D">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支援</w:t>
            </w:r>
          </w:p>
        </w:tc>
        <w:tc>
          <w:tcPr>
            <w:tcW w:w="6803" w:type="dxa"/>
            <w:vAlign w:val="center"/>
          </w:tcPr>
          <w:p w:rsidR="00EF0ACE" w:rsidRPr="000C0AFA" w:rsidRDefault="00D62324"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肢体不自由がある児童に、医療的管理のもと理学療法などの機能訓練や支援を行います。</w:t>
            </w:r>
          </w:p>
        </w:tc>
      </w:tr>
      <w:tr w:rsidR="00666A95" w:rsidRPr="000C0AFA" w:rsidTr="00E234D8">
        <w:trPr>
          <w:trHeight w:val="982"/>
        </w:trPr>
        <w:tc>
          <w:tcPr>
            <w:tcW w:w="2551" w:type="dxa"/>
            <w:gridSpan w:val="2"/>
            <w:vAlign w:val="center"/>
          </w:tcPr>
          <w:p w:rsidR="00666A95" w:rsidRPr="000C0AFA" w:rsidRDefault="00D62324"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②</w:t>
            </w:r>
            <w:r w:rsidR="00666A95" w:rsidRPr="000C0AFA">
              <w:rPr>
                <w:rFonts w:ascii="BIZ UDゴシック" w:eastAsia="BIZ UDゴシック" w:hAnsi="BIZ UDゴシック"/>
                <w:sz w:val="22"/>
                <w:szCs w:val="18"/>
              </w:rPr>
              <w:t xml:space="preserve"> </w:t>
            </w:r>
            <w:r w:rsidR="00666A95" w:rsidRPr="000C0AFA">
              <w:rPr>
                <w:rFonts w:ascii="BIZ UDゴシック" w:eastAsia="BIZ UDゴシック" w:hAnsi="BIZ UDゴシック" w:hint="eastAsia"/>
                <w:sz w:val="22"/>
                <w:szCs w:val="18"/>
              </w:rPr>
              <w:t>放課後等デイ</w:t>
            </w:r>
          </w:p>
          <w:p w:rsidR="00666A95" w:rsidRPr="000C0AFA" w:rsidRDefault="00666A95" w:rsidP="00481374">
            <w:pPr>
              <w:pStyle w:val="afff0"/>
              <w:spacing w:line="380" w:lineRule="exact"/>
              <w:ind w:firstLine="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サービス </w:t>
            </w:r>
          </w:p>
        </w:tc>
        <w:tc>
          <w:tcPr>
            <w:tcW w:w="6803" w:type="dxa"/>
            <w:vAlign w:val="center"/>
          </w:tcPr>
          <w:p w:rsidR="00666A95" w:rsidRPr="000C0AFA" w:rsidRDefault="00E46EAB"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就学中の障がい児に、放課後や夏休み等の長期休業中において、</w:t>
            </w:r>
            <w:r w:rsidR="00666A95" w:rsidRPr="000C0AFA">
              <w:rPr>
                <w:rFonts w:ascii="メイリオ" w:eastAsia="メイリオ" w:hAnsi="メイリオ" w:hint="eastAsia"/>
                <w:szCs w:val="20"/>
              </w:rPr>
              <w:t>生活能力の向上のための訓練や社会との交流の促進などの支援を行います。</w:t>
            </w:r>
          </w:p>
        </w:tc>
      </w:tr>
      <w:tr w:rsidR="00666A95" w:rsidRPr="000C0AFA" w:rsidTr="00E234D8">
        <w:trPr>
          <w:trHeight w:val="983"/>
        </w:trPr>
        <w:tc>
          <w:tcPr>
            <w:tcW w:w="2551" w:type="dxa"/>
            <w:gridSpan w:val="2"/>
            <w:vAlign w:val="center"/>
          </w:tcPr>
          <w:p w:rsidR="00666A95" w:rsidRPr="000C0AFA" w:rsidRDefault="00D62324"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00666A95" w:rsidRPr="000C0AFA">
              <w:rPr>
                <w:rFonts w:ascii="BIZ UDゴシック" w:eastAsia="BIZ UDゴシック" w:hAnsi="BIZ UDゴシック"/>
                <w:sz w:val="22"/>
                <w:szCs w:val="18"/>
              </w:rPr>
              <w:t xml:space="preserve"> </w:t>
            </w:r>
            <w:r w:rsidR="00666A95" w:rsidRPr="000C0AFA">
              <w:rPr>
                <w:rFonts w:ascii="BIZ UDゴシック" w:eastAsia="BIZ UDゴシック" w:hAnsi="BIZ UDゴシック" w:hint="eastAsia"/>
                <w:spacing w:val="-8"/>
                <w:sz w:val="22"/>
                <w:szCs w:val="18"/>
              </w:rPr>
              <w:t>保育所等訪問支援</w:t>
            </w:r>
          </w:p>
        </w:tc>
        <w:tc>
          <w:tcPr>
            <w:tcW w:w="6803" w:type="dxa"/>
            <w:vAlign w:val="center"/>
          </w:tcPr>
          <w:p w:rsidR="00666A95" w:rsidRPr="000C0AFA" w:rsidRDefault="00086ADC"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保育所、幼稚園、小学校等を訪問して、障がいのある児童が集団生活に適応するための支援を行います</w:t>
            </w:r>
            <w:r w:rsidR="00666A95" w:rsidRPr="000C0AFA">
              <w:rPr>
                <w:rFonts w:ascii="メイリオ" w:eastAsia="メイリオ" w:hAnsi="メイリオ" w:hint="eastAsia"/>
                <w:szCs w:val="20"/>
              </w:rPr>
              <w:t>。</w:t>
            </w:r>
          </w:p>
        </w:tc>
      </w:tr>
      <w:tr w:rsidR="00666A95" w:rsidRPr="000C0AFA" w:rsidTr="00E234D8">
        <w:trPr>
          <w:trHeight w:val="982"/>
        </w:trPr>
        <w:tc>
          <w:tcPr>
            <w:tcW w:w="2551" w:type="dxa"/>
            <w:gridSpan w:val="2"/>
            <w:vAlign w:val="center"/>
          </w:tcPr>
          <w:p w:rsidR="00666A95" w:rsidRPr="000C0AFA" w:rsidRDefault="00D62324"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④</w:t>
            </w:r>
            <w:r w:rsidR="00666A95" w:rsidRPr="000C0AFA">
              <w:rPr>
                <w:rFonts w:ascii="BIZ UDゴシック" w:eastAsia="BIZ UDゴシック" w:hAnsi="BIZ UDゴシック"/>
                <w:sz w:val="22"/>
                <w:szCs w:val="18"/>
              </w:rPr>
              <w:t xml:space="preserve"> </w:t>
            </w:r>
            <w:r w:rsidR="00666A95" w:rsidRPr="000C0AFA">
              <w:rPr>
                <w:rFonts w:ascii="BIZ UDゴシック" w:eastAsia="BIZ UDゴシック" w:hAnsi="BIZ UDゴシック" w:hint="eastAsia"/>
                <w:sz w:val="22"/>
                <w:szCs w:val="18"/>
              </w:rPr>
              <w:t>居宅訪問型児童</w:t>
            </w:r>
          </w:p>
          <w:p w:rsidR="00666A95" w:rsidRPr="000C0AFA" w:rsidRDefault="00666A95" w:rsidP="00481374">
            <w:pPr>
              <w:pStyle w:val="afff0"/>
              <w:spacing w:line="380" w:lineRule="exact"/>
              <w:ind w:firstLine="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発達支援</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重度の障がい等のために外出が著しく困難な障がいのある児童に、居宅を訪問して発達支援を行います。</w:t>
            </w:r>
          </w:p>
        </w:tc>
      </w:tr>
      <w:tr w:rsidR="00666A95" w:rsidRPr="000C0AFA" w:rsidTr="00E234D8">
        <w:trPr>
          <w:trHeight w:val="1411"/>
        </w:trPr>
        <w:tc>
          <w:tcPr>
            <w:tcW w:w="2551" w:type="dxa"/>
            <w:gridSpan w:val="2"/>
            <w:vAlign w:val="center"/>
          </w:tcPr>
          <w:p w:rsidR="00666A95" w:rsidRPr="000C0AFA" w:rsidRDefault="00D62324"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⑤</w:t>
            </w:r>
            <w:r w:rsidR="00666A95" w:rsidRPr="000C0AFA">
              <w:rPr>
                <w:rFonts w:ascii="BIZ UDゴシック" w:eastAsia="BIZ UDゴシック" w:hAnsi="BIZ UDゴシック"/>
                <w:sz w:val="22"/>
                <w:szCs w:val="18"/>
              </w:rPr>
              <w:t xml:space="preserve"> </w:t>
            </w:r>
            <w:r w:rsidR="00666A95" w:rsidRPr="000C0AFA">
              <w:rPr>
                <w:rFonts w:ascii="BIZ UDゴシック" w:eastAsia="BIZ UDゴシック" w:hAnsi="BIZ UDゴシック" w:hint="eastAsia"/>
                <w:sz w:val="22"/>
                <w:szCs w:val="18"/>
              </w:rPr>
              <w:t>障害児相談支援</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障がい児通所サービスの利用を希望する児童に、その環境やサービス利用に関する意向を反映した障害児支援利用計画を作成します。</w:t>
            </w:r>
          </w:p>
        </w:tc>
      </w:tr>
    </w:tbl>
    <w:p w:rsidR="00666A95" w:rsidRPr="000C0AFA" w:rsidRDefault="00666A95" w:rsidP="00666A95">
      <w:pPr>
        <w:rPr>
          <w:b/>
        </w:rPr>
      </w:pPr>
    </w:p>
    <w:p w:rsidR="00666A95" w:rsidRPr="000C0AFA" w:rsidRDefault="00666A95" w:rsidP="00666A95">
      <w:pPr>
        <w:rPr>
          <w:b/>
          <w:bCs/>
        </w:rPr>
      </w:pPr>
      <w:r w:rsidRPr="000C0AFA">
        <w:rPr>
          <w:b/>
          <w:bCs/>
        </w:rPr>
        <w:br w:type="page"/>
      </w:r>
    </w:p>
    <w:p w:rsidR="00033BE0" w:rsidRPr="000C0AFA" w:rsidRDefault="00033BE0"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lastRenderedPageBreak/>
        <w:t>【見込み量】</w:t>
      </w:r>
    </w:p>
    <w:p w:rsidR="00F07AFD" w:rsidRPr="000C0AFA" w:rsidRDefault="00F07AFD" w:rsidP="003D7722">
      <w:pPr>
        <w:pStyle w:val="111"/>
        <w:spacing w:before="72"/>
        <w:ind w:left="340" w:right="-227" w:hanging="227"/>
        <w:rPr>
          <w:color w:val="FF0000"/>
        </w:rPr>
      </w:pPr>
    </w:p>
    <w:tbl>
      <w:tblPr>
        <w:tblW w:w="9497"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1276"/>
        <w:gridCol w:w="1276"/>
        <w:gridCol w:w="1275"/>
        <w:gridCol w:w="1134"/>
        <w:gridCol w:w="1134"/>
        <w:gridCol w:w="1134"/>
        <w:gridCol w:w="1134"/>
        <w:gridCol w:w="1134"/>
      </w:tblGrid>
      <w:tr w:rsidR="00F07AFD" w:rsidRPr="000C0AFA" w:rsidTr="002A4A42">
        <w:trPr>
          <w:cantSplit/>
          <w:trHeight w:val="567"/>
        </w:trPr>
        <w:tc>
          <w:tcPr>
            <w:tcW w:w="2552" w:type="dxa"/>
            <w:gridSpan w:val="2"/>
            <w:vMerge w:val="restart"/>
            <w:shd w:val="clear" w:color="auto" w:fill="E0E0E0"/>
            <w:vAlign w:val="center"/>
          </w:tcPr>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事　業　名</w:t>
            </w:r>
          </w:p>
        </w:tc>
        <w:tc>
          <w:tcPr>
            <w:tcW w:w="1275" w:type="dxa"/>
            <w:vMerge w:val="restart"/>
            <w:shd w:val="clear" w:color="auto" w:fill="E0E0E0"/>
            <w:tcMar>
              <w:left w:w="28" w:type="dxa"/>
              <w:right w:w="28" w:type="dxa"/>
            </w:tcMar>
            <w:vAlign w:val="center"/>
          </w:tcPr>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区　分</w:t>
            </w:r>
          </w:p>
        </w:tc>
        <w:tc>
          <w:tcPr>
            <w:tcW w:w="2268" w:type="dxa"/>
            <w:gridSpan w:val="2"/>
            <w:shd w:val="clear" w:color="auto" w:fill="E0E0E0"/>
            <w:vAlign w:val="center"/>
          </w:tcPr>
          <w:p w:rsidR="00F07AFD" w:rsidRPr="000C0AFA" w:rsidRDefault="00AC6F90"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第二</w:t>
            </w:r>
            <w:r w:rsidR="00F07AFD" w:rsidRPr="000C0AFA">
              <w:rPr>
                <w:rFonts w:ascii="BIZ UDゴシック" w:eastAsia="BIZ UDゴシック" w:hAnsi="BIZ UDゴシック" w:hint="eastAsia"/>
                <w:b/>
                <w:bCs w:val="0"/>
              </w:rPr>
              <w:t>期（実績）</w:t>
            </w:r>
          </w:p>
        </w:tc>
        <w:tc>
          <w:tcPr>
            <w:tcW w:w="3402" w:type="dxa"/>
            <w:gridSpan w:val="3"/>
            <w:shd w:val="clear" w:color="auto" w:fill="E0E0E0"/>
            <w:vAlign w:val="center"/>
          </w:tcPr>
          <w:p w:rsidR="00F07AFD" w:rsidRPr="000C0AFA" w:rsidRDefault="00AC6F90"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第三</w:t>
            </w:r>
            <w:r w:rsidR="00F07AFD" w:rsidRPr="000C0AFA">
              <w:rPr>
                <w:rFonts w:ascii="BIZ UDゴシック" w:eastAsia="BIZ UDゴシック" w:hAnsi="BIZ UDゴシック" w:hint="eastAsia"/>
                <w:b/>
                <w:bCs w:val="0"/>
              </w:rPr>
              <w:t>期（見込み）</w:t>
            </w:r>
          </w:p>
        </w:tc>
      </w:tr>
      <w:tr w:rsidR="00F07AFD" w:rsidRPr="000C0AFA" w:rsidTr="002A4A42">
        <w:trPr>
          <w:cantSplit/>
          <w:trHeight w:val="567"/>
        </w:trPr>
        <w:tc>
          <w:tcPr>
            <w:tcW w:w="2552" w:type="dxa"/>
            <w:gridSpan w:val="2"/>
            <w:vMerge/>
            <w:shd w:val="clear" w:color="auto" w:fill="E0E0E0"/>
            <w:vAlign w:val="center"/>
          </w:tcPr>
          <w:p w:rsidR="00F07AFD" w:rsidRPr="000C0AFA" w:rsidRDefault="00F07AFD" w:rsidP="00F07AFD">
            <w:pPr>
              <w:pStyle w:val="110"/>
              <w:spacing w:line="240" w:lineRule="auto"/>
              <w:rPr>
                <w:rFonts w:ascii="BIZ UDゴシック" w:eastAsia="BIZ UDゴシック" w:hAnsi="BIZ UDゴシック"/>
                <w:b/>
                <w:bCs w:val="0"/>
              </w:rPr>
            </w:pPr>
          </w:p>
        </w:tc>
        <w:tc>
          <w:tcPr>
            <w:tcW w:w="1275" w:type="dxa"/>
            <w:vMerge/>
            <w:shd w:val="clear" w:color="auto" w:fill="E0E0E0"/>
            <w:tcMar>
              <w:left w:w="28" w:type="dxa"/>
              <w:right w:w="28" w:type="dxa"/>
            </w:tcMar>
            <w:vAlign w:val="center"/>
          </w:tcPr>
          <w:p w:rsidR="00F07AFD" w:rsidRPr="000C0AFA" w:rsidRDefault="00F07AFD" w:rsidP="00F07AFD">
            <w:pPr>
              <w:pStyle w:val="110"/>
              <w:spacing w:line="240" w:lineRule="auto"/>
              <w:rPr>
                <w:rFonts w:ascii="BIZ UDゴシック" w:eastAsia="BIZ UDゴシック" w:hAnsi="BIZ UDゴシック"/>
                <w:b/>
                <w:bCs w:val="0"/>
              </w:rPr>
            </w:pPr>
          </w:p>
        </w:tc>
        <w:tc>
          <w:tcPr>
            <w:tcW w:w="1134" w:type="dxa"/>
            <w:shd w:val="clear" w:color="auto" w:fill="E0E0E0"/>
            <w:vAlign w:val="center"/>
          </w:tcPr>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1134" w:type="dxa"/>
            <w:shd w:val="clear" w:color="auto" w:fill="E0E0E0"/>
            <w:vAlign w:val="center"/>
          </w:tcPr>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1134" w:type="dxa"/>
            <w:shd w:val="clear" w:color="auto" w:fill="E0E0E0"/>
            <w:vAlign w:val="center"/>
          </w:tcPr>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1134" w:type="dxa"/>
            <w:shd w:val="clear" w:color="auto" w:fill="E0E0E0"/>
            <w:vAlign w:val="center"/>
          </w:tcPr>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1134" w:type="dxa"/>
            <w:shd w:val="clear" w:color="auto" w:fill="E0E0E0"/>
            <w:vAlign w:val="center"/>
          </w:tcPr>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F07AFD" w:rsidRPr="000C0AFA" w:rsidRDefault="00F07AFD" w:rsidP="00F07A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F07AFD" w:rsidRPr="000C0AFA" w:rsidTr="002A4A42">
        <w:trPr>
          <w:cantSplit/>
          <w:trHeight w:val="1175"/>
        </w:trPr>
        <w:tc>
          <w:tcPr>
            <w:tcW w:w="1276" w:type="dxa"/>
            <w:vMerge w:val="restart"/>
            <w:shd w:val="clear" w:color="auto" w:fill="E0E0E0"/>
            <w:vAlign w:val="center"/>
          </w:tcPr>
          <w:p w:rsidR="00F07AFD" w:rsidRPr="000C0AFA" w:rsidRDefault="00F07AFD" w:rsidP="002A4A42">
            <w:pPr>
              <w:pStyle w:val="afff0"/>
              <w:ind w:left="340" w:hangingChars="150" w:hanging="340"/>
              <w:jc w:val="left"/>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460"/>
                </mc:Choice>
                <mc:Fallback>
                  <w:t>①</w:t>
                </mc:Fallback>
              </mc:AlternateContent>
            </w:r>
            <w:r w:rsidRPr="000C0AFA">
              <w:rPr>
                <w:rFonts w:ascii="BIZ UDゴシック" w:eastAsia="BIZ UDゴシック" w:hAnsi="BIZ UDゴシック"/>
                <w:sz w:val="22"/>
                <w:szCs w:val="18"/>
              </w:rPr>
              <w:t xml:space="preserve"> </w:t>
            </w:r>
          </w:p>
          <w:p w:rsidR="00F07AFD" w:rsidRPr="000C0AFA" w:rsidRDefault="00F07AFD" w:rsidP="002A4A42">
            <w:pPr>
              <w:pStyle w:val="afff0"/>
              <w:ind w:left="340" w:hangingChars="150" w:hanging="340"/>
              <w:jc w:val="lef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児童発達</w:t>
            </w:r>
          </w:p>
          <w:p w:rsidR="00F07AFD" w:rsidRPr="000C0AFA" w:rsidRDefault="00F07AFD" w:rsidP="002A4A42">
            <w:pPr>
              <w:pStyle w:val="afff0"/>
              <w:ind w:left="340" w:hangingChars="150" w:hanging="340"/>
              <w:jc w:val="lef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支援</w:t>
            </w:r>
          </w:p>
        </w:tc>
        <w:tc>
          <w:tcPr>
            <w:tcW w:w="1276" w:type="dxa"/>
            <w:vMerge w:val="restart"/>
            <w:shd w:val="clear" w:color="auto" w:fill="E0E0E0"/>
            <w:vAlign w:val="center"/>
          </w:tcPr>
          <w:p w:rsidR="00F07AFD" w:rsidRPr="000C0AFA" w:rsidRDefault="00F07AFD" w:rsidP="002A4A42">
            <w:pPr>
              <w:pStyle w:val="afff0"/>
              <w:ind w:left="680" w:hangingChars="300" w:hanging="680"/>
              <w:jc w:val="lef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児童発達</w:t>
            </w:r>
          </w:p>
          <w:p w:rsidR="00F07AFD" w:rsidRPr="000C0AFA" w:rsidRDefault="00F07AFD" w:rsidP="002A4A42">
            <w:pPr>
              <w:pStyle w:val="afff0"/>
              <w:ind w:left="680" w:hangingChars="300" w:hanging="680"/>
              <w:jc w:val="lef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支援</w:t>
            </w:r>
          </w:p>
        </w:tc>
        <w:tc>
          <w:tcPr>
            <w:tcW w:w="1275" w:type="dxa"/>
            <w:tcMar>
              <w:left w:w="28" w:type="dxa"/>
              <w:right w:w="28" w:type="dxa"/>
            </w:tcMar>
            <w:vAlign w:val="center"/>
          </w:tcPr>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hint="eastAsia"/>
              </w:rPr>
              <w:t>合計日数</w:t>
            </w:r>
          </w:p>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134" w:type="dxa"/>
            <w:vAlign w:val="center"/>
          </w:tcPr>
          <w:p w:rsidR="00F07AFD" w:rsidRPr="000C0AFA" w:rsidRDefault="00F07AFD" w:rsidP="002A4A42">
            <w:pPr>
              <w:pStyle w:val="120"/>
            </w:pPr>
            <w:r w:rsidRPr="000C0AFA">
              <w:rPr>
                <w:rFonts w:hint="eastAsia"/>
              </w:rPr>
              <w:t>1,506</w:t>
            </w:r>
          </w:p>
        </w:tc>
        <w:tc>
          <w:tcPr>
            <w:tcW w:w="1134" w:type="dxa"/>
            <w:vAlign w:val="center"/>
          </w:tcPr>
          <w:p w:rsidR="00F07AFD" w:rsidRPr="000C0AFA" w:rsidRDefault="00F07AFD" w:rsidP="002A4A42">
            <w:pPr>
              <w:pStyle w:val="120"/>
            </w:pPr>
            <w:r w:rsidRPr="000C0AFA">
              <w:rPr>
                <w:rFonts w:hint="eastAsia"/>
              </w:rPr>
              <w:t>1,627</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1,760</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1,830</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1,903</w:t>
            </w:r>
          </w:p>
        </w:tc>
      </w:tr>
      <w:tr w:rsidR="00F07AFD" w:rsidRPr="000C0AFA" w:rsidTr="002A4A42">
        <w:trPr>
          <w:cantSplit/>
          <w:trHeight w:val="1121"/>
        </w:trPr>
        <w:tc>
          <w:tcPr>
            <w:tcW w:w="1276" w:type="dxa"/>
            <w:vMerge/>
            <w:shd w:val="clear" w:color="auto" w:fill="E0E0E0"/>
            <w:vAlign w:val="center"/>
          </w:tcPr>
          <w:p w:rsidR="00F07AFD" w:rsidRPr="000C0AFA" w:rsidRDefault="00F07AFD" w:rsidP="002A4A42">
            <w:pPr>
              <w:pStyle w:val="afff0"/>
              <w:ind w:left="680" w:hangingChars="300" w:hanging="680"/>
              <w:rPr>
                <w:rFonts w:ascii="BIZ UDゴシック" w:eastAsia="BIZ UDゴシック" w:hAnsi="BIZ UDゴシック"/>
                <w:sz w:val="22"/>
                <w:szCs w:val="18"/>
              </w:rPr>
            </w:pPr>
          </w:p>
        </w:tc>
        <w:tc>
          <w:tcPr>
            <w:tcW w:w="1276" w:type="dxa"/>
            <w:vMerge/>
            <w:shd w:val="clear" w:color="auto" w:fill="E0E0E0"/>
            <w:vAlign w:val="center"/>
          </w:tcPr>
          <w:p w:rsidR="00F07AFD" w:rsidRPr="000C0AFA" w:rsidRDefault="00F07AFD" w:rsidP="002A4A42">
            <w:pPr>
              <w:pStyle w:val="afff0"/>
              <w:ind w:left="680" w:hangingChars="300" w:hanging="680"/>
              <w:rPr>
                <w:rFonts w:ascii="BIZ UDゴシック" w:eastAsia="BIZ UDゴシック" w:hAnsi="BIZ UDゴシック"/>
                <w:sz w:val="22"/>
                <w:szCs w:val="18"/>
              </w:rPr>
            </w:pPr>
          </w:p>
        </w:tc>
        <w:tc>
          <w:tcPr>
            <w:tcW w:w="1275" w:type="dxa"/>
            <w:tcMar>
              <w:left w:w="28" w:type="dxa"/>
              <w:right w:w="28" w:type="dxa"/>
            </w:tcMar>
            <w:vAlign w:val="center"/>
          </w:tcPr>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hint="eastAsia"/>
              </w:rPr>
              <w:t>実利用者数</w:t>
            </w:r>
          </w:p>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134" w:type="dxa"/>
            <w:vAlign w:val="center"/>
          </w:tcPr>
          <w:p w:rsidR="00F07AFD" w:rsidRPr="000C0AFA" w:rsidRDefault="00F07AFD" w:rsidP="002A4A42">
            <w:pPr>
              <w:pStyle w:val="120"/>
            </w:pPr>
            <w:r w:rsidRPr="000C0AFA">
              <w:rPr>
                <w:rFonts w:hint="eastAsia"/>
              </w:rPr>
              <w:t>193</w:t>
            </w:r>
          </w:p>
        </w:tc>
        <w:tc>
          <w:tcPr>
            <w:tcW w:w="1134" w:type="dxa"/>
            <w:vAlign w:val="center"/>
          </w:tcPr>
          <w:p w:rsidR="00F07AFD" w:rsidRPr="000C0AFA" w:rsidRDefault="00F07AFD" w:rsidP="002A4A42">
            <w:pPr>
              <w:pStyle w:val="120"/>
            </w:pPr>
            <w:r w:rsidRPr="000C0AFA">
              <w:rPr>
                <w:rFonts w:hint="eastAsia"/>
              </w:rPr>
              <w:t>191</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207</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215</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224</w:t>
            </w:r>
          </w:p>
        </w:tc>
      </w:tr>
      <w:tr w:rsidR="00F07AFD" w:rsidRPr="000C0AFA" w:rsidTr="002A4A42">
        <w:trPr>
          <w:cantSplit/>
          <w:trHeight w:val="1109"/>
        </w:trPr>
        <w:tc>
          <w:tcPr>
            <w:tcW w:w="1276" w:type="dxa"/>
            <w:vMerge/>
            <w:shd w:val="clear" w:color="auto" w:fill="E0E0E0"/>
            <w:vAlign w:val="center"/>
          </w:tcPr>
          <w:p w:rsidR="00F07AFD" w:rsidRPr="000C0AFA" w:rsidRDefault="00F07AFD" w:rsidP="002A4A42">
            <w:pPr>
              <w:pStyle w:val="afff0"/>
              <w:ind w:left="680" w:hangingChars="300" w:hanging="680"/>
              <w:rPr>
                <w:rFonts w:ascii="BIZ UDゴシック" w:eastAsia="BIZ UDゴシック" w:hAnsi="BIZ UDゴシック"/>
                <w:sz w:val="22"/>
                <w:szCs w:val="18"/>
              </w:rPr>
            </w:pPr>
          </w:p>
        </w:tc>
        <w:tc>
          <w:tcPr>
            <w:tcW w:w="1276" w:type="dxa"/>
            <w:vMerge w:val="restart"/>
            <w:shd w:val="clear" w:color="auto" w:fill="E0E0E0"/>
            <w:vAlign w:val="center"/>
          </w:tcPr>
          <w:p w:rsidR="00F07AFD" w:rsidRPr="000C0AFA" w:rsidRDefault="00F07AFD" w:rsidP="002A4A42">
            <w:pPr>
              <w:pStyle w:val="afff0"/>
              <w:ind w:left="680" w:hangingChars="300" w:hanging="68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医療型</w:t>
            </w:r>
          </w:p>
          <w:p w:rsidR="00F07AFD" w:rsidRPr="000C0AFA" w:rsidRDefault="00F07AFD" w:rsidP="002A4A42">
            <w:pPr>
              <w:pStyle w:val="afff0"/>
              <w:ind w:left="680" w:hangingChars="300" w:hanging="68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児童発達</w:t>
            </w:r>
          </w:p>
          <w:p w:rsidR="00F07AFD" w:rsidRPr="000C0AFA" w:rsidRDefault="00F07AFD" w:rsidP="002A4A42">
            <w:pPr>
              <w:pStyle w:val="afff0"/>
              <w:ind w:left="680" w:hangingChars="300" w:hanging="68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支援</w:t>
            </w:r>
          </w:p>
        </w:tc>
        <w:tc>
          <w:tcPr>
            <w:tcW w:w="1275" w:type="dxa"/>
            <w:tcMar>
              <w:left w:w="28" w:type="dxa"/>
              <w:right w:w="28" w:type="dxa"/>
            </w:tcMar>
            <w:vAlign w:val="center"/>
          </w:tcPr>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hint="eastAsia"/>
              </w:rPr>
              <w:t>合計日数</w:t>
            </w:r>
          </w:p>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134" w:type="dxa"/>
            <w:vAlign w:val="center"/>
          </w:tcPr>
          <w:p w:rsidR="00F07AFD" w:rsidRPr="000C0AFA" w:rsidRDefault="00F07AFD" w:rsidP="002A4A42">
            <w:pPr>
              <w:pStyle w:val="120"/>
            </w:pPr>
            <w:r w:rsidRPr="000C0AFA">
              <w:rPr>
                <w:rFonts w:hint="eastAsia"/>
              </w:rPr>
              <w:t>22</w:t>
            </w:r>
          </w:p>
        </w:tc>
        <w:tc>
          <w:tcPr>
            <w:tcW w:w="1134" w:type="dxa"/>
            <w:vAlign w:val="center"/>
          </w:tcPr>
          <w:p w:rsidR="00F07AFD" w:rsidRPr="000C0AFA" w:rsidRDefault="00F07AFD" w:rsidP="002A4A42">
            <w:pPr>
              <w:pStyle w:val="120"/>
            </w:pPr>
            <w:r w:rsidRPr="000C0AFA">
              <w:rPr>
                <w:rFonts w:hint="eastAsia"/>
              </w:rPr>
              <w:t>20</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24</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24</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24</w:t>
            </w:r>
          </w:p>
        </w:tc>
      </w:tr>
      <w:tr w:rsidR="00F07AFD" w:rsidRPr="000C0AFA" w:rsidTr="002A4A42">
        <w:trPr>
          <w:cantSplit/>
          <w:trHeight w:val="1125"/>
        </w:trPr>
        <w:tc>
          <w:tcPr>
            <w:tcW w:w="1276" w:type="dxa"/>
            <w:vMerge/>
            <w:shd w:val="clear" w:color="auto" w:fill="E0E0E0"/>
            <w:vAlign w:val="center"/>
          </w:tcPr>
          <w:p w:rsidR="00F07AFD" w:rsidRPr="000C0AFA" w:rsidRDefault="00F07AFD" w:rsidP="002A4A42">
            <w:pPr>
              <w:rPr>
                <w:rFonts w:ascii="BIZ UDゴシック" w:eastAsia="BIZ UDゴシック" w:hAnsi="BIZ UDゴシック"/>
                <w:b/>
                <w:bCs/>
                <w:szCs w:val="18"/>
              </w:rPr>
            </w:pPr>
          </w:p>
        </w:tc>
        <w:tc>
          <w:tcPr>
            <w:tcW w:w="1276" w:type="dxa"/>
            <w:vMerge/>
            <w:shd w:val="clear" w:color="auto" w:fill="E0E0E0"/>
            <w:vAlign w:val="center"/>
          </w:tcPr>
          <w:p w:rsidR="00F07AFD" w:rsidRPr="000C0AFA" w:rsidRDefault="00F07AFD" w:rsidP="002A4A42">
            <w:pPr>
              <w:rPr>
                <w:rFonts w:ascii="BIZ UDゴシック" w:eastAsia="BIZ UDゴシック" w:hAnsi="BIZ UDゴシック"/>
                <w:b/>
                <w:bCs/>
                <w:szCs w:val="18"/>
              </w:rPr>
            </w:pPr>
          </w:p>
        </w:tc>
        <w:tc>
          <w:tcPr>
            <w:tcW w:w="1275" w:type="dxa"/>
            <w:tcMar>
              <w:left w:w="28" w:type="dxa"/>
              <w:right w:w="28" w:type="dxa"/>
            </w:tcMar>
            <w:vAlign w:val="center"/>
          </w:tcPr>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hint="eastAsia"/>
              </w:rPr>
              <w:t>実利用者数</w:t>
            </w:r>
          </w:p>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134" w:type="dxa"/>
            <w:vAlign w:val="center"/>
          </w:tcPr>
          <w:p w:rsidR="00F07AFD" w:rsidRPr="000C0AFA" w:rsidRDefault="00F07AFD" w:rsidP="002A4A42">
            <w:pPr>
              <w:pStyle w:val="120"/>
            </w:pPr>
            <w:r w:rsidRPr="000C0AFA">
              <w:rPr>
                <w:rFonts w:hint="eastAsia"/>
              </w:rPr>
              <w:t>2</w:t>
            </w:r>
          </w:p>
        </w:tc>
        <w:tc>
          <w:tcPr>
            <w:tcW w:w="1134" w:type="dxa"/>
            <w:vAlign w:val="center"/>
          </w:tcPr>
          <w:p w:rsidR="00F07AFD" w:rsidRPr="000C0AFA" w:rsidRDefault="00F07AFD" w:rsidP="002A4A42">
            <w:pPr>
              <w:pStyle w:val="120"/>
            </w:pPr>
            <w:r w:rsidRPr="000C0AFA">
              <w:rPr>
                <w:rFonts w:hint="eastAsia"/>
              </w:rPr>
              <w:t>3</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4</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5</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6</w:t>
            </w:r>
          </w:p>
        </w:tc>
      </w:tr>
      <w:tr w:rsidR="00F07AFD" w:rsidRPr="000C0AFA" w:rsidTr="002A4A42">
        <w:trPr>
          <w:cantSplit/>
          <w:trHeight w:val="1247"/>
        </w:trPr>
        <w:tc>
          <w:tcPr>
            <w:tcW w:w="2552" w:type="dxa"/>
            <w:gridSpan w:val="2"/>
            <w:vMerge w:val="restart"/>
            <w:shd w:val="clear" w:color="auto" w:fill="E0E0E0"/>
            <w:vAlign w:val="center"/>
          </w:tcPr>
          <w:p w:rsidR="00F07AFD" w:rsidRPr="000C0AFA" w:rsidRDefault="00F07AFD" w:rsidP="002A4A42">
            <w:pPr>
              <w:pStyle w:val="afff0"/>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461"/>
                </mc:Choice>
                <mc:Fallback>
                  <w:t>②</w:t>
                </mc:Fallback>
              </mc:AlternateConten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放課後等デイ</w:t>
            </w:r>
          </w:p>
          <w:p w:rsidR="00F07AFD" w:rsidRPr="000C0AFA" w:rsidRDefault="00F07AFD" w:rsidP="002A4A42">
            <w:pPr>
              <w:pStyle w:val="afff0"/>
              <w:ind w:firstLineChars="150" w:firstLine="340"/>
              <w:rPr>
                <w:rFonts w:ascii="BIZ UDゴシック" w:eastAsia="BIZ UDゴシック" w:hAnsi="BIZ UDゴシック"/>
                <w:color w:val="FF0000"/>
                <w:sz w:val="22"/>
                <w:szCs w:val="18"/>
              </w:rPr>
            </w:pPr>
            <w:r w:rsidRPr="000C0AFA">
              <w:rPr>
                <w:rFonts w:ascii="BIZ UDゴシック" w:eastAsia="BIZ UDゴシック" w:hAnsi="BIZ UDゴシック" w:hint="eastAsia"/>
                <w:sz w:val="22"/>
                <w:szCs w:val="18"/>
              </w:rPr>
              <w:t>サービス</w:t>
            </w:r>
          </w:p>
        </w:tc>
        <w:tc>
          <w:tcPr>
            <w:tcW w:w="1275" w:type="dxa"/>
            <w:tcMar>
              <w:left w:w="28" w:type="dxa"/>
              <w:right w:w="28" w:type="dxa"/>
            </w:tcMar>
            <w:vAlign w:val="center"/>
          </w:tcPr>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hint="eastAsia"/>
              </w:rPr>
              <w:t>合計日数</w:t>
            </w:r>
          </w:p>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134" w:type="dxa"/>
            <w:vAlign w:val="center"/>
          </w:tcPr>
          <w:p w:rsidR="00F07AFD" w:rsidRPr="000C0AFA" w:rsidRDefault="00F07AFD" w:rsidP="002A4A42">
            <w:pPr>
              <w:pStyle w:val="120"/>
            </w:pPr>
            <w:r w:rsidRPr="000C0AFA">
              <w:rPr>
                <w:rFonts w:hint="eastAsia"/>
              </w:rPr>
              <w:t>3,781</w:t>
            </w:r>
          </w:p>
        </w:tc>
        <w:tc>
          <w:tcPr>
            <w:tcW w:w="1134" w:type="dxa"/>
            <w:vAlign w:val="center"/>
          </w:tcPr>
          <w:p w:rsidR="00F07AFD" w:rsidRPr="000C0AFA" w:rsidRDefault="00F07AFD" w:rsidP="002A4A42">
            <w:pPr>
              <w:pStyle w:val="120"/>
            </w:pPr>
            <w:r w:rsidRPr="000C0AFA">
              <w:rPr>
                <w:rFonts w:hint="eastAsia"/>
              </w:rPr>
              <w:t>3,926</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4,085</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4,167</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4,250</w:t>
            </w:r>
          </w:p>
        </w:tc>
      </w:tr>
      <w:tr w:rsidR="00F07AFD" w:rsidRPr="000C0AFA" w:rsidTr="002A4A42">
        <w:trPr>
          <w:cantSplit/>
          <w:trHeight w:val="1162"/>
        </w:trPr>
        <w:tc>
          <w:tcPr>
            <w:tcW w:w="2552" w:type="dxa"/>
            <w:gridSpan w:val="2"/>
            <w:vMerge/>
            <w:shd w:val="clear" w:color="auto" w:fill="E0E0E0"/>
            <w:vAlign w:val="center"/>
          </w:tcPr>
          <w:p w:rsidR="00F07AFD" w:rsidRPr="000C0AFA" w:rsidRDefault="00F07AFD" w:rsidP="002A4A42">
            <w:pPr>
              <w:pStyle w:val="afff0"/>
              <w:rPr>
                <w:rFonts w:ascii="BIZ UDゴシック" w:eastAsia="BIZ UDゴシック" w:hAnsi="BIZ UDゴシック"/>
                <w:sz w:val="22"/>
                <w:szCs w:val="18"/>
              </w:rPr>
            </w:pPr>
          </w:p>
        </w:tc>
        <w:tc>
          <w:tcPr>
            <w:tcW w:w="1275" w:type="dxa"/>
            <w:tcMar>
              <w:left w:w="28" w:type="dxa"/>
              <w:right w:w="28" w:type="dxa"/>
            </w:tcMar>
            <w:vAlign w:val="center"/>
          </w:tcPr>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hint="eastAsia"/>
              </w:rPr>
              <w:t>実利用者数</w:t>
            </w:r>
          </w:p>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134" w:type="dxa"/>
            <w:vAlign w:val="center"/>
          </w:tcPr>
          <w:p w:rsidR="00F07AFD" w:rsidRPr="000C0AFA" w:rsidRDefault="00F07AFD" w:rsidP="002A4A42">
            <w:pPr>
              <w:pStyle w:val="120"/>
            </w:pPr>
            <w:r w:rsidRPr="000C0AFA">
              <w:rPr>
                <w:rFonts w:hint="eastAsia"/>
              </w:rPr>
              <w:t>322</w:t>
            </w:r>
          </w:p>
        </w:tc>
        <w:tc>
          <w:tcPr>
            <w:tcW w:w="1134" w:type="dxa"/>
            <w:vAlign w:val="center"/>
          </w:tcPr>
          <w:p w:rsidR="00F07AFD" w:rsidRPr="000C0AFA" w:rsidRDefault="00F07AFD" w:rsidP="002A4A42">
            <w:pPr>
              <w:pStyle w:val="120"/>
            </w:pPr>
            <w:r w:rsidRPr="000C0AFA">
              <w:rPr>
                <w:rFonts w:hint="eastAsia"/>
              </w:rPr>
              <w:t>349</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363</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370</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378</w:t>
            </w:r>
          </w:p>
        </w:tc>
      </w:tr>
      <w:tr w:rsidR="00F07AFD" w:rsidRPr="000C0AFA" w:rsidTr="002A4A42">
        <w:trPr>
          <w:cantSplit/>
          <w:trHeight w:val="1140"/>
        </w:trPr>
        <w:tc>
          <w:tcPr>
            <w:tcW w:w="2552" w:type="dxa"/>
            <w:gridSpan w:val="2"/>
            <w:vMerge w:val="restart"/>
            <w:shd w:val="clear" w:color="auto" w:fill="E0E0E0"/>
            <w:vAlign w:val="center"/>
          </w:tcPr>
          <w:p w:rsidR="00F07AFD" w:rsidRPr="000C0AFA" w:rsidRDefault="00F07AFD" w:rsidP="002A4A42">
            <w:pPr>
              <w:pStyle w:val="afff0"/>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462"/>
                </mc:Choice>
                <mc:Fallback>
                  <w:t>③</w:t>
                </mc:Fallback>
              </mc:AlternateConten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pacing w:val="-6"/>
                <w:sz w:val="22"/>
                <w:szCs w:val="18"/>
              </w:rPr>
              <w:t>保育所等訪問支援</w:t>
            </w:r>
          </w:p>
        </w:tc>
        <w:tc>
          <w:tcPr>
            <w:tcW w:w="1275" w:type="dxa"/>
            <w:tcMar>
              <w:left w:w="28" w:type="dxa"/>
              <w:right w:w="28" w:type="dxa"/>
            </w:tcMar>
            <w:vAlign w:val="center"/>
          </w:tcPr>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hint="eastAsia"/>
              </w:rPr>
              <w:t>合計日数</w:t>
            </w:r>
          </w:p>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134" w:type="dxa"/>
            <w:vAlign w:val="center"/>
          </w:tcPr>
          <w:p w:rsidR="00F07AFD" w:rsidRPr="000C0AFA" w:rsidRDefault="00F07AFD" w:rsidP="002A4A42">
            <w:pPr>
              <w:pStyle w:val="120"/>
            </w:pPr>
            <w:r w:rsidRPr="000C0AFA">
              <w:rPr>
                <w:rFonts w:hint="eastAsia"/>
              </w:rPr>
              <w:t>25</w:t>
            </w:r>
          </w:p>
        </w:tc>
        <w:tc>
          <w:tcPr>
            <w:tcW w:w="1134" w:type="dxa"/>
            <w:vAlign w:val="center"/>
          </w:tcPr>
          <w:p w:rsidR="00F07AFD" w:rsidRPr="000C0AFA" w:rsidRDefault="00F07AFD" w:rsidP="002A4A42">
            <w:pPr>
              <w:pStyle w:val="120"/>
            </w:pPr>
            <w:r w:rsidRPr="000C0AFA">
              <w:rPr>
                <w:rFonts w:hint="eastAsia"/>
              </w:rPr>
              <w:t>28</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34</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38</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43</w:t>
            </w:r>
          </w:p>
        </w:tc>
      </w:tr>
      <w:tr w:rsidR="00F07AFD" w:rsidRPr="000C0AFA" w:rsidTr="002A4A42">
        <w:trPr>
          <w:cantSplit/>
          <w:trHeight w:val="1243"/>
        </w:trPr>
        <w:tc>
          <w:tcPr>
            <w:tcW w:w="2552" w:type="dxa"/>
            <w:gridSpan w:val="2"/>
            <w:vMerge/>
            <w:shd w:val="clear" w:color="auto" w:fill="E0E0E0"/>
            <w:vAlign w:val="center"/>
          </w:tcPr>
          <w:p w:rsidR="00F07AFD" w:rsidRPr="000C0AFA" w:rsidRDefault="00F07AFD" w:rsidP="002A4A42">
            <w:pPr>
              <w:rPr>
                <w:rFonts w:ascii="BIZ UDゴシック" w:eastAsia="BIZ UDゴシック" w:hAnsi="BIZ UDゴシック"/>
                <w:b/>
                <w:bCs/>
              </w:rPr>
            </w:pPr>
          </w:p>
        </w:tc>
        <w:tc>
          <w:tcPr>
            <w:tcW w:w="1275" w:type="dxa"/>
            <w:tcMar>
              <w:left w:w="28" w:type="dxa"/>
              <w:right w:w="28" w:type="dxa"/>
            </w:tcMar>
            <w:vAlign w:val="center"/>
          </w:tcPr>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hint="eastAsia"/>
              </w:rPr>
              <w:t>実利用者数</w:t>
            </w:r>
          </w:p>
          <w:p w:rsidR="00F07AFD" w:rsidRPr="000C0AFA" w:rsidRDefault="00F07AFD"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1134" w:type="dxa"/>
            <w:vAlign w:val="center"/>
          </w:tcPr>
          <w:p w:rsidR="00F07AFD" w:rsidRPr="000C0AFA" w:rsidRDefault="00F07AFD" w:rsidP="002A4A42">
            <w:pPr>
              <w:pStyle w:val="120"/>
            </w:pPr>
            <w:r w:rsidRPr="000C0AFA">
              <w:rPr>
                <w:rFonts w:hint="eastAsia"/>
              </w:rPr>
              <w:t>13</w:t>
            </w:r>
          </w:p>
        </w:tc>
        <w:tc>
          <w:tcPr>
            <w:tcW w:w="1134" w:type="dxa"/>
            <w:vAlign w:val="center"/>
          </w:tcPr>
          <w:p w:rsidR="00F07AFD" w:rsidRPr="000C0AFA" w:rsidRDefault="00F07AFD" w:rsidP="002A4A42">
            <w:pPr>
              <w:pStyle w:val="120"/>
            </w:pPr>
            <w:r w:rsidRPr="000C0AFA">
              <w:rPr>
                <w:rFonts w:hint="eastAsia"/>
              </w:rPr>
              <w:t>15</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19</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21</w:t>
            </w:r>
          </w:p>
        </w:tc>
        <w:tc>
          <w:tcPr>
            <w:tcW w:w="1134" w:type="dxa"/>
            <w:vAlign w:val="center"/>
          </w:tcPr>
          <w:p w:rsidR="00F07AFD" w:rsidRPr="000C0AFA" w:rsidRDefault="00F07AFD" w:rsidP="002A4A42">
            <w:pPr>
              <w:pStyle w:val="120"/>
              <w:rPr>
                <w:rFonts w:cs="ＭＳ Ｐゴシック"/>
              </w:rPr>
            </w:pPr>
            <w:r w:rsidRPr="000C0AFA">
              <w:rPr>
                <w:rFonts w:cs="ＭＳ Ｐゴシック" w:hint="eastAsia"/>
              </w:rPr>
              <w:t>23</w:t>
            </w:r>
          </w:p>
        </w:tc>
      </w:tr>
    </w:tbl>
    <w:p w:rsidR="00F07AFD" w:rsidRPr="000C0AFA" w:rsidRDefault="00F07AFD" w:rsidP="003D7722">
      <w:pPr>
        <w:pStyle w:val="111"/>
        <w:spacing w:before="72"/>
        <w:ind w:left="340" w:right="-227" w:hanging="227"/>
        <w:rPr>
          <w:color w:val="FF0000"/>
        </w:rPr>
      </w:pPr>
    </w:p>
    <w:p w:rsidR="00F07AFD" w:rsidRPr="000C0AFA" w:rsidRDefault="00F07AFD" w:rsidP="003D7722">
      <w:pPr>
        <w:pStyle w:val="111"/>
        <w:spacing w:before="72"/>
        <w:ind w:left="340" w:right="-227" w:hanging="227"/>
        <w:rPr>
          <w:color w:val="FF0000"/>
        </w:rPr>
      </w:pPr>
    </w:p>
    <w:p w:rsidR="00F07AFD" w:rsidRPr="000C0AFA" w:rsidRDefault="00F07AFD" w:rsidP="003D7722">
      <w:pPr>
        <w:pStyle w:val="111"/>
        <w:spacing w:before="72"/>
        <w:ind w:left="340" w:right="-227" w:hanging="227"/>
        <w:rPr>
          <w:color w:val="FF0000"/>
        </w:rPr>
      </w:pPr>
    </w:p>
    <w:p w:rsidR="00A14C39" w:rsidRPr="000C0AFA" w:rsidRDefault="00A14C39" w:rsidP="003D7722">
      <w:pPr>
        <w:pStyle w:val="111"/>
        <w:spacing w:before="72"/>
        <w:ind w:left="340" w:right="-227" w:hanging="227"/>
        <w:rPr>
          <w:color w:val="FF0000"/>
        </w:rPr>
      </w:pPr>
      <w:r w:rsidRPr="000C0AFA">
        <w:rPr>
          <w:color w:val="FF0000"/>
        </w:rPr>
        <w:br w:type="page"/>
      </w:r>
    </w:p>
    <w:p w:rsidR="00033BE0" w:rsidRPr="000C0AFA" w:rsidRDefault="00033BE0" w:rsidP="001F024B">
      <w:pPr>
        <w:pStyle w:val="4"/>
        <w:spacing w:after="72"/>
      </w:pPr>
      <w:r w:rsidRPr="000C0AFA">
        <w:rPr>
          <w:rFonts w:hint="eastAsia"/>
        </w:rPr>
        <w:lastRenderedPageBreak/>
        <w:t>【見込み量】</w:t>
      </w:r>
    </w:p>
    <w:p w:rsidR="00B959C4" w:rsidRPr="000C0AFA" w:rsidRDefault="00B959C4" w:rsidP="00666A95">
      <w:pPr>
        <w:pStyle w:val="111"/>
        <w:spacing w:before="72"/>
        <w:ind w:left="340" w:right="-227" w:hanging="227"/>
        <w:rPr>
          <w:rFonts w:ascii="メイリオ" w:eastAsia="メイリオ" w:hAnsi="メイリオ"/>
        </w:rPr>
      </w:pPr>
    </w:p>
    <w:p w:rsidR="00B959C4" w:rsidRPr="000C0AFA" w:rsidRDefault="00B959C4" w:rsidP="00666A95">
      <w:pPr>
        <w:pStyle w:val="111"/>
        <w:spacing w:before="72"/>
        <w:ind w:left="340" w:right="-227" w:hanging="227"/>
        <w:rPr>
          <w:rFonts w:ascii="メイリオ" w:eastAsia="メイリオ" w:hAnsi="メイリオ"/>
        </w:rPr>
      </w:pPr>
    </w:p>
    <w:tbl>
      <w:tblPr>
        <w:tblW w:w="9497"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1E0" w:firstRow="1" w:lastRow="1" w:firstColumn="1" w:lastColumn="1" w:noHBand="0" w:noVBand="0"/>
      </w:tblPr>
      <w:tblGrid>
        <w:gridCol w:w="2552"/>
        <w:gridCol w:w="1275"/>
        <w:gridCol w:w="1134"/>
        <w:gridCol w:w="1134"/>
        <w:gridCol w:w="1134"/>
        <w:gridCol w:w="1134"/>
        <w:gridCol w:w="1134"/>
      </w:tblGrid>
      <w:tr w:rsidR="00B959C4" w:rsidRPr="000C0AFA" w:rsidTr="002A4A42">
        <w:trPr>
          <w:cantSplit/>
          <w:trHeight w:val="567"/>
        </w:trPr>
        <w:tc>
          <w:tcPr>
            <w:tcW w:w="2552" w:type="dxa"/>
            <w:vMerge w:val="restart"/>
            <w:shd w:val="clear" w:color="auto" w:fill="E0E0E0"/>
            <w:vAlign w:val="center"/>
          </w:tcPr>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事　業　名</w:t>
            </w:r>
          </w:p>
        </w:tc>
        <w:tc>
          <w:tcPr>
            <w:tcW w:w="1275" w:type="dxa"/>
            <w:vMerge w:val="restart"/>
            <w:shd w:val="clear" w:color="auto" w:fill="E0E0E0"/>
            <w:tcMar>
              <w:left w:w="28" w:type="dxa"/>
              <w:right w:w="28" w:type="dxa"/>
            </w:tcMar>
            <w:vAlign w:val="center"/>
          </w:tcPr>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区　分</w:t>
            </w:r>
          </w:p>
        </w:tc>
        <w:tc>
          <w:tcPr>
            <w:tcW w:w="2268" w:type="dxa"/>
            <w:gridSpan w:val="2"/>
            <w:shd w:val="clear" w:color="auto" w:fill="E0E0E0"/>
            <w:vAlign w:val="center"/>
          </w:tcPr>
          <w:p w:rsidR="00B959C4" w:rsidRPr="000C0AFA" w:rsidRDefault="00AC6F90"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第二</w:t>
            </w:r>
            <w:r w:rsidR="00B959C4" w:rsidRPr="000C0AFA">
              <w:rPr>
                <w:rFonts w:ascii="BIZ UDゴシック" w:eastAsia="BIZ UDゴシック" w:hAnsi="BIZ UDゴシック" w:hint="eastAsia"/>
                <w:b/>
                <w:bCs w:val="0"/>
              </w:rPr>
              <w:t>期（実績）</w:t>
            </w:r>
          </w:p>
        </w:tc>
        <w:tc>
          <w:tcPr>
            <w:tcW w:w="3402" w:type="dxa"/>
            <w:gridSpan w:val="3"/>
            <w:shd w:val="clear" w:color="auto" w:fill="E0E0E0"/>
            <w:vAlign w:val="center"/>
          </w:tcPr>
          <w:p w:rsidR="00B959C4" w:rsidRPr="000C0AFA" w:rsidRDefault="00AC6F90"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第三</w:t>
            </w:r>
            <w:r w:rsidR="00B959C4" w:rsidRPr="000C0AFA">
              <w:rPr>
                <w:rFonts w:ascii="BIZ UDゴシック" w:eastAsia="BIZ UDゴシック" w:hAnsi="BIZ UDゴシック" w:hint="eastAsia"/>
                <w:b/>
                <w:bCs w:val="0"/>
              </w:rPr>
              <w:t>期（見込み）</w:t>
            </w:r>
          </w:p>
        </w:tc>
      </w:tr>
      <w:tr w:rsidR="00B959C4" w:rsidRPr="000C0AFA" w:rsidTr="002A4A42">
        <w:trPr>
          <w:cantSplit/>
          <w:trHeight w:val="567"/>
        </w:trPr>
        <w:tc>
          <w:tcPr>
            <w:tcW w:w="2552" w:type="dxa"/>
            <w:vMerge/>
            <w:shd w:val="clear" w:color="auto" w:fill="E0E0E0"/>
            <w:vAlign w:val="center"/>
          </w:tcPr>
          <w:p w:rsidR="00B959C4" w:rsidRPr="000C0AFA" w:rsidRDefault="00B959C4" w:rsidP="00B959C4">
            <w:pPr>
              <w:pStyle w:val="110"/>
              <w:spacing w:line="240" w:lineRule="auto"/>
              <w:rPr>
                <w:rFonts w:ascii="BIZ UDゴシック" w:eastAsia="BIZ UDゴシック" w:hAnsi="BIZ UDゴシック"/>
                <w:b/>
                <w:bCs w:val="0"/>
              </w:rPr>
            </w:pPr>
          </w:p>
        </w:tc>
        <w:tc>
          <w:tcPr>
            <w:tcW w:w="1275" w:type="dxa"/>
            <w:vMerge/>
            <w:shd w:val="clear" w:color="auto" w:fill="E0E0E0"/>
            <w:tcMar>
              <w:left w:w="28" w:type="dxa"/>
              <w:right w:w="28" w:type="dxa"/>
            </w:tcMar>
            <w:vAlign w:val="center"/>
          </w:tcPr>
          <w:p w:rsidR="00B959C4" w:rsidRPr="000C0AFA" w:rsidRDefault="00B959C4" w:rsidP="00B959C4">
            <w:pPr>
              <w:pStyle w:val="110"/>
              <w:spacing w:line="240" w:lineRule="auto"/>
              <w:rPr>
                <w:rFonts w:ascii="BIZ UDゴシック" w:eastAsia="BIZ UDゴシック" w:hAnsi="BIZ UDゴシック"/>
                <w:b/>
                <w:bCs w:val="0"/>
              </w:rPr>
            </w:pPr>
          </w:p>
        </w:tc>
        <w:tc>
          <w:tcPr>
            <w:tcW w:w="1134" w:type="dxa"/>
            <w:shd w:val="clear" w:color="auto" w:fill="E0E0E0"/>
            <w:vAlign w:val="center"/>
          </w:tcPr>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1134" w:type="dxa"/>
            <w:shd w:val="clear" w:color="auto" w:fill="E0E0E0"/>
            <w:vAlign w:val="center"/>
          </w:tcPr>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1134" w:type="dxa"/>
            <w:shd w:val="clear" w:color="auto" w:fill="E0E0E0"/>
            <w:vAlign w:val="center"/>
          </w:tcPr>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1134" w:type="dxa"/>
            <w:shd w:val="clear" w:color="auto" w:fill="E0E0E0"/>
            <w:vAlign w:val="center"/>
          </w:tcPr>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1134" w:type="dxa"/>
            <w:shd w:val="clear" w:color="auto" w:fill="E0E0E0"/>
            <w:vAlign w:val="center"/>
          </w:tcPr>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B959C4" w:rsidRPr="000C0AFA" w:rsidRDefault="00B959C4" w:rsidP="00B959C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B959C4" w:rsidRPr="000C0AFA" w:rsidTr="002A4A42">
        <w:trPr>
          <w:cantSplit/>
          <w:trHeight w:val="1050"/>
        </w:trPr>
        <w:tc>
          <w:tcPr>
            <w:tcW w:w="2552" w:type="dxa"/>
            <w:vMerge w:val="restart"/>
            <w:shd w:val="clear" w:color="auto" w:fill="E0E0E0"/>
            <w:vAlign w:val="center"/>
          </w:tcPr>
          <w:p w:rsidR="00B959C4" w:rsidRPr="000C0AFA" w:rsidRDefault="00B959C4" w:rsidP="002A4A42">
            <w:pPr>
              <w:pStyle w:val="afff0"/>
              <w:rPr>
                <w:rFonts w:ascii="BIZ UDゴシック" w:eastAsia="BIZ UDゴシック" w:hAnsi="BIZ UDゴシック"/>
                <w:sz w:val="22"/>
                <w:szCs w:val="22"/>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22"/>
              </w:rPr>
              <mc:AlternateContent>
                <mc:Choice Requires="w16se">
                  <w16se:symEx w16se:font="ＭＳ 明朝" w16se:char="2463"/>
                </mc:Choice>
                <mc:Fallback>
                  <w:t>④</w:t>
                </mc:Fallback>
              </mc:AlternateConten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居宅訪問型児童</w:t>
            </w:r>
          </w:p>
          <w:p w:rsidR="00B959C4" w:rsidRPr="000C0AFA" w:rsidRDefault="00B959C4"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 xml:space="preserve">　 発達支援</w:t>
            </w:r>
          </w:p>
        </w:tc>
        <w:tc>
          <w:tcPr>
            <w:tcW w:w="1275" w:type="dxa"/>
            <w:tcMar>
              <w:left w:w="28" w:type="dxa"/>
              <w:right w:w="28" w:type="dxa"/>
            </w:tcMar>
            <w:vAlign w:val="center"/>
          </w:tcPr>
          <w:p w:rsidR="00B959C4" w:rsidRPr="000C0AFA" w:rsidRDefault="00B959C4"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合計日数</w:t>
            </w:r>
          </w:p>
          <w:p w:rsidR="00B959C4" w:rsidRPr="000C0AFA" w:rsidRDefault="00B959C4"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人日</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134" w:type="dxa"/>
            <w:vAlign w:val="center"/>
          </w:tcPr>
          <w:p w:rsidR="00B959C4" w:rsidRPr="000C0AFA" w:rsidRDefault="00B959C4" w:rsidP="002A4A42">
            <w:pPr>
              <w:pStyle w:val="120"/>
            </w:pPr>
            <w:r w:rsidRPr="000C0AFA">
              <w:rPr>
                <w:rFonts w:hint="eastAsia"/>
              </w:rPr>
              <w:t>8</w:t>
            </w:r>
          </w:p>
        </w:tc>
        <w:tc>
          <w:tcPr>
            <w:tcW w:w="1134" w:type="dxa"/>
            <w:vAlign w:val="center"/>
          </w:tcPr>
          <w:p w:rsidR="00B959C4" w:rsidRPr="000C0AFA" w:rsidRDefault="00B959C4" w:rsidP="002A4A42">
            <w:pPr>
              <w:pStyle w:val="120"/>
            </w:pPr>
            <w:r w:rsidRPr="000C0AFA">
              <w:rPr>
                <w:rFonts w:hint="eastAsia"/>
              </w:rPr>
              <w:t>5</w:t>
            </w:r>
          </w:p>
        </w:tc>
        <w:tc>
          <w:tcPr>
            <w:tcW w:w="1134" w:type="dxa"/>
            <w:vAlign w:val="center"/>
          </w:tcPr>
          <w:p w:rsidR="00B959C4" w:rsidRPr="000C0AFA" w:rsidRDefault="00B959C4" w:rsidP="002A4A42">
            <w:pPr>
              <w:pStyle w:val="120"/>
              <w:rPr>
                <w:rFonts w:cs="ＭＳ Ｐゴシック"/>
              </w:rPr>
            </w:pPr>
            <w:r w:rsidRPr="000C0AFA">
              <w:rPr>
                <w:rFonts w:cs="ＭＳ Ｐゴシック" w:hint="eastAsia"/>
              </w:rPr>
              <w:t>5</w:t>
            </w:r>
          </w:p>
        </w:tc>
        <w:tc>
          <w:tcPr>
            <w:tcW w:w="1134" w:type="dxa"/>
            <w:vAlign w:val="center"/>
          </w:tcPr>
          <w:p w:rsidR="00B959C4" w:rsidRPr="000C0AFA" w:rsidRDefault="00B959C4" w:rsidP="002A4A42">
            <w:pPr>
              <w:pStyle w:val="120"/>
              <w:rPr>
                <w:rFonts w:cs="ＭＳ Ｐゴシック"/>
              </w:rPr>
            </w:pPr>
            <w:r w:rsidRPr="000C0AFA">
              <w:rPr>
                <w:rFonts w:cs="ＭＳ Ｐゴシック" w:hint="eastAsia"/>
              </w:rPr>
              <w:t>5</w:t>
            </w:r>
          </w:p>
        </w:tc>
        <w:tc>
          <w:tcPr>
            <w:tcW w:w="1134" w:type="dxa"/>
            <w:vAlign w:val="center"/>
          </w:tcPr>
          <w:p w:rsidR="00B959C4" w:rsidRPr="000C0AFA" w:rsidRDefault="00B959C4" w:rsidP="002A4A42">
            <w:pPr>
              <w:pStyle w:val="120"/>
              <w:rPr>
                <w:rFonts w:cs="ＭＳ Ｐゴシック"/>
              </w:rPr>
            </w:pPr>
            <w:r w:rsidRPr="000C0AFA">
              <w:rPr>
                <w:rFonts w:cs="ＭＳ Ｐゴシック" w:hint="eastAsia"/>
              </w:rPr>
              <w:t>5</w:t>
            </w:r>
          </w:p>
        </w:tc>
      </w:tr>
      <w:tr w:rsidR="00B959C4" w:rsidRPr="000C0AFA" w:rsidTr="002A4A42">
        <w:trPr>
          <w:cantSplit/>
          <w:trHeight w:val="918"/>
        </w:trPr>
        <w:tc>
          <w:tcPr>
            <w:tcW w:w="2552" w:type="dxa"/>
            <w:vMerge/>
            <w:shd w:val="clear" w:color="auto" w:fill="E0E0E0"/>
            <w:vAlign w:val="center"/>
          </w:tcPr>
          <w:p w:rsidR="00B959C4" w:rsidRPr="000C0AFA" w:rsidRDefault="00B959C4" w:rsidP="002A4A42">
            <w:pPr>
              <w:pStyle w:val="afff0"/>
              <w:rPr>
                <w:rFonts w:ascii="BIZ UDゴシック" w:eastAsia="BIZ UDゴシック" w:hAnsi="BIZ UDゴシック"/>
                <w:sz w:val="22"/>
                <w:szCs w:val="22"/>
              </w:rPr>
            </w:pPr>
          </w:p>
        </w:tc>
        <w:tc>
          <w:tcPr>
            <w:tcW w:w="1275" w:type="dxa"/>
            <w:tcMar>
              <w:left w:w="28" w:type="dxa"/>
              <w:right w:w="28" w:type="dxa"/>
            </w:tcMar>
            <w:vAlign w:val="center"/>
          </w:tcPr>
          <w:p w:rsidR="00B959C4" w:rsidRPr="000C0AFA" w:rsidRDefault="00B959C4"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実利用者数</w:t>
            </w:r>
          </w:p>
          <w:p w:rsidR="00B959C4" w:rsidRPr="000C0AFA" w:rsidRDefault="00B959C4"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r w:rsidRPr="000C0AFA">
              <w:rPr>
                <w:rFonts w:ascii="BIZ UDゴシック" w:eastAsia="BIZ UDゴシック" w:hAnsi="BIZ UDゴシック"/>
                <w:szCs w:val="22"/>
              </w:rPr>
              <w:t>)</w:t>
            </w:r>
          </w:p>
        </w:tc>
        <w:tc>
          <w:tcPr>
            <w:tcW w:w="1134" w:type="dxa"/>
            <w:vAlign w:val="center"/>
          </w:tcPr>
          <w:p w:rsidR="00B959C4" w:rsidRPr="000C0AFA" w:rsidRDefault="00B959C4" w:rsidP="002A4A42">
            <w:pPr>
              <w:pStyle w:val="120"/>
            </w:pPr>
            <w:r w:rsidRPr="000C0AFA">
              <w:rPr>
                <w:rFonts w:hint="eastAsia"/>
              </w:rPr>
              <w:t>2</w:t>
            </w:r>
          </w:p>
        </w:tc>
        <w:tc>
          <w:tcPr>
            <w:tcW w:w="1134" w:type="dxa"/>
            <w:vAlign w:val="center"/>
          </w:tcPr>
          <w:p w:rsidR="00B959C4" w:rsidRPr="000C0AFA" w:rsidRDefault="00B959C4" w:rsidP="002A4A42">
            <w:pPr>
              <w:pStyle w:val="120"/>
            </w:pPr>
            <w:r w:rsidRPr="000C0AFA">
              <w:rPr>
                <w:rFonts w:hint="eastAsia"/>
              </w:rPr>
              <w:t>2</w:t>
            </w:r>
          </w:p>
        </w:tc>
        <w:tc>
          <w:tcPr>
            <w:tcW w:w="1134" w:type="dxa"/>
            <w:vAlign w:val="center"/>
          </w:tcPr>
          <w:p w:rsidR="00B959C4" w:rsidRPr="000C0AFA" w:rsidRDefault="00B959C4" w:rsidP="002A4A42">
            <w:pPr>
              <w:pStyle w:val="120"/>
              <w:rPr>
                <w:rFonts w:cs="ＭＳ Ｐゴシック"/>
              </w:rPr>
            </w:pPr>
            <w:r w:rsidRPr="000C0AFA">
              <w:rPr>
                <w:rFonts w:cs="ＭＳ Ｐゴシック" w:hint="eastAsia"/>
              </w:rPr>
              <w:t>2</w:t>
            </w:r>
          </w:p>
        </w:tc>
        <w:tc>
          <w:tcPr>
            <w:tcW w:w="1134" w:type="dxa"/>
            <w:vAlign w:val="center"/>
          </w:tcPr>
          <w:p w:rsidR="00B959C4" w:rsidRPr="000C0AFA" w:rsidRDefault="00B959C4" w:rsidP="002A4A42">
            <w:pPr>
              <w:pStyle w:val="120"/>
              <w:rPr>
                <w:rFonts w:cs="ＭＳ Ｐゴシック"/>
              </w:rPr>
            </w:pPr>
            <w:r w:rsidRPr="000C0AFA">
              <w:rPr>
                <w:rFonts w:cs="ＭＳ Ｐゴシック" w:hint="eastAsia"/>
              </w:rPr>
              <w:t>2</w:t>
            </w:r>
          </w:p>
        </w:tc>
        <w:tc>
          <w:tcPr>
            <w:tcW w:w="1134" w:type="dxa"/>
            <w:vAlign w:val="center"/>
          </w:tcPr>
          <w:p w:rsidR="00B959C4" w:rsidRPr="000C0AFA" w:rsidRDefault="00B959C4" w:rsidP="002A4A42">
            <w:pPr>
              <w:pStyle w:val="120"/>
              <w:rPr>
                <w:rFonts w:cs="ＭＳ Ｐゴシック"/>
              </w:rPr>
            </w:pPr>
            <w:r w:rsidRPr="000C0AFA">
              <w:rPr>
                <w:rFonts w:cs="ＭＳ Ｐゴシック" w:hint="eastAsia"/>
              </w:rPr>
              <w:t>2</w:t>
            </w:r>
          </w:p>
        </w:tc>
      </w:tr>
      <w:tr w:rsidR="00B959C4" w:rsidRPr="000C0AFA" w:rsidTr="002A4A42">
        <w:trPr>
          <w:cantSplit/>
          <w:trHeight w:val="1075"/>
        </w:trPr>
        <w:tc>
          <w:tcPr>
            <w:tcW w:w="2552" w:type="dxa"/>
            <w:shd w:val="clear" w:color="auto" w:fill="E0E0E0"/>
            <w:vAlign w:val="center"/>
          </w:tcPr>
          <w:p w:rsidR="00B959C4" w:rsidRPr="000C0AFA" w:rsidRDefault="00B959C4" w:rsidP="002A4A42">
            <w:pPr>
              <w:pStyle w:val="afff0"/>
              <w:rPr>
                <w:rFonts w:ascii="BIZ UDゴシック" w:eastAsia="BIZ UDゴシック" w:hAnsi="BIZ UDゴシック"/>
                <w:sz w:val="22"/>
                <w:szCs w:val="22"/>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22"/>
              </w:rPr>
              <mc:AlternateContent>
                <mc:Choice Requires="w16se">
                  <w16se:symEx w16se:font="ＭＳ 明朝" w16se:char="2464"/>
                </mc:Choice>
                <mc:Fallback>
                  <w:t>⑤</w:t>
                </mc:Fallback>
              </mc:AlternateConten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障害児相談支援</w:t>
            </w:r>
          </w:p>
        </w:tc>
        <w:tc>
          <w:tcPr>
            <w:tcW w:w="1275" w:type="dxa"/>
            <w:tcMar>
              <w:left w:w="28" w:type="dxa"/>
              <w:right w:w="28" w:type="dxa"/>
            </w:tcMar>
            <w:vAlign w:val="center"/>
          </w:tcPr>
          <w:p w:rsidR="00B959C4" w:rsidRPr="000C0AFA" w:rsidRDefault="00B959C4"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　数</w:t>
            </w:r>
          </w:p>
          <w:p w:rsidR="00B959C4" w:rsidRPr="000C0AFA" w:rsidRDefault="00B959C4"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月平均</w:t>
            </w:r>
            <w:r w:rsidRPr="000C0AFA">
              <w:rPr>
                <w:rFonts w:ascii="BIZ UDゴシック" w:eastAsia="BIZ UDゴシック" w:hAnsi="BIZ UDゴシック"/>
                <w:szCs w:val="22"/>
              </w:rPr>
              <w:t>)</w:t>
            </w:r>
          </w:p>
        </w:tc>
        <w:tc>
          <w:tcPr>
            <w:tcW w:w="1134" w:type="dxa"/>
            <w:vAlign w:val="center"/>
          </w:tcPr>
          <w:p w:rsidR="00B959C4" w:rsidRPr="000C0AFA" w:rsidRDefault="00B959C4" w:rsidP="002A4A42">
            <w:pPr>
              <w:pStyle w:val="120"/>
            </w:pPr>
            <w:r w:rsidRPr="000C0AFA">
              <w:rPr>
                <w:rFonts w:hint="eastAsia"/>
              </w:rPr>
              <w:t>28.8</w:t>
            </w:r>
          </w:p>
        </w:tc>
        <w:tc>
          <w:tcPr>
            <w:tcW w:w="1134" w:type="dxa"/>
            <w:vAlign w:val="center"/>
          </w:tcPr>
          <w:p w:rsidR="00B959C4" w:rsidRPr="000C0AFA" w:rsidRDefault="00B959C4" w:rsidP="002A4A42">
            <w:pPr>
              <w:pStyle w:val="120"/>
            </w:pPr>
            <w:r w:rsidRPr="000C0AFA">
              <w:rPr>
                <w:rFonts w:hint="eastAsia"/>
              </w:rPr>
              <w:t>30.1</w:t>
            </w:r>
          </w:p>
        </w:tc>
        <w:tc>
          <w:tcPr>
            <w:tcW w:w="1134" w:type="dxa"/>
            <w:vAlign w:val="center"/>
          </w:tcPr>
          <w:p w:rsidR="00B959C4" w:rsidRPr="000C0AFA" w:rsidRDefault="00B959C4" w:rsidP="002A4A42">
            <w:pPr>
              <w:pStyle w:val="120"/>
              <w:rPr>
                <w:rFonts w:cs="ＭＳ Ｐゴシック"/>
              </w:rPr>
            </w:pPr>
            <w:r w:rsidRPr="000C0AFA">
              <w:rPr>
                <w:rFonts w:cs="ＭＳ Ｐゴシック" w:hint="eastAsia"/>
              </w:rPr>
              <w:t>33</w:t>
            </w:r>
          </w:p>
        </w:tc>
        <w:tc>
          <w:tcPr>
            <w:tcW w:w="1134" w:type="dxa"/>
            <w:vAlign w:val="center"/>
          </w:tcPr>
          <w:p w:rsidR="00B959C4" w:rsidRPr="000C0AFA" w:rsidRDefault="00B959C4" w:rsidP="002A4A42">
            <w:pPr>
              <w:pStyle w:val="120"/>
              <w:rPr>
                <w:rFonts w:cs="ＭＳ Ｐゴシック"/>
              </w:rPr>
            </w:pPr>
            <w:r w:rsidRPr="000C0AFA">
              <w:rPr>
                <w:rFonts w:cs="ＭＳ Ｐゴシック" w:hint="eastAsia"/>
              </w:rPr>
              <w:t>35</w:t>
            </w:r>
          </w:p>
        </w:tc>
        <w:tc>
          <w:tcPr>
            <w:tcW w:w="1134" w:type="dxa"/>
            <w:vAlign w:val="center"/>
          </w:tcPr>
          <w:p w:rsidR="00B959C4" w:rsidRPr="000C0AFA" w:rsidRDefault="00B959C4" w:rsidP="002A4A42">
            <w:pPr>
              <w:pStyle w:val="120"/>
              <w:rPr>
                <w:rFonts w:cs="ＭＳ Ｐゴシック"/>
              </w:rPr>
            </w:pPr>
            <w:r w:rsidRPr="000C0AFA">
              <w:rPr>
                <w:rFonts w:cs="ＭＳ Ｐゴシック" w:hint="eastAsia"/>
              </w:rPr>
              <w:t>37</w:t>
            </w:r>
          </w:p>
        </w:tc>
      </w:tr>
    </w:tbl>
    <w:p w:rsidR="00666A95" w:rsidRPr="000C0AFA" w:rsidRDefault="00666A95" w:rsidP="00666A95">
      <w:pPr>
        <w:pStyle w:val="111"/>
        <w:spacing w:before="72"/>
        <w:ind w:left="340" w:right="-227" w:hanging="227"/>
        <w:rPr>
          <w:rFonts w:ascii="メイリオ" w:eastAsia="メイリオ" w:hAnsi="メイリオ"/>
        </w:rPr>
      </w:pPr>
      <w:r w:rsidRPr="000C0AFA">
        <w:rPr>
          <w:rFonts w:ascii="メイリオ" w:eastAsia="メイリオ" w:hAnsi="メイリオ" w:hint="eastAsia"/>
        </w:rPr>
        <w:t>※人日</w:t>
      </w:r>
      <w:r w:rsidRPr="000C0AFA">
        <w:rPr>
          <w:rFonts w:ascii="メイリオ" w:eastAsia="メイリオ" w:hAnsi="メイリオ"/>
        </w:rPr>
        <w:t>/</w:t>
      </w:r>
      <w:r w:rsidRPr="000C0AFA">
        <w:rPr>
          <w:rFonts w:ascii="メイリオ" w:eastAsia="メイリオ" w:hAnsi="メイリオ" w:hint="eastAsia"/>
        </w:rPr>
        <w:t>月：月の利用見込人数×月の平均利用日数</w:t>
      </w:r>
    </w:p>
    <w:p w:rsidR="00666A95" w:rsidRPr="000C0AFA" w:rsidRDefault="00666A95" w:rsidP="00666A95">
      <w:pPr>
        <w:rPr>
          <w:rFonts w:ascii="メイリオ" w:eastAsia="メイリオ" w:hAnsi="メイリオ"/>
        </w:rPr>
      </w:pPr>
    </w:p>
    <w:p w:rsidR="00666A95" w:rsidRPr="000C0AFA" w:rsidRDefault="00666A95" w:rsidP="00666A95">
      <w:pPr>
        <w:pStyle w:val="111"/>
        <w:spacing w:before="72"/>
        <w:ind w:left="340" w:right="-227" w:hanging="227"/>
        <w:rPr>
          <w:rFonts w:ascii="メイリオ" w:eastAsia="メイリオ" w:hAnsi="メイリオ"/>
          <w:color w:val="auto"/>
        </w:rPr>
      </w:pPr>
      <w:r w:rsidRPr="000C0AFA">
        <w:rPr>
          <w:rFonts w:ascii="メイリオ" w:eastAsia="メイリオ" w:hAnsi="メイリオ" w:hint="eastAsia"/>
          <w:color w:val="auto"/>
        </w:rPr>
        <w:t>※このほか、小平市では、言語聴覚士・臨床発達心理士等の相談員が、市内の公立保育園・私立保育園・小規模保育事業施設</w:t>
      </w:r>
      <w:r w:rsidR="004C47CD" w:rsidRPr="000C0AFA">
        <w:rPr>
          <w:rFonts w:ascii="メイリオ" w:eastAsia="メイリオ" w:hAnsi="メイリオ" w:hint="eastAsia"/>
          <w:color w:val="auto"/>
        </w:rPr>
        <w:t>・</w:t>
      </w:r>
      <w:r w:rsidRPr="000C0AFA">
        <w:rPr>
          <w:rFonts w:ascii="メイリオ" w:eastAsia="メイリオ" w:hAnsi="メイリオ" w:hint="eastAsia"/>
          <w:color w:val="auto"/>
        </w:rPr>
        <w:t>私立幼稚園・認定こども園を巡回し、保育士や幼稚園教諭に、園児の発達等に関する指導・助言を行う「巡回相談事業」を実施しています。</w:t>
      </w:r>
    </w:p>
    <w:p w:rsidR="00666A95" w:rsidRPr="000C0AFA" w:rsidRDefault="00666A95" w:rsidP="00666A95">
      <w:pPr>
        <w:rPr>
          <w:rFonts w:ascii="メイリオ" w:eastAsia="メイリオ" w:hAnsi="メイリオ"/>
        </w:rPr>
      </w:pPr>
    </w:p>
    <w:p w:rsidR="005A29FC" w:rsidRPr="000C0AFA" w:rsidRDefault="005A29FC" w:rsidP="00666A95">
      <w:pPr>
        <w:rPr>
          <w:b/>
          <w:bCs/>
        </w:rPr>
      </w:pPr>
    </w:p>
    <w:p w:rsidR="005A29FC" w:rsidRPr="000C0AFA" w:rsidRDefault="005A29FC" w:rsidP="00666A95">
      <w:pPr>
        <w:rPr>
          <w:b/>
          <w:bCs/>
        </w:rPr>
      </w:pPr>
    </w:p>
    <w:p w:rsidR="00666A95" w:rsidRPr="000C0AFA" w:rsidRDefault="00666A95" w:rsidP="00666A95">
      <w:r w:rsidRPr="000C0AFA">
        <w:br w:type="page"/>
      </w:r>
    </w:p>
    <w:p w:rsidR="00666A95" w:rsidRPr="000C0AFA" w:rsidRDefault="00666A95" w:rsidP="00666A95"/>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【サービス量の確保のための方策】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1275"/>
        <w:gridCol w:w="1276"/>
        <w:gridCol w:w="6803"/>
      </w:tblGrid>
      <w:tr w:rsidR="00666A95" w:rsidRPr="000C0AFA" w:rsidTr="00E234D8">
        <w:trPr>
          <w:trHeight w:val="633"/>
        </w:trPr>
        <w:tc>
          <w:tcPr>
            <w:tcW w:w="2551" w:type="dxa"/>
            <w:gridSpan w:val="2"/>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事　業　名</w:t>
            </w:r>
          </w:p>
        </w:tc>
        <w:tc>
          <w:tcPr>
            <w:tcW w:w="6803"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サービス量確保のための方策</w:t>
            </w:r>
          </w:p>
        </w:tc>
      </w:tr>
      <w:tr w:rsidR="009B4D15" w:rsidRPr="000C0AFA" w:rsidTr="009B4D15">
        <w:trPr>
          <w:trHeight w:val="795"/>
        </w:trPr>
        <w:tc>
          <w:tcPr>
            <w:tcW w:w="1275" w:type="dxa"/>
            <w:vMerge w:val="restart"/>
            <w:vAlign w:val="center"/>
          </w:tcPr>
          <w:p w:rsidR="009B4D15" w:rsidRPr="000C0AFA" w:rsidRDefault="009B4D15" w:rsidP="00481374">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 xml:space="preserve">① </w:t>
            </w:r>
          </w:p>
          <w:p w:rsidR="009B4D15" w:rsidRPr="000C0AFA" w:rsidRDefault="009B4D15" w:rsidP="00481374">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児童発達支援</w:t>
            </w:r>
          </w:p>
        </w:tc>
        <w:tc>
          <w:tcPr>
            <w:tcW w:w="1276" w:type="dxa"/>
            <w:vAlign w:val="center"/>
          </w:tcPr>
          <w:p w:rsidR="006127BA" w:rsidRPr="000C0AFA" w:rsidRDefault="006127BA" w:rsidP="006127BA">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児童発達</w:t>
            </w:r>
          </w:p>
          <w:p w:rsidR="009B4D15" w:rsidRPr="000C0AFA" w:rsidRDefault="006127BA" w:rsidP="006127BA">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支援</w:t>
            </w:r>
          </w:p>
        </w:tc>
        <w:tc>
          <w:tcPr>
            <w:tcW w:w="6803" w:type="dxa"/>
            <w:vAlign w:val="center"/>
          </w:tcPr>
          <w:p w:rsidR="009B4D15" w:rsidRPr="000C0AFA" w:rsidRDefault="009B4D15" w:rsidP="00481374">
            <w:pPr>
              <w:pStyle w:val="121"/>
              <w:spacing w:line="380" w:lineRule="exact"/>
              <w:ind w:firstLineChars="0" w:firstLine="247"/>
              <w:rPr>
                <w:rFonts w:ascii="メイリオ" w:eastAsia="メイリオ" w:hAnsi="メイリオ"/>
              </w:rPr>
            </w:pPr>
            <w:r w:rsidRPr="000C0AFA">
              <w:rPr>
                <w:rFonts w:ascii="メイリオ" w:eastAsia="メイリオ" w:hAnsi="メイリオ" w:hint="eastAsia"/>
              </w:rPr>
              <w:t>市内には、６事業所が開設されています。需要が増加している事業であることから、利用者のニーズを的確に把握する必要があります。引き続き、必要なサービス量の確保に努めます。</w:t>
            </w:r>
          </w:p>
        </w:tc>
      </w:tr>
      <w:tr w:rsidR="009B4D15" w:rsidRPr="000C0AFA" w:rsidTr="002A4A42">
        <w:trPr>
          <w:trHeight w:val="795"/>
        </w:trPr>
        <w:tc>
          <w:tcPr>
            <w:tcW w:w="1275" w:type="dxa"/>
            <w:vMerge/>
            <w:vAlign w:val="center"/>
          </w:tcPr>
          <w:p w:rsidR="009B4D15" w:rsidRPr="000C0AFA" w:rsidRDefault="009B4D15" w:rsidP="00481374">
            <w:pPr>
              <w:spacing w:line="380" w:lineRule="exact"/>
              <w:rPr>
                <w:rFonts w:ascii="BIZ UDゴシック" w:eastAsia="BIZ UDゴシック" w:hAnsi="BIZ UDゴシック"/>
                <w:szCs w:val="22"/>
              </w:rPr>
            </w:pPr>
          </w:p>
        </w:tc>
        <w:tc>
          <w:tcPr>
            <w:tcW w:w="1276" w:type="dxa"/>
            <w:vAlign w:val="center"/>
          </w:tcPr>
          <w:p w:rsidR="00C771F8" w:rsidRPr="000C0AFA" w:rsidRDefault="00C771F8" w:rsidP="00C771F8">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医療型</w:t>
            </w:r>
          </w:p>
          <w:p w:rsidR="00C771F8" w:rsidRPr="000C0AFA" w:rsidRDefault="00C771F8" w:rsidP="00C771F8">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児童発達</w:t>
            </w:r>
          </w:p>
          <w:p w:rsidR="009B4D15" w:rsidRPr="000C0AFA" w:rsidRDefault="00C771F8" w:rsidP="00C771F8">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支援</w:t>
            </w:r>
          </w:p>
        </w:tc>
        <w:tc>
          <w:tcPr>
            <w:tcW w:w="6803" w:type="dxa"/>
            <w:vAlign w:val="center"/>
          </w:tcPr>
          <w:p w:rsidR="009B4D15" w:rsidRPr="000C0AFA" w:rsidRDefault="001A738A" w:rsidP="00481374">
            <w:pPr>
              <w:pStyle w:val="121"/>
              <w:spacing w:line="380" w:lineRule="exact"/>
              <w:ind w:firstLineChars="0" w:firstLine="247"/>
              <w:rPr>
                <w:rFonts w:ascii="メイリオ" w:eastAsia="メイリオ" w:hAnsi="メイリオ"/>
              </w:rPr>
            </w:pPr>
            <w:r w:rsidRPr="000C0AFA">
              <w:rPr>
                <w:rFonts w:ascii="メイリオ" w:eastAsia="メイリオ" w:hAnsi="メイリオ" w:hint="eastAsia"/>
              </w:rPr>
              <w:t>心身障害児通所訓練委託事業等を通して必要なサービス量の確保に努めます。</w:t>
            </w:r>
          </w:p>
        </w:tc>
      </w:tr>
      <w:tr w:rsidR="00666A95" w:rsidRPr="000C0AFA" w:rsidTr="00E234D8">
        <w:trPr>
          <w:trHeight w:val="1564"/>
        </w:trPr>
        <w:tc>
          <w:tcPr>
            <w:tcW w:w="2551" w:type="dxa"/>
            <w:gridSpan w:val="2"/>
            <w:vAlign w:val="center"/>
          </w:tcPr>
          <w:p w:rsidR="005B3E47" w:rsidRPr="000C0AFA" w:rsidRDefault="00C771F8" w:rsidP="00481374">
            <w:pPr>
              <w:spacing w:line="380" w:lineRule="exact"/>
              <w:rPr>
                <w:rFonts w:ascii="BIZ UDゴシック" w:eastAsia="BIZ UDゴシック" w:hAnsi="BIZ UDゴシック"/>
                <w:spacing w:val="-4"/>
                <w:szCs w:val="22"/>
              </w:rPr>
            </w:pPr>
            <w:r w:rsidRPr="000C0AFA">
              <w:rPr>
                <w:rFonts w:ascii="BIZ UDゴシック" w:eastAsia="BIZ UDゴシック" w:hAnsi="BIZ UDゴシック" w:hint="eastAsia"/>
                <w:spacing w:val="-4"/>
                <w:szCs w:val="22"/>
              </w:rPr>
              <w:t>②</w:t>
            </w:r>
            <w:r w:rsidR="00666A95" w:rsidRPr="000C0AFA">
              <w:rPr>
                <w:rFonts w:ascii="BIZ UDゴシック" w:eastAsia="BIZ UDゴシック" w:hAnsi="BIZ UDゴシック" w:hint="eastAsia"/>
                <w:spacing w:val="-4"/>
                <w:szCs w:val="22"/>
              </w:rPr>
              <w:t xml:space="preserve"> 放課後等デイ</w:t>
            </w:r>
          </w:p>
          <w:p w:rsidR="00666A95" w:rsidRPr="000C0AFA" w:rsidRDefault="00666A95" w:rsidP="00481374">
            <w:pPr>
              <w:spacing w:line="380" w:lineRule="exact"/>
              <w:ind w:leftChars="150" w:left="340"/>
              <w:rPr>
                <w:rFonts w:ascii="BIZ UDゴシック" w:eastAsia="BIZ UDゴシック" w:hAnsi="BIZ UDゴシック"/>
                <w:spacing w:val="-4"/>
                <w:szCs w:val="22"/>
              </w:rPr>
            </w:pPr>
            <w:r w:rsidRPr="000C0AFA">
              <w:rPr>
                <w:rFonts w:ascii="BIZ UDゴシック" w:eastAsia="BIZ UDゴシック" w:hAnsi="BIZ UDゴシック" w:hint="eastAsia"/>
                <w:spacing w:val="-4"/>
                <w:szCs w:val="22"/>
              </w:rPr>
              <w:t>サービス</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rPr>
            </w:pPr>
            <w:r w:rsidRPr="000C0AFA">
              <w:rPr>
                <w:rFonts w:ascii="メイリオ" w:eastAsia="メイリオ" w:hAnsi="メイリオ" w:hint="eastAsia"/>
              </w:rPr>
              <w:t>需要が増加している事業であることから、利用者のニーズを的確に把握する必要があります。</w:t>
            </w:r>
            <w:r w:rsidRPr="000C0AFA">
              <w:rPr>
                <w:rFonts w:ascii="メイリオ" w:eastAsia="メイリオ" w:hAnsi="メイリオ" w:hint="eastAsia"/>
                <w:color w:val="000000" w:themeColor="text1"/>
              </w:rPr>
              <w:t>市内には、15事業所が開設されています。引き続き、必要なサービス量の確保に努めます。</w:t>
            </w:r>
          </w:p>
        </w:tc>
      </w:tr>
      <w:tr w:rsidR="00666A95" w:rsidRPr="000C0AFA" w:rsidTr="00086ADC">
        <w:trPr>
          <w:trHeight w:val="1629"/>
        </w:trPr>
        <w:tc>
          <w:tcPr>
            <w:tcW w:w="2551" w:type="dxa"/>
            <w:gridSpan w:val="2"/>
            <w:vAlign w:val="center"/>
          </w:tcPr>
          <w:p w:rsidR="00666A95" w:rsidRPr="000C0AFA" w:rsidRDefault="00C771F8" w:rsidP="00481374">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③</w:t>
            </w:r>
            <w:r w:rsidR="00666A95" w:rsidRPr="000C0AFA">
              <w:rPr>
                <w:rFonts w:ascii="BIZ UDゴシック" w:eastAsia="BIZ UDゴシック" w:hAnsi="BIZ UDゴシック"/>
                <w:szCs w:val="22"/>
              </w:rPr>
              <w:t xml:space="preserve"> </w:t>
            </w:r>
            <w:r w:rsidR="00666A95" w:rsidRPr="000C0AFA">
              <w:rPr>
                <w:rFonts w:ascii="BIZ UDゴシック" w:eastAsia="BIZ UDゴシック" w:hAnsi="BIZ UDゴシック" w:hint="eastAsia"/>
                <w:szCs w:val="22"/>
              </w:rPr>
              <w:t>保育所等訪問支援</w:t>
            </w:r>
          </w:p>
        </w:tc>
        <w:tc>
          <w:tcPr>
            <w:tcW w:w="6803" w:type="dxa"/>
            <w:vAlign w:val="center"/>
          </w:tcPr>
          <w:p w:rsidR="00666A95" w:rsidRPr="000C0AFA" w:rsidRDefault="00F13687" w:rsidP="00481374">
            <w:pPr>
              <w:pStyle w:val="121"/>
              <w:spacing w:line="380" w:lineRule="exact"/>
              <w:ind w:firstLineChars="0" w:firstLine="247"/>
              <w:rPr>
                <w:rFonts w:ascii="メイリオ" w:eastAsia="メイリオ" w:hAnsi="メイリオ"/>
              </w:rPr>
            </w:pPr>
            <w:r w:rsidRPr="000C0AFA">
              <w:rPr>
                <w:rFonts w:ascii="メイリオ" w:eastAsia="メイリオ" w:hAnsi="メイリオ" w:hint="eastAsia"/>
              </w:rPr>
              <w:t>市内では、児童発達支援センターこだいらで事業を行っています。引き続き、主に児童発達支援等を実施している事業者等に開設を働きかけ、必要なサービス量の確保に努めます</w:t>
            </w:r>
            <w:r w:rsidR="00D13812" w:rsidRPr="000C0AFA">
              <w:rPr>
                <w:rFonts w:ascii="メイリオ" w:eastAsia="メイリオ" w:hAnsi="メイリオ" w:hint="eastAsia"/>
              </w:rPr>
              <w:t>。</w:t>
            </w:r>
          </w:p>
        </w:tc>
      </w:tr>
      <w:tr w:rsidR="00666A95" w:rsidRPr="000C0AFA" w:rsidTr="00E234D8">
        <w:trPr>
          <w:trHeight w:val="964"/>
        </w:trPr>
        <w:tc>
          <w:tcPr>
            <w:tcW w:w="2551" w:type="dxa"/>
            <w:gridSpan w:val="2"/>
            <w:vAlign w:val="center"/>
          </w:tcPr>
          <w:p w:rsidR="0029428F" w:rsidRPr="000C0AFA" w:rsidRDefault="00C771F8" w:rsidP="00481374">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④</w:t>
            </w:r>
            <w:r w:rsidR="00666A95" w:rsidRPr="000C0AFA">
              <w:rPr>
                <w:rFonts w:ascii="BIZ UDゴシック" w:eastAsia="BIZ UDゴシック" w:hAnsi="BIZ UDゴシック"/>
                <w:szCs w:val="22"/>
              </w:rPr>
              <w:t xml:space="preserve"> </w:t>
            </w:r>
            <w:r w:rsidR="00666A95" w:rsidRPr="000C0AFA">
              <w:rPr>
                <w:rFonts w:ascii="BIZ UDゴシック" w:eastAsia="BIZ UDゴシック" w:hAnsi="BIZ UDゴシック" w:hint="eastAsia"/>
                <w:szCs w:val="22"/>
              </w:rPr>
              <w:t>居宅訪問型児童</w:t>
            </w:r>
          </w:p>
          <w:p w:rsidR="00666A95" w:rsidRPr="000C0AFA" w:rsidRDefault="00666A95" w:rsidP="00481374">
            <w:pPr>
              <w:spacing w:line="380" w:lineRule="exact"/>
              <w:ind w:leftChars="150" w:left="340"/>
              <w:rPr>
                <w:rFonts w:ascii="BIZ UDゴシック" w:eastAsia="BIZ UDゴシック" w:hAnsi="BIZ UDゴシック"/>
                <w:szCs w:val="22"/>
              </w:rPr>
            </w:pPr>
            <w:r w:rsidRPr="000C0AFA">
              <w:rPr>
                <w:rFonts w:ascii="BIZ UDゴシック" w:eastAsia="BIZ UDゴシック" w:hAnsi="BIZ UDゴシック" w:hint="eastAsia"/>
                <w:szCs w:val="22"/>
              </w:rPr>
              <w:t>発達支援</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rPr>
            </w:pPr>
            <w:r w:rsidRPr="000C0AFA">
              <w:rPr>
                <w:rFonts w:ascii="メイリオ" w:eastAsia="メイリオ" w:hAnsi="メイリオ" w:hint="eastAsia"/>
              </w:rPr>
              <w:t>児童発達支援等を実施している事業者等に対し、事業所の開設を働きかけ、必要なサービス量の確保に努めます。</w:t>
            </w:r>
          </w:p>
        </w:tc>
      </w:tr>
      <w:tr w:rsidR="00666A95" w:rsidRPr="000C0AFA" w:rsidTr="00E234D8">
        <w:trPr>
          <w:trHeight w:val="2012"/>
        </w:trPr>
        <w:tc>
          <w:tcPr>
            <w:tcW w:w="2551" w:type="dxa"/>
            <w:gridSpan w:val="2"/>
            <w:vAlign w:val="center"/>
          </w:tcPr>
          <w:p w:rsidR="00666A95" w:rsidRPr="000C0AFA" w:rsidRDefault="00C771F8" w:rsidP="00481374">
            <w:pPr>
              <w:spacing w:line="380" w:lineRule="exact"/>
              <w:rPr>
                <w:rFonts w:ascii="BIZ UDゴシック" w:eastAsia="BIZ UDゴシック" w:hAnsi="BIZ UDゴシック"/>
                <w:szCs w:val="22"/>
              </w:rPr>
            </w:pPr>
            <w:r w:rsidRPr="000C0AFA">
              <w:rPr>
                <w:rFonts w:ascii="BIZ UDゴシック" w:eastAsia="BIZ UDゴシック" w:hAnsi="BIZ UDゴシック" w:hint="eastAsia"/>
                <w:szCs w:val="22"/>
              </w:rPr>
              <w:t>⑤</w:t>
            </w:r>
            <w:r w:rsidR="00666A95" w:rsidRPr="000C0AFA">
              <w:rPr>
                <w:rFonts w:ascii="BIZ UDゴシック" w:eastAsia="BIZ UDゴシック" w:hAnsi="BIZ UDゴシック"/>
                <w:szCs w:val="22"/>
              </w:rPr>
              <w:t xml:space="preserve"> </w:t>
            </w:r>
            <w:r w:rsidR="00666A95" w:rsidRPr="000C0AFA">
              <w:rPr>
                <w:rFonts w:ascii="BIZ UDゴシック" w:eastAsia="BIZ UDゴシック" w:hAnsi="BIZ UDゴシック" w:hint="eastAsia"/>
                <w:szCs w:val="22"/>
              </w:rPr>
              <w:t>障害児相談支援</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rPr>
            </w:pPr>
            <w:r w:rsidRPr="000C0AFA">
              <w:rPr>
                <w:rFonts w:ascii="メイリオ" w:eastAsia="メイリオ" w:hAnsi="メイリオ" w:hint="eastAsia"/>
              </w:rPr>
              <w:t>児童の心身の状況や生活環境などを考慮し、児童またはその保護者のサービス利用の意向が反映されるよう、相談支援事業者などとの連携により、相談支援の充実に努めます。</w:t>
            </w:r>
          </w:p>
          <w:p w:rsidR="00666A95" w:rsidRPr="000C0AFA" w:rsidRDefault="00666A95" w:rsidP="00481374">
            <w:pPr>
              <w:pStyle w:val="121"/>
              <w:spacing w:line="380" w:lineRule="exact"/>
              <w:ind w:firstLineChars="0" w:firstLine="247"/>
              <w:rPr>
                <w:rFonts w:ascii="メイリオ" w:eastAsia="メイリオ" w:hAnsi="メイリオ"/>
              </w:rPr>
            </w:pPr>
            <w:r w:rsidRPr="000C0AFA">
              <w:rPr>
                <w:rFonts w:ascii="メイリオ" w:eastAsia="メイリオ" w:hAnsi="メイリオ" w:hint="eastAsia"/>
              </w:rPr>
              <w:t>事業者に対し、障害児相談支援事業の開設について働きかけをし、相談支援事業者数を増やします。</w:t>
            </w:r>
          </w:p>
        </w:tc>
      </w:tr>
    </w:tbl>
    <w:p w:rsidR="00666A95" w:rsidRPr="000C0AFA" w:rsidRDefault="00666A95" w:rsidP="00666A95">
      <w:pPr>
        <w:rPr>
          <w:b/>
          <w:bCs/>
        </w:rPr>
      </w:pPr>
    </w:p>
    <w:p w:rsidR="00666A95" w:rsidRPr="000C0AFA" w:rsidRDefault="00666A95" w:rsidP="00666A95"/>
    <w:p w:rsidR="00666A95" w:rsidRPr="000C0AFA" w:rsidRDefault="00666A95" w:rsidP="00666A95">
      <w:r w:rsidRPr="000C0AFA">
        <w:br w:type="page"/>
      </w:r>
    </w:p>
    <w:p w:rsidR="00666A95" w:rsidRPr="000C0AFA" w:rsidRDefault="00666A95" w:rsidP="00666A95">
      <w:pPr>
        <w:pStyle w:val="2"/>
        <w:rPr>
          <w:rFonts w:ascii="BIZ UDゴシック" w:eastAsia="BIZ UDゴシック" w:hAnsi="BIZ UDゴシック"/>
        </w:rPr>
      </w:pPr>
      <w:r w:rsidRPr="000C0AFA">
        <w:rPr>
          <w:rFonts w:ascii="BIZ UDゴシック" w:eastAsia="BIZ UDゴシック" w:hAnsi="BIZ UDゴシック" w:hint="eastAsia"/>
          <w:bdr w:val="single" w:sz="4" w:space="0" w:color="auto"/>
        </w:rPr>
        <w:lastRenderedPageBreak/>
        <w:t>４</w:t>
      </w:r>
      <w:r w:rsidRPr="000C0AFA">
        <w:rPr>
          <w:rFonts w:ascii="BIZ UDゴシック" w:eastAsia="BIZ UDゴシック" w:hAnsi="BIZ UDゴシック"/>
        </w:rPr>
        <w:t xml:space="preserve"> </w:t>
      </w:r>
      <w:r w:rsidRPr="000C0AFA">
        <w:rPr>
          <w:rFonts w:ascii="BIZ UDゴシック" w:eastAsia="BIZ UDゴシック" w:hAnsi="BIZ UDゴシック" w:hint="eastAsia"/>
        </w:rPr>
        <w:t>地域生活支援事業の見込み量</w:t>
      </w:r>
    </w:p>
    <w:p w:rsidR="00666A95" w:rsidRPr="000C0AFA" w:rsidRDefault="00522BB8" w:rsidP="00666A95">
      <w:pPr>
        <w:pStyle w:val="3"/>
        <w:spacing w:after="72"/>
        <w:ind w:left="380" w:hanging="267"/>
        <w:rPr>
          <w:rFonts w:ascii="BIZ UDゴシック" w:eastAsia="BIZ UDゴシック" w:hAnsi="BIZ UDゴシック"/>
          <w:b/>
        </w:rPr>
      </w:pPr>
      <w:r w:rsidRPr="000C0AFA">
        <w:rPr>
          <w:rFonts w:ascii="BIZ UDゴシック" w:eastAsia="BIZ UDゴシック" w:hAnsi="BIZ UDゴシック" w:hint="eastAsia"/>
          <w:b/>
        </w:rPr>
        <w:t>（１）</w:t>
      </w:r>
      <w:r w:rsidR="00666A95" w:rsidRPr="000C0AFA">
        <w:rPr>
          <w:rFonts w:ascii="BIZ UDゴシック" w:eastAsia="BIZ UDゴシック" w:hAnsi="BIZ UDゴシック" w:hint="eastAsia"/>
          <w:b/>
        </w:rPr>
        <w:t xml:space="preserve">必須事業 </w:t>
      </w: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【事業名と内容】</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1275"/>
        <w:gridCol w:w="1276"/>
        <w:gridCol w:w="6803"/>
      </w:tblGrid>
      <w:tr w:rsidR="00666A95" w:rsidRPr="000C0AFA" w:rsidTr="00E234D8">
        <w:trPr>
          <w:trHeight w:val="587"/>
        </w:trPr>
        <w:tc>
          <w:tcPr>
            <w:tcW w:w="2551" w:type="dxa"/>
            <w:gridSpan w:val="2"/>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事　業　名</w:t>
            </w:r>
          </w:p>
        </w:tc>
        <w:tc>
          <w:tcPr>
            <w:tcW w:w="6803"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内　　　容</w:t>
            </w:r>
          </w:p>
        </w:tc>
      </w:tr>
      <w:tr w:rsidR="00666A95" w:rsidRPr="000C0AFA" w:rsidTr="00E234D8">
        <w:trPr>
          <w:trHeight w:val="966"/>
        </w:trPr>
        <w:tc>
          <w:tcPr>
            <w:tcW w:w="2551" w:type="dxa"/>
            <w:gridSpan w:val="2"/>
            <w:vAlign w:val="center"/>
          </w:tcPr>
          <w:p w:rsidR="00666A95" w:rsidRPr="000C0AFA" w:rsidRDefault="00666A95" w:rsidP="00481374">
            <w:pPr>
              <w:pStyle w:val="afff0"/>
              <w:spacing w:line="380" w:lineRule="exact"/>
              <w:ind w:left="370" w:hanging="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理解促進研修・</w:t>
            </w:r>
          </w:p>
          <w:p w:rsidR="00666A95" w:rsidRPr="000C0AFA" w:rsidRDefault="00666A95" w:rsidP="00481374">
            <w:pPr>
              <w:pStyle w:val="afff0"/>
              <w:spacing w:line="380" w:lineRule="exact"/>
              <w:ind w:left="370" w:hanging="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啓発事業</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地域住民を対象にして、障がいのある人への理解を深めるための研修・啓発を行います。</w:t>
            </w:r>
          </w:p>
        </w:tc>
      </w:tr>
      <w:tr w:rsidR="00666A95" w:rsidRPr="000C0AFA" w:rsidTr="00E234D8">
        <w:trPr>
          <w:trHeight w:val="1587"/>
        </w:trPr>
        <w:tc>
          <w:tcPr>
            <w:tcW w:w="2551" w:type="dxa"/>
            <w:gridSpan w:val="2"/>
            <w:vAlign w:val="center"/>
          </w:tcPr>
          <w:p w:rsidR="00666A95" w:rsidRPr="000C0AFA" w:rsidRDefault="00666A95"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②</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自発的活動支援</w:t>
            </w:r>
          </w:p>
          <w:p w:rsidR="00666A95" w:rsidRPr="000C0AFA" w:rsidRDefault="00666A95"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事業</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障がいのある人等が自立した日常生活</w:t>
            </w:r>
            <w:r w:rsidR="005928CE" w:rsidRPr="000C0AFA">
              <w:rPr>
                <w:rFonts w:ascii="メイリオ" w:eastAsia="メイリオ" w:hAnsi="メイリオ" w:hint="eastAsia"/>
                <w:szCs w:val="20"/>
              </w:rPr>
              <w:t>及び</w:t>
            </w:r>
            <w:r w:rsidRPr="000C0AFA">
              <w:rPr>
                <w:rFonts w:ascii="メイリオ" w:eastAsia="メイリオ" w:hAnsi="メイリオ" w:hint="eastAsia"/>
                <w:szCs w:val="20"/>
              </w:rPr>
              <w:t>社会生活を営むことができるよう、障がい者等やその家族、地域住民等が自発的に行う活動（ピアサポート、災害対策活動、ボランティア活動等）を支援します。</w:t>
            </w:r>
          </w:p>
        </w:tc>
      </w:tr>
      <w:tr w:rsidR="00666A95" w:rsidRPr="000C0AFA" w:rsidTr="00E234D8">
        <w:trPr>
          <w:trHeight w:val="1077"/>
        </w:trPr>
        <w:tc>
          <w:tcPr>
            <w:tcW w:w="2551" w:type="dxa"/>
            <w:gridSpan w:val="2"/>
            <w:vAlign w:val="center"/>
          </w:tcPr>
          <w:p w:rsidR="00666A95" w:rsidRPr="000C0AFA" w:rsidRDefault="00666A95"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相談支援事業</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市内４か所に相談支援事業者を置き、中立・公平性を確保し、必要な情報の提供、助言、サービス利用支援などを行います。</w:t>
            </w:r>
          </w:p>
        </w:tc>
      </w:tr>
      <w:tr w:rsidR="00666A95" w:rsidRPr="000C0AFA" w:rsidTr="00E234D8">
        <w:trPr>
          <w:trHeight w:val="928"/>
        </w:trPr>
        <w:tc>
          <w:tcPr>
            <w:tcW w:w="2551" w:type="dxa"/>
            <w:gridSpan w:val="2"/>
            <w:vAlign w:val="center"/>
          </w:tcPr>
          <w:p w:rsidR="00666A95" w:rsidRPr="000C0AFA" w:rsidRDefault="00666A95"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④</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成年後見制度利</w:t>
            </w:r>
          </w:p>
          <w:p w:rsidR="00666A95" w:rsidRPr="000C0AFA" w:rsidRDefault="00666A95" w:rsidP="00481374">
            <w:pPr>
              <w:pStyle w:val="afff0"/>
              <w:spacing w:line="380" w:lineRule="exact"/>
              <w:ind w:firstLine="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用支援事業</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「成年後見制度」による支援を必要とする障がいのある人に、制度利用の促進を図ります。</w:t>
            </w:r>
          </w:p>
        </w:tc>
      </w:tr>
      <w:tr w:rsidR="00666A95" w:rsidRPr="000C0AFA" w:rsidTr="00E234D8">
        <w:trPr>
          <w:trHeight w:val="1314"/>
        </w:trPr>
        <w:tc>
          <w:tcPr>
            <w:tcW w:w="2551" w:type="dxa"/>
            <w:gridSpan w:val="2"/>
            <w:vAlign w:val="center"/>
          </w:tcPr>
          <w:p w:rsidR="00666A95" w:rsidRPr="000C0AFA" w:rsidRDefault="00666A95"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⑤</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成年後見制度法</w:t>
            </w:r>
          </w:p>
          <w:p w:rsidR="00666A95" w:rsidRPr="000C0AFA" w:rsidRDefault="00666A95" w:rsidP="00481374">
            <w:pPr>
              <w:pStyle w:val="afff0"/>
              <w:spacing w:line="380" w:lineRule="exact"/>
              <w:ind w:firstLine="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人後見支援事業</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成年後見制度における後見業務を適正に行うことができる法人を確保できる体制を整備するとともに、市民後見人の活用も含めた法人後見の活動を支援します。</w:t>
            </w:r>
          </w:p>
        </w:tc>
      </w:tr>
      <w:tr w:rsidR="00666A95" w:rsidRPr="000C0AFA" w:rsidTr="00E234D8">
        <w:trPr>
          <w:trHeight w:val="928"/>
        </w:trPr>
        <w:tc>
          <w:tcPr>
            <w:tcW w:w="2551" w:type="dxa"/>
            <w:gridSpan w:val="2"/>
            <w:vAlign w:val="center"/>
          </w:tcPr>
          <w:p w:rsidR="00666A95" w:rsidRPr="000C0AFA" w:rsidRDefault="00666A95" w:rsidP="00715C0F">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⑥</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意思疎通支援事業</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聴覚、言語、音声、視覚などの障がいで意思疎通を図ることが困難な人に、手話通訳者等の派遣などを行います。</w:t>
            </w:r>
          </w:p>
        </w:tc>
      </w:tr>
      <w:tr w:rsidR="00666A95" w:rsidRPr="000C0AFA" w:rsidTr="00E234D8">
        <w:trPr>
          <w:trHeight w:val="928"/>
        </w:trPr>
        <w:tc>
          <w:tcPr>
            <w:tcW w:w="2551" w:type="dxa"/>
            <w:gridSpan w:val="2"/>
            <w:vAlign w:val="center"/>
          </w:tcPr>
          <w:p w:rsidR="00666A95" w:rsidRPr="000C0AFA" w:rsidRDefault="00666A95"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⑦</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日常生活用具給</w:t>
            </w:r>
          </w:p>
          <w:p w:rsidR="00666A95" w:rsidRPr="000C0AFA" w:rsidRDefault="00666A95" w:rsidP="00481374">
            <w:pPr>
              <w:pStyle w:val="afff0"/>
              <w:spacing w:line="380" w:lineRule="exact"/>
              <w:ind w:firstLine="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付等事業</w:t>
            </w:r>
          </w:p>
        </w:tc>
        <w:tc>
          <w:tcPr>
            <w:tcW w:w="6803" w:type="dxa"/>
            <w:vAlign w:val="center"/>
          </w:tcPr>
          <w:p w:rsidR="00666A95" w:rsidRPr="000C0AFA" w:rsidRDefault="008C7620"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重度障がいのある人等に、必要性に応じて、それぞれの障がいの特性に合った日常生活用具を給付し、日常生活の利便性を図ります。</w:t>
            </w:r>
          </w:p>
        </w:tc>
      </w:tr>
      <w:tr w:rsidR="00666A95" w:rsidRPr="000C0AFA" w:rsidTr="00E234D8">
        <w:trPr>
          <w:trHeight w:val="928"/>
        </w:trPr>
        <w:tc>
          <w:tcPr>
            <w:tcW w:w="2551" w:type="dxa"/>
            <w:gridSpan w:val="2"/>
            <w:vAlign w:val="center"/>
          </w:tcPr>
          <w:p w:rsidR="00666A95" w:rsidRPr="000C0AFA" w:rsidRDefault="00666A95" w:rsidP="00481374">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⑧</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手話奉仕員養成</w:t>
            </w:r>
          </w:p>
          <w:p w:rsidR="00666A95" w:rsidRPr="000C0AFA" w:rsidRDefault="00666A95" w:rsidP="00481374">
            <w:pPr>
              <w:pStyle w:val="afff0"/>
              <w:spacing w:line="380" w:lineRule="exact"/>
              <w:ind w:firstLine="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研修事業</w:t>
            </w:r>
          </w:p>
        </w:tc>
        <w:tc>
          <w:tcPr>
            <w:tcW w:w="6803" w:type="dxa"/>
            <w:vAlign w:val="center"/>
          </w:tcPr>
          <w:p w:rsidR="00666A95" w:rsidRPr="000C0AFA" w:rsidRDefault="00666A95"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日常会話を行うために必要な手話表現技術を習得した手話奉仕員を養成するための研修を行います。</w:t>
            </w:r>
          </w:p>
        </w:tc>
      </w:tr>
      <w:tr w:rsidR="00715C0F" w:rsidRPr="000C0AFA" w:rsidTr="008F74D8">
        <w:trPr>
          <w:trHeight w:val="928"/>
        </w:trPr>
        <w:tc>
          <w:tcPr>
            <w:tcW w:w="1275" w:type="dxa"/>
            <w:vMerge w:val="restart"/>
            <w:vAlign w:val="center"/>
          </w:tcPr>
          <w:p w:rsidR="00715C0F" w:rsidRPr="000C0AFA" w:rsidRDefault="00715C0F" w:rsidP="00715C0F">
            <w:pPr>
              <w:pStyle w:val="afff0"/>
              <w:spacing w:line="380" w:lineRule="exact"/>
              <w:ind w:left="340" w:hangingChars="150" w:hanging="34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⑨</w:t>
            </w:r>
            <w:r w:rsidRPr="000C0AFA">
              <w:rPr>
                <w:rFonts w:ascii="BIZ UDゴシック" w:eastAsia="BIZ UDゴシック" w:hAnsi="BIZ UDゴシック"/>
                <w:sz w:val="22"/>
                <w:szCs w:val="18"/>
              </w:rPr>
              <w:t xml:space="preserve"> </w:t>
            </w:r>
          </w:p>
          <w:p w:rsidR="00715C0F" w:rsidRPr="000C0AFA" w:rsidRDefault="00715C0F" w:rsidP="00715C0F">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移動支援事業</w:t>
            </w:r>
          </w:p>
          <w:p w:rsidR="00715C0F" w:rsidRPr="000C0AFA" w:rsidRDefault="00715C0F" w:rsidP="00481374">
            <w:pPr>
              <w:pStyle w:val="afff0"/>
              <w:spacing w:line="380" w:lineRule="exact"/>
              <w:ind w:firstLine="247"/>
              <w:rPr>
                <w:rFonts w:ascii="BIZ UDゴシック" w:eastAsia="BIZ UDゴシック" w:hAnsi="BIZ UDゴシック"/>
                <w:sz w:val="22"/>
                <w:szCs w:val="18"/>
              </w:rPr>
            </w:pPr>
          </w:p>
        </w:tc>
        <w:tc>
          <w:tcPr>
            <w:tcW w:w="1276" w:type="dxa"/>
            <w:vAlign w:val="center"/>
          </w:tcPr>
          <w:p w:rsidR="00715C0F" w:rsidRPr="000C0AFA" w:rsidRDefault="00715C0F" w:rsidP="00715C0F">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個別移動支援</w:t>
            </w:r>
          </w:p>
        </w:tc>
        <w:tc>
          <w:tcPr>
            <w:tcW w:w="6803" w:type="dxa"/>
            <w:vAlign w:val="center"/>
          </w:tcPr>
          <w:p w:rsidR="00715C0F" w:rsidRPr="000C0AFA" w:rsidRDefault="00715C0F"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屋外での移動が困難な障がいのある人（小学生以上）が、自立した地域生活と社会参加を実現できるように、外出のための移動を支援します。</w:t>
            </w:r>
          </w:p>
        </w:tc>
      </w:tr>
      <w:tr w:rsidR="00715C0F" w:rsidRPr="000C0AFA" w:rsidTr="008F74D8">
        <w:trPr>
          <w:trHeight w:val="906"/>
        </w:trPr>
        <w:tc>
          <w:tcPr>
            <w:tcW w:w="1275" w:type="dxa"/>
            <w:vMerge/>
            <w:vAlign w:val="center"/>
          </w:tcPr>
          <w:p w:rsidR="00715C0F" w:rsidRPr="000C0AFA" w:rsidRDefault="00715C0F" w:rsidP="00481374">
            <w:pPr>
              <w:pStyle w:val="afff0"/>
              <w:spacing w:line="380" w:lineRule="exact"/>
              <w:ind w:firstLine="247"/>
              <w:rPr>
                <w:rFonts w:ascii="BIZ UDゴシック" w:eastAsia="BIZ UDゴシック" w:hAnsi="BIZ UDゴシック"/>
                <w:sz w:val="22"/>
                <w:szCs w:val="18"/>
              </w:rPr>
            </w:pPr>
          </w:p>
        </w:tc>
        <w:tc>
          <w:tcPr>
            <w:tcW w:w="1276" w:type="dxa"/>
            <w:vAlign w:val="center"/>
          </w:tcPr>
          <w:p w:rsidR="00715C0F" w:rsidRPr="000C0AFA" w:rsidRDefault="00715C0F" w:rsidP="00715C0F">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車両移送支援</w:t>
            </w:r>
          </w:p>
        </w:tc>
        <w:tc>
          <w:tcPr>
            <w:tcW w:w="6803" w:type="dxa"/>
            <w:vAlign w:val="center"/>
          </w:tcPr>
          <w:p w:rsidR="00715C0F" w:rsidRPr="000C0AFA" w:rsidRDefault="00715C0F"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たいよう福祉センター、あおぞら福祉センター、緑成会整育園の重度障がいの通所者に対し、車両による送迎を行います。</w:t>
            </w:r>
          </w:p>
        </w:tc>
      </w:tr>
      <w:tr w:rsidR="00666A95" w:rsidRPr="000C0AFA" w:rsidTr="00E234D8">
        <w:trPr>
          <w:trHeight w:val="1016"/>
        </w:trPr>
        <w:tc>
          <w:tcPr>
            <w:tcW w:w="2551" w:type="dxa"/>
            <w:gridSpan w:val="2"/>
            <w:vAlign w:val="center"/>
          </w:tcPr>
          <w:p w:rsidR="00666A95" w:rsidRPr="000C0AFA" w:rsidRDefault="00BA55F9" w:rsidP="00481374">
            <w:pPr>
              <w:pStyle w:val="afff0"/>
              <w:spacing w:line="380" w:lineRule="exact"/>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789"/>
                </mc:Choice>
                <mc:Fallback>
                  <w:t>➉</w:t>
                </mc:Fallback>
              </mc:AlternateContent>
            </w:r>
            <w:r w:rsidRPr="000C0AFA">
              <w:rPr>
                <w:rFonts w:ascii="BIZ UDゴシック" w:eastAsia="BIZ UDゴシック" w:hAnsi="BIZ UDゴシック"/>
                <w:sz w:val="22"/>
                <w:szCs w:val="18"/>
              </w:rPr>
              <w:t xml:space="preserve"> </w:t>
            </w:r>
            <w:r w:rsidR="00666A95" w:rsidRPr="000C0AFA">
              <w:rPr>
                <w:rFonts w:ascii="BIZ UDゴシック" w:eastAsia="BIZ UDゴシック" w:hAnsi="BIZ UDゴシック" w:hint="eastAsia"/>
                <w:sz w:val="22"/>
                <w:szCs w:val="18"/>
              </w:rPr>
              <w:t>地域活動支援</w:t>
            </w:r>
          </w:p>
          <w:p w:rsidR="00666A95" w:rsidRPr="000C0AFA" w:rsidRDefault="00666A95" w:rsidP="00481374">
            <w:pPr>
              <w:pStyle w:val="afff0"/>
              <w:spacing w:line="380" w:lineRule="exact"/>
              <w:ind w:leftChars="150" w:left="34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センター</w:t>
            </w:r>
          </w:p>
        </w:tc>
        <w:tc>
          <w:tcPr>
            <w:tcW w:w="6803" w:type="dxa"/>
            <w:vAlign w:val="center"/>
          </w:tcPr>
          <w:p w:rsidR="00666A95" w:rsidRPr="000C0AFA" w:rsidRDefault="00FE15BC" w:rsidP="00481374">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在宅の障がいのある人等に、創作的活動や生産活動、社会交流等を行う場を提供します。</w:t>
            </w:r>
          </w:p>
        </w:tc>
      </w:tr>
    </w:tbl>
    <w:p w:rsidR="00666A95" w:rsidRPr="000C0AFA" w:rsidRDefault="00033BE0"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lastRenderedPageBreak/>
        <w:t>【見込み量】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135"/>
        <w:gridCol w:w="142"/>
        <w:gridCol w:w="2546"/>
        <w:gridCol w:w="992"/>
        <w:gridCol w:w="964"/>
        <w:gridCol w:w="964"/>
        <w:gridCol w:w="964"/>
        <w:gridCol w:w="964"/>
        <w:gridCol w:w="964"/>
      </w:tblGrid>
      <w:tr w:rsidR="00583CFD" w:rsidRPr="000C0AFA" w:rsidTr="002A4A42">
        <w:trPr>
          <w:cantSplit/>
          <w:trHeight w:val="567"/>
        </w:trPr>
        <w:tc>
          <w:tcPr>
            <w:tcW w:w="3823" w:type="dxa"/>
            <w:gridSpan w:val="3"/>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事　業　名</w:t>
            </w:r>
          </w:p>
        </w:tc>
        <w:tc>
          <w:tcPr>
            <w:tcW w:w="99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区　分</w:t>
            </w:r>
          </w:p>
        </w:tc>
        <w:tc>
          <w:tcPr>
            <w:tcW w:w="192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第六期（実績）</w:t>
            </w:r>
          </w:p>
        </w:tc>
        <w:tc>
          <w:tcPr>
            <w:tcW w:w="2892"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第七期（見込み）</w:t>
            </w:r>
          </w:p>
        </w:tc>
      </w:tr>
      <w:tr w:rsidR="00583CFD" w:rsidRPr="000C0AFA" w:rsidTr="002A4A42">
        <w:trPr>
          <w:cantSplit/>
          <w:trHeight w:val="567"/>
        </w:trPr>
        <w:tc>
          <w:tcPr>
            <w:tcW w:w="3823" w:type="dxa"/>
            <w:gridSpan w:val="3"/>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583CFD">
            <w:pPr>
              <w:pStyle w:val="110"/>
              <w:spacing w:line="240" w:lineRule="auto"/>
              <w:rPr>
                <w:rFonts w:ascii="BIZ UDゴシック" w:eastAsia="BIZ UDゴシック" w:hAnsi="BIZ UDゴシック"/>
                <w:b/>
                <w:bCs w:val="0"/>
              </w:rPr>
            </w:pPr>
          </w:p>
        </w:tc>
        <w:tc>
          <w:tcPr>
            <w:tcW w:w="99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rsidR="00583CFD" w:rsidRPr="000C0AFA" w:rsidRDefault="00583CFD" w:rsidP="00583CFD">
            <w:pPr>
              <w:pStyle w:val="110"/>
              <w:spacing w:line="240" w:lineRule="auto"/>
              <w:rPr>
                <w:rFonts w:ascii="BIZ UDゴシック" w:eastAsia="BIZ UDゴシック" w:hAnsi="BIZ UDゴシック"/>
                <w:b/>
                <w:bCs w:val="0"/>
              </w:rPr>
            </w:pP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583CFD" w:rsidRPr="000C0AFA" w:rsidRDefault="00583CFD" w:rsidP="00583CF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583CFD" w:rsidRPr="000C0AFA" w:rsidTr="002A4A42">
        <w:trPr>
          <w:cantSplit/>
          <w:trHeight w:val="692"/>
        </w:trPr>
        <w:tc>
          <w:tcPr>
            <w:tcW w:w="382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color w:val="000000" w:themeColor="text1"/>
                <w:sz w:val="22"/>
                <w:szCs w:val="18"/>
              </w:rPr>
            </w:pPr>
            <w:r w:rsidRPr="000C0AFA">
              <w:rPr>
                <w:rFonts w:ascii="BIZ UDゴシック" w:eastAsia="BIZ UDゴシック" w:hAnsi="BIZ UDゴシック" w:hint="eastAsia"/>
                <w:color w:val="000000" w:themeColor="text1"/>
                <w:sz w:val="22"/>
                <w:szCs w:val="18"/>
              </w:rPr>
              <w:t>①</w:t>
            </w:r>
            <w:r w:rsidRPr="000C0AFA">
              <w:rPr>
                <w:rFonts w:ascii="BIZ UDゴシック" w:eastAsia="BIZ UDゴシック" w:hAnsi="BIZ UDゴシック"/>
                <w:color w:val="000000" w:themeColor="text1"/>
                <w:sz w:val="22"/>
                <w:szCs w:val="18"/>
              </w:rPr>
              <w:t xml:space="preserve"> </w:t>
            </w:r>
            <w:r w:rsidRPr="000C0AFA">
              <w:rPr>
                <w:rFonts w:ascii="BIZ UDゴシック" w:eastAsia="BIZ UDゴシック" w:hAnsi="BIZ UDゴシック" w:hint="eastAsia"/>
                <w:color w:val="000000" w:themeColor="text1"/>
                <w:sz w:val="22"/>
                <w:szCs w:val="18"/>
              </w:rPr>
              <w:t>理解促進研修・啓発事業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rsidR="00583CFD" w:rsidRPr="000C0AFA" w:rsidRDefault="00583CFD" w:rsidP="002A4A42">
            <w:pPr>
              <w:pStyle w:val="1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有／無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r>
      <w:tr w:rsidR="00583CFD" w:rsidRPr="000C0AFA" w:rsidTr="002A4A42">
        <w:trPr>
          <w:cantSplit/>
          <w:trHeight w:val="687"/>
        </w:trPr>
        <w:tc>
          <w:tcPr>
            <w:tcW w:w="382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color w:val="000000" w:themeColor="text1"/>
                <w:sz w:val="22"/>
                <w:szCs w:val="18"/>
              </w:rPr>
            </w:pPr>
            <w:r w:rsidRPr="000C0AFA">
              <w:rPr>
                <w:rFonts w:ascii="BIZ UDゴシック" w:eastAsia="BIZ UDゴシック" w:hAnsi="BIZ UDゴシック" w:hint="eastAsia"/>
                <w:color w:val="000000" w:themeColor="text1"/>
                <w:sz w:val="22"/>
                <w:szCs w:val="18"/>
              </w:rPr>
              <w:t>②</w:t>
            </w:r>
            <w:r w:rsidRPr="000C0AFA">
              <w:rPr>
                <w:rFonts w:ascii="BIZ UDゴシック" w:eastAsia="BIZ UDゴシック" w:hAnsi="BIZ UDゴシック"/>
                <w:color w:val="000000" w:themeColor="text1"/>
                <w:sz w:val="22"/>
                <w:szCs w:val="18"/>
              </w:rPr>
              <w:t xml:space="preserve"> </w:t>
            </w:r>
            <w:r w:rsidRPr="000C0AFA">
              <w:rPr>
                <w:rFonts w:ascii="BIZ UDゴシック" w:eastAsia="BIZ UDゴシック" w:hAnsi="BIZ UDゴシック" w:hint="eastAsia"/>
                <w:color w:val="000000" w:themeColor="text1"/>
                <w:sz w:val="22"/>
                <w:szCs w:val="18"/>
              </w:rPr>
              <w:t>自発的活動支援事業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rsidR="00583CFD" w:rsidRPr="000C0AFA" w:rsidRDefault="00583CFD" w:rsidP="002A4A42">
            <w:pPr>
              <w:pStyle w:val="1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有／無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r>
      <w:tr w:rsidR="00583CFD" w:rsidRPr="000C0AFA" w:rsidTr="002A4A42">
        <w:trPr>
          <w:cantSplit/>
          <w:trHeight w:val="684"/>
        </w:trPr>
        <w:tc>
          <w:tcPr>
            <w:tcW w:w="113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Pr="000C0AFA">
              <w:rPr>
                <w:rFonts w:ascii="BIZ UDゴシック" w:eastAsia="BIZ UDゴシック" w:hAnsi="BIZ UDゴシック"/>
                <w:sz w:val="22"/>
                <w:szCs w:val="18"/>
              </w:rPr>
              <w:t xml:space="preserve"> </w:t>
            </w:r>
          </w:p>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相談支援事業</w:t>
            </w:r>
          </w:p>
        </w:tc>
        <w:tc>
          <w:tcPr>
            <w:tcW w:w="268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障害者相談支援事業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箇所</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4</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4</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4</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4</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4</w:t>
            </w:r>
          </w:p>
        </w:tc>
      </w:tr>
      <w:tr w:rsidR="00583CFD" w:rsidRPr="000C0AFA" w:rsidTr="002A4A42">
        <w:trPr>
          <w:cantSplit/>
          <w:trHeight w:val="1133"/>
        </w:trPr>
        <w:tc>
          <w:tcPr>
            <w:tcW w:w="1135"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p>
        </w:tc>
        <w:tc>
          <w:tcPr>
            <w:tcW w:w="268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基幹相談支援センター等機能強化事業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箇所</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2</w:t>
            </w:r>
          </w:p>
        </w:tc>
      </w:tr>
      <w:tr w:rsidR="00583CFD" w:rsidRPr="000C0AFA" w:rsidTr="002A4A42">
        <w:trPr>
          <w:cantSplit/>
          <w:trHeight w:val="1403"/>
        </w:trPr>
        <w:tc>
          <w:tcPr>
            <w:tcW w:w="1135"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p>
        </w:tc>
        <w:tc>
          <w:tcPr>
            <w:tcW w:w="268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住宅入居等支援事業</w:t>
            </w:r>
          </w:p>
          <w:p w:rsidR="00583CFD" w:rsidRPr="000C0AFA" w:rsidRDefault="00583CFD" w:rsidP="002A4A42">
            <w:pPr>
              <w:pStyle w:val="afff0"/>
              <w:ind w:leftChars="-20" w:left="-45" w:rightChars="-20" w:right="-45"/>
              <w:rPr>
                <w:rFonts w:ascii="BIZ UDゴシック" w:eastAsia="BIZ UDゴシック" w:hAnsi="BIZ UDゴシック"/>
                <w:spacing w:val="-8"/>
                <w:sz w:val="22"/>
                <w:szCs w:val="18"/>
              </w:rPr>
            </w:pPr>
            <w:r w:rsidRPr="000C0AFA">
              <w:rPr>
                <w:rFonts w:ascii="BIZ UDゴシック" w:eastAsia="BIZ UDゴシック" w:hAnsi="BIZ UDゴシック" w:hint="eastAsia"/>
                <w:spacing w:val="-8"/>
                <w:sz w:val="22"/>
                <w:szCs w:val="18"/>
              </w:rPr>
              <w:t>（居住支援の推進事業）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有／無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r>
      <w:tr w:rsidR="00583CFD" w:rsidRPr="000C0AFA" w:rsidTr="002A4A42">
        <w:trPr>
          <w:cantSplit/>
          <w:trHeight w:val="922"/>
        </w:trPr>
        <w:tc>
          <w:tcPr>
            <w:tcW w:w="382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④</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成年後見制度利用支援事業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利用者数</w:t>
            </w:r>
          </w:p>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年</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7</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12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14</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15</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16</w:t>
            </w:r>
          </w:p>
        </w:tc>
      </w:tr>
      <w:tr w:rsidR="00583CFD" w:rsidRPr="000C0AFA" w:rsidTr="002A4A42">
        <w:trPr>
          <w:cantSplit/>
          <w:trHeight w:val="963"/>
        </w:trPr>
        <w:tc>
          <w:tcPr>
            <w:tcW w:w="3823"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pacing w:val="-4"/>
                <w:sz w:val="22"/>
                <w:szCs w:val="18"/>
              </w:rPr>
            </w:pPr>
            <w:r w:rsidRPr="000C0AFA">
              <w:rPr>
                <w:rFonts w:ascii="BIZ UDゴシック" w:eastAsia="BIZ UDゴシック" w:hAnsi="BIZ UDゴシック" w:hint="eastAsia"/>
                <w:spacing w:val="-4"/>
                <w:sz w:val="22"/>
                <w:szCs w:val="18"/>
              </w:rPr>
              <w:t>⑤</w:t>
            </w:r>
            <w:r w:rsidRPr="000C0AFA">
              <w:rPr>
                <w:rFonts w:ascii="BIZ UDゴシック" w:eastAsia="BIZ UDゴシック" w:hAnsi="BIZ UDゴシック"/>
                <w:spacing w:val="-4"/>
                <w:sz w:val="22"/>
                <w:szCs w:val="18"/>
              </w:rPr>
              <w:t xml:space="preserve"> </w:t>
            </w:r>
            <w:r w:rsidRPr="000C0AFA">
              <w:rPr>
                <w:rFonts w:ascii="BIZ UDゴシック" w:eastAsia="BIZ UDゴシック" w:hAnsi="BIZ UDゴシック" w:hint="eastAsia"/>
                <w:spacing w:val="-4"/>
                <w:sz w:val="22"/>
                <w:szCs w:val="18"/>
              </w:rPr>
              <w:t>成年後見制度法人後見支援事業</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28" w:type="dxa"/>
              <w:right w:w="28" w:type="dxa"/>
            </w:tcMar>
            <w:vAlign w:val="center"/>
          </w:tcPr>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有／無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有</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無</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検討</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検討</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583CFD" w:rsidRPr="000C0AFA" w:rsidRDefault="00583CFD" w:rsidP="002A4A42">
            <w:pPr>
              <w:pStyle w:val="124"/>
              <w:ind w:left="247" w:hanging="247"/>
            </w:pPr>
            <w:r w:rsidRPr="000C0AFA">
              <w:rPr>
                <w:rFonts w:hint="eastAsia"/>
              </w:rPr>
              <w:t>検討</w:t>
            </w:r>
          </w:p>
        </w:tc>
      </w:tr>
      <w:tr w:rsidR="00583CFD" w:rsidRPr="000C0AFA" w:rsidTr="002A4A4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720"/>
        </w:trPr>
        <w:tc>
          <w:tcPr>
            <w:tcW w:w="1277" w:type="dxa"/>
            <w:gridSpan w:val="2"/>
            <w:vMerge w:val="restart"/>
            <w:shd w:val="clear" w:color="auto" w:fill="D9D9D9"/>
            <w:vAlign w:val="center"/>
          </w:tcPr>
          <w:p w:rsidR="00583CFD" w:rsidRPr="000C0AFA" w:rsidRDefault="00583CFD" w:rsidP="002A4A42">
            <w:pPr>
              <w:pStyle w:val="afff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⑥</w:t>
            </w:r>
            <w:r w:rsidRPr="000C0AFA">
              <w:rPr>
                <w:rFonts w:ascii="BIZ UDゴシック" w:eastAsia="BIZ UDゴシック" w:hAnsi="BIZ UDゴシック"/>
                <w:sz w:val="22"/>
                <w:szCs w:val="18"/>
              </w:rPr>
              <w:t xml:space="preserve"> </w:t>
            </w:r>
          </w:p>
          <w:p w:rsidR="00583CFD" w:rsidRPr="000C0AFA" w:rsidRDefault="00583CFD" w:rsidP="002A4A42">
            <w:pPr>
              <w:pStyle w:val="afff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意思疎通</w:t>
            </w:r>
          </w:p>
          <w:p w:rsidR="00583CFD" w:rsidRPr="000C0AFA" w:rsidRDefault="00583CFD" w:rsidP="002A4A42">
            <w:pPr>
              <w:pStyle w:val="afff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支援事業</w:t>
            </w:r>
          </w:p>
        </w:tc>
        <w:tc>
          <w:tcPr>
            <w:tcW w:w="2546" w:type="dxa"/>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手話通訳者派遣事業</w:t>
            </w:r>
          </w:p>
        </w:tc>
        <w:tc>
          <w:tcPr>
            <w:tcW w:w="992" w:type="dxa"/>
            <w:vMerge w:val="restart"/>
            <w:tcMar>
              <w:left w:w="28" w:type="dxa"/>
              <w:right w:w="28" w:type="dxa"/>
            </w:tcMar>
            <w:vAlign w:val="center"/>
          </w:tcPr>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利用者数</w:t>
            </w:r>
          </w:p>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年</w:t>
            </w:r>
          </w:p>
        </w:tc>
        <w:tc>
          <w:tcPr>
            <w:tcW w:w="964" w:type="dxa"/>
            <w:vAlign w:val="center"/>
          </w:tcPr>
          <w:p w:rsidR="00583CFD" w:rsidRPr="000C0AFA" w:rsidRDefault="00583CFD" w:rsidP="002A4A42">
            <w:pPr>
              <w:pStyle w:val="120"/>
            </w:pPr>
            <w:r w:rsidRPr="000C0AFA">
              <w:rPr>
                <w:rFonts w:hint="eastAsia"/>
              </w:rPr>
              <w:t>539</w:t>
            </w:r>
          </w:p>
        </w:tc>
        <w:tc>
          <w:tcPr>
            <w:tcW w:w="964" w:type="dxa"/>
            <w:vAlign w:val="center"/>
          </w:tcPr>
          <w:p w:rsidR="00583CFD" w:rsidRPr="000C0AFA" w:rsidRDefault="00583CFD" w:rsidP="002A4A42">
            <w:pPr>
              <w:pStyle w:val="120"/>
            </w:pPr>
            <w:r w:rsidRPr="000C0AFA">
              <w:rPr>
                <w:rFonts w:hint="eastAsia"/>
              </w:rPr>
              <w:t>611</w:t>
            </w:r>
          </w:p>
        </w:tc>
        <w:tc>
          <w:tcPr>
            <w:tcW w:w="964" w:type="dxa"/>
            <w:vAlign w:val="center"/>
          </w:tcPr>
          <w:p w:rsidR="00583CFD" w:rsidRPr="000C0AFA" w:rsidRDefault="00583CFD" w:rsidP="002A4A42">
            <w:pPr>
              <w:pStyle w:val="120"/>
            </w:pPr>
            <w:r w:rsidRPr="000C0AFA">
              <w:rPr>
                <w:rFonts w:hint="eastAsia"/>
              </w:rPr>
              <w:t>550</w:t>
            </w:r>
          </w:p>
        </w:tc>
        <w:tc>
          <w:tcPr>
            <w:tcW w:w="964" w:type="dxa"/>
            <w:vAlign w:val="center"/>
          </w:tcPr>
          <w:p w:rsidR="00583CFD" w:rsidRPr="000C0AFA" w:rsidRDefault="00583CFD" w:rsidP="002A4A42">
            <w:pPr>
              <w:pStyle w:val="120"/>
            </w:pPr>
            <w:r w:rsidRPr="000C0AFA">
              <w:rPr>
                <w:rFonts w:hint="eastAsia"/>
              </w:rPr>
              <w:t>555</w:t>
            </w:r>
          </w:p>
        </w:tc>
        <w:tc>
          <w:tcPr>
            <w:tcW w:w="964" w:type="dxa"/>
            <w:vAlign w:val="center"/>
          </w:tcPr>
          <w:p w:rsidR="00583CFD" w:rsidRPr="000C0AFA" w:rsidRDefault="00583CFD" w:rsidP="002A4A42">
            <w:pPr>
              <w:pStyle w:val="120"/>
            </w:pPr>
            <w:r w:rsidRPr="000C0AFA">
              <w:rPr>
                <w:rFonts w:hint="eastAsia"/>
              </w:rPr>
              <w:t>560</w:t>
            </w:r>
          </w:p>
        </w:tc>
      </w:tr>
      <w:tr w:rsidR="00583CFD" w:rsidRPr="000C0AFA" w:rsidTr="002A4A4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702"/>
        </w:trPr>
        <w:tc>
          <w:tcPr>
            <w:tcW w:w="1277" w:type="dxa"/>
            <w:gridSpan w:val="2"/>
            <w:vMerge/>
            <w:shd w:val="clear" w:color="auto" w:fill="D9D9D9"/>
            <w:vAlign w:val="center"/>
          </w:tcPr>
          <w:p w:rsidR="00583CFD" w:rsidRPr="000C0AFA" w:rsidRDefault="00583CFD" w:rsidP="002A4A42">
            <w:pPr>
              <w:pStyle w:val="afff0"/>
              <w:rPr>
                <w:rFonts w:ascii="BIZ UDゴシック" w:eastAsia="BIZ UDゴシック" w:hAnsi="BIZ UDゴシック"/>
                <w:sz w:val="22"/>
                <w:szCs w:val="18"/>
              </w:rPr>
            </w:pPr>
          </w:p>
        </w:tc>
        <w:tc>
          <w:tcPr>
            <w:tcW w:w="2546" w:type="dxa"/>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要約筆記者派遣事業</w:t>
            </w:r>
          </w:p>
        </w:tc>
        <w:tc>
          <w:tcPr>
            <w:tcW w:w="992" w:type="dxa"/>
            <w:vMerge/>
            <w:tcMar>
              <w:left w:w="28" w:type="dxa"/>
              <w:right w:w="28" w:type="dxa"/>
            </w:tcMar>
            <w:vAlign w:val="center"/>
          </w:tcPr>
          <w:p w:rsidR="00583CFD" w:rsidRPr="000C0AFA" w:rsidRDefault="00583CFD" w:rsidP="002A4A42">
            <w:pPr>
              <w:pStyle w:val="110"/>
              <w:rPr>
                <w:rFonts w:ascii="BIZ UDゴシック" w:eastAsia="BIZ UDゴシック" w:hAnsi="BIZ UDゴシック"/>
              </w:rPr>
            </w:pPr>
          </w:p>
        </w:tc>
        <w:tc>
          <w:tcPr>
            <w:tcW w:w="964" w:type="dxa"/>
            <w:vAlign w:val="center"/>
          </w:tcPr>
          <w:p w:rsidR="00583CFD" w:rsidRPr="000C0AFA" w:rsidRDefault="00583CFD" w:rsidP="002A4A42">
            <w:pPr>
              <w:pStyle w:val="120"/>
            </w:pPr>
            <w:r w:rsidRPr="000C0AFA">
              <w:rPr>
                <w:rFonts w:hint="eastAsia"/>
              </w:rPr>
              <w:t>27</w:t>
            </w:r>
          </w:p>
        </w:tc>
        <w:tc>
          <w:tcPr>
            <w:tcW w:w="964" w:type="dxa"/>
            <w:vAlign w:val="center"/>
          </w:tcPr>
          <w:p w:rsidR="00583CFD" w:rsidRPr="000C0AFA" w:rsidRDefault="00583CFD" w:rsidP="002A4A42">
            <w:pPr>
              <w:pStyle w:val="120"/>
            </w:pPr>
            <w:r w:rsidRPr="000C0AFA">
              <w:rPr>
                <w:rFonts w:hint="eastAsia"/>
              </w:rPr>
              <w:t>22</w:t>
            </w:r>
          </w:p>
        </w:tc>
        <w:tc>
          <w:tcPr>
            <w:tcW w:w="964" w:type="dxa"/>
            <w:vAlign w:val="center"/>
          </w:tcPr>
          <w:p w:rsidR="00583CFD" w:rsidRPr="000C0AFA" w:rsidRDefault="00583CFD" w:rsidP="002A4A42">
            <w:pPr>
              <w:pStyle w:val="120"/>
            </w:pPr>
            <w:r w:rsidRPr="000C0AFA">
              <w:rPr>
                <w:rFonts w:hint="eastAsia"/>
              </w:rPr>
              <w:t>25</w:t>
            </w:r>
          </w:p>
        </w:tc>
        <w:tc>
          <w:tcPr>
            <w:tcW w:w="964" w:type="dxa"/>
            <w:vAlign w:val="center"/>
          </w:tcPr>
          <w:p w:rsidR="00583CFD" w:rsidRPr="000C0AFA" w:rsidRDefault="00583CFD" w:rsidP="002A4A42">
            <w:pPr>
              <w:pStyle w:val="120"/>
            </w:pPr>
            <w:r w:rsidRPr="000C0AFA">
              <w:rPr>
                <w:rFonts w:hint="eastAsia"/>
              </w:rPr>
              <w:t>25</w:t>
            </w:r>
          </w:p>
        </w:tc>
        <w:tc>
          <w:tcPr>
            <w:tcW w:w="964" w:type="dxa"/>
            <w:vAlign w:val="center"/>
          </w:tcPr>
          <w:p w:rsidR="00583CFD" w:rsidRPr="000C0AFA" w:rsidRDefault="00583CFD" w:rsidP="002A4A42">
            <w:pPr>
              <w:pStyle w:val="120"/>
            </w:pPr>
            <w:r w:rsidRPr="000C0AFA">
              <w:rPr>
                <w:rFonts w:hint="eastAsia"/>
              </w:rPr>
              <w:t>25</w:t>
            </w:r>
          </w:p>
        </w:tc>
      </w:tr>
      <w:tr w:rsidR="00583CFD" w:rsidRPr="000C0AFA" w:rsidTr="002A4A4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680"/>
        </w:trPr>
        <w:tc>
          <w:tcPr>
            <w:tcW w:w="1277" w:type="dxa"/>
            <w:gridSpan w:val="2"/>
            <w:vMerge w:val="restart"/>
            <w:shd w:val="clear" w:color="auto" w:fill="D9D9D9"/>
            <w:vAlign w:val="center"/>
          </w:tcPr>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⑦</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日</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常</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生</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活</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用</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具</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給</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付</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等</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事</w:t>
            </w:r>
          </w:p>
          <w:p w:rsidR="00583CFD" w:rsidRPr="000C0AFA" w:rsidRDefault="00583CFD"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業</w:t>
            </w:r>
          </w:p>
        </w:tc>
        <w:tc>
          <w:tcPr>
            <w:tcW w:w="2546" w:type="dxa"/>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介護・訓練支援用具</w:t>
            </w:r>
            <w:r w:rsidRPr="000C0AFA">
              <w:rPr>
                <w:rFonts w:ascii="BIZ UDゴシック" w:eastAsia="BIZ UDゴシック" w:hAnsi="BIZ UDゴシック"/>
                <w:sz w:val="22"/>
                <w:szCs w:val="18"/>
              </w:rPr>
              <w:t xml:space="preserve"> </w:t>
            </w:r>
          </w:p>
        </w:tc>
        <w:tc>
          <w:tcPr>
            <w:tcW w:w="992" w:type="dxa"/>
            <w:vMerge w:val="restart"/>
            <w:tcMar>
              <w:left w:w="28" w:type="dxa"/>
              <w:right w:w="28" w:type="dxa"/>
            </w:tcMar>
            <w:vAlign w:val="center"/>
          </w:tcPr>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給付等</w:t>
            </w:r>
          </w:p>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件数</w:t>
            </w:r>
          </w:p>
          <w:p w:rsidR="00583CFD" w:rsidRPr="000C0AFA" w:rsidRDefault="00583CFD" w:rsidP="002A4A42">
            <w:pPr>
              <w:pStyle w:val="110"/>
              <w:rPr>
                <w:rFonts w:ascii="BIZ UDゴシック" w:eastAsia="BIZ UDゴシック" w:hAnsi="BIZ UDゴシック"/>
              </w:rPr>
            </w:pPr>
            <w:r w:rsidRPr="000C0AFA">
              <w:rPr>
                <w:rFonts w:ascii="BIZ UDゴシック" w:eastAsia="BIZ UDゴシック" w:hAnsi="BIZ UDゴシック" w:hint="eastAsia"/>
              </w:rPr>
              <w:t>件</w:t>
            </w:r>
            <w:r w:rsidRPr="000C0AFA">
              <w:rPr>
                <w:rFonts w:ascii="BIZ UDゴシック" w:eastAsia="BIZ UDゴシック" w:hAnsi="BIZ UDゴシック"/>
              </w:rPr>
              <w:t>/</w:t>
            </w:r>
            <w:r w:rsidRPr="000C0AFA">
              <w:rPr>
                <w:rFonts w:ascii="BIZ UDゴシック" w:eastAsia="BIZ UDゴシック" w:hAnsi="BIZ UDゴシック" w:hint="eastAsia"/>
              </w:rPr>
              <w:t>年</w:t>
            </w:r>
          </w:p>
        </w:tc>
        <w:tc>
          <w:tcPr>
            <w:tcW w:w="964" w:type="dxa"/>
            <w:vAlign w:val="center"/>
          </w:tcPr>
          <w:p w:rsidR="00583CFD" w:rsidRPr="000C0AFA" w:rsidRDefault="00583CFD" w:rsidP="002A4A42">
            <w:pPr>
              <w:pStyle w:val="120"/>
            </w:pPr>
            <w:r w:rsidRPr="000C0AFA">
              <w:rPr>
                <w:rFonts w:hint="eastAsia"/>
              </w:rPr>
              <w:t>17</w:t>
            </w:r>
          </w:p>
        </w:tc>
        <w:tc>
          <w:tcPr>
            <w:tcW w:w="964" w:type="dxa"/>
            <w:vAlign w:val="center"/>
          </w:tcPr>
          <w:p w:rsidR="00583CFD" w:rsidRPr="000C0AFA" w:rsidRDefault="00583CFD" w:rsidP="002A4A42">
            <w:pPr>
              <w:pStyle w:val="120"/>
            </w:pPr>
            <w:r w:rsidRPr="000C0AFA">
              <w:rPr>
                <w:rFonts w:hint="eastAsia"/>
              </w:rPr>
              <w:t>39</w:t>
            </w:r>
          </w:p>
        </w:tc>
        <w:tc>
          <w:tcPr>
            <w:tcW w:w="964" w:type="dxa"/>
            <w:vAlign w:val="center"/>
          </w:tcPr>
          <w:p w:rsidR="00583CFD" w:rsidRPr="000C0AFA" w:rsidRDefault="00583CFD" w:rsidP="002A4A42">
            <w:pPr>
              <w:pStyle w:val="120"/>
            </w:pPr>
            <w:r w:rsidRPr="000C0AFA">
              <w:rPr>
                <w:rFonts w:hint="eastAsia"/>
              </w:rPr>
              <w:t>26</w:t>
            </w:r>
          </w:p>
        </w:tc>
        <w:tc>
          <w:tcPr>
            <w:tcW w:w="964" w:type="dxa"/>
            <w:vAlign w:val="center"/>
          </w:tcPr>
          <w:p w:rsidR="00583CFD" w:rsidRPr="000C0AFA" w:rsidRDefault="00583CFD" w:rsidP="002A4A42">
            <w:pPr>
              <w:pStyle w:val="120"/>
            </w:pPr>
            <w:r w:rsidRPr="000C0AFA">
              <w:rPr>
                <w:rFonts w:hint="eastAsia"/>
              </w:rPr>
              <w:t>26</w:t>
            </w:r>
          </w:p>
        </w:tc>
        <w:tc>
          <w:tcPr>
            <w:tcW w:w="964" w:type="dxa"/>
            <w:vAlign w:val="center"/>
          </w:tcPr>
          <w:p w:rsidR="00583CFD" w:rsidRPr="000C0AFA" w:rsidRDefault="00583CFD" w:rsidP="002A4A42">
            <w:pPr>
              <w:pStyle w:val="120"/>
            </w:pPr>
            <w:r w:rsidRPr="000C0AFA">
              <w:rPr>
                <w:rFonts w:hint="eastAsia"/>
              </w:rPr>
              <w:t>26</w:t>
            </w:r>
          </w:p>
        </w:tc>
      </w:tr>
      <w:tr w:rsidR="00583CFD" w:rsidRPr="000C0AFA" w:rsidTr="002A4A4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680"/>
        </w:trPr>
        <w:tc>
          <w:tcPr>
            <w:tcW w:w="1277" w:type="dxa"/>
            <w:gridSpan w:val="2"/>
            <w:vMerge/>
            <w:shd w:val="clear" w:color="auto" w:fill="D9D9D9"/>
            <w:vAlign w:val="center"/>
          </w:tcPr>
          <w:p w:rsidR="00583CFD" w:rsidRPr="000C0AFA" w:rsidRDefault="00583CFD" w:rsidP="002A4A42">
            <w:pPr>
              <w:pStyle w:val="afff0"/>
              <w:rPr>
                <w:rFonts w:ascii="BIZ UDゴシック" w:eastAsia="BIZ UDゴシック" w:hAnsi="BIZ UDゴシック"/>
                <w:sz w:val="22"/>
                <w:szCs w:val="18"/>
              </w:rPr>
            </w:pPr>
          </w:p>
        </w:tc>
        <w:tc>
          <w:tcPr>
            <w:tcW w:w="2546" w:type="dxa"/>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自立生活支援用具</w:t>
            </w:r>
          </w:p>
        </w:tc>
        <w:tc>
          <w:tcPr>
            <w:tcW w:w="992" w:type="dxa"/>
            <w:vMerge/>
            <w:vAlign w:val="center"/>
          </w:tcPr>
          <w:p w:rsidR="00583CFD" w:rsidRPr="000C0AFA" w:rsidRDefault="00583CFD" w:rsidP="002A4A42"/>
        </w:tc>
        <w:tc>
          <w:tcPr>
            <w:tcW w:w="964" w:type="dxa"/>
            <w:vAlign w:val="center"/>
          </w:tcPr>
          <w:p w:rsidR="00583CFD" w:rsidRPr="000C0AFA" w:rsidRDefault="00583CFD" w:rsidP="002A4A42">
            <w:pPr>
              <w:pStyle w:val="120"/>
            </w:pPr>
            <w:r w:rsidRPr="000C0AFA">
              <w:rPr>
                <w:rFonts w:hint="eastAsia"/>
              </w:rPr>
              <w:t>18</w:t>
            </w:r>
          </w:p>
        </w:tc>
        <w:tc>
          <w:tcPr>
            <w:tcW w:w="964" w:type="dxa"/>
            <w:vAlign w:val="center"/>
          </w:tcPr>
          <w:p w:rsidR="00583CFD" w:rsidRPr="000C0AFA" w:rsidRDefault="00583CFD" w:rsidP="002A4A42">
            <w:pPr>
              <w:pStyle w:val="120"/>
            </w:pPr>
            <w:r w:rsidRPr="000C0AFA">
              <w:rPr>
                <w:rFonts w:hint="eastAsia"/>
              </w:rPr>
              <w:t>32</w:t>
            </w:r>
          </w:p>
        </w:tc>
        <w:tc>
          <w:tcPr>
            <w:tcW w:w="964" w:type="dxa"/>
            <w:vAlign w:val="center"/>
          </w:tcPr>
          <w:p w:rsidR="00583CFD" w:rsidRPr="000C0AFA" w:rsidRDefault="00583CFD" w:rsidP="002A4A42">
            <w:pPr>
              <w:pStyle w:val="120"/>
            </w:pPr>
            <w:r w:rsidRPr="000C0AFA">
              <w:rPr>
                <w:rFonts w:hint="eastAsia"/>
              </w:rPr>
              <w:t>28</w:t>
            </w:r>
          </w:p>
        </w:tc>
        <w:tc>
          <w:tcPr>
            <w:tcW w:w="964" w:type="dxa"/>
            <w:vAlign w:val="center"/>
          </w:tcPr>
          <w:p w:rsidR="00583CFD" w:rsidRPr="000C0AFA" w:rsidRDefault="00583CFD" w:rsidP="002A4A42">
            <w:pPr>
              <w:pStyle w:val="120"/>
            </w:pPr>
            <w:r w:rsidRPr="000C0AFA">
              <w:rPr>
                <w:rFonts w:hint="eastAsia"/>
              </w:rPr>
              <w:t>28</w:t>
            </w:r>
          </w:p>
        </w:tc>
        <w:tc>
          <w:tcPr>
            <w:tcW w:w="964" w:type="dxa"/>
            <w:vAlign w:val="center"/>
          </w:tcPr>
          <w:p w:rsidR="00583CFD" w:rsidRPr="000C0AFA" w:rsidRDefault="00583CFD" w:rsidP="002A4A42">
            <w:pPr>
              <w:pStyle w:val="120"/>
            </w:pPr>
            <w:r w:rsidRPr="000C0AFA">
              <w:rPr>
                <w:rFonts w:hint="eastAsia"/>
              </w:rPr>
              <w:t>28</w:t>
            </w:r>
          </w:p>
        </w:tc>
      </w:tr>
      <w:tr w:rsidR="00583CFD" w:rsidRPr="000C0AFA" w:rsidTr="002A4A4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680"/>
        </w:trPr>
        <w:tc>
          <w:tcPr>
            <w:tcW w:w="1277" w:type="dxa"/>
            <w:gridSpan w:val="2"/>
            <w:vMerge/>
            <w:shd w:val="clear" w:color="auto" w:fill="D9D9D9"/>
            <w:vAlign w:val="center"/>
          </w:tcPr>
          <w:p w:rsidR="00583CFD" w:rsidRPr="000C0AFA" w:rsidRDefault="00583CFD" w:rsidP="002A4A42">
            <w:pPr>
              <w:pStyle w:val="afff0"/>
              <w:rPr>
                <w:rFonts w:ascii="BIZ UDゴシック" w:eastAsia="BIZ UDゴシック" w:hAnsi="BIZ UDゴシック"/>
                <w:sz w:val="22"/>
                <w:szCs w:val="18"/>
              </w:rPr>
            </w:pPr>
          </w:p>
        </w:tc>
        <w:tc>
          <w:tcPr>
            <w:tcW w:w="2546" w:type="dxa"/>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在宅療養等支援用具</w:t>
            </w:r>
          </w:p>
        </w:tc>
        <w:tc>
          <w:tcPr>
            <w:tcW w:w="992" w:type="dxa"/>
            <w:vMerge/>
            <w:vAlign w:val="center"/>
          </w:tcPr>
          <w:p w:rsidR="00583CFD" w:rsidRPr="000C0AFA" w:rsidRDefault="00583CFD" w:rsidP="002A4A42"/>
        </w:tc>
        <w:tc>
          <w:tcPr>
            <w:tcW w:w="964" w:type="dxa"/>
            <w:vAlign w:val="center"/>
          </w:tcPr>
          <w:p w:rsidR="00583CFD" w:rsidRPr="000C0AFA" w:rsidRDefault="00583CFD" w:rsidP="002A4A42">
            <w:pPr>
              <w:pStyle w:val="120"/>
            </w:pPr>
            <w:r w:rsidRPr="000C0AFA">
              <w:rPr>
                <w:rFonts w:hint="eastAsia"/>
              </w:rPr>
              <w:t>30</w:t>
            </w:r>
          </w:p>
        </w:tc>
        <w:tc>
          <w:tcPr>
            <w:tcW w:w="964" w:type="dxa"/>
            <w:vAlign w:val="center"/>
          </w:tcPr>
          <w:p w:rsidR="00583CFD" w:rsidRPr="000C0AFA" w:rsidRDefault="00583CFD" w:rsidP="002A4A42">
            <w:pPr>
              <w:pStyle w:val="120"/>
            </w:pPr>
            <w:r w:rsidRPr="000C0AFA">
              <w:rPr>
                <w:rFonts w:hint="eastAsia"/>
              </w:rPr>
              <w:t>28</w:t>
            </w:r>
          </w:p>
        </w:tc>
        <w:tc>
          <w:tcPr>
            <w:tcW w:w="964" w:type="dxa"/>
            <w:vAlign w:val="center"/>
          </w:tcPr>
          <w:p w:rsidR="00583CFD" w:rsidRPr="000C0AFA" w:rsidRDefault="00583CFD" w:rsidP="002A4A42">
            <w:pPr>
              <w:pStyle w:val="120"/>
            </w:pPr>
            <w:r w:rsidRPr="000C0AFA">
              <w:rPr>
                <w:rFonts w:hint="eastAsia"/>
              </w:rPr>
              <w:t>30</w:t>
            </w:r>
          </w:p>
        </w:tc>
        <w:tc>
          <w:tcPr>
            <w:tcW w:w="964" w:type="dxa"/>
            <w:vAlign w:val="center"/>
          </w:tcPr>
          <w:p w:rsidR="00583CFD" w:rsidRPr="000C0AFA" w:rsidRDefault="00583CFD" w:rsidP="002A4A42">
            <w:pPr>
              <w:pStyle w:val="120"/>
            </w:pPr>
            <w:r w:rsidRPr="000C0AFA">
              <w:rPr>
                <w:rFonts w:hint="eastAsia"/>
              </w:rPr>
              <w:t>30</w:t>
            </w:r>
          </w:p>
        </w:tc>
        <w:tc>
          <w:tcPr>
            <w:tcW w:w="964" w:type="dxa"/>
            <w:vAlign w:val="center"/>
          </w:tcPr>
          <w:p w:rsidR="00583CFD" w:rsidRPr="000C0AFA" w:rsidRDefault="00583CFD" w:rsidP="002A4A42">
            <w:pPr>
              <w:pStyle w:val="120"/>
            </w:pPr>
            <w:r w:rsidRPr="000C0AFA">
              <w:rPr>
                <w:rFonts w:hint="eastAsia"/>
              </w:rPr>
              <w:t>30</w:t>
            </w:r>
          </w:p>
        </w:tc>
      </w:tr>
      <w:tr w:rsidR="00583CFD" w:rsidRPr="000C0AFA" w:rsidTr="002A4A4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832"/>
        </w:trPr>
        <w:tc>
          <w:tcPr>
            <w:tcW w:w="1277" w:type="dxa"/>
            <w:gridSpan w:val="2"/>
            <w:vMerge/>
            <w:shd w:val="clear" w:color="auto" w:fill="D9D9D9"/>
            <w:vAlign w:val="center"/>
          </w:tcPr>
          <w:p w:rsidR="00583CFD" w:rsidRPr="000C0AFA" w:rsidRDefault="00583CFD" w:rsidP="002A4A42">
            <w:pPr>
              <w:pStyle w:val="afff0"/>
              <w:rPr>
                <w:rFonts w:ascii="BIZ UDゴシック" w:eastAsia="BIZ UDゴシック" w:hAnsi="BIZ UDゴシック"/>
                <w:sz w:val="22"/>
                <w:szCs w:val="18"/>
              </w:rPr>
            </w:pPr>
          </w:p>
        </w:tc>
        <w:tc>
          <w:tcPr>
            <w:tcW w:w="2546" w:type="dxa"/>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pacing w:val="-6"/>
                <w:w w:val="98"/>
                <w:sz w:val="22"/>
                <w:szCs w:val="18"/>
              </w:rPr>
            </w:pPr>
            <w:r w:rsidRPr="000C0AFA">
              <w:rPr>
                <w:rFonts w:ascii="BIZ UDゴシック" w:eastAsia="BIZ UDゴシック" w:hAnsi="BIZ UDゴシック" w:hint="eastAsia"/>
                <w:spacing w:val="-6"/>
                <w:w w:val="98"/>
                <w:sz w:val="22"/>
                <w:szCs w:val="18"/>
              </w:rPr>
              <w:t>情報・意思疎通支援用具</w:t>
            </w:r>
          </w:p>
        </w:tc>
        <w:tc>
          <w:tcPr>
            <w:tcW w:w="992" w:type="dxa"/>
            <w:vMerge/>
            <w:vAlign w:val="center"/>
          </w:tcPr>
          <w:p w:rsidR="00583CFD" w:rsidRPr="000C0AFA" w:rsidRDefault="00583CFD" w:rsidP="002A4A42"/>
        </w:tc>
        <w:tc>
          <w:tcPr>
            <w:tcW w:w="964" w:type="dxa"/>
            <w:vAlign w:val="center"/>
          </w:tcPr>
          <w:p w:rsidR="00583CFD" w:rsidRPr="000C0AFA" w:rsidRDefault="00583CFD" w:rsidP="002A4A42">
            <w:pPr>
              <w:pStyle w:val="120"/>
            </w:pPr>
            <w:r w:rsidRPr="000C0AFA">
              <w:rPr>
                <w:rFonts w:hint="eastAsia"/>
              </w:rPr>
              <w:t>33</w:t>
            </w:r>
          </w:p>
        </w:tc>
        <w:tc>
          <w:tcPr>
            <w:tcW w:w="964" w:type="dxa"/>
            <w:vAlign w:val="center"/>
          </w:tcPr>
          <w:p w:rsidR="00583CFD" w:rsidRPr="000C0AFA" w:rsidRDefault="00583CFD" w:rsidP="002A4A42">
            <w:pPr>
              <w:pStyle w:val="120"/>
            </w:pPr>
            <w:r w:rsidRPr="000C0AFA">
              <w:rPr>
                <w:rFonts w:hint="eastAsia"/>
              </w:rPr>
              <w:t>30</w:t>
            </w:r>
          </w:p>
        </w:tc>
        <w:tc>
          <w:tcPr>
            <w:tcW w:w="964" w:type="dxa"/>
            <w:vAlign w:val="center"/>
          </w:tcPr>
          <w:p w:rsidR="00583CFD" w:rsidRPr="000C0AFA" w:rsidRDefault="00583CFD" w:rsidP="002A4A42">
            <w:pPr>
              <w:pStyle w:val="120"/>
            </w:pPr>
            <w:r w:rsidRPr="000C0AFA">
              <w:rPr>
                <w:rFonts w:hint="eastAsia"/>
              </w:rPr>
              <w:t>28</w:t>
            </w:r>
          </w:p>
        </w:tc>
        <w:tc>
          <w:tcPr>
            <w:tcW w:w="964" w:type="dxa"/>
            <w:vAlign w:val="center"/>
          </w:tcPr>
          <w:p w:rsidR="00583CFD" w:rsidRPr="000C0AFA" w:rsidRDefault="00583CFD" w:rsidP="002A4A42">
            <w:pPr>
              <w:pStyle w:val="120"/>
            </w:pPr>
            <w:r w:rsidRPr="000C0AFA">
              <w:rPr>
                <w:rFonts w:hint="eastAsia"/>
              </w:rPr>
              <w:t>28</w:t>
            </w:r>
          </w:p>
        </w:tc>
        <w:tc>
          <w:tcPr>
            <w:tcW w:w="964" w:type="dxa"/>
            <w:vAlign w:val="center"/>
          </w:tcPr>
          <w:p w:rsidR="00583CFD" w:rsidRPr="000C0AFA" w:rsidRDefault="00583CFD" w:rsidP="002A4A42">
            <w:pPr>
              <w:pStyle w:val="120"/>
            </w:pPr>
            <w:r w:rsidRPr="000C0AFA">
              <w:rPr>
                <w:rFonts w:hint="eastAsia"/>
              </w:rPr>
              <w:t>28</w:t>
            </w:r>
          </w:p>
        </w:tc>
      </w:tr>
      <w:tr w:rsidR="00583CFD" w:rsidRPr="000C0AFA" w:rsidTr="002A4A4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680"/>
        </w:trPr>
        <w:tc>
          <w:tcPr>
            <w:tcW w:w="1277" w:type="dxa"/>
            <w:gridSpan w:val="2"/>
            <w:vMerge/>
            <w:shd w:val="clear" w:color="auto" w:fill="D9D9D9"/>
            <w:vAlign w:val="center"/>
          </w:tcPr>
          <w:p w:rsidR="00583CFD" w:rsidRPr="000C0AFA" w:rsidRDefault="00583CFD" w:rsidP="002A4A42">
            <w:pPr>
              <w:pStyle w:val="afff0"/>
              <w:rPr>
                <w:rFonts w:ascii="BIZ UDゴシック" w:eastAsia="BIZ UDゴシック" w:hAnsi="BIZ UDゴシック"/>
                <w:sz w:val="22"/>
                <w:szCs w:val="18"/>
              </w:rPr>
            </w:pPr>
          </w:p>
        </w:tc>
        <w:tc>
          <w:tcPr>
            <w:tcW w:w="2546" w:type="dxa"/>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排泄管理支援用具</w:t>
            </w:r>
          </w:p>
        </w:tc>
        <w:tc>
          <w:tcPr>
            <w:tcW w:w="992" w:type="dxa"/>
            <w:vMerge/>
            <w:vAlign w:val="center"/>
          </w:tcPr>
          <w:p w:rsidR="00583CFD" w:rsidRPr="000C0AFA" w:rsidRDefault="00583CFD" w:rsidP="002A4A42"/>
        </w:tc>
        <w:tc>
          <w:tcPr>
            <w:tcW w:w="964" w:type="dxa"/>
            <w:vAlign w:val="center"/>
          </w:tcPr>
          <w:p w:rsidR="00583CFD" w:rsidRPr="000C0AFA" w:rsidRDefault="00583CFD" w:rsidP="002A4A42">
            <w:pPr>
              <w:pStyle w:val="120"/>
            </w:pPr>
            <w:r w:rsidRPr="000C0AFA">
              <w:rPr>
                <w:rFonts w:hint="eastAsia"/>
              </w:rPr>
              <w:t>2,172</w:t>
            </w:r>
          </w:p>
        </w:tc>
        <w:tc>
          <w:tcPr>
            <w:tcW w:w="964" w:type="dxa"/>
            <w:vAlign w:val="center"/>
          </w:tcPr>
          <w:p w:rsidR="00583CFD" w:rsidRPr="000C0AFA" w:rsidRDefault="00583CFD" w:rsidP="002A4A42">
            <w:pPr>
              <w:pStyle w:val="120"/>
            </w:pPr>
            <w:r w:rsidRPr="000C0AFA">
              <w:rPr>
                <w:rFonts w:hint="eastAsia"/>
              </w:rPr>
              <w:t>2,127</w:t>
            </w:r>
          </w:p>
        </w:tc>
        <w:tc>
          <w:tcPr>
            <w:tcW w:w="964" w:type="dxa"/>
            <w:vAlign w:val="center"/>
          </w:tcPr>
          <w:p w:rsidR="00583CFD" w:rsidRPr="000C0AFA" w:rsidRDefault="00583CFD" w:rsidP="002A4A42">
            <w:pPr>
              <w:pStyle w:val="120"/>
            </w:pPr>
            <w:r w:rsidRPr="000C0AFA">
              <w:rPr>
                <w:rFonts w:hint="eastAsia"/>
              </w:rPr>
              <w:t>2,020</w:t>
            </w:r>
          </w:p>
        </w:tc>
        <w:tc>
          <w:tcPr>
            <w:tcW w:w="964" w:type="dxa"/>
            <w:vAlign w:val="center"/>
          </w:tcPr>
          <w:p w:rsidR="00583CFD" w:rsidRPr="000C0AFA" w:rsidRDefault="00583CFD" w:rsidP="002A4A42">
            <w:pPr>
              <w:pStyle w:val="120"/>
            </w:pPr>
            <w:r w:rsidRPr="000C0AFA">
              <w:rPr>
                <w:rFonts w:hint="eastAsia"/>
              </w:rPr>
              <w:t>2,020</w:t>
            </w:r>
          </w:p>
        </w:tc>
        <w:tc>
          <w:tcPr>
            <w:tcW w:w="964" w:type="dxa"/>
            <w:vAlign w:val="center"/>
          </w:tcPr>
          <w:p w:rsidR="00583CFD" w:rsidRPr="000C0AFA" w:rsidRDefault="00583CFD" w:rsidP="002A4A42">
            <w:pPr>
              <w:pStyle w:val="120"/>
            </w:pPr>
            <w:r w:rsidRPr="000C0AFA">
              <w:rPr>
                <w:rFonts w:hint="eastAsia"/>
              </w:rPr>
              <w:t>2,020</w:t>
            </w:r>
          </w:p>
        </w:tc>
      </w:tr>
      <w:tr w:rsidR="00583CFD" w:rsidRPr="000C0AFA" w:rsidTr="002A4A4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rPr>
          <w:cantSplit/>
          <w:trHeight w:val="851"/>
        </w:trPr>
        <w:tc>
          <w:tcPr>
            <w:tcW w:w="1277" w:type="dxa"/>
            <w:gridSpan w:val="2"/>
            <w:vMerge/>
            <w:shd w:val="clear" w:color="auto" w:fill="D9D9D9"/>
            <w:vAlign w:val="center"/>
          </w:tcPr>
          <w:p w:rsidR="00583CFD" w:rsidRPr="000C0AFA" w:rsidRDefault="00583CFD" w:rsidP="002A4A42">
            <w:pPr>
              <w:pStyle w:val="afff0"/>
              <w:rPr>
                <w:rFonts w:ascii="BIZ UDゴシック" w:eastAsia="BIZ UDゴシック" w:hAnsi="BIZ UDゴシック"/>
                <w:sz w:val="22"/>
                <w:szCs w:val="18"/>
              </w:rPr>
            </w:pPr>
          </w:p>
        </w:tc>
        <w:tc>
          <w:tcPr>
            <w:tcW w:w="2546" w:type="dxa"/>
            <w:shd w:val="clear" w:color="auto" w:fill="D9D9D9"/>
            <w:vAlign w:val="center"/>
          </w:tcPr>
          <w:p w:rsidR="00583CFD" w:rsidRPr="000C0AFA" w:rsidRDefault="00583CFD" w:rsidP="002A4A42">
            <w:pPr>
              <w:pStyle w:val="afff0"/>
              <w:ind w:leftChars="-20" w:left="-45" w:rightChars="-20" w:right="-45"/>
              <w:rPr>
                <w:rFonts w:ascii="BIZ UDゴシック" w:eastAsia="BIZ UDゴシック" w:hAnsi="BIZ UDゴシック"/>
                <w:spacing w:val="-10"/>
                <w:sz w:val="22"/>
                <w:szCs w:val="18"/>
              </w:rPr>
            </w:pPr>
            <w:r w:rsidRPr="000C0AFA">
              <w:rPr>
                <w:rFonts w:ascii="BIZ UDゴシック" w:eastAsia="BIZ UDゴシック" w:hAnsi="BIZ UDゴシック" w:hint="eastAsia"/>
                <w:spacing w:val="-10"/>
                <w:sz w:val="22"/>
                <w:szCs w:val="18"/>
              </w:rPr>
              <w:t>居宅生活動作補助用具</w:t>
            </w:r>
          </w:p>
          <w:p w:rsidR="00583CFD" w:rsidRPr="000C0AFA" w:rsidRDefault="00583CFD" w:rsidP="002A4A42">
            <w:pPr>
              <w:pStyle w:val="afff0"/>
              <w:ind w:leftChars="-20" w:left="-45" w:rightChars="-20" w:right="-45"/>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（住宅設備改善費）</w:t>
            </w:r>
          </w:p>
        </w:tc>
        <w:tc>
          <w:tcPr>
            <w:tcW w:w="992" w:type="dxa"/>
            <w:vMerge/>
            <w:vAlign w:val="center"/>
          </w:tcPr>
          <w:p w:rsidR="00583CFD" w:rsidRPr="000C0AFA" w:rsidRDefault="00583CFD" w:rsidP="002A4A42"/>
        </w:tc>
        <w:tc>
          <w:tcPr>
            <w:tcW w:w="964" w:type="dxa"/>
            <w:vAlign w:val="center"/>
          </w:tcPr>
          <w:p w:rsidR="00583CFD" w:rsidRPr="000C0AFA" w:rsidRDefault="00583CFD" w:rsidP="002A4A42">
            <w:pPr>
              <w:pStyle w:val="120"/>
            </w:pPr>
            <w:r w:rsidRPr="000C0AFA">
              <w:rPr>
                <w:rFonts w:hint="eastAsia"/>
              </w:rPr>
              <w:t>16</w:t>
            </w:r>
          </w:p>
        </w:tc>
        <w:tc>
          <w:tcPr>
            <w:tcW w:w="964" w:type="dxa"/>
            <w:vAlign w:val="center"/>
          </w:tcPr>
          <w:p w:rsidR="00583CFD" w:rsidRPr="000C0AFA" w:rsidRDefault="00583CFD" w:rsidP="002A4A42">
            <w:pPr>
              <w:pStyle w:val="120"/>
            </w:pPr>
            <w:r w:rsidRPr="000C0AFA">
              <w:rPr>
                <w:rFonts w:hint="eastAsia"/>
              </w:rPr>
              <w:t>20</w:t>
            </w:r>
          </w:p>
        </w:tc>
        <w:tc>
          <w:tcPr>
            <w:tcW w:w="964" w:type="dxa"/>
            <w:vAlign w:val="center"/>
          </w:tcPr>
          <w:p w:rsidR="00583CFD" w:rsidRPr="000C0AFA" w:rsidRDefault="00583CFD" w:rsidP="002A4A42">
            <w:pPr>
              <w:pStyle w:val="120"/>
            </w:pPr>
            <w:r w:rsidRPr="000C0AFA">
              <w:rPr>
                <w:rFonts w:hint="eastAsia"/>
              </w:rPr>
              <w:t>20</w:t>
            </w:r>
          </w:p>
        </w:tc>
        <w:tc>
          <w:tcPr>
            <w:tcW w:w="964" w:type="dxa"/>
            <w:vAlign w:val="center"/>
          </w:tcPr>
          <w:p w:rsidR="00583CFD" w:rsidRPr="000C0AFA" w:rsidRDefault="00583CFD" w:rsidP="002A4A42">
            <w:pPr>
              <w:pStyle w:val="120"/>
            </w:pPr>
            <w:r w:rsidRPr="000C0AFA">
              <w:rPr>
                <w:rFonts w:hint="eastAsia"/>
              </w:rPr>
              <w:t>20</w:t>
            </w:r>
          </w:p>
        </w:tc>
        <w:tc>
          <w:tcPr>
            <w:tcW w:w="964" w:type="dxa"/>
            <w:vAlign w:val="center"/>
          </w:tcPr>
          <w:p w:rsidR="00583CFD" w:rsidRPr="000C0AFA" w:rsidRDefault="00583CFD" w:rsidP="002A4A42">
            <w:pPr>
              <w:pStyle w:val="120"/>
            </w:pPr>
            <w:r w:rsidRPr="000C0AFA">
              <w:rPr>
                <w:rFonts w:hint="eastAsia"/>
              </w:rPr>
              <w:t>20</w:t>
            </w:r>
          </w:p>
        </w:tc>
      </w:tr>
    </w:tbl>
    <w:p w:rsidR="00666A95" w:rsidRPr="000C0AFA" w:rsidRDefault="00666A95" w:rsidP="00666A95">
      <w:r w:rsidRPr="000C0AFA">
        <w:br w:type="page"/>
      </w:r>
    </w:p>
    <w:p w:rsidR="00666A95" w:rsidRPr="000C0AFA" w:rsidRDefault="00033BE0" w:rsidP="001F024B">
      <w:pPr>
        <w:pStyle w:val="4"/>
        <w:spacing w:after="72"/>
      </w:pPr>
      <w:r w:rsidRPr="000C0AFA">
        <w:rPr>
          <w:rFonts w:hint="eastAsia"/>
        </w:rPr>
        <w:lastRenderedPageBreak/>
        <w:t>【見込み量】</w:t>
      </w: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CellMar>
          <w:left w:w="99" w:type="dxa"/>
          <w:right w:w="99" w:type="dxa"/>
        </w:tblCellMar>
        <w:tblLook w:val="0000" w:firstRow="0" w:lastRow="0" w:firstColumn="0" w:lastColumn="0" w:noHBand="0" w:noVBand="0"/>
      </w:tblPr>
      <w:tblGrid>
        <w:gridCol w:w="706"/>
        <w:gridCol w:w="1562"/>
        <w:gridCol w:w="1552"/>
        <w:gridCol w:w="995"/>
        <w:gridCol w:w="964"/>
        <w:gridCol w:w="964"/>
        <w:gridCol w:w="964"/>
        <w:gridCol w:w="964"/>
        <w:gridCol w:w="964"/>
      </w:tblGrid>
      <w:tr w:rsidR="00800BCD" w:rsidRPr="000C0AFA" w:rsidTr="002A4A42">
        <w:trPr>
          <w:cantSplit/>
          <w:trHeight w:val="567"/>
        </w:trPr>
        <w:tc>
          <w:tcPr>
            <w:tcW w:w="3820" w:type="dxa"/>
            <w:gridSpan w:val="3"/>
            <w:vMerge w:val="restart"/>
            <w:shd w:val="clear" w:color="auto" w:fill="D9D9D9"/>
            <w:vAlign w:val="center"/>
          </w:tcPr>
          <w:p w:rsidR="00800BCD" w:rsidRPr="000C0AFA" w:rsidRDefault="00800BCD" w:rsidP="00800BCD">
            <w:pPr>
              <w:pStyle w:val="110"/>
              <w:spacing w:line="240" w:lineRule="auto"/>
              <w:rPr>
                <w:rFonts w:ascii="BIZ UDゴシック" w:eastAsia="BIZ UDゴシック" w:hAnsi="BIZ UDゴシック"/>
                <w:b/>
                <w:bCs w:val="0"/>
                <w:color w:val="000000" w:themeColor="text1"/>
              </w:rPr>
            </w:pPr>
            <w:r w:rsidRPr="000C0AFA">
              <w:rPr>
                <w:rFonts w:ascii="BIZ UDゴシック" w:eastAsia="BIZ UDゴシック" w:hAnsi="BIZ UDゴシック"/>
                <w:b/>
                <w:bCs w:val="0"/>
                <w:color w:val="000000" w:themeColor="text1"/>
              </w:rPr>
              <w:br w:type="page"/>
            </w:r>
            <w:r w:rsidRPr="000C0AFA">
              <w:rPr>
                <w:rFonts w:ascii="BIZ UDゴシック" w:eastAsia="BIZ UDゴシック" w:hAnsi="BIZ UDゴシック"/>
                <w:b/>
                <w:bCs w:val="0"/>
                <w:color w:val="000000" w:themeColor="text1"/>
              </w:rPr>
              <w:br w:type="page"/>
            </w:r>
            <w:r w:rsidRPr="000C0AFA">
              <w:rPr>
                <w:rFonts w:ascii="BIZ UDゴシック" w:eastAsia="BIZ UDゴシック" w:hAnsi="BIZ UDゴシック" w:hint="eastAsia"/>
                <w:b/>
                <w:bCs w:val="0"/>
                <w:color w:val="000000" w:themeColor="text1"/>
              </w:rPr>
              <w:t>事　業　名</w:t>
            </w:r>
          </w:p>
        </w:tc>
        <w:tc>
          <w:tcPr>
            <w:tcW w:w="995" w:type="dxa"/>
            <w:vMerge w:val="restart"/>
            <w:shd w:val="clear" w:color="auto" w:fill="E0E0E0"/>
            <w:vAlign w:val="center"/>
          </w:tcPr>
          <w:p w:rsidR="00800BCD" w:rsidRPr="000C0AFA" w:rsidRDefault="00800BCD" w:rsidP="00800BCD">
            <w:pPr>
              <w:pStyle w:val="110"/>
              <w:spacing w:line="240" w:lineRule="auto"/>
              <w:rPr>
                <w:rFonts w:ascii="BIZ UDゴシック" w:eastAsia="BIZ UDゴシック" w:hAnsi="BIZ UDゴシック"/>
                <w:b/>
                <w:bCs w:val="0"/>
                <w:color w:val="000000" w:themeColor="text1"/>
              </w:rPr>
            </w:pPr>
            <w:r w:rsidRPr="000C0AFA">
              <w:rPr>
                <w:rFonts w:ascii="BIZ UDゴシック" w:eastAsia="BIZ UDゴシック" w:hAnsi="BIZ UDゴシック" w:hint="eastAsia"/>
                <w:b/>
                <w:bCs w:val="0"/>
                <w:color w:val="000000" w:themeColor="text1"/>
              </w:rPr>
              <w:t>区　分</w:t>
            </w:r>
          </w:p>
        </w:tc>
        <w:tc>
          <w:tcPr>
            <w:tcW w:w="1928" w:type="dxa"/>
            <w:gridSpan w:val="2"/>
            <w:shd w:val="clear" w:color="auto" w:fill="E0E0E0"/>
            <w:vAlign w:val="center"/>
          </w:tcPr>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第六期（実績）</w:t>
            </w:r>
          </w:p>
        </w:tc>
        <w:tc>
          <w:tcPr>
            <w:tcW w:w="2892" w:type="dxa"/>
            <w:gridSpan w:val="3"/>
            <w:shd w:val="clear" w:color="auto" w:fill="E0E0E0"/>
            <w:vAlign w:val="center"/>
          </w:tcPr>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第七期（見込み）</w:t>
            </w:r>
          </w:p>
        </w:tc>
      </w:tr>
      <w:tr w:rsidR="00800BCD" w:rsidRPr="000C0AFA" w:rsidTr="002A4A42">
        <w:trPr>
          <w:cantSplit/>
          <w:trHeight w:val="567"/>
        </w:trPr>
        <w:tc>
          <w:tcPr>
            <w:tcW w:w="3820" w:type="dxa"/>
            <w:gridSpan w:val="3"/>
            <w:vMerge/>
            <w:shd w:val="clear" w:color="auto" w:fill="D9D9D9"/>
            <w:vAlign w:val="center"/>
          </w:tcPr>
          <w:p w:rsidR="00800BCD" w:rsidRPr="000C0AFA" w:rsidRDefault="00800BCD" w:rsidP="00800BCD">
            <w:pPr>
              <w:pStyle w:val="110"/>
              <w:spacing w:line="240" w:lineRule="auto"/>
              <w:rPr>
                <w:rFonts w:ascii="BIZ UDゴシック" w:eastAsia="BIZ UDゴシック" w:hAnsi="BIZ UDゴシック"/>
                <w:b/>
                <w:bCs w:val="0"/>
                <w:color w:val="FF0000"/>
              </w:rPr>
            </w:pPr>
          </w:p>
        </w:tc>
        <w:tc>
          <w:tcPr>
            <w:tcW w:w="995" w:type="dxa"/>
            <w:vMerge/>
            <w:shd w:val="clear" w:color="auto" w:fill="E0E0E0"/>
            <w:vAlign w:val="center"/>
          </w:tcPr>
          <w:p w:rsidR="00800BCD" w:rsidRPr="000C0AFA" w:rsidRDefault="00800BCD" w:rsidP="00800BCD">
            <w:pPr>
              <w:pStyle w:val="110"/>
              <w:spacing w:line="240" w:lineRule="auto"/>
              <w:rPr>
                <w:rFonts w:ascii="BIZ UDゴシック" w:eastAsia="BIZ UDゴシック" w:hAnsi="BIZ UDゴシック"/>
                <w:b/>
                <w:bCs w:val="0"/>
                <w:color w:val="FF0000"/>
              </w:rPr>
            </w:pPr>
          </w:p>
        </w:tc>
        <w:tc>
          <w:tcPr>
            <w:tcW w:w="964" w:type="dxa"/>
            <w:shd w:val="clear" w:color="auto" w:fill="E0E0E0"/>
            <w:vAlign w:val="center"/>
          </w:tcPr>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964" w:type="dxa"/>
            <w:shd w:val="clear" w:color="auto" w:fill="E0E0E0"/>
            <w:vAlign w:val="center"/>
          </w:tcPr>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964" w:type="dxa"/>
            <w:shd w:val="clear" w:color="auto" w:fill="E0E0E0"/>
            <w:vAlign w:val="center"/>
          </w:tcPr>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964" w:type="dxa"/>
            <w:shd w:val="clear" w:color="auto" w:fill="E0E0E0"/>
            <w:vAlign w:val="center"/>
          </w:tcPr>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964" w:type="dxa"/>
            <w:shd w:val="clear" w:color="auto" w:fill="E0E0E0"/>
            <w:vAlign w:val="center"/>
          </w:tcPr>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800BCD" w:rsidRPr="000C0AFA" w:rsidRDefault="00800BCD" w:rsidP="00800BCD">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800BCD" w:rsidRPr="000C0AFA" w:rsidTr="002A4A42">
        <w:trPr>
          <w:cantSplit/>
          <w:trHeight w:val="1020"/>
        </w:trPr>
        <w:tc>
          <w:tcPr>
            <w:tcW w:w="3820" w:type="dxa"/>
            <w:gridSpan w:val="3"/>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⑧</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手話奉仕員養成研修事業</w:t>
            </w:r>
          </w:p>
        </w:tc>
        <w:tc>
          <w:tcPr>
            <w:tcW w:w="995" w:type="dxa"/>
            <w:tcMar>
              <w:left w:w="28" w:type="dxa"/>
              <w:right w:w="28" w:type="dxa"/>
            </w:tcMar>
            <w:vAlign w:val="center"/>
          </w:tcPr>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養成講習</w:t>
            </w:r>
          </w:p>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修了者数</w:t>
            </w:r>
          </w:p>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p>
        </w:tc>
        <w:tc>
          <w:tcPr>
            <w:tcW w:w="964" w:type="dxa"/>
            <w:vAlign w:val="center"/>
          </w:tcPr>
          <w:p w:rsidR="00800BCD" w:rsidRPr="000C0AFA" w:rsidRDefault="00800BCD" w:rsidP="002A4A42">
            <w:pPr>
              <w:pStyle w:val="120"/>
            </w:pPr>
            <w:r w:rsidRPr="000C0AFA">
              <w:rPr>
                <w:rFonts w:hint="eastAsia"/>
              </w:rPr>
              <w:t>0</w:t>
            </w:r>
          </w:p>
        </w:tc>
        <w:tc>
          <w:tcPr>
            <w:tcW w:w="964" w:type="dxa"/>
            <w:vAlign w:val="center"/>
          </w:tcPr>
          <w:p w:rsidR="00800BCD" w:rsidRPr="000C0AFA" w:rsidRDefault="00800BCD" w:rsidP="002A4A42">
            <w:pPr>
              <w:pStyle w:val="120"/>
            </w:pPr>
            <w:r w:rsidRPr="000C0AFA">
              <w:rPr>
                <w:rFonts w:hint="eastAsia"/>
              </w:rPr>
              <w:t>24</w:t>
            </w:r>
          </w:p>
        </w:tc>
        <w:tc>
          <w:tcPr>
            <w:tcW w:w="964" w:type="dxa"/>
            <w:vAlign w:val="center"/>
          </w:tcPr>
          <w:p w:rsidR="00800BCD" w:rsidRPr="000C0AFA" w:rsidRDefault="00800BCD" w:rsidP="002A4A42">
            <w:pPr>
              <w:pStyle w:val="120"/>
            </w:pPr>
            <w:r w:rsidRPr="000C0AFA">
              <w:rPr>
                <w:rFonts w:hint="eastAsia"/>
              </w:rPr>
              <w:t>40</w:t>
            </w:r>
          </w:p>
        </w:tc>
        <w:tc>
          <w:tcPr>
            <w:tcW w:w="964" w:type="dxa"/>
            <w:vAlign w:val="center"/>
          </w:tcPr>
          <w:p w:rsidR="00800BCD" w:rsidRPr="000C0AFA" w:rsidRDefault="00800BCD" w:rsidP="002A4A42">
            <w:pPr>
              <w:pStyle w:val="120"/>
            </w:pPr>
            <w:r w:rsidRPr="000C0AFA">
              <w:rPr>
                <w:rFonts w:hint="eastAsia"/>
              </w:rPr>
              <w:t>40</w:t>
            </w:r>
          </w:p>
        </w:tc>
        <w:tc>
          <w:tcPr>
            <w:tcW w:w="964" w:type="dxa"/>
            <w:vAlign w:val="center"/>
          </w:tcPr>
          <w:p w:rsidR="00800BCD" w:rsidRPr="000C0AFA" w:rsidRDefault="00800BCD" w:rsidP="002A4A42">
            <w:pPr>
              <w:pStyle w:val="120"/>
            </w:pPr>
            <w:r w:rsidRPr="000C0AFA">
              <w:rPr>
                <w:rFonts w:hint="eastAsia"/>
              </w:rPr>
              <w:t>40</w:t>
            </w:r>
          </w:p>
        </w:tc>
      </w:tr>
      <w:tr w:rsidR="00800BCD" w:rsidRPr="000C0AFA" w:rsidTr="002A4A42">
        <w:trPr>
          <w:cantSplit/>
          <w:trHeight w:val="968"/>
        </w:trPr>
        <w:tc>
          <w:tcPr>
            <w:tcW w:w="706" w:type="dxa"/>
            <w:vMerge w:val="restart"/>
            <w:shd w:val="clear" w:color="auto" w:fill="D9D9D9"/>
            <w:textDirection w:val="tbRlV"/>
            <w:vAlign w:val="center"/>
          </w:tcPr>
          <w:p w:rsidR="00800BCD" w:rsidRPr="000C0AFA" w:rsidRDefault="00DA1B50" w:rsidP="002A4A42">
            <w:pPr>
              <w:pStyle w:val="afff0"/>
              <w:jc w:val="center"/>
            </w:pPr>
            <w:r w:rsidRPr="000C0AFA">
              <w:rPr>
                <mc:AlternateContent>
                  <mc:Choice Requires="w16se">
                    <w:rFonts w:hint="eastAsia"/>
                  </mc:Choice>
                  <mc:Fallback>
                    <w:rFonts w:ascii="ＭＳ 明朝" w:eastAsia="ＭＳ 明朝" w:hAnsi="ＭＳ 明朝" w:cs="ＭＳ 明朝" w:hint="eastAsia"/>
                  </mc:Fallback>
                </mc:AlternateContent>
              </w:rPr>
              <mc:AlternateContent>
                <mc:Choice Requires="w16se">
                  <w16se:symEx w16se:font="ＭＳ 明朝" w16se:char="2788"/>
                </mc:Choice>
                <mc:Fallback>
                  <w:t>➈</w:t>
                </mc:Fallback>
              </mc:AlternateContent>
            </w:r>
            <w:r w:rsidRPr="000C0AFA">
              <w:t xml:space="preserve"> </w:t>
            </w:r>
            <w:r w:rsidR="00800BCD" w:rsidRPr="000C0AFA">
              <w:rPr>
                <w:rFonts w:hint="eastAsia"/>
              </w:rPr>
              <w:t>移動支援事業</w:t>
            </w:r>
          </w:p>
        </w:tc>
        <w:tc>
          <w:tcPr>
            <w:tcW w:w="1562" w:type="dxa"/>
            <w:vMerge w:val="restart"/>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個別移動</w:t>
            </w:r>
            <w:r w:rsidR="001B527B" w:rsidRPr="000C0AFA">
              <w:rPr>
                <w:rFonts w:ascii="BIZ UDゴシック" w:eastAsia="BIZ UDゴシック" w:hAnsi="BIZ UDゴシック" w:hint="eastAsia"/>
                <w:sz w:val="22"/>
                <w:szCs w:val="22"/>
              </w:rPr>
              <w:t>支援</w:t>
            </w:r>
          </w:p>
        </w:tc>
        <w:tc>
          <w:tcPr>
            <w:tcW w:w="1552" w:type="dxa"/>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利用</w:t>
            </w:r>
          </w:p>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事業所数</w:t>
            </w:r>
          </w:p>
        </w:tc>
        <w:tc>
          <w:tcPr>
            <w:tcW w:w="995" w:type="dxa"/>
            <w:tcMar>
              <w:left w:w="28" w:type="dxa"/>
              <w:right w:w="28" w:type="dxa"/>
            </w:tcMar>
            <w:vAlign w:val="center"/>
          </w:tcPr>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箇所</w:t>
            </w:r>
          </w:p>
        </w:tc>
        <w:tc>
          <w:tcPr>
            <w:tcW w:w="964" w:type="dxa"/>
            <w:vAlign w:val="center"/>
          </w:tcPr>
          <w:p w:rsidR="00800BCD" w:rsidRPr="000C0AFA" w:rsidRDefault="00800BCD" w:rsidP="002A4A42">
            <w:pPr>
              <w:pStyle w:val="120"/>
            </w:pPr>
            <w:r w:rsidRPr="000C0AFA">
              <w:rPr>
                <w:rFonts w:hint="eastAsia"/>
              </w:rPr>
              <w:t>49</w:t>
            </w:r>
          </w:p>
        </w:tc>
        <w:tc>
          <w:tcPr>
            <w:tcW w:w="964" w:type="dxa"/>
            <w:vAlign w:val="center"/>
          </w:tcPr>
          <w:p w:rsidR="00800BCD" w:rsidRPr="000C0AFA" w:rsidRDefault="00800BCD" w:rsidP="002A4A42">
            <w:pPr>
              <w:pStyle w:val="120"/>
            </w:pPr>
            <w:r w:rsidRPr="000C0AFA">
              <w:rPr>
                <w:rFonts w:hint="eastAsia"/>
              </w:rPr>
              <w:t>45</w:t>
            </w:r>
          </w:p>
        </w:tc>
        <w:tc>
          <w:tcPr>
            <w:tcW w:w="964" w:type="dxa"/>
            <w:vAlign w:val="center"/>
          </w:tcPr>
          <w:p w:rsidR="00800BCD" w:rsidRPr="000C0AFA" w:rsidRDefault="00800BCD" w:rsidP="002A4A42">
            <w:pPr>
              <w:pStyle w:val="120"/>
            </w:pPr>
            <w:r w:rsidRPr="000C0AFA">
              <w:rPr>
                <w:rFonts w:hint="eastAsia"/>
              </w:rPr>
              <w:t>48</w:t>
            </w:r>
          </w:p>
        </w:tc>
        <w:tc>
          <w:tcPr>
            <w:tcW w:w="964" w:type="dxa"/>
            <w:vAlign w:val="center"/>
          </w:tcPr>
          <w:p w:rsidR="00800BCD" w:rsidRPr="000C0AFA" w:rsidRDefault="00800BCD" w:rsidP="002A4A42">
            <w:pPr>
              <w:pStyle w:val="120"/>
            </w:pPr>
            <w:r w:rsidRPr="000C0AFA">
              <w:rPr>
                <w:rFonts w:hint="eastAsia"/>
              </w:rPr>
              <w:t>50</w:t>
            </w:r>
          </w:p>
        </w:tc>
        <w:tc>
          <w:tcPr>
            <w:tcW w:w="964" w:type="dxa"/>
            <w:vAlign w:val="center"/>
          </w:tcPr>
          <w:p w:rsidR="00800BCD" w:rsidRPr="000C0AFA" w:rsidRDefault="00800BCD" w:rsidP="002A4A42">
            <w:pPr>
              <w:pStyle w:val="120"/>
            </w:pPr>
            <w:r w:rsidRPr="000C0AFA">
              <w:rPr>
                <w:rFonts w:hint="eastAsia"/>
              </w:rPr>
              <w:t>52</w:t>
            </w:r>
          </w:p>
        </w:tc>
      </w:tr>
      <w:tr w:rsidR="00800BCD" w:rsidRPr="000C0AFA" w:rsidTr="002A4A42">
        <w:trPr>
          <w:cantSplit/>
          <w:trHeight w:val="838"/>
        </w:trPr>
        <w:tc>
          <w:tcPr>
            <w:tcW w:w="706" w:type="dxa"/>
            <w:vMerge/>
            <w:shd w:val="clear" w:color="auto" w:fill="D9D9D9"/>
            <w:vAlign w:val="center"/>
          </w:tcPr>
          <w:p w:rsidR="00800BCD" w:rsidRPr="000C0AFA" w:rsidRDefault="00800BCD" w:rsidP="002A4A42"/>
        </w:tc>
        <w:tc>
          <w:tcPr>
            <w:tcW w:w="1562" w:type="dxa"/>
            <w:vMerge/>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p>
        </w:tc>
        <w:tc>
          <w:tcPr>
            <w:tcW w:w="1552" w:type="dxa"/>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利用者数</w:t>
            </w:r>
          </w:p>
        </w:tc>
        <w:tc>
          <w:tcPr>
            <w:tcW w:w="995" w:type="dxa"/>
            <w:tcMar>
              <w:left w:w="28" w:type="dxa"/>
              <w:right w:w="28" w:type="dxa"/>
            </w:tcMar>
            <w:vAlign w:val="center"/>
          </w:tcPr>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p>
        </w:tc>
        <w:tc>
          <w:tcPr>
            <w:tcW w:w="964" w:type="dxa"/>
            <w:vAlign w:val="center"/>
          </w:tcPr>
          <w:p w:rsidR="00800BCD" w:rsidRPr="000C0AFA" w:rsidRDefault="00800BCD" w:rsidP="002A4A42">
            <w:pPr>
              <w:pStyle w:val="120"/>
            </w:pPr>
            <w:r w:rsidRPr="000C0AFA">
              <w:rPr>
                <w:rFonts w:hint="eastAsia"/>
              </w:rPr>
              <w:t>137</w:t>
            </w:r>
          </w:p>
        </w:tc>
        <w:tc>
          <w:tcPr>
            <w:tcW w:w="964" w:type="dxa"/>
            <w:vAlign w:val="center"/>
          </w:tcPr>
          <w:p w:rsidR="00800BCD" w:rsidRPr="000C0AFA" w:rsidRDefault="00800BCD" w:rsidP="002A4A42">
            <w:pPr>
              <w:pStyle w:val="120"/>
            </w:pPr>
            <w:r w:rsidRPr="000C0AFA">
              <w:rPr>
                <w:rFonts w:hint="eastAsia"/>
              </w:rPr>
              <w:t>162</w:t>
            </w:r>
          </w:p>
        </w:tc>
        <w:tc>
          <w:tcPr>
            <w:tcW w:w="964" w:type="dxa"/>
            <w:vAlign w:val="center"/>
          </w:tcPr>
          <w:p w:rsidR="00800BCD" w:rsidRPr="000C0AFA" w:rsidRDefault="00800BCD" w:rsidP="002A4A42">
            <w:pPr>
              <w:pStyle w:val="120"/>
            </w:pPr>
            <w:r w:rsidRPr="000C0AFA">
              <w:rPr>
                <w:rFonts w:hint="eastAsia"/>
              </w:rPr>
              <w:t>170</w:t>
            </w:r>
          </w:p>
        </w:tc>
        <w:tc>
          <w:tcPr>
            <w:tcW w:w="964" w:type="dxa"/>
            <w:vAlign w:val="center"/>
          </w:tcPr>
          <w:p w:rsidR="00800BCD" w:rsidRPr="000C0AFA" w:rsidRDefault="00800BCD" w:rsidP="002A4A42">
            <w:pPr>
              <w:pStyle w:val="120"/>
            </w:pPr>
            <w:r w:rsidRPr="000C0AFA">
              <w:rPr>
                <w:rFonts w:hint="eastAsia"/>
              </w:rPr>
              <w:t>175</w:t>
            </w:r>
          </w:p>
        </w:tc>
        <w:tc>
          <w:tcPr>
            <w:tcW w:w="964" w:type="dxa"/>
            <w:vAlign w:val="center"/>
          </w:tcPr>
          <w:p w:rsidR="00800BCD" w:rsidRPr="000C0AFA" w:rsidRDefault="00800BCD" w:rsidP="002A4A42">
            <w:pPr>
              <w:pStyle w:val="120"/>
            </w:pPr>
            <w:r w:rsidRPr="000C0AFA">
              <w:rPr>
                <w:rFonts w:hint="eastAsia"/>
              </w:rPr>
              <w:t>180</w:t>
            </w:r>
          </w:p>
        </w:tc>
      </w:tr>
      <w:tr w:rsidR="00800BCD" w:rsidRPr="000C0AFA" w:rsidTr="002A4A42">
        <w:trPr>
          <w:cantSplit/>
          <w:trHeight w:val="966"/>
        </w:trPr>
        <w:tc>
          <w:tcPr>
            <w:tcW w:w="706" w:type="dxa"/>
            <w:vMerge/>
            <w:shd w:val="clear" w:color="auto" w:fill="D9D9D9"/>
            <w:vAlign w:val="center"/>
          </w:tcPr>
          <w:p w:rsidR="00800BCD" w:rsidRPr="000C0AFA" w:rsidRDefault="00800BCD" w:rsidP="002A4A42"/>
        </w:tc>
        <w:tc>
          <w:tcPr>
            <w:tcW w:w="1562" w:type="dxa"/>
            <w:vMerge/>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p>
        </w:tc>
        <w:tc>
          <w:tcPr>
            <w:tcW w:w="1552" w:type="dxa"/>
            <w:shd w:val="clear" w:color="auto" w:fill="D9D9D9"/>
            <w:tcMar>
              <w:left w:w="57" w:type="dxa"/>
              <w:right w:w="57" w:type="dxa"/>
            </w:tcMar>
            <w:vAlign w:val="center"/>
          </w:tcPr>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利用時間数</w:t>
            </w:r>
          </w:p>
        </w:tc>
        <w:tc>
          <w:tcPr>
            <w:tcW w:w="995" w:type="dxa"/>
            <w:tcMar>
              <w:left w:w="28" w:type="dxa"/>
              <w:right w:w="28" w:type="dxa"/>
            </w:tcMar>
            <w:vAlign w:val="center"/>
          </w:tcPr>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時間</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p>
        </w:tc>
        <w:tc>
          <w:tcPr>
            <w:tcW w:w="964" w:type="dxa"/>
            <w:vAlign w:val="center"/>
          </w:tcPr>
          <w:p w:rsidR="00800BCD" w:rsidRPr="000C0AFA" w:rsidRDefault="00800BCD" w:rsidP="002A4A42">
            <w:pPr>
              <w:pStyle w:val="120"/>
            </w:pPr>
            <w:r w:rsidRPr="000C0AFA">
              <w:rPr>
                <w:rFonts w:hint="eastAsia"/>
              </w:rPr>
              <w:t>1,375</w:t>
            </w:r>
          </w:p>
        </w:tc>
        <w:tc>
          <w:tcPr>
            <w:tcW w:w="964" w:type="dxa"/>
            <w:vAlign w:val="center"/>
          </w:tcPr>
          <w:p w:rsidR="00800BCD" w:rsidRPr="000C0AFA" w:rsidRDefault="00800BCD" w:rsidP="002A4A42">
            <w:pPr>
              <w:pStyle w:val="120"/>
            </w:pPr>
            <w:r w:rsidRPr="000C0AFA">
              <w:rPr>
                <w:rFonts w:hint="eastAsia"/>
              </w:rPr>
              <w:t>1,582</w:t>
            </w:r>
          </w:p>
        </w:tc>
        <w:tc>
          <w:tcPr>
            <w:tcW w:w="964" w:type="dxa"/>
            <w:vAlign w:val="center"/>
          </w:tcPr>
          <w:p w:rsidR="00800BCD" w:rsidRPr="000C0AFA" w:rsidRDefault="00800BCD" w:rsidP="002A4A42">
            <w:pPr>
              <w:pStyle w:val="120"/>
            </w:pPr>
            <w:r w:rsidRPr="000C0AFA">
              <w:rPr>
                <w:rFonts w:hint="eastAsia"/>
              </w:rPr>
              <w:t>2,020</w:t>
            </w:r>
          </w:p>
        </w:tc>
        <w:tc>
          <w:tcPr>
            <w:tcW w:w="964" w:type="dxa"/>
            <w:vAlign w:val="center"/>
          </w:tcPr>
          <w:p w:rsidR="00800BCD" w:rsidRPr="000C0AFA" w:rsidRDefault="00800BCD" w:rsidP="002A4A42">
            <w:pPr>
              <w:pStyle w:val="120"/>
            </w:pPr>
            <w:r w:rsidRPr="000C0AFA">
              <w:rPr>
                <w:rFonts w:hint="eastAsia"/>
              </w:rPr>
              <w:t>2,050</w:t>
            </w:r>
          </w:p>
        </w:tc>
        <w:tc>
          <w:tcPr>
            <w:tcW w:w="964" w:type="dxa"/>
            <w:vAlign w:val="center"/>
          </w:tcPr>
          <w:p w:rsidR="00800BCD" w:rsidRPr="000C0AFA" w:rsidRDefault="00800BCD" w:rsidP="002A4A42">
            <w:pPr>
              <w:pStyle w:val="120"/>
            </w:pPr>
            <w:r w:rsidRPr="000C0AFA">
              <w:rPr>
                <w:rFonts w:hint="eastAsia"/>
              </w:rPr>
              <w:t>2,080</w:t>
            </w:r>
          </w:p>
        </w:tc>
      </w:tr>
      <w:tr w:rsidR="00800BCD" w:rsidRPr="000C0AFA" w:rsidTr="002A4A42">
        <w:trPr>
          <w:cantSplit/>
          <w:trHeight w:val="1020"/>
        </w:trPr>
        <w:tc>
          <w:tcPr>
            <w:tcW w:w="706" w:type="dxa"/>
            <w:vMerge/>
            <w:shd w:val="clear" w:color="auto" w:fill="D9D9D9"/>
            <w:vAlign w:val="center"/>
          </w:tcPr>
          <w:p w:rsidR="00800BCD" w:rsidRPr="000C0AFA" w:rsidRDefault="00800BCD" w:rsidP="002A4A42"/>
        </w:tc>
        <w:tc>
          <w:tcPr>
            <w:tcW w:w="1562" w:type="dxa"/>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車両移送</w:t>
            </w:r>
            <w:r w:rsidR="001B527B" w:rsidRPr="000C0AFA">
              <w:rPr>
                <w:rFonts w:ascii="BIZ UDゴシック" w:eastAsia="BIZ UDゴシック" w:hAnsi="BIZ UDゴシック" w:hint="eastAsia"/>
                <w:sz w:val="22"/>
                <w:szCs w:val="22"/>
              </w:rPr>
              <w:t>支援</w:t>
            </w:r>
          </w:p>
        </w:tc>
        <w:tc>
          <w:tcPr>
            <w:tcW w:w="1552" w:type="dxa"/>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利用者数</w:t>
            </w:r>
          </w:p>
        </w:tc>
        <w:tc>
          <w:tcPr>
            <w:tcW w:w="995" w:type="dxa"/>
            <w:tcMar>
              <w:left w:w="28" w:type="dxa"/>
              <w:right w:w="28" w:type="dxa"/>
            </w:tcMar>
            <w:vAlign w:val="center"/>
          </w:tcPr>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p>
        </w:tc>
        <w:tc>
          <w:tcPr>
            <w:tcW w:w="964" w:type="dxa"/>
            <w:vAlign w:val="center"/>
          </w:tcPr>
          <w:p w:rsidR="00800BCD" w:rsidRPr="000C0AFA" w:rsidRDefault="00800BCD" w:rsidP="002A4A42">
            <w:pPr>
              <w:pStyle w:val="120"/>
            </w:pPr>
            <w:r w:rsidRPr="000C0AFA">
              <w:rPr>
                <w:rFonts w:hint="eastAsia"/>
              </w:rPr>
              <w:t>100</w:t>
            </w:r>
          </w:p>
        </w:tc>
        <w:tc>
          <w:tcPr>
            <w:tcW w:w="964" w:type="dxa"/>
            <w:vAlign w:val="center"/>
          </w:tcPr>
          <w:p w:rsidR="00800BCD" w:rsidRPr="000C0AFA" w:rsidRDefault="00800BCD" w:rsidP="002A4A42">
            <w:pPr>
              <w:pStyle w:val="120"/>
            </w:pPr>
            <w:r w:rsidRPr="000C0AFA">
              <w:rPr>
                <w:rFonts w:hint="eastAsia"/>
              </w:rPr>
              <w:t>93</w:t>
            </w:r>
          </w:p>
        </w:tc>
        <w:tc>
          <w:tcPr>
            <w:tcW w:w="964" w:type="dxa"/>
            <w:vAlign w:val="center"/>
          </w:tcPr>
          <w:p w:rsidR="00800BCD" w:rsidRPr="000C0AFA" w:rsidRDefault="00800BCD" w:rsidP="002A4A42">
            <w:pPr>
              <w:pStyle w:val="120"/>
            </w:pPr>
            <w:r w:rsidRPr="000C0AFA">
              <w:rPr>
                <w:rFonts w:hint="eastAsia"/>
              </w:rPr>
              <w:t>100</w:t>
            </w:r>
          </w:p>
        </w:tc>
        <w:tc>
          <w:tcPr>
            <w:tcW w:w="964" w:type="dxa"/>
            <w:vAlign w:val="center"/>
          </w:tcPr>
          <w:p w:rsidR="00800BCD" w:rsidRPr="000C0AFA" w:rsidRDefault="00800BCD" w:rsidP="002A4A42">
            <w:pPr>
              <w:pStyle w:val="120"/>
            </w:pPr>
            <w:r w:rsidRPr="000C0AFA">
              <w:rPr>
                <w:rFonts w:hint="eastAsia"/>
              </w:rPr>
              <w:t>101</w:t>
            </w:r>
          </w:p>
        </w:tc>
        <w:tc>
          <w:tcPr>
            <w:tcW w:w="964" w:type="dxa"/>
            <w:vAlign w:val="center"/>
          </w:tcPr>
          <w:p w:rsidR="00800BCD" w:rsidRPr="000C0AFA" w:rsidRDefault="00800BCD" w:rsidP="002A4A42">
            <w:pPr>
              <w:pStyle w:val="120"/>
            </w:pPr>
            <w:r w:rsidRPr="000C0AFA">
              <w:rPr>
                <w:rFonts w:hint="eastAsia"/>
              </w:rPr>
              <w:t>102</w:t>
            </w:r>
          </w:p>
        </w:tc>
      </w:tr>
      <w:tr w:rsidR="00800BCD" w:rsidRPr="000C0AFA" w:rsidTr="002A4A42">
        <w:trPr>
          <w:cantSplit/>
          <w:trHeight w:val="983"/>
        </w:trPr>
        <w:tc>
          <w:tcPr>
            <w:tcW w:w="2268" w:type="dxa"/>
            <w:gridSpan w:val="2"/>
            <w:vMerge w:val="restart"/>
            <w:shd w:val="clear" w:color="auto" w:fill="D9D9D9"/>
            <w:vAlign w:val="center"/>
          </w:tcPr>
          <w:p w:rsidR="00800BCD" w:rsidRPr="000C0AFA" w:rsidRDefault="00DA1B50" w:rsidP="002A4A42">
            <w:pPr>
              <w:pStyle w:val="afff0"/>
              <w:rPr>
                <w:rFonts w:ascii="BIZ UDゴシック" w:eastAsia="BIZ UDゴシック" w:hAnsi="BIZ UDゴシック"/>
                <w:sz w:val="22"/>
                <w:szCs w:val="22"/>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22"/>
              </w:rPr>
              <mc:AlternateContent>
                <mc:Choice Requires="w16se">
                  <w16se:symEx w16se:font="ＭＳ 明朝" w16se:char="2789"/>
                </mc:Choice>
                <mc:Fallback>
                  <w:t>➉</w:t>
                </mc:Fallback>
              </mc:AlternateContent>
            </w:r>
            <w:r w:rsidRPr="000C0AFA">
              <w:rPr>
                <w:rFonts w:ascii="BIZ UDゴシック" w:eastAsia="BIZ UDゴシック" w:hAnsi="BIZ UDゴシック"/>
                <w:sz w:val="22"/>
                <w:szCs w:val="22"/>
              </w:rPr>
              <w:t xml:space="preserve"> </w:t>
            </w:r>
            <w:r w:rsidR="00800BCD" w:rsidRPr="000C0AFA">
              <w:rPr>
                <w:rFonts w:ascii="BIZ UDゴシック" w:eastAsia="BIZ UDゴシック" w:hAnsi="BIZ UDゴシック" w:hint="eastAsia"/>
                <w:sz w:val="22"/>
                <w:szCs w:val="22"/>
              </w:rPr>
              <w:t>地域活動支援</w:t>
            </w:r>
          </w:p>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 xml:space="preserve">　 センター</w:t>
            </w:r>
          </w:p>
        </w:tc>
        <w:tc>
          <w:tcPr>
            <w:tcW w:w="1552" w:type="dxa"/>
            <w:vMerge w:val="restart"/>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基礎的事業</w:t>
            </w:r>
          </w:p>
        </w:tc>
        <w:tc>
          <w:tcPr>
            <w:tcW w:w="995" w:type="dxa"/>
            <w:tcMar>
              <w:left w:w="28" w:type="dxa"/>
              <w:right w:w="28" w:type="dxa"/>
            </w:tcMar>
            <w:vAlign w:val="center"/>
          </w:tcPr>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実施</w:t>
            </w:r>
          </w:p>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箇所数</w:t>
            </w:r>
          </w:p>
        </w:tc>
        <w:tc>
          <w:tcPr>
            <w:tcW w:w="964" w:type="dxa"/>
            <w:vAlign w:val="center"/>
          </w:tcPr>
          <w:p w:rsidR="00800BCD" w:rsidRPr="000C0AFA" w:rsidRDefault="00800BCD" w:rsidP="002A4A42">
            <w:pPr>
              <w:pStyle w:val="120"/>
            </w:pPr>
            <w:r w:rsidRPr="000C0AFA">
              <w:rPr>
                <w:rFonts w:hint="eastAsia"/>
              </w:rPr>
              <w:t>2</w:t>
            </w:r>
          </w:p>
        </w:tc>
        <w:tc>
          <w:tcPr>
            <w:tcW w:w="964" w:type="dxa"/>
            <w:vAlign w:val="center"/>
          </w:tcPr>
          <w:p w:rsidR="00800BCD" w:rsidRPr="000C0AFA" w:rsidRDefault="00800BCD" w:rsidP="002A4A42">
            <w:pPr>
              <w:pStyle w:val="120"/>
            </w:pPr>
            <w:r w:rsidRPr="000C0AFA">
              <w:rPr>
                <w:rFonts w:hint="eastAsia"/>
              </w:rPr>
              <w:t>2</w:t>
            </w:r>
          </w:p>
        </w:tc>
        <w:tc>
          <w:tcPr>
            <w:tcW w:w="964" w:type="dxa"/>
            <w:vAlign w:val="center"/>
          </w:tcPr>
          <w:p w:rsidR="00800BCD" w:rsidRPr="000C0AFA" w:rsidRDefault="00800BCD" w:rsidP="002A4A42">
            <w:pPr>
              <w:pStyle w:val="120"/>
            </w:pPr>
            <w:r w:rsidRPr="000C0AFA">
              <w:rPr>
                <w:rFonts w:hint="eastAsia"/>
              </w:rPr>
              <w:t>2</w:t>
            </w:r>
          </w:p>
        </w:tc>
        <w:tc>
          <w:tcPr>
            <w:tcW w:w="964" w:type="dxa"/>
            <w:vAlign w:val="center"/>
          </w:tcPr>
          <w:p w:rsidR="00800BCD" w:rsidRPr="000C0AFA" w:rsidRDefault="00800BCD" w:rsidP="002A4A42">
            <w:pPr>
              <w:pStyle w:val="120"/>
            </w:pPr>
            <w:r w:rsidRPr="000C0AFA">
              <w:rPr>
                <w:rFonts w:hint="eastAsia"/>
              </w:rPr>
              <w:t>2</w:t>
            </w:r>
          </w:p>
        </w:tc>
        <w:tc>
          <w:tcPr>
            <w:tcW w:w="964" w:type="dxa"/>
            <w:vAlign w:val="center"/>
          </w:tcPr>
          <w:p w:rsidR="00800BCD" w:rsidRPr="000C0AFA" w:rsidRDefault="00800BCD" w:rsidP="002A4A42">
            <w:pPr>
              <w:pStyle w:val="120"/>
            </w:pPr>
            <w:r w:rsidRPr="000C0AFA">
              <w:rPr>
                <w:rFonts w:hint="eastAsia"/>
              </w:rPr>
              <w:t>2</w:t>
            </w:r>
          </w:p>
        </w:tc>
      </w:tr>
      <w:tr w:rsidR="00800BCD" w:rsidRPr="000C0AFA" w:rsidTr="002A4A42">
        <w:trPr>
          <w:cantSplit/>
          <w:trHeight w:val="969"/>
        </w:trPr>
        <w:tc>
          <w:tcPr>
            <w:tcW w:w="2268" w:type="dxa"/>
            <w:gridSpan w:val="2"/>
            <w:vMerge/>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p>
        </w:tc>
        <w:tc>
          <w:tcPr>
            <w:tcW w:w="1552" w:type="dxa"/>
            <w:vMerge/>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p>
        </w:tc>
        <w:tc>
          <w:tcPr>
            <w:tcW w:w="995" w:type="dxa"/>
            <w:tcMar>
              <w:left w:w="28" w:type="dxa"/>
              <w:right w:w="28" w:type="dxa"/>
            </w:tcMar>
            <w:vAlign w:val="center"/>
          </w:tcPr>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利用者数人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月</w:t>
            </w:r>
          </w:p>
        </w:tc>
        <w:tc>
          <w:tcPr>
            <w:tcW w:w="964" w:type="dxa"/>
            <w:vAlign w:val="center"/>
          </w:tcPr>
          <w:p w:rsidR="00800BCD" w:rsidRPr="000C0AFA" w:rsidRDefault="00800BCD" w:rsidP="002A4A42">
            <w:pPr>
              <w:pStyle w:val="120"/>
            </w:pPr>
            <w:r w:rsidRPr="000C0AFA">
              <w:rPr>
                <w:rFonts w:hint="eastAsia"/>
              </w:rPr>
              <w:t>99</w:t>
            </w:r>
          </w:p>
        </w:tc>
        <w:tc>
          <w:tcPr>
            <w:tcW w:w="964" w:type="dxa"/>
            <w:vAlign w:val="center"/>
          </w:tcPr>
          <w:p w:rsidR="00800BCD" w:rsidRPr="000C0AFA" w:rsidRDefault="00800BCD" w:rsidP="002A4A42">
            <w:pPr>
              <w:pStyle w:val="120"/>
            </w:pPr>
            <w:r w:rsidRPr="000C0AFA">
              <w:rPr>
                <w:rFonts w:hint="eastAsia"/>
              </w:rPr>
              <w:t>118</w:t>
            </w:r>
          </w:p>
        </w:tc>
        <w:tc>
          <w:tcPr>
            <w:tcW w:w="964" w:type="dxa"/>
            <w:vAlign w:val="center"/>
          </w:tcPr>
          <w:p w:rsidR="00800BCD" w:rsidRPr="000C0AFA" w:rsidRDefault="00800BCD" w:rsidP="002A4A42">
            <w:pPr>
              <w:pStyle w:val="120"/>
            </w:pPr>
            <w:r w:rsidRPr="000C0AFA">
              <w:rPr>
                <w:rFonts w:hint="eastAsia"/>
              </w:rPr>
              <w:t>115</w:t>
            </w:r>
          </w:p>
        </w:tc>
        <w:tc>
          <w:tcPr>
            <w:tcW w:w="964" w:type="dxa"/>
            <w:vAlign w:val="center"/>
          </w:tcPr>
          <w:p w:rsidR="00800BCD" w:rsidRPr="000C0AFA" w:rsidRDefault="00800BCD" w:rsidP="002A4A42">
            <w:pPr>
              <w:pStyle w:val="120"/>
            </w:pPr>
            <w:r w:rsidRPr="000C0AFA">
              <w:rPr>
                <w:rFonts w:hint="eastAsia"/>
              </w:rPr>
              <w:t>115</w:t>
            </w:r>
          </w:p>
        </w:tc>
        <w:tc>
          <w:tcPr>
            <w:tcW w:w="964" w:type="dxa"/>
            <w:vAlign w:val="center"/>
          </w:tcPr>
          <w:p w:rsidR="00800BCD" w:rsidRPr="000C0AFA" w:rsidRDefault="00800BCD" w:rsidP="002A4A42">
            <w:pPr>
              <w:pStyle w:val="120"/>
            </w:pPr>
            <w:r w:rsidRPr="000C0AFA">
              <w:rPr>
                <w:rFonts w:hint="eastAsia"/>
              </w:rPr>
              <w:t>115</w:t>
            </w:r>
          </w:p>
        </w:tc>
      </w:tr>
      <w:tr w:rsidR="00800BCD" w:rsidRPr="000C0AFA" w:rsidTr="002A4A42">
        <w:trPr>
          <w:cantSplit/>
          <w:trHeight w:val="984"/>
        </w:trPr>
        <w:tc>
          <w:tcPr>
            <w:tcW w:w="2268" w:type="dxa"/>
            <w:gridSpan w:val="2"/>
            <w:vMerge/>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p>
        </w:tc>
        <w:tc>
          <w:tcPr>
            <w:tcW w:w="1552" w:type="dxa"/>
            <w:shd w:val="clear" w:color="auto" w:fill="D9D9D9"/>
            <w:vAlign w:val="center"/>
          </w:tcPr>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機能強化</w:t>
            </w:r>
          </w:p>
          <w:p w:rsidR="00800BCD" w:rsidRPr="000C0AFA" w:rsidRDefault="00800BCD"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事業</w:t>
            </w:r>
          </w:p>
        </w:tc>
        <w:tc>
          <w:tcPr>
            <w:tcW w:w="995" w:type="dxa"/>
            <w:tcMar>
              <w:left w:w="28" w:type="dxa"/>
              <w:right w:w="28" w:type="dxa"/>
            </w:tcMar>
            <w:vAlign w:val="center"/>
          </w:tcPr>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実施</w:t>
            </w:r>
          </w:p>
          <w:p w:rsidR="00800BCD" w:rsidRPr="000C0AFA" w:rsidRDefault="00800BCD"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箇所数</w:t>
            </w:r>
          </w:p>
        </w:tc>
        <w:tc>
          <w:tcPr>
            <w:tcW w:w="964" w:type="dxa"/>
            <w:vAlign w:val="center"/>
          </w:tcPr>
          <w:p w:rsidR="00800BCD" w:rsidRPr="000C0AFA" w:rsidRDefault="00800BCD" w:rsidP="002A4A42">
            <w:pPr>
              <w:pStyle w:val="120"/>
            </w:pPr>
            <w:r w:rsidRPr="000C0AFA">
              <w:rPr>
                <w:rFonts w:hint="eastAsia"/>
              </w:rPr>
              <w:t>2</w:t>
            </w:r>
          </w:p>
        </w:tc>
        <w:tc>
          <w:tcPr>
            <w:tcW w:w="964" w:type="dxa"/>
            <w:vAlign w:val="center"/>
          </w:tcPr>
          <w:p w:rsidR="00800BCD" w:rsidRPr="000C0AFA" w:rsidRDefault="00800BCD" w:rsidP="002A4A42">
            <w:pPr>
              <w:pStyle w:val="120"/>
            </w:pPr>
            <w:r w:rsidRPr="000C0AFA">
              <w:rPr>
                <w:rFonts w:hint="eastAsia"/>
              </w:rPr>
              <w:t>2</w:t>
            </w:r>
          </w:p>
        </w:tc>
        <w:tc>
          <w:tcPr>
            <w:tcW w:w="964" w:type="dxa"/>
            <w:vAlign w:val="center"/>
          </w:tcPr>
          <w:p w:rsidR="00800BCD" w:rsidRPr="000C0AFA" w:rsidRDefault="00800BCD" w:rsidP="002A4A42">
            <w:pPr>
              <w:pStyle w:val="120"/>
              <w:rPr>
                <w:rFonts w:cs="ＭＳ Ｐゴシック"/>
              </w:rPr>
            </w:pPr>
            <w:r w:rsidRPr="000C0AFA">
              <w:rPr>
                <w:rFonts w:cs="ＭＳ Ｐゴシック" w:hint="eastAsia"/>
              </w:rPr>
              <w:t>2</w:t>
            </w:r>
          </w:p>
        </w:tc>
        <w:tc>
          <w:tcPr>
            <w:tcW w:w="964" w:type="dxa"/>
            <w:vAlign w:val="center"/>
          </w:tcPr>
          <w:p w:rsidR="00800BCD" w:rsidRPr="000C0AFA" w:rsidRDefault="00800BCD" w:rsidP="002A4A42">
            <w:pPr>
              <w:pStyle w:val="120"/>
              <w:rPr>
                <w:rFonts w:cs="ＭＳ Ｐゴシック"/>
              </w:rPr>
            </w:pPr>
            <w:r w:rsidRPr="000C0AFA">
              <w:rPr>
                <w:rFonts w:cs="ＭＳ Ｐゴシック" w:hint="eastAsia"/>
              </w:rPr>
              <w:t>2</w:t>
            </w:r>
          </w:p>
        </w:tc>
        <w:tc>
          <w:tcPr>
            <w:tcW w:w="964" w:type="dxa"/>
            <w:vAlign w:val="center"/>
          </w:tcPr>
          <w:p w:rsidR="00800BCD" w:rsidRPr="000C0AFA" w:rsidRDefault="00800BCD" w:rsidP="002A4A42">
            <w:pPr>
              <w:pStyle w:val="120"/>
              <w:rPr>
                <w:rFonts w:cs="ＭＳ Ｐゴシック"/>
              </w:rPr>
            </w:pPr>
            <w:r w:rsidRPr="000C0AFA">
              <w:rPr>
                <w:rFonts w:cs="ＭＳ Ｐゴシック" w:hint="eastAsia"/>
              </w:rPr>
              <w:t>2</w:t>
            </w:r>
          </w:p>
        </w:tc>
      </w:tr>
    </w:tbl>
    <w:p w:rsidR="00666A95" w:rsidRPr="000C0AFA" w:rsidRDefault="00666A95" w:rsidP="00666A95"/>
    <w:p w:rsidR="00666A95" w:rsidRPr="000C0AFA" w:rsidRDefault="00666A95" w:rsidP="00666A95"/>
    <w:p w:rsidR="00666A95" w:rsidRPr="000C0AFA" w:rsidRDefault="00666A95" w:rsidP="00666A95">
      <w:pPr>
        <w:widowControl/>
        <w:jc w:val="left"/>
      </w:pPr>
      <w:r w:rsidRPr="000C0AFA">
        <w:br w:type="page"/>
      </w: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lastRenderedPageBreak/>
        <w:t>【サービス量の確保のための方策】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1275"/>
        <w:gridCol w:w="1276"/>
        <w:gridCol w:w="6803"/>
      </w:tblGrid>
      <w:tr w:rsidR="00666A95" w:rsidRPr="000C0AFA" w:rsidTr="00E234D8">
        <w:trPr>
          <w:trHeight w:val="683"/>
        </w:trPr>
        <w:tc>
          <w:tcPr>
            <w:tcW w:w="2551" w:type="dxa"/>
            <w:gridSpan w:val="2"/>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事　業　名</w:t>
            </w:r>
          </w:p>
        </w:tc>
        <w:tc>
          <w:tcPr>
            <w:tcW w:w="6803"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サービス量確保のための方策</w:t>
            </w:r>
          </w:p>
        </w:tc>
      </w:tr>
      <w:tr w:rsidR="00666A95" w:rsidRPr="000C0AFA" w:rsidTr="00E234D8">
        <w:trPr>
          <w:trHeight w:val="907"/>
        </w:trPr>
        <w:tc>
          <w:tcPr>
            <w:tcW w:w="2551" w:type="dxa"/>
            <w:gridSpan w:val="2"/>
            <w:vAlign w:val="center"/>
          </w:tcPr>
          <w:p w:rsidR="00666A95" w:rsidRPr="000C0AFA" w:rsidRDefault="00666A95" w:rsidP="006920B8">
            <w:pPr>
              <w:pStyle w:val="afff0"/>
              <w:spacing w:line="380" w:lineRule="exact"/>
              <w:ind w:left="370" w:hanging="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理解促進研修・</w:t>
            </w:r>
          </w:p>
          <w:p w:rsidR="00666A95" w:rsidRPr="000C0AFA" w:rsidRDefault="00666A95" w:rsidP="006920B8">
            <w:pPr>
              <w:pStyle w:val="afff0"/>
              <w:spacing w:line="380" w:lineRule="exact"/>
              <w:ind w:left="370" w:hanging="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啓発事業</w:t>
            </w:r>
          </w:p>
        </w:tc>
        <w:tc>
          <w:tcPr>
            <w:tcW w:w="6803" w:type="dxa"/>
            <w:vAlign w:val="center"/>
          </w:tcPr>
          <w:p w:rsidR="00666A95" w:rsidRPr="000C0AFA" w:rsidRDefault="00666A95"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地域自立支援協議会、当事者や支援団体等とのネットワークにより、市民にわかりやすい講演会等を開催します。</w:t>
            </w:r>
          </w:p>
        </w:tc>
      </w:tr>
      <w:tr w:rsidR="00666A95" w:rsidRPr="000C0AFA" w:rsidTr="00E234D8">
        <w:trPr>
          <w:trHeight w:val="907"/>
        </w:trPr>
        <w:tc>
          <w:tcPr>
            <w:tcW w:w="2551" w:type="dxa"/>
            <w:gridSpan w:val="2"/>
            <w:vAlign w:val="center"/>
          </w:tcPr>
          <w:p w:rsidR="00666A95" w:rsidRPr="000C0AFA" w:rsidRDefault="00666A95" w:rsidP="006920B8">
            <w:pPr>
              <w:pStyle w:val="afff0"/>
              <w:spacing w:line="380" w:lineRule="exact"/>
              <w:rPr>
                <w:rFonts w:ascii="BIZ UDゴシック" w:eastAsia="BIZ UDゴシック" w:hAnsi="BIZ UDゴシック"/>
                <w:spacing w:val="-4"/>
                <w:sz w:val="22"/>
                <w:szCs w:val="18"/>
              </w:rPr>
            </w:pPr>
            <w:r w:rsidRPr="000C0AFA">
              <w:rPr>
                <w:rFonts w:ascii="BIZ UDゴシック" w:eastAsia="BIZ UDゴシック" w:hAnsi="BIZ UDゴシック" w:hint="eastAsia"/>
                <w:spacing w:val="-4"/>
                <w:sz w:val="22"/>
                <w:szCs w:val="18"/>
              </w:rPr>
              <w:t>②</w:t>
            </w:r>
            <w:r w:rsidRPr="000C0AFA">
              <w:rPr>
                <w:rFonts w:ascii="BIZ UDゴシック" w:eastAsia="BIZ UDゴシック" w:hAnsi="BIZ UDゴシック"/>
                <w:spacing w:val="-4"/>
                <w:sz w:val="22"/>
                <w:szCs w:val="18"/>
              </w:rPr>
              <w:t xml:space="preserve"> </w:t>
            </w:r>
            <w:r w:rsidRPr="000C0AFA">
              <w:rPr>
                <w:rFonts w:ascii="BIZ UDゴシック" w:eastAsia="BIZ UDゴシック" w:hAnsi="BIZ UDゴシック" w:hint="eastAsia"/>
                <w:spacing w:val="-4"/>
                <w:sz w:val="22"/>
                <w:szCs w:val="18"/>
              </w:rPr>
              <w:t>自発的活動支援</w:t>
            </w:r>
          </w:p>
          <w:p w:rsidR="00666A95" w:rsidRPr="000C0AFA" w:rsidRDefault="00666A95" w:rsidP="006920B8">
            <w:pPr>
              <w:pStyle w:val="afff0"/>
              <w:spacing w:line="380" w:lineRule="exact"/>
              <w:rPr>
                <w:rFonts w:ascii="BIZ UDゴシック" w:eastAsia="BIZ UDゴシック" w:hAnsi="BIZ UDゴシック"/>
                <w:spacing w:val="-4"/>
                <w:sz w:val="22"/>
                <w:szCs w:val="18"/>
              </w:rPr>
            </w:pPr>
            <w:r w:rsidRPr="000C0AFA">
              <w:rPr>
                <w:rFonts w:ascii="BIZ UDゴシック" w:eastAsia="BIZ UDゴシック" w:hAnsi="BIZ UDゴシック" w:hint="eastAsia"/>
                <w:spacing w:val="-4"/>
                <w:sz w:val="22"/>
                <w:szCs w:val="18"/>
              </w:rPr>
              <w:t xml:space="preserve">　 事業</w:t>
            </w:r>
          </w:p>
        </w:tc>
        <w:tc>
          <w:tcPr>
            <w:tcW w:w="6803" w:type="dxa"/>
            <w:vAlign w:val="center"/>
          </w:tcPr>
          <w:p w:rsidR="00666A95" w:rsidRPr="002370E4" w:rsidRDefault="009A0564" w:rsidP="006920B8">
            <w:pPr>
              <w:pStyle w:val="121"/>
              <w:spacing w:line="380" w:lineRule="exact"/>
              <w:ind w:firstLineChars="0" w:firstLine="247"/>
              <w:rPr>
                <w:rFonts w:ascii="メイリオ" w:eastAsia="メイリオ" w:hAnsi="メイリオ"/>
                <w:szCs w:val="20"/>
              </w:rPr>
            </w:pPr>
            <w:r w:rsidRPr="002370E4">
              <w:rPr>
                <w:rFonts w:ascii="メイリオ" w:eastAsia="メイリオ" w:hAnsi="メイリオ" w:hint="eastAsia"/>
                <w:szCs w:val="20"/>
              </w:rPr>
              <w:t>同じ障がいのある人やその家族同士の交流活動の機会の提供</w:t>
            </w:r>
            <w:r w:rsidR="00666A95" w:rsidRPr="002370E4">
              <w:rPr>
                <w:rFonts w:ascii="メイリオ" w:eastAsia="メイリオ" w:hAnsi="メイリオ" w:hint="eastAsia"/>
                <w:szCs w:val="20"/>
              </w:rPr>
              <w:t>や悩みに関する相談、アドバイス等を行います。</w:t>
            </w:r>
          </w:p>
        </w:tc>
      </w:tr>
      <w:tr w:rsidR="00666A95" w:rsidRPr="000C0AFA" w:rsidTr="00E234D8">
        <w:trPr>
          <w:trHeight w:val="907"/>
        </w:trPr>
        <w:tc>
          <w:tcPr>
            <w:tcW w:w="2551" w:type="dxa"/>
            <w:gridSpan w:val="2"/>
            <w:vAlign w:val="center"/>
          </w:tcPr>
          <w:p w:rsidR="00666A95" w:rsidRPr="000C0AFA" w:rsidRDefault="00666A95" w:rsidP="006920B8">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相談支援事業</w:t>
            </w:r>
          </w:p>
        </w:tc>
        <w:tc>
          <w:tcPr>
            <w:tcW w:w="6803" w:type="dxa"/>
            <w:vAlign w:val="center"/>
          </w:tcPr>
          <w:p w:rsidR="00666A95" w:rsidRPr="000C0AFA" w:rsidRDefault="00666A95"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相談支援事業者や市内の障がい者施設、学校や保育園、幼稚園などとも連携し、相談支援業務の充実を図ります。</w:t>
            </w:r>
          </w:p>
        </w:tc>
      </w:tr>
      <w:tr w:rsidR="00666A95" w:rsidRPr="000C0AFA" w:rsidTr="00E234D8">
        <w:trPr>
          <w:trHeight w:val="907"/>
        </w:trPr>
        <w:tc>
          <w:tcPr>
            <w:tcW w:w="2551" w:type="dxa"/>
            <w:gridSpan w:val="2"/>
            <w:vAlign w:val="center"/>
          </w:tcPr>
          <w:p w:rsidR="00666A95" w:rsidRPr="000C0AFA" w:rsidRDefault="00666A95" w:rsidP="006920B8">
            <w:pPr>
              <w:pStyle w:val="afff0"/>
              <w:spacing w:line="380" w:lineRule="exact"/>
              <w:ind w:left="370" w:hanging="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④</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成年後見制度</w:t>
            </w:r>
          </w:p>
          <w:p w:rsidR="00666A95" w:rsidRPr="000C0AFA" w:rsidRDefault="00666A95" w:rsidP="006920B8">
            <w:pPr>
              <w:pStyle w:val="afff0"/>
              <w:spacing w:line="380" w:lineRule="exact"/>
              <w:ind w:left="370" w:hanging="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利用支援事業</w:t>
            </w:r>
          </w:p>
        </w:tc>
        <w:tc>
          <w:tcPr>
            <w:tcW w:w="6803" w:type="dxa"/>
            <w:vAlign w:val="center"/>
          </w:tcPr>
          <w:p w:rsidR="00666A95" w:rsidRPr="000C0AFA" w:rsidRDefault="00666A95"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成年後見制度推進機関である権利擁護センターこだいらと連携し、成年後見制度の普及・利用の促進を図ります。</w:t>
            </w:r>
          </w:p>
        </w:tc>
      </w:tr>
      <w:tr w:rsidR="00666A95" w:rsidRPr="000C0AFA" w:rsidTr="00E234D8">
        <w:trPr>
          <w:trHeight w:val="1247"/>
        </w:trPr>
        <w:tc>
          <w:tcPr>
            <w:tcW w:w="2551" w:type="dxa"/>
            <w:gridSpan w:val="2"/>
            <w:vAlign w:val="center"/>
          </w:tcPr>
          <w:p w:rsidR="00666A95" w:rsidRPr="000C0AFA" w:rsidRDefault="00666A95" w:rsidP="006920B8">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⑤</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成年後見制度法</w:t>
            </w:r>
          </w:p>
          <w:p w:rsidR="00666A95" w:rsidRPr="000C0AFA" w:rsidRDefault="00666A95" w:rsidP="006920B8">
            <w:pPr>
              <w:pStyle w:val="afff0"/>
              <w:spacing w:line="380" w:lineRule="exact"/>
              <w:ind w:firstLine="37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人後見支援事業</w:t>
            </w:r>
          </w:p>
        </w:tc>
        <w:tc>
          <w:tcPr>
            <w:tcW w:w="6803" w:type="dxa"/>
            <w:vAlign w:val="center"/>
          </w:tcPr>
          <w:p w:rsidR="00666A95" w:rsidRPr="000C0AFA" w:rsidRDefault="00666A95"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成年後見制度における後見等の業務を適正に行うことができる社会貢献型後見人（市民後見人）を養成するために、養成研修等を実施します。</w:t>
            </w:r>
          </w:p>
        </w:tc>
      </w:tr>
      <w:tr w:rsidR="00666A95" w:rsidRPr="000C0AFA" w:rsidTr="00E234D8">
        <w:trPr>
          <w:trHeight w:val="2211"/>
        </w:trPr>
        <w:tc>
          <w:tcPr>
            <w:tcW w:w="2551" w:type="dxa"/>
            <w:gridSpan w:val="2"/>
            <w:vAlign w:val="center"/>
          </w:tcPr>
          <w:p w:rsidR="00666A95" w:rsidRPr="000C0AFA" w:rsidRDefault="00666A95" w:rsidP="006920B8">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⑥</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意思疎通支援</w:t>
            </w:r>
          </w:p>
          <w:p w:rsidR="00666A95" w:rsidRPr="000C0AFA" w:rsidRDefault="00666A95" w:rsidP="006920B8">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事業</w:t>
            </w:r>
          </w:p>
        </w:tc>
        <w:tc>
          <w:tcPr>
            <w:tcW w:w="6803" w:type="dxa"/>
            <w:vAlign w:val="center"/>
          </w:tcPr>
          <w:p w:rsidR="00666A95" w:rsidRPr="009710BA" w:rsidRDefault="00666A95"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現状の派遣状況が確保できるよう、手話通訳者養成講習会を計画的に実施し、手話通訳者の確保に努めます。</w:t>
            </w:r>
            <w:r w:rsidR="009710BA" w:rsidRPr="009710BA">
              <w:rPr>
                <w:rFonts w:ascii="メイリオ" w:eastAsia="メイリオ" w:hAnsi="メイリオ" w:hint="eastAsia"/>
                <w:szCs w:val="20"/>
              </w:rPr>
              <w:t>障がい者支援課では遠隔手話通訳システムの導入を検討します。</w:t>
            </w:r>
          </w:p>
          <w:p w:rsidR="00666A95" w:rsidRPr="000C0AFA" w:rsidRDefault="00666A95"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要約筆記者派遣事業では、必要な方への情報提供に努め利用量の増進を図ります。</w:t>
            </w:r>
          </w:p>
          <w:p w:rsidR="00E95EFB" w:rsidRPr="000C0AFA" w:rsidRDefault="00666A95" w:rsidP="00451A20">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言語障がい者、視覚障がい者</w:t>
            </w:r>
            <w:r w:rsidR="005928CE" w:rsidRPr="000C0AFA">
              <w:rPr>
                <w:rFonts w:ascii="メイリオ" w:eastAsia="メイリオ" w:hAnsi="メイリオ" w:hint="eastAsia"/>
                <w:szCs w:val="20"/>
              </w:rPr>
              <w:t>及び</w:t>
            </w:r>
            <w:r w:rsidRPr="000C0AFA">
              <w:rPr>
                <w:rFonts w:ascii="メイリオ" w:eastAsia="メイリオ" w:hAnsi="メイリオ" w:hint="eastAsia"/>
                <w:szCs w:val="20"/>
              </w:rPr>
              <w:t>知的障がい者等への意思疎通支援のあり方について検討します。</w:t>
            </w:r>
          </w:p>
        </w:tc>
      </w:tr>
      <w:tr w:rsidR="00666A95" w:rsidRPr="000C0AFA" w:rsidTr="00E234D8">
        <w:trPr>
          <w:trHeight w:val="1474"/>
        </w:trPr>
        <w:tc>
          <w:tcPr>
            <w:tcW w:w="2551" w:type="dxa"/>
            <w:gridSpan w:val="2"/>
            <w:vAlign w:val="center"/>
          </w:tcPr>
          <w:p w:rsidR="00666A95" w:rsidRPr="000C0AFA" w:rsidRDefault="00666A95" w:rsidP="006920B8">
            <w:pPr>
              <w:pStyle w:val="afff0"/>
              <w:spacing w:line="380" w:lineRule="exact"/>
              <w:rPr>
                <w:rFonts w:ascii="BIZ UDゴシック" w:eastAsia="BIZ UDゴシック" w:hAnsi="BIZ UDゴシック"/>
                <w:spacing w:val="-6"/>
                <w:sz w:val="22"/>
                <w:szCs w:val="18"/>
              </w:rPr>
            </w:pPr>
            <w:r w:rsidRPr="000C0AFA">
              <w:rPr>
                <w:rFonts w:ascii="BIZ UDゴシック" w:eastAsia="BIZ UDゴシック" w:hAnsi="BIZ UDゴシック" w:hint="eastAsia"/>
                <w:spacing w:val="-6"/>
                <w:sz w:val="22"/>
                <w:szCs w:val="18"/>
              </w:rPr>
              <w:t>⑦</w:t>
            </w:r>
            <w:r w:rsidRPr="000C0AFA">
              <w:rPr>
                <w:rFonts w:ascii="BIZ UDゴシック" w:eastAsia="BIZ UDゴシック" w:hAnsi="BIZ UDゴシック"/>
                <w:spacing w:val="-6"/>
                <w:sz w:val="22"/>
                <w:szCs w:val="18"/>
              </w:rPr>
              <w:t xml:space="preserve"> </w:t>
            </w:r>
            <w:r w:rsidRPr="000C0AFA">
              <w:rPr>
                <w:rFonts w:ascii="BIZ UDゴシック" w:eastAsia="BIZ UDゴシック" w:hAnsi="BIZ UDゴシック" w:hint="eastAsia"/>
                <w:spacing w:val="-6"/>
                <w:sz w:val="22"/>
                <w:szCs w:val="18"/>
              </w:rPr>
              <w:t>日常生活用具</w:t>
            </w:r>
          </w:p>
          <w:p w:rsidR="00666A95" w:rsidRPr="000C0AFA" w:rsidRDefault="00666A95" w:rsidP="006920B8">
            <w:pPr>
              <w:pStyle w:val="afff0"/>
              <w:spacing w:line="380" w:lineRule="exact"/>
              <w:rPr>
                <w:rFonts w:ascii="BIZ UDゴシック" w:eastAsia="BIZ UDゴシック" w:hAnsi="BIZ UDゴシック"/>
                <w:spacing w:val="-6"/>
                <w:sz w:val="22"/>
                <w:szCs w:val="18"/>
              </w:rPr>
            </w:pPr>
            <w:r w:rsidRPr="000C0AFA">
              <w:rPr>
                <w:rFonts w:ascii="BIZ UDゴシック" w:eastAsia="BIZ UDゴシック" w:hAnsi="BIZ UDゴシック" w:hint="eastAsia"/>
                <w:spacing w:val="-6"/>
                <w:sz w:val="22"/>
                <w:szCs w:val="18"/>
              </w:rPr>
              <w:t xml:space="preserve">　 給付等事業</w:t>
            </w:r>
          </w:p>
        </w:tc>
        <w:tc>
          <w:tcPr>
            <w:tcW w:w="6803" w:type="dxa"/>
            <w:vAlign w:val="center"/>
          </w:tcPr>
          <w:p w:rsidR="00666A95" w:rsidRPr="000C0AFA" w:rsidRDefault="00666A95"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「障がい者のしおり」や市のホームページ、障がい者団体を通じて事業内容の周知に努めます。</w:t>
            </w:r>
          </w:p>
          <w:p w:rsidR="00666A95" w:rsidRPr="000C0AFA" w:rsidRDefault="00666A95"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生活用具の利便性や操作性など十分に検討しながら、支給品目の見直しを行います。</w:t>
            </w:r>
          </w:p>
        </w:tc>
      </w:tr>
      <w:tr w:rsidR="00666A95" w:rsidRPr="000C0AFA" w:rsidTr="00E234D8">
        <w:trPr>
          <w:trHeight w:val="1247"/>
        </w:trPr>
        <w:tc>
          <w:tcPr>
            <w:tcW w:w="2551" w:type="dxa"/>
            <w:gridSpan w:val="2"/>
            <w:vAlign w:val="center"/>
          </w:tcPr>
          <w:p w:rsidR="00666A95" w:rsidRPr="000C0AFA" w:rsidRDefault="00666A95" w:rsidP="006920B8">
            <w:pPr>
              <w:pStyle w:val="afff0"/>
              <w:spacing w:line="380" w:lineRule="exact"/>
              <w:rPr>
                <w:rFonts w:ascii="BIZ UDゴシック" w:eastAsia="BIZ UDゴシック" w:hAnsi="BIZ UDゴシック"/>
                <w:spacing w:val="-6"/>
                <w:sz w:val="22"/>
                <w:szCs w:val="18"/>
              </w:rPr>
            </w:pPr>
            <w:r w:rsidRPr="000C0AFA">
              <w:rPr>
                <w:rFonts w:ascii="BIZ UDゴシック" w:eastAsia="BIZ UDゴシック" w:hAnsi="BIZ UDゴシック" w:hint="eastAsia"/>
                <w:spacing w:val="-6"/>
                <w:sz w:val="22"/>
                <w:szCs w:val="18"/>
              </w:rPr>
              <w:t>⑧</w:t>
            </w:r>
            <w:r w:rsidRPr="000C0AFA">
              <w:rPr>
                <w:rFonts w:ascii="BIZ UDゴシック" w:eastAsia="BIZ UDゴシック" w:hAnsi="BIZ UDゴシック"/>
                <w:spacing w:val="-6"/>
                <w:sz w:val="22"/>
                <w:szCs w:val="18"/>
              </w:rPr>
              <w:t xml:space="preserve"> </w:t>
            </w:r>
            <w:r w:rsidRPr="000C0AFA">
              <w:rPr>
                <w:rFonts w:ascii="BIZ UDゴシック" w:eastAsia="BIZ UDゴシック" w:hAnsi="BIZ UDゴシック" w:hint="eastAsia"/>
                <w:spacing w:val="-6"/>
                <w:sz w:val="22"/>
                <w:szCs w:val="18"/>
              </w:rPr>
              <w:t>手話奉仕員養成</w:t>
            </w:r>
          </w:p>
          <w:p w:rsidR="00666A95" w:rsidRPr="000C0AFA" w:rsidRDefault="00666A95" w:rsidP="006920B8">
            <w:pPr>
              <w:pStyle w:val="afff0"/>
              <w:spacing w:line="380" w:lineRule="exact"/>
              <w:rPr>
                <w:rFonts w:ascii="BIZ UDゴシック" w:eastAsia="BIZ UDゴシック" w:hAnsi="BIZ UDゴシック"/>
                <w:spacing w:val="-6"/>
                <w:sz w:val="22"/>
                <w:szCs w:val="18"/>
              </w:rPr>
            </w:pPr>
            <w:r w:rsidRPr="000C0AFA">
              <w:rPr>
                <w:rFonts w:ascii="BIZ UDゴシック" w:eastAsia="BIZ UDゴシック" w:hAnsi="BIZ UDゴシック" w:hint="eastAsia"/>
                <w:spacing w:val="-6"/>
                <w:sz w:val="22"/>
                <w:szCs w:val="18"/>
              </w:rPr>
              <w:t xml:space="preserve">　 研修事業</w:t>
            </w:r>
          </w:p>
        </w:tc>
        <w:tc>
          <w:tcPr>
            <w:tcW w:w="6803" w:type="dxa"/>
            <w:vAlign w:val="center"/>
          </w:tcPr>
          <w:p w:rsidR="00666A95" w:rsidRPr="000C0AFA" w:rsidRDefault="00666A95"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手話通訳者派遣事業では、「手話通訳者養成講習会」を引き続き実施し、通訳者の養成に努めるとともに、その充実を図ります。</w:t>
            </w:r>
          </w:p>
        </w:tc>
      </w:tr>
      <w:tr w:rsidR="001B527B" w:rsidRPr="000C0AFA" w:rsidTr="008F74D8">
        <w:trPr>
          <w:trHeight w:val="907"/>
        </w:trPr>
        <w:tc>
          <w:tcPr>
            <w:tcW w:w="1275" w:type="dxa"/>
            <w:vMerge w:val="restart"/>
            <w:vAlign w:val="center"/>
          </w:tcPr>
          <w:p w:rsidR="001B527B" w:rsidRPr="000C0AFA" w:rsidRDefault="001B527B" w:rsidP="006920B8">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⑨</w:t>
            </w:r>
          </w:p>
          <w:p w:rsidR="001B527B" w:rsidRPr="000C0AFA" w:rsidRDefault="001B527B" w:rsidP="006920B8">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移動支援事業</w:t>
            </w:r>
          </w:p>
          <w:p w:rsidR="001B527B" w:rsidRPr="000C0AFA" w:rsidRDefault="001B527B" w:rsidP="006920B8">
            <w:pPr>
              <w:pStyle w:val="afff0"/>
              <w:spacing w:line="380" w:lineRule="exact"/>
              <w:ind w:firstLine="247"/>
              <w:rPr>
                <w:rFonts w:ascii="BIZ UDゴシック" w:eastAsia="BIZ UDゴシック" w:hAnsi="BIZ UDゴシック"/>
                <w:sz w:val="22"/>
                <w:szCs w:val="18"/>
              </w:rPr>
            </w:pPr>
          </w:p>
        </w:tc>
        <w:tc>
          <w:tcPr>
            <w:tcW w:w="1276" w:type="dxa"/>
            <w:vAlign w:val="center"/>
          </w:tcPr>
          <w:p w:rsidR="001B527B" w:rsidRPr="000C0AFA" w:rsidRDefault="001B527B" w:rsidP="001B527B">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個別移動支援</w:t>
            </w:r>
          </w:p>
        </w:tc>
        <w:tc>
          <w:tcPr>
            <w:tcW w:w="6803" w:type="dxa"/>
            <w:vAlign w:val="center"/>
          </w:tcPr>
          <w:p w:rsidR="001B527B" w:rsidRPr="000C0AFA" w:rsidRDefault="001B527B"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移動支援ヘルパー養成研修の実施により、ヘルパーの養成とサービスの質の向上に努めます。</w:t>
            </w:r>
          </w:p>
        </w:tc>
      </w:tr>
      <w:tr w:rsidR="001B527B" w:rsidRPr="000C0AFA" w:rsidTr="008F74D8">
        <w:trPr>
          <w:trHeight w:val="907"/>
        </w:trPr>
        <w:tc>
          <w:tcPr>
            <w:tcW w:w="1275" w:type="dxa"/>
            <w:vMerge/>
            <w:vAlign w:val="center"/>
          </w:tcPr>
          <w:p w:rsidR="001B527B" w:rsidRPr="000C0AFA" w:rsidRDefault="001B527B" w:rsidP="006920B8">
            <w:pPr>
              <w:pStyle w:val="afff0"/>
              <w:spacing w:line="380" w:lineRule="exact"/>
              <w:ind w:firstLine="247"/>
              <w:rPr>
                <w:rFonts w:ascii="BIZ UDゴシック" w:eastAsia="BIZ UDゴシック" w:hAnsi="BIZ UDゴシック"/>
                <w:sz w:val="22"/>
                <w:szCs w:val="18"/>
              </w:rPr>
            </w:pPr>
          </w:p>
        </w:tc>
        <w:tc>
          <w:tcPr>
            <w:tcW w:w="1276" w:type="dxa"/>
            <w:vAlign w:val="center"/>
          </w:tcPr>
          <w:p w:rsidR="001B527B" w:rsidRPr="000C0AFA" w:rsidRDefault="001B527B" w:rsidP="001B527B">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車両移送支援</w:t>
            </w:r>
          </w:p>
        </w:tc>
        <w:tc>
          <w:tcPr>
            <w:tcW w:w="6803" w:type="dxa"/>
            <w:vAlign w:val="center"/>
          </w:tcPr>
          <w:p w:rsidR="001B527B" w:rsidRPr="000C0AFA" w:rsidRDefault="001B527B"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引き続き必要なサービス量の確保に努めます。</w:t>
            </w:r>
          </w:p>
        </w:tc>
      </w:tr>
      <w:tr w:rsidR="00666A95" w:rsidRPr="000C0AFA" w:rsidTr="00E234D8">
        <w:trPr>
          <w:trHeight w:val="907"/>
        </w:trPr>
        <w:tc>
          <w:tcPr>
            <w:tcW w:w="2551" w:type="dxa"/>
            <w:gridSpan w:val="2"/>
            <w:vAlign w:val="center"/>
          </w:tcPr>
          <w:p w:rsidR="00666A95" w:rsidRPr="000C0AFA" w:rsidRDefault="001B527B" w:rsidP="006920B8">
            <w:pPr>
              <w:pStyle w:val="afff0"/>
              <w:spacing w:line="380" w:lineRule="exact"/>
              <w:rPr>
                <w:rFonts w:ascii="BIZ UDゴシック" w:eastAsia="BIZ UDゴシック" w:hAnsi="BIZ UDゴシック"/>
                <w:sz w:val="22"/>
                <w:szCs w:val="18"/>
              </w:rPr>
            </w:pPr>
            <w:r w:rsidRPr="000C0AFA">
              <w:rPr>
                <mc:AlternateContent>
                  <mc:Choice Requires="w16se">
                    <w:rFonts w:ascii="BIZ UDゴシック" w:eastAsia="BIZ UDゴシック" w:hAnsi="BIZ UDゴシック" w:hint="eastAsia"/>
                  </mc:Choice>
                  <mc:Fallback>
                    <w:rFonts w:ascii="ＭＳ 明朝" w:eastAsia="ＭＳ 明朝" w:hAnsi="ＭＳ 明朝" w:cs="ＭＳ 明朝" w:hint="eastAsia"/>
                  </mc:Fallback>
                </mc:AlternateContent>
                <w:sz w:val="22"/>
                <w:szCs w:val="18"/>
              </w:rPr>
              <mc:AlternateContent>
                <mc:Choice Requires="w16se">
                  <w16se:symEx w16se:font="ＭＳ 明朝" w16se:char="2789"/>
                </mc:Choice>
                <mc:Fallback>
                  <w:t>➉</w:t>
                </mc:Fallback>
              </mc:AlternateContent>
            </w:r>
            <w:r w:rsidRPr="000C0AFA">
              <w:rPr>
                <w:rFonts w:ascii="BIZ UDゴシック" w:eastAsia="BIZ UDゴシック" w:hAnsi="BIZ UDゴシック"/>
                <w:sz w:val="22"/>
                <w:szCs w:val="18"/>
              </w:rPr>
              <w:t xml:space="preserve"> </w:t>
            </w:r>
            <w:r w:rsidR="00666A95" w:rsidRPr="000C0AFA">
              <w:rPr>
                <w:rFonts w:ascii="BIZ UDゴシック" w:eastAsia="BIZ UDゴシック" w:hAnsi="BIZ UDゴシック" w:hint="eastAsia"/>
                <w:sz w:val="22"/>
                <w:szCs w:val="18"/>
              </w:rPr>
              <w:t>地域活動支援</w:t>
            </w:r>
          </w:p>
          <w:p w:rsidR="00666A95" w:rsidRPr="000C0AFA" w:rsidRDefault="00666A95" w:rsidP="006920B8">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センター</w:t>
            </w:r>
          </w:p>
        </w:tc>
        <w:tc>
          <w:tcPr>
            <w:tcW w:w="6803" w:type="dxa"/>
            <w:vAlign w:val="center"/>
          </w:tcPr>
          <w:p w:rsidR="00666A95" w:rsidRPr="000C0AFA" w:rsidRDefault="00666A95" w:rsidP="006920B8">
            <w:pPr>
              <w:pStyle w:val="121"/>
              <w:spacing w:line="380" w:lineRule="exact"/>
              <w:ind w:firstLineChars="0" w:firstLine="247"/>
              <w:rPr>
                <w:rFonts w:ascii="メイリオ" w:eastAsia="メイリオ" w:hAnsi="メイリオ"/>
                <w:szCs w:val="20"/>
              </w:rPr>
            </w:pPr>
            <w:r w:rsidRPr="000C0AFA">
              <w:rPr>
                <w:rFonts w:ascii="メイリオ" w:eastAsia="メイリオ" w:hAnsi="メイリオ" w:hint="eastAsia"/>
                <w:szCs w:val="20"/>
              </w:rPr>
              <w:t>関係機関との連携を図り支援体制を整え、広く情報提供を行うことにより利用の促進を図ります。</w:t>
            </w:r>
          </w:p>
        </w:tc>
      </w:tr>
    </w:tbl>
    <w:p w:rsidR="00666A95" w:rsidRPr="000C0AFA" w:rsidRDefault="00522BB8" w:rsidP="00666A95">
      <w:pPr>
        <w:pStyle w:val="3"/>
        <w:spacing w:after="72"/>
        <w:ind w:left="380" w:hanging="267"/>
        <w:rPr>
          <w:rFonts w:ascii="BIZ UDゴシック" w:eastAsia="BIZ UDゴシック" w:hAnsi="BIZ UDゴシック"/>
          <w:b/>
        </w:rPr>
      </w:pPr>
      <w:r w:rsidRPr="000C0AFA">
        <w:rPr>
          <w:rFonts w:ascii="BIZ UDゴシック" w:eastAsia="BIZ UDゴシック" w:hAnsi="BIZ UDゴシック" w:hint="eastAsia"/>
          <w:b/>
        </w:rPr>
        <w:lastRenderedPageBreak/>
        <w:t>（２）</w:t>
      </w:r>
      <w:r w:rsidR="00666A95" w:rsidRPr="000C0AFA">
        <w:rPr>
          <w:rFonts w:ascii="BIZ UDゴシック" w:eastAsia="BIZ UDゴシック" w:hAnsi="BIZ UDゴシック" w:hint="eastAsia"/>
          <w:b/>
        </w:rPr>
        <w:t xml:space="preserve">任意事業 </w:t>
      </w: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【事業名と内容】</w:t>
      </w:r>
    </w:p>
    <w:tbl>
      <w:tblPr>
        <w:tblW w:w="9354" w:type="dxa"/>
        <w:tblInd w:w="392"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0C0AFA" w:rsidTr="00E234D8">
        <w:trPr>
          <w:trHeight w:val="679"/>
        </w:trPr>
        <w:tc>
          <w:tcPr>
            <w:tcW w:w="2551"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事　業　名</w:t>
            </w:r>
          </w:p>
        </w:tc>
        <w:tc>
          <w:tcPr>
            <w:tcW w:w="6803" w:type="dxa"/>
            <w:vAlign w:val="center"/>
          </w:tcPr>
          <w:p w:rsidR="00666A95" w:rsidRPr="000C0AFA" w:rsidRDefault="00666A95" w:rsidP="00E234D8">
            <w:pPr>
              <w:pStyle w:val="122"/>
              <w:rPr>
                <w:rFonts w:ascii="BIZ UDゴシック" w:eastAsia="BIZ UDゴシック" w:hAnsi="BIZ UDゴシック"/>
                <w:b/>
                <w:bCs/>
                <w:sz w:val="22"/>
                <w:szCs w:val="22"/>
              </w:rPr>
            </w:pPr>
            <w:r w:rsidRPr="000C0AFA">
              <w:rPr>
                <w:rFonts w:ascii="BIZ UDゴシック" w:eastAsia="BIZ UDゴシック" w:hAnsi="BIZ UDゴシック" w:hint="eastAsia"/>
                <w:b/>
                <w:bCs/>
                <w:sz w:val="22"/>
                <w:szCs w:val="22"/>
              </w:rPr>
              <w:t>内　　　容</w:t>
            </w:r>
          </w:p>
        </w:tc>
      </w:tr>
      <w:tr w:rsidR="00666A95" w:rsidRPr="000C0AFA" w:rsidTr="00E234D8">
        <w:trPr>
          <w:trHeight w:val="964"/>
        </w:trPr>
        <w:tc>
          <w:tcPr>
            <w:tcW w:w="2551" w:type="dxa"/>
            <w:vAlign w:val="center"/>
          </w:tcPr>
          <w:p w:rsidR="00666A95" w:rsidRPr="000C0AFA" w:rsidRDefault="00666A95" w:rsidP="00D16ED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訪問入浴</w:t>
            </w:r>
          </w:p>
          <w:p w:rsidR="00666A95" w:rsidRPr="000C0AFA" w:rsidRDefault="00666A95" w:rsidP="00D16ED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サービス事業</w:t>
            </w:r>
          </w:p>
        </w:tc>
        <w:tc>
          <w:tcPr>
            <w:tcW w:w="6803" w:type="dxa"/>
            <w:vAlign w:val="center"/>
          </w:tcPr>
          <w:p w:rsidR="00666A95" w:rsidRPr="000C0AFA" w:rsidRDefault="007F79CF"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自宅浴室での入浴が困難な65歳未満の人で、介護保険制度に該当しない重度心身障がい者の居宅に巡回入浴車を派遣し、組立式浴そうにより入浴介助を行います。</w:t>
            </w:r>
          </w:p>
        </w:tc>
      </w:tr>
      <w:tr w:rsidR="00666A95" w:rsidRPr="000C0AFA" w:rsidTr="00E234D8">
        <w:trPr>
          <w:trHeight w:val="962"/>
        </w:trPr>
        <w:tc>
          <w:tcPr>
            <w:tcW w:w="2551" w:type="dxa"/>
            <w:vAlign w:val="center"/>
          </w:tcPr>
          <w:p w:rsidR="00666A95" w:rsidRPr="000C0AFA" w:rsidRDefault="00666A95" w:rsidP="00D16ED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②</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日中一時支援</w:t>
            </w:r>
          </w:p>
          <w:p w:rsidR="00666A95" w:rsidRPr="000C0AFA" w:rsidRDefault="00666A95" w:rsidP="00D16ED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事業</w:t>
            </w:r>
          </w:p>
        </w:tc>
        <w:tc>
          <w:tcPr>
            <w:tcW w:w="6803" w:type="dxa"/>
            <w:vAlign w:val="center"/>
          </w:tcPr>
          <w:p w:rsidR="00666A95" w:rsidRPr="000C0AFA" w:rsidRDefault="00AC471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自宅で介護する人が、疾病やその他の理由により介護ができない場合に、障害福祉サービス事業所、障がい者支援施設等において、排せつ、食事の介護等の必要な支援を行います。</w:t>
            </w:r>
          </w:p>
        </w:tc>
      </w:tr>
      <w:tr w:rsidR="00666A95" w:rsidRPr="000C0AFA" w:rsidTr="00E234D8">
        <w:trPr>
          <w:trHeight w:val="964"/>
        </w:trPr>
        <w:tc>
          <w:tcPr>
            <w:tcW w:w="2551" w:type="dxa"/>
            <w:vAlign w:val="center"/>
          </w:tcPr>
          <w:p w:rsidR="00D65FF3" w:rsidRPr="000C0AFA" w:rsidRDefault="00666A95" w:rsidP="00D65FF3">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00521D5E" w:rsidRPr="000C0AFA">
              <w:rPr>
                <w:rFonts w:ascii="BIZ UDゴシック" w:eastAsia="BIZ UDゴシック" w:hAnsi="BIZ UDゴシック" w:hint="eastAsia"/>
                <w:sz w:val="22"/>
                <w:szCs w:val="18"/>
              </w:rPr>
              <w:t xml:space="preserve"> </w:t>
            </w:r>
            <w:r w:rsidR="00D65FF3" w:rsidRPr="000C0AFA">
              <w:rPr>
                <w:rFonts w:ascii="BIZ UDゴシック" w:eastAsia="BIZ UDゴシック" w:hAnsi="BIZ UDゴシック" w:hint="eastAsia"/>
                <w:sz w:val="22"/>
                <w:szCs w:val="18"/>
              </w:rPr>
              <w:t>自動車運転免許</w:t>
            </w:r>
          </w:p>
          <w:p w:rsidR="00666A95" w:rsidRPr="000C0AFA" w:rsidRDefault="00D65FF3" w:rsidP="00D65FF3">
            <w:pPr>
              <w:pStyle w:val="afff0"/>
              <w:spacing w:line="380" w:lineRule="exact"/>
              <w:ind w:firstLineChars="150" w:firstLine="34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取得費補助事業</w:t>
            </w:r>
          </w:p>
        </w:tc>
        <w:tc>
          <w:tcPr>
            <w:tcW w:w="6803" w:type="dxa"/>
            <w:vAlign w:val="center"/>
          </w:tcPr>
          <w:p w:rsidR="00666A95" w:rsidRPr="000C0AFA" w:rsidRDefault="00666A9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心身障がい者の自動車運転免許の取得費用について、その一部を補助します。</w:t>
            </w:r>
          </w:p>
        </w:tc>
      </w:tr>
      <w:tr w:rsidR="00666A95" w:rsidRPr="000C0AFA" w:rsidTr="00E234D8">
        <w:trPr>
          <w:trHeight w:val="964"/>
        </w:trPr>
        <w:tc>
          <w:tcPr>
            <w:tcW w:w="2551" w:type="dxa"/>
            <w:vAlign w:val="center"/>
          </w:tcPr>
          <w:p w:rsidR="00475E4D" w:rsidRPr="000C0AFA" w:rsidRDefault="00666A95" w:rsidP="00D16ED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④</w:t>
            </w:r>
            <w:r w:rsidR="00521D5E" w:rsidRPr="000C0AFA">
              <w:rPr>
                <w:rFonts w:ascii="BIZ UDゴシック" w:eastAsia="BIZ UDゴシック" w:hAnsi="BIZ UDゴシック" w:hint="eastAsia"/>
                <w:sz w:val="22"/>
                <w:szCs w:val="18"/>
              </w:rPr>
              <w:t xml:space="preserve"> </w:t>
            </w:r>
            <w:r w:rsidR="00475E4D" w:rsidRPr="000C0AFA">
              <w:rPr>
                <w:rFonts w:ascii="BIZ UDゴシック" w:eastAsia="BIZ UDゴシック" w:hAnsi="BIZ UDゴシック" w:hint="eastAsia"/>
                <w:sz w:val="22"/>
                <w:szCs w:val="18"/>
              </w:rPr>
              <w:t>自動車改造費補助</w:t>
            </w:r>
          </w:p>
          <w:p w:rsidR="00666A95" w:rsidRPr="000C0AFA" w:rsidRDefault="00475E4D" w:rsidP="00475E4D">
            <w:pPr>
              <w:pStyle w:val="afff0"/>
              <w:spacing w:line="380" w:lineRule="exact"/>
              <w:ind w:firstLineChars="150" w:firstLine="34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事業</w:t>
            </w:r>
          </w:p>
        </w:tc>
        <w:tc>
          <w:tcPr>
            <w:tcW w:w="6803" w:type="dxa"/>
            <w:vAlign w:val="center"/>
          </w:tcPr>
          <w:p w:rsidR="00666A95" w:rsidRPr="000C0AFA" w:rsidRDefault="00666A9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身体障がい者が</w:t>
            </w:r>
            <w:r w:rsidR="00740FD1" w:rsidRPr="000C0AFA">
              <w:rPr>
                <w:rFonts w:ascii="メイリオ" w:eastAsia="メイリオ" w:hAnsi="メイリオ" w:hint="eastAsia"/>
                <w:szCs w:val="20"/>
              </w:rPr>
              <w:t>、就労等に伴い、本人が</w:t>
            </w:r>
            <w:r w:rsidRPr="000C0AFA">
              <w:rPr>
                <w:rFonts w:ascii="メイリオ" w:eastAsia="メイリオ" w:hAnsi="メイリオ" w:hint="eastAsia"/>
                <w:szCs w:val="20"/>
              </w:rPr>
              <w:t>所有し運転する自動車の改造に要する費用の一部を補助します。</w:t>
            </w:r>
          </w:p>
        </w:tc>
      </w:tr>
      <w:tr w:rsidR="00666A95" w:rsidRPr="000C0AFA" w:rsidTr="00E234D8">
        <w:trPr>
          <w:trHeight w:val="1701"/>
        </w:trPr>
        <w:tc>
          <w:tcPr>
            <w:tcW w:w="2551" w:type="dxa"/>
            <w:vAlign w:val="center"/>
          </w:tcPr>
          <w:p w:rsidR="00666A95" w:rsidRPr="000C0AFA" w:rsidRDefault="00666A95" w:rsidP="00D16ED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⑤</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点字・声の広報等</w:t>
            </w:r>
          </w:p>
          <w:p w:rsidR="00666A95" w:rsidRPr="000C0AFA" w:rsidRDefault="00666A95" w:rsidP="00D16ED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発行事業</w:t>
            </w:r>
          </w:p>
        </w:tc>
        <w:tc>
          <w:tcPr>
            <w:tcW w:w="6803" w:type="dxa"/>
            <w:vAlign w:val="center"/>
          </w:tcPr>
          <w:p w:rsidR="00666A95" w:rsidRPr="000C0AFA" w:rsidRDefault="00666A9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それぞれの障がい特性に配慮して、市の広報や地域で生活するうえで必要度の高い情報を提供します。</w:t>
            </w:r>
          </w:p>
          <w:p w:rsidR="00666A95" w:rsidRPr="000C0AFA" w:rsidRDefault="00666A9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また、音声ガイド付きの点字プリンターを障がい者地域自立生活支援センターひびきに設置しています。</w:t>
            </w:r>
          </w:p>
        </w:tc>
      </w:tr>
      <w:tr w:rsidR="00666A95" w:rsidRPr="000C0AFA" w:rsidTr="00E234D8">
        <w:trPr>
          <w:trHeight w:val="4932"/>
        </w:trPr>
        <w:tc>
          <w:tcPr>
            <w:tcW w:w="2551" w:type="dxa"/>
            <w:vAlign w:val="center"/>
          </w:tcPr>
          <w:p w:rsidR="00666A95" w:rsidRPr="000C0AFA" w:rsidRDefault="00666A95" w:rsidP="00D16ED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⑥</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社会参加支援</w:t>
            </w:r>
          </w:p>
          <w:p w:rsidR="00666A95" w:rsidRPr="000C0AFA" w:rsidRDefault="00666A95" w:rsidP="00D16ED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事業</w:t>
            </w:r>
          </w:p>
        </w:tc>
        <w:tc>
          <w:tcPr>
            <w:tcW w:w="6803" w:type="dxa"/>
            <w:vAlign w:val="center"/>
          </w:tcPr>
          <w:p w:rsidR="00666A95" w:rsidRPr="000C0AFA" w:rsidRDefault="00666A9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スポーツ、芸術文化活動等を行うことにより、障がいのある人等の社会参加を促します</w:t>
            </w:r>
          </w:p>
          <w:p w:rsidR="00666A95" w:rsidRPr="000C0AFA" w:rsidRDefault="00666A95" w:rsidP="00D16ED0">
            <w:pPr>
              <w:pStyle w:val="121"/>
              <w:spacing w:line="380" w:lineRule="exact"/>
              <w:ind w:left="227" w:firstLineChars="0" w:firstLine="227"/>
              <w:rPr>
                <w:rFonts w:ascii="メイリオ" w:eastAsia="メイリオ" w:hAnsi="メイリオ"/>
                <w:szCs w:val="20"/>
              </w:rPr>
            </w:pPr>
          </w:p>
          <w:p w:rsidR="00666A95" w:rsidRPr="000C0AFA" w:rsidRDefault="00666A9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 障がい者運動会</w:t>
            </w:r>
          </w:p>
          <w:p w:rsidR="00666A95" w:rsidRPr="000C0AFA" w:rsidRDefault="00666A9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積極的に外へ出る機会をつくり、健康増進と交流を深めるために開催します。</w:t>
            </w:r>
          </w:p>
          <w:p w:rsidR="00666A95" w:rsidRPr="000C0AFA" w:rsidRDefault="00666A95" w:rsidP="00D16ED0">
            <w:pPr>
              <w:pStyle w:val="121"/>
              <w:spacing w:line="380" w:lineRule="exact"/>
              <w:ind w:firstLineChars="0" w:firstLine="227"/>
              <w:rPr>
                <w:rFonts w:ascii="メイリオ" w:eastAsia="メイリオ" w:hAnsi="メイリオ"/>
                <w:szCs w:val="20"/>
              </w:rPr>
            </w:pPr>
          </w:p>
          <w:p w:rsidR="00666A95" w:rsidRPr="000C0AFA" w:rsidRDefault="00666A9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w:t>
            </w:r>
            <w:r w:rsidRPr="000C0AFA">
              <w:rPr>
                <w:rFonts w:ascii="メイリオ" w:eastAsia="メイリオ" w:hAnsi="メイリオ"/>
                <w:szCs w:val="20"/>
              </w:rPr>
              <w:t xml:space="preserve"> </w:t>
            </w:r>
            <w:r w:rsidRPr="000C0AFA">
              <w:rPr>
                <w:rFonts w:ascii="メイリオ" w:eastAsia="メイリオ" w:hAnsi="メイリオ" w:hint="eastAsia"/>
                <w:szCs w:val="20"/>
              </w:rPr>
              <w:t>障がい者作品展</w:t>
            </w:r>
          </w:p>
          <w:p w:rsidR="00666A95" w:rsidRPr="000C0AFA" w:rsidRDefault="00666A9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創作活動の支援や市民への啓発のため、毎年小平市役所</w:t>
            </w:r>
            <w:r w:rsidR="005928CE" w:rsidRPr="000C0AFA">
              <w:rPr>
                <w:rFonts w:ascii="メイリオ" w:eastAsia="メイリオ" w:hAnsi="メイリオ" w:hint="eastAsia"/>
                <w:szCs w:val="20"/>
              </w:rPr>
              <w:t>及び</w:t>
            </w:r>
            <w:r w:rsidRPr="000C0AFA">
              <w:rPr>
                <w:rFonts w:ascii="メイリオ" w:eastAsia="メイリオ" w:hAnsi="メイリオ" w:hint="eastAsia"/>
                <w:szCs w:val="20"/>
              </w:rPr>
              <w:t>中央公民館で障がい者の作品を展示します。</w:t>
            </w:r>
          </w:p>
          <w:p w:rsidR="00666A95" w:rsidRPr="000C0AFA" w:rsidRDefault="00666A95" w:rsidP="00D16ED0">
            <w:pPr>
              <w:pStyle w:val="121"/>
              <w:spacing w:line="380" w:lineRule="exact"/>
              <w:ind w:firstLineChars="0" w:firstLine="227"/>
              <w:rPr>
                <w:rFonts w:ascii="メイリオ" w:eastAsia="メイリオ" w:hAnsi="メイリオ"/>
                <w:szCs w:val="20"/>
              </w:rPr>
            </w:pPr>
          </w:p>
          <w:p w:rsidR="00666A95" w:rsidRPr="000C0AFA" w:rsidRDefault="00666A95"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 障がい者スポーツ・レクリエーション教室</w:t>
            </w:r>
          </w:p>
          <w:p w:rsidR="00666A95" w:rsidRPr="000C0AFA" w:rsidRDefault="0002054E" w:rsidP="00D16ED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たいよう福祉センターやあおぞら福祉センターでスポーツ・レクリエーション活動やボランティアなど地域交流の促進を図ります</w:t>
            </w:r>
            <w:r w:rsidR="00666A95" w:rsidRPr="000C0AFA">
              <w:rPr>
                <w:rFonts w:ascii="メイリオ" w:eastAsia="メイリオ" w:hAnsi="メイリオ" w:hint="eastAsia"/>
                <w:szCs w:val="20"/>
              </w:rPr>
              <w:t>。</w:t>
            </w:r>
          </w:p>
        </w:tc>
      </w:tr>
    </w:tbl>
    <w:p w:rsidR="00666A95" w:rsidRPr="000C0AFA" w:rsidRDefault="00666A95" w:rsidP="00666A95">
      <w:r w:rsidRPr="000C0AFA">
        <w:rPr>
          <w:b/>
        </w:rPr>
        <w:br w:type="page"/>
      </w:r>
    </w:p>
    <w:p w:rsidR="00666A95" w:rsidRPr="000C0AFA" w:rsidRDefault="00033BE0"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lastRenderedPageBreak/>
        <w:t>【見込み量】</w:t>
      </w:r>
    </w:p>
    <w:tbl>
      <w:tblPr>
        <w:tblW w:w="0" w:type="auto"/>
        <w:tblInd w:w="137"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1E0" w:firstRow="1" w:lastRow="1" w:firstColumn="1" w:lastColumn="1" w:noHBand="0" w:noVBand="0"/>
      </w:tblPr>
      <w:tblGrid>
        <w:gridCol w:w="539"/>
        <w:gridCol w:w="2721"/>
        <w:gridCol w:w="1134"/>
        <w:gridCol w:w="964"/>
        <w:gridCol w:w="964"/>
        <w:gridCol w:w="964"/>
        <w:gridCol w:w="964"/>
        <w:gridCol w:w="964"/>
      </w:tblGrid>
      <w:tr w:rsidR="002E48E4" w:rsidRPr="000C0AFA" w:rsidTr="002A4A42">
        <w:trPr>
          <w:cantSplit/>
          <w:trHeight w:val="567"/>
        </w:trPr>
        <w:tc>
          <w:tcPr>
            <w:tcW w:w="3260" w:type="dxa"/>
            <w:gridSpan w:val="2"/>
            <w:vMerge w:val="restart"/>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color w:val="000000" w:themeColor="text1"/>
              </w:rPr>
            </w:pPr>
            <w:r w:rsidRPr="000C0AFA">
              <w:rPr>
                <w:rFonts w:ascii="BIZ UDゴシック" w:eastAsia="BIZ UDゴシック" w:hAnsi="BIZ UDゴシック" w:hint="eastAsia"/>
                <w:b/>
                <w:bCs w:val="0"/>
                <w:color w:val="000000" w:themeColor="text1"/>
              </w:rPr>
              <w:t>事　業　名</w:t>
            </w:r>
          </w:p>
        </w:tc>
        <w:tc>
          <w:tcPr>
            <w:tcW w:w="1134" w:type="dxa"/>
            <w:vMerge w:val="restart"/>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color w:val="000000" w:themeColor="text1"/>
              </w:rPr>
            </w:pPr>
            <w:r w:rsidRPr="000C0AFA">
              <w:rPr>
                <w:rFonts w:ascii="BIZ UDゴシック" w:eastAsia="BIZ UDゴシック" w:hAnsi="BIZ UDゴシック" w:hint="eastAsia"/>
                <w:b/>
                <w:bCs w:val="0"/>
                <w:color w:val="000000" w:themeColor="text1"/>
              </w:rPr>
              <w:t>区　分</w:t>
            </w:r>
          </w:p>
        </w:tc>
        <w:tc>
          <w:tcPr>
            <w:tcW w:w="1928" w:type="dxa"/>
            <w:gridSpan w:val="2"/>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第六期（実績）</w:t>
            </w:r>
          </w:p>
        </w:tc>
        <w:tc>
          <w:tcPr>
            <w:tcW w:w="2892" w:type="dxa"/>
            <w:gridSpan w:val="3"/>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第七期（見込み）</w:t>
            </w:r>
          </w:p>
        </w:tc>
      </w:tr>
      <w:tr w:rsidR="002E48E4" w:rsidRPr="000C0AFA" w:rsidTr="002A4A42">
        <w:trPr>
          <w:cantSplit/>
          <w:trHeight w:val="567"/>
        </w:trPr>
        <w:tc>
          <w:tcPr>
            <w:tcW w:w="3260" w:type="dxa"/>
            <w:gridSpan w:val="2"/>
            <w:vMerge/>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color w:val="FF0000"/>
              </w:rPr>
            </w:pPr>
          </w:p>
        </w:tc>
        <w:tc>
          <w:tcPr>
            <w:tcW w:w="1134" w:type="dxa"/>
            <w:vMerge/>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color w:val="FF0000"/>
              </w:rPr>
            </w:pPr>
          </w:p>
        </w:tc>
        <w:tc>
          <w:tcPr>
            <w:tcW w:w="964" w:type="dxa"/>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964" w:type="dxa"/>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964" w:type="dxa"/>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964" w:type="dxa"/>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964" w:type="dxa"/>
            <w:shd w:val="clear" w:color="auto" w:fill="E0E0E0"/>
            <w:vAlign w:val="center"/>
          </w:tcPr>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2E48E4" w:rsidRPr="000C0AFA" w:rsidRDefault="002E48E4" w:rsidP="002E48E4">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2E48E4" w:rsidRPr="000C0AFA" w:rsidTr="002A4A42">
        <w:trPr>
          <w:cantSplit/>
          <w:trHeight w:val="947"/>
        </w:trPr>
        <w:tc>
          <w:tcPr>
            <w:tcW w:w="3260" w:type="dxa"/>
            <w:gridSpan w:val="2"/>
            <w:shd w:val="clear" w:color="auto" w:fill="E0E0E0"/>
            <w:vAlign w:val="center"/>
          </w:tcPr>
          <w:p w:rsidR="002E48E4" w:rsidRPr="000C0AFA" w:rsidRDefault="002E48E4" w:rsidP="002A4A42">
            <w:pPr>
              <w:pStyle w:val="afff0"/>
              <w:rPr>
                <w:rFonts w:ascii="BIZ UDゴシック" w:eastAsia="BIZ UDゴシック" w:hAnsi="BIZ UDゴシック"/>
                <w:spacing w:val="-6"/>
                <w:sz w:val="22"/>
                <w:szCs w:val="18"/>
              </w:rPr>
            </w:pPr>
            <w:r w:rsidRPr="000C0AFA">
              <w:rPr>
                <w:rFonts w:ascii="BIZ UDゴシック" w:eastAsia="BIZ UDゴシック" w:hAnsi="BIZ UDゴシック" w:hint="eastAsia"/>
                <w:spacing w:val="-6"/>
                <w:sz w:val="22"/>
                <w:szCs w:val="18"/>
              </w:rPr>
              <w:t>①</w:t>
            </w:r>
            <w:r w:rsidRPr="000C0AFA">
              <w:rPr>
                <w:rFonts w:ascii="BIZ UDゴシック" w:eastAsia="BIZ UDゴシック" w:hAnsi="BIZ UDゴシック"/>
                <w:spacing w:val="-6"/>
                <w:sz w:val="22"/>
                <w:szCs w:val="18"/>
              </w:rPr>
              <w:t xml:space="preserve"> </w:t>
            </w:r>
            <w:r w:rsidRPr="000C0AFA">
              <w:rPr>
                <w:rFonts w:ascii="BIZ UDゴシック" w:eastAsia="BIZ UDゴシック" w:hAnsi="BIZ UDゴシック" w:hint="eastAsia"/>
                <w:spacing w:val="-6"/>
                <w:sz w:val="22"/>
                <w:szCs w:val="18"/>
              </w:rPr>
              <w:t>訪問入浴サービス事業</w:t>
            </w: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rPr>
              <w:t>利用回数</w:t>
            </w:r>
          </w:p>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回</w:t>
            </w:r>
            <w:r w:rsidRPr="000C0AFA">
              <w:rPr>
                <w:rFonts w:ascii="BIZ UDゴシック" w:eastAsia="BIZ UDゴシック" w:hAnsi="BIZ UDゴシック"/>
              </w:rPr>
              <w:t>/</w:t>
            </w:r>
            <w:r w:rsidRPr="000C0AFA">
              <w:rPr>
                <w:rFonts w:ascii="BIZ UDゴシック" w:eastAsia="BIZ UDゴシック" w:hAnsi="BIZ UDゴシック" w:hint="eastAsia"/>
              </w:rPr>
              <w:t>年</w:t>
            </w:r>
            <w:r w:rsidRPr="000C0AFA">
              <w:rPr>
                <w:rFonts w:ascii="BIZ UDゴシック" w:eastAsia="BIZ UDゴシック" w:hAnsi="BIZ UDゴシック"/>
              </w:rPr>
              <w:t>)</w:t>
            </w:r>
          </w:p>
        </w:tc>
        <w:tc>
          <w:tcPr>
            <w:tcW w:w="964" w:type="dxa"/>
            <w:vAlign w:val="center"/>
          </w:tcPr>
          <w:p w:rsidR="002E48E4" w:rsidRPr="000C0AFA" w:rsidRDefault="002E48E4" w:rsidP="002A4A42">
            <w:pPr>
              <w:pStyle w:val="120"/>
            </w:pPr>
            <w:r w:rsidRPr="000C0AFA">
              <w:rPr>
                <w:rFonts w:hint="eastAsia"/>
              </w:rPr>
              <w:t>1,079</w:t>
            </w:r>
          </w:p>
        </w:tc>
        <w:tc>
          <w:tcPr>
            <w:tcW w:w="964" w:type="dxa"/>
            <w:vAlign w:val="center"/>
          </w:tcPr>
          <w:p w:rsidR="002E48E4" w:rsidRPr="000C0AFA" w:rsidRDefault="002E48E4" w:rsidP="002A4A42">
            <w:pPr>
              <w:pStyle w:val="120"/>
            </w:pPr>
            <w:r w:rsidRPr="000C0AFA">
              <w:rPr>
                <w:rFonts w:hint="eastAsia"/>
              </w:rPr>
              <w:t>1,047</w:t>
            </w:r>
          </w:p>
        </w:tc>
        <w:tc>
          <w:tcPr>
            <w:tcW w:w="964" w:type="dxa"/>
            <w:vAlign w:val="center"/>
          </w:tcPr>
          <w:p w:rsidR="002E48E4" w:rsidRPr="000C0AFA" w:rsidRDefault="002E48E4" w:rsidP="002A4A42">
            <w:pPr>
              <w:pStyle w:val="120"/>
            </w:pPr>
            <w:r w:rsidRPr="000C0AFA">
              <w:rPr>
                <w:rFonts w:hint="eastAsia"/>
              </w:rPr>
              <w:t>1,066</w:t>
            </w:r>
          </w:p>
        </w:tc>
        <w:tc>
          <w:tcPr>
            <w:tcW w:w="964" w:type="dxa"/>
            <w:vAlign w:val="center"/>
          </w:tcPr>
          <w:p w:rsidR="002E48E4" w:rsidRPr="000C0AFA" w:rsidRDefault="002E48E4" w:rsidP="002A4A42">
            <w:pPr>
              <w:pStyle w:val="120"/>
            </w:pPr>
            <w:r w:rsidRPr="000C0AFA">
              <w:rPr>
                <w:rFonts w:hint="eastAsia"/>
              </w:rPr>
              <w:t>1,067</w:t>
            </w:r>
          </w:p>
        </w:tc>
        <w:tc>
          <w:tcPr>
            <w:tcW w:w="964" w:type="dxa"/>
            <w:vAlign w:val="center"/>
          </w:tcPr>
          <w:p w:rsidR="002E48E4" w:rsidRPr="000C0AFA" w:rsidRDefault="002E48E4" w:rsidP="002A4A42">
            <w:pPr>
              <w:pStyle w:val="120"/>
            </w:pPr>
            <w:r w:rsidRPr="000C0AFA">
              <w:rPr>
                <w:rFonts w:hint="eastAsia"/>
              </w:rPr>
              <w:t>1,067</w:t>
            </w:r>
          </w:p>
        </w:tc>
      </w:tr>
      <w:tr w:rsidR="002E48E4" w:rsidRPr="000C0AFA" w:rsidTr="002A4A42">
        <w:trPr>
          <w:cantSplit/>
          <w:trHeight w:val="934"/>
        </w:trPr>
        <w:tc>
          <w:tcPr>
            <w:tcW w:w="3260" w:type="dxa"/>
            <w:gridSpan w:val="2"/>
            <w:vMerge w:val="restart"/>
            <w:shd w:val="clear" w:color="auto" w:fill="E0E0E0"/>
            <w:vAlign w:val="center"/>
          </w:tcPr>
          <w:p w:rsidR="002E48E4" w:rsidRPr="000C0AFA" w:rsidRDefault="002E48E4" w:rsidP="002A4A42">
            <w:pPr>
              <w:pStyle w:val="afff0"/>
              <w:rPr>
                <w:rFonts w:ascii="BIZ UDゴシック" w:eastAsia="BIZ UDゴシック" w:hAnsi="BIZ UDゴシック"/>
                <w:sz w:val="22"/>
                <w:szCs w:val="18"/>
              </w:rPr>
            </w:pPr>
            <w:r w:rsidRPr="000C0AFA">
              <w:rPr>
                <w:rFonts w:ascii="BIZ UDゴシック" w:eastAsia="BIZ UDゴシック" w:hAnsi="BIZ UDゴシック" w:hint="eastAsia"/>
                <w:bCs/>
                <w:sz w:val="22"/>
                <w:szCs w:val="18"/>
              </w:rPr>
              <w:t>②</w:t>
            </w:r>
            <w:r w:rsidRPr="000C0AFA">
              <w:rPr>
                <w:rFonts w:ascii="BIZ UDゴシック" w:eastAsia="BIZ UDゴシック" w:hAnsi="BIZ UDゴシック"/>
                <w:bCs/>
                <w:sz w:val="22"/>
                <w:szCs w:val="18"/>
              </w:rPr>
              <w:t xml:space="preserve"> </w:t>
            </w:r>
            <w:r w:rsidRPr="000C0AFA">
              <w:rPr>
                <w:rFonts w:ascii="BIZ UDゴシック" w:eastAsia="BIZ UDゴシック" w:hAnsi="BIZ UDゴシック" w:hint="eastAsia"/>
                <w:bCs/>
                <w:sz w:val="22"/>
                <w:szCs w:val="18"/>
              </w:rPr>
              <w:t>日中一時支援事業</w:t>
            </w: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rPr>
              <w:t>利用者数</w:t>
            </w:r>
          </w:p>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964" w:type="dxa"/>
            <w:vAlign w:val="center"/>
          </w:tcPr>
          <w:p w:rsidR="002E48E4" w:rsidRPr="000C0AFA" w:rsidRDefault="002E48E4" w:rsidP="002A4A42">
            <w:pPr>
              <w:pStyle w:val="120"/>
            </w:pPr>
            <w:r w:rsidRPr="000C0AFA">
              <w:rPr>
                <w:rFonts w:hint="eastAsia"/>
              </w:rPr>
              <w:t>27</w:t>
            </w:r>
          </w:p>
        </w:tc>
        <w:tc>
          <w:tcPr>
            <w:tcW w:w="964" w:type="dxa"/>
            <w:vAlign w:val="center"/>
          </w:tcPr>
          <w:p w:rsidR="002E48E4" w:rsidRPr="000C0AFA" w:rsidRDefault="002E48E4" w:rsidP="002A4A42">
            <w:pPr>
              <w:pStyle w:val="120"/>
            </w:pPr>
            <w:r w:rsidRPr="000C0AFA">
              <w:rPr>
                <w:rFonts w:hint="eastAsia"/>
              </w:rPr>
              <w:t>48</w:t>
            </w:r>
          </w:p>
        </w:tc>
        <w:tc>
          <w:tcPr>
            <w:tcW w:w="964" w:type="dxa"/>
            <w:vAlign w:val="center"/>
          </w:tcPr>
          <w:p w:rsidR="002E48E4" w:rsidRPr="000C0AFA" w:rsidRDefault="002E48E4" w:rsidP="002A4A42">
            <w:pPr>
              <w:pStyle w:val="120"/>
            </w:pPr>
            <w:r w:rsidRPr="000C0AFA">
              <w:rPr>
                <w:rFonts w:hint="eastAsia"/>
              </w:rPr>
              <w:t>50</w:t>
            </w:r>
          </w:p>
        </w:tc>
        <w:tc>
          <w:tcPr>
            <w:tcW w:w="964" w:type="dxa"/>
            <w:vAlign w:val="center"/>
          </w:tcPr>
          <w:p w:rsidR="002E48E4" w:rsidRPr="000C0AFA" w:rsidRDefault="002E48E4" w:rsidP="002A4A42">
            <w:pPr>
              <w:pStyle w:val="120"/>
            </w:pPr>
            <w:r w:rsidRPr="000C0AFA">
              <w:rPr>
                <w:rFonts w:hint="eastAsia"/>
              </w:rPr>
              <w:t>51</w:t>
            </w:r>
          </w:p>
        </w:tc>
        <w:tc>
          <w:tcPr>
            <w:tcW w:w="964" w:type="dxa"/>
            <w:vAlign w:val="center"/>
          </w:tcPr>
          <w:p w:rsidR="002E48E4" w:rsidRPr="000C0AFA" w:rsidRDefault="002E48E4" w:rsidP="002A4A42">
            <w:pPr>
              <w:pStyle w:val="120"/>
            </w:pPr>
            <w:r w:rsidRPr="000C0AFA">
              <w:rPr>
                <w:rFonts w:hint="eastAsia"/>
              </w:rPr>
              <w:t>52</w:t>
            </w:r>
          </w:p>
        </w:tc>
      </w:tr>
      <w:tr w:rsidR="002E48E4" w:rsidRPr="000C0AFA" w:rsidTr="002A4A42">
        <w:trPr>
          <w:cantSplit/>
          <w:trHeight w:val="975"/>
        </w:trPr>
        <w:tc>
          <w:tcPr>
            <w:tcW w:w="3260" w:type="dxa"/>
            <w:gridSpan w:val="2"/>
            <w:vMerge/>
            <w:shd w:val="clear" w:color="auto" w:fill="E0E0E0"/>
            <w:vAlign w:val="center"/>
          </w:tcPr>
          <w:p w:rsidR="002E48E4" w:rsidRPr="000C0AFA" w:rsidRDefault="002E48E4" w:rsidP="002A4A42">
            <w:pPr>
              <w:pStyle w:val="afff0"/>
              <w:rPr>
                <w:rFonts w:ascii="BIZ UDゴシック" w:eastAsia="BIZ UDゴシック" w:hAnsi="BIZ UDゴシック"/>
                <w:sz w:val="22"/>
                <w:szCs w:val="18"/>
              </w:rPr>
            </w:pP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rPr>
              <w:t>利用日数</w:t>
            </w:r>
          </w:p>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人日</w:t>
            </w:r>
            <w:r w:rsidRPr="000C0AFA">
              <w:rPr>
                <w:rFonts w:ascii="BIZ UDゴシック" w:eastAsia="BIZ UDゴシック" w:hAnsi="BIZ UDゴシック"/>
              </w:rPr>
              <w:t>/</w:t>
            </w:r>
            <w:r w:rsidRPr="000C0AFA">
              <w:rPr>
                <w:rFonts w:ascii="BIZ UDゴシック" w:eastAsia="BIZ UDゴシック" w:hAnsi="BIZ UDゴシック" w:hint="eastAsia"/>
              </w:rPr>
              <w:t>月</w:t>
            </w:r>
            <w:r w:rsidRPr="000C0AFA">
              <w:rPr>
                <w:rFonts w:ascii="BIZ UDゴシック" w:eastAsia="BIZ UDゴシック" w:hAnsi="BIZ UDゴシック"/>
              </w:rPr>
              <w:t>)</w:t>
            </w:r>
          </w:p>
        </w:tc>
        <w:tc>
          <w:tcPr>
            <w:tcW w:w="964" w:type="dxa"/>
            <w:vAlign w:val="center"/>
          </w:tcPr>
          <w:p w:rsidR="002E48E4" w:rsidRPr="000C0AFA" w:rsidRDefault="002E48E4" w:rsidP="002A4A42">
            <w:pPr>
              <w:pStyle w:val="120"/>
            </w:pPr>
            <w:r w:rsidRPr="000C0AFA">
              <w:rPr>
                <w:rFonts w:hint="eastAsia"/>
              </w:rPr>
              <w:t>62</w:t>
            </w:r>
          </w:p>
        </w:tc>
        <w:tc>
          <w:tcPr>
            <w:tcW w:w="964" w:type="dxa"/>
            <w:vAlign w:val="center"/>
          </w:tcPr>
          <w:p w:rsidR="002E48E4" w:rsidRPr="000C0AFA" w:rsidRDefault="002E48E4" w:rsidP="002A4A42">
            <w:pPr>
              <w:pStyle w:val="120"/>
            </w:pPr>
            <w:r w:rsidRPr="000C0AFA">
              <w:rPr>
                <w:rFonts w:hint="eastAsia"/>
              </w:rPr>
              <w:t>72</w:t>
            </w:r>
          </w:p>
        </w:tc>
        <w:tc>
          <w:tcPr>
            <w:tcW w:w="964" w:type="dxa"/>
            <w:vAlign w:val="center"/>
          </w:tcPr>
          <w:p w:rsidR="002E48E4" w:rsidRPr="000C0AFA" w:rsidRDefault="002E48E4" w:rsidP="002A4A42">
            <w:pPr>
              <w:pStyle w:val="120"/>
            </w:pPr>
            <w:r w:rsidRPr="000C0AFA">
              <w:rPr>
                <w:rFonts w:hint="eastAsia"/>
              </w:rPr>
              <w:t>88</w:t>
            </w:r>
          </w:p>
        </w:tc>
        <w:tc>
          <w:tcPr>
            <w:tcW w:w="964" w:type="dxa"/>
            <w:vAlign w:val="center"/>
          </w:tcPr>
          <w:p w:rsidR="002E48E4" w:rsidRPr="000C0AFA" w:rsidRDefault="002E48E4" w:rsidP="002A4A42">
            <w:pPr>
              <w:pStyle w:val="120"/>
            </w:pPr>
            <w:r w:rsidRPr="000C0AFA">
              <w:rPr>
                <w:rFonts w:hint="eastAsia"/>
              </w:rPr>
              <w:t>92</w:t>
            </w:r>
          </w:p>
        </w:tc>
        <w:tc>
          <w:tcPr>
            <w:tcW w:w="964" w:type="dxa"/>
            <w:vAlign w:val="center"/>
          </w:tcPr>
          <w:p w:rsidR="002E48E4" w:rsidRPr="000C0AFA" w:rsidRDefault="002E48E4" w:rsidP="002A4A42">
            <w:pPr>
              <w:pStyle w:val="120"/>
            </w:pPr>
            <w:r w:rsidRPr="000C0AFA">
              <w:rPr>
                <w:rFonts w:hint="eastAsia"/>
              </w:rPr>
              <w:t>96</w:t>
            </w:r>
          </w:p>
        </w:tc>
      </w:tr>
      <w:tr w:rsidR="002E48E4" w:rsidRPr="000C0AFA" w:rsidTr="002A4A42">
        <w:trPr>
          <w:cantSplit/>
          <w:trHeight w:val="989"/>
        </w:trPr>
        <w:tc>
          <w:tcPr>
            <w:tcW w:w="3260" w:type="dxa"/>
            <w:gridSpan w:val="2"/>
            <w:shd w:val="clear" w:color="auto" w:fill="E0E0E0"/>
            <w:vAlign w:val="center"/>
          </w:tcPr>
          <w:p w:rsidR="002E48E4" w:rsidRPr="000C0AFA" w:rsidRDefault="002E48E4" w:rsidP="002A4A42">
            <w:pPr>
              <w:pStyle w:val="afff0"/>
              <w:rPr>
                <w:rFonts w:ascii="BIZ UDゴシック" w:eastAsia="BIZ UDゴシック" w:hAnsi="BIZ UDゴシック"/>
                <w:bCs/>
                <w:sz w:val="22"/>
                <w:szCs w:val="18"/>
              </w:rPr>
            </w:pPr>
            <w:r w:rsidRPr="000C0AFA">
              <w:rPr>
                <w:rFonts w:ascii="BIZ UDゴシック" w:eastAsia="BIZ UDゴシック" w:hAnsi="BIZ UDゴシック" w:hint="eastAsia"/>
                <w:bCs/>
                <w:sz w:val="22"/>
                <w:szCs w:val="18"/>
              </w:rPr>
              <w:t>③</w:t>
            </w:r>
            <w:r w:rsidRPr="000C0AFA">
              <w:rPr>
                <w:rFonts w:ascii="BIZ UDゴシック" w:eastAsia="BIZ UDゴシック" w:hAnsi="BIZ UDゴシック"/>
                <w:bCs/>
                <w:sz w:val="22"/>
                <w:szCs w:val="18"/>
              </w:rPr>
              <w:t xml:space="preserve"> </w:t>
            </w:r>
            <w:r w:rsidRPr="000C0AFA">
              <w:rPr>
                <w:rFonts w:ascii="BIZ UDゴシック" w:eastAsia="BIZ UDゴシック" w:hAnsi="BIZ UDゴシック" w:hint="eastAsia"/>
                <w:bCs/>
                <w:sz w:val="22"/>
                <w:szCs w:val="18"/>
              </w:rPr>
              <w:t>自動車運転免許取得</w:t>
            </w:r>
          </w:p>
          <w:p w:rsidR="002E48E4" w:rsidRPr="000C0AFA" w:rsidRDefault="002E48E4" w:rsidP="002A4A42">
            <w:pPr>
              <w:pStyle w:val="afff0"/>
              <w:ind w:firstLineChars="150" w:firstLine="340"/>
              <w:rPr>
                <w:rFonts w:ascii="BIZ UDゴシック" w:eastAsia="BIZ UDゴシック" w:hAnsi="BIZ UDゴシック"/>
                <w:sz w:val="22"/>
                <w:szCs w:val="18"/>
              </w:rPr>
            </w:pPr>
            <w:r w:rsidRPr="000C0AFA">
              <w:rPr>
                <w:rFonts w:ascii="BIZ UDゴシック" w:eastAsia="BIZ UDゴシック" w:hAnsi="BIZ UDゴシック" w:hint="eastAsia"/>
                <w:bCs/>
                <w:sz w:val="22"/>
                <w:szCs w:val="18"/>
              </w:rPr>
              <w:t>費補助事業</w:t>
            </w: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rPr>
              <w:t>利用件数</w:t>
            </w:r>
          </w:p>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件</w:t>
            </w:r>
            <w:r w:rsidRPr="000C0AFA">
              <w:rPr>
                <w:rFonts w:ascii="BIZ UDゴシック" w:eastAsia="BIZ UDゴシック" w:hAnsi="BIZ UDゴシック"/>
              </w:rPr>
              <w:t>/</w:t>
            </w:r>
            <w:r w:rsidRPr="000C0AFA">
              <w:rPr>
                <w:rFonts w:ascii="BIZ UDゴシック" w:eastAsia="BIZ UDゴシック" w:hAnsi="BIZ UDゴシック" w:hint="eastAsia"/>
              </w:rPr>
              <w:t>年</w:t>
            </w:r>
            <w:r w:rsidRPr="000C0AFA">
              <w:rPr>
                <w:rFonts w:ascii="BIZ UDゴシック" w:eastAsia="BIZ UDゴシック" w:hAnsi="BIZ UDゴシック"/>
              </w:rPr>
              <w:t>)</w:t>
            </w:r>
          </w:p>
        </w:tc>
        <w:tc>
          <w:tcPr>
            <w:tcW w:w="964" w:type="dxa"/>
            <w:vAlign w:val="center"/>
          </w:tcPr>
          <w:p w:rsidR="002E48E4" w:rsidRPr="000C0AFA" w:rsidRDefault="002E48E4" w:rsidP="002A4A42">
            <w:pPr>
              <w:pStyle w:val="120"/>
            </w:pPr>
            <w:r w:rsidRPr="000C0AFA">
              <w:rPr>
                <w:rFonts w:hint="eastAsia"/>
              </w:rPr>
              <w:t>0</w:t>
            </w:r>
          </w:p>
        </w:tc>
        <w:tc>
          <w:tcPr>
            <w:tcW w:w="964" w:type="dxa"/>
            <w:vAlign w:val="center"/>
          </w:tcPr>
          <w:p w:rsidR="002E48E4" w:rsidRPr="000C0AFA" w:rsidRDefault="002E48E4" w:rsidP="002A4A42">
            <w:pPr>
              <w:pStyle w:val="120"/>
            </w:pPr>
            <w:r w:rsidRPr="000C0AFA">
              <w:rPr>
                <w:rFonts w:hint="eastAsia"/>
              </w:rPr>
              <w:t>0</w:t>
            </w:r>
          </w:p>
        </w:tc>
        <w:tc>
          <w:tcPr>
            <w:tcW w:w="964" w:type="dxa"/>
            <w:vAlign w:val="center"/>
          </w:tcPr>
          <w:p w:rsidR="002E48E4" w:rsidRPr="000C0AFA" w:rsidRDefault="002E48E4" w:rsidP="002A4A42">
            <w:pPr>
              <w:pStyle w:val="120"/>
            </w:pPr>
            <w:r w:rsidRPr="000C0AFA">
              <w:rPr>
                <w:rFonts w:hint="eastAsia"/>
              </w:rPr>
              <w:t>1</w:t>
            </w:r>
          </w:p>
        </w:tc>
        <w:tc>
          <w:tcPr>
            <w:tcW w:w="964" w:type="dxa"/>
            <w:vAlign w:val="center"/>
          </w:tcPr>
          <w:p w:rsidR="002E48E4" w:rsidRPr="000C0AFA" w:rsidRDefault="002E48E4" w:rsidP="002A4A42">
            <w:pPr>
              <w:pStyle w:val="120"/>
            </w:pPr>
            <w:r w:rsidRPr="000C0AFA">
              <w:rPr>
                <w:rFonts w:hint="eastAsia"/>
              </w:rPr>
              <w:t>1</w:t>
            </w:r>
          </w:p>
        </w:tc>
        <w:tc>
          <w:tcPr>
            <w:tcW w:w="964" w:type="dxa"/>
            <w:vAlign w:val="center"/>
          </w:tcPr>
          <w:p w:rsidR="002E48E4" w:rsidRPr="000C0AFA" w:rsidRDefault="002E48E4" w:rsidP="002A4A42">
            <w:pPr>
              <w:pStyle w:val="120"/>
            </w:pPr>
            <w:r w:rsidRPr="000C0AFA">
              <w:rPr>
                <w:rFonts w:hint="eastAsia"/>
              </w:rPr>
              <w:t>1</w:t>
            </w:r>
          </w:p>
        </w:tc>
      </w:tr>
      <w:tr w:rsidR="002E48E4" w:rsidRPr="000C0AFA" w:rsidTr="002A4A42">
        <w:trPr>
          <w:cantSplit/>
          <w:trHeight w:val="989"/>
        </w:trPr>
        <w:tc>
          <w:tcPr>
            <w:tcW w:w="3260" w:type="dxa"/>
            <w:gridSpan w:val="2"/>
            <w:shd w:val="clear" w:color="auto" w:fill="E0E0E0"/>
            <w:vAlign w:val="center"/>
          </w:tcPr>
          <w:p w:rsidR="002E48E4" w:rsidRPr="000C0AFA" w:rsidRDefault="002E48E4" w:rsidP="002A4A42">
            <w:pPr>
              <w:pStyle w:val="afff0"/>
              <w:rPr>
                <w:rFonts w:ascii="BIZ UDゴシック" w:eastAsia="BIZ UDゴシック" w:hAnsi="BIZ UDゴシック"/>
                <w:spacing w:val="-6"/>
                <w:sz w:val="22"/>
                <w:szCs w:val="18"/>
              </w:rPr>
            </w:pPr>
            <w:r w:rsidRPr="000C0AFA">
              <w:rPr>
                <w:rFonts w:ascii="BIZ UDゴシック" w:eastAsia="BIZ UDゴシック" w:hAnsi="BIZ UDゴシック" w:hint="eastAsia"/>
                <w:spacing w:val="-6"/>
                <w:sz w:val="22"/>
                <w:szCs w:val="18"/>
              </w:rPr>
              <w:t>④</w:t>
            </w:r>
            <w:r w:rsidRPr="000C0AFA">
              <w:rPr>
                <w:rFonts w:ascii="BIZ UDゴシック" w:eastAsia="BIZ UDゴシック" w:hAnsi="BIZ UDゴシック"/>
                <w:spacing w:val="-6"/>
                <w:sz w:val="22"/>
                <w:szCs w:val="18"/>
              </w:rPr>
              <w:t xml:space="preserve"> </w:t>
            </w:r>
            <w:r w:rsidRPr="000C0AFA">
              <w:rPr>
                <w:rFonts w:ascii="BIZ UDゴシック" w:eastAsia="BIZ UDゴシック" w:hAnsi="BIZ UDゴシック" w:hint="eastAsia"/>
                <w:spacing w:val="-6"/>
                <w:sz w:val="22"/>
                <w:szCs w:val="18"/>
              </w:rPr>
              <w:t>自動車改造費補助事業</w:t>
            </w: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rPr>
              <w:t>利用件数</w:t>
            </w:r>
          </w:p>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rPr>
              <w:t>(</w:t>
            </w:r>
            <w:r w:rsidRPr="000C0AFA">
              <w:rPr>
                <w:rFonts w:ascii="BIZ UDゴシック" w:eastAsia="BIZ UDゴシック" w:hAnsi="BIZ UDゴシック" w:hint="eastAsia"/>
              </w:rPr>
              <w:t>件</w:t>
            </w:r>
            <w:r w:rsidRPr="000C0AFA">
              <w:rPr>
                <w:rFonts w:ascii="BIZ UDゴシック" w:eastAsia="BIZ UDゴシック" w:hAnsi="BIZ UDゴシック"/>
              </w:rPr>
              <w:t>/</w:t>
            </w:r>
            <w:r w:rsidRPr="000C0AFA">
              <w:rPr>
                <w:rFonts w:ascii="BIZ UDゴシック" w:eastAsia="BIZ UDゴシック" w:hAnsi="BIZ UDゴシック" w:hint="eastAsia"/>
              </w:rPr>
              <w:t>年</w:t>
            </w:r>
            <w:r w:rsidRPr="000C0AFA">
              <w:rPr>
                <w:rFonts w:ascii="BIZ UDゴシック" w:eastAsia="BIZ UDゴシック" w:hAnsi="BIZ UDゴシック"/>
              </w:rPr>
              <w:t>)</w:t>
            </w:r>
          </w:p>
        </w:tc>
        <w:tc>
          <w:tcPr>
            <w:tcW w:w="964" w:type="dxa"/>
            <w:vAlign w:val="center"/>
          </w:tcPr>
          <w:p w:rsidR="002E48E4" w:rsidRPr="000C0AFA" w:rsidRDefault="002E48E4" w:rsidP="002A4A42">
            <w:pPr>
              <w:pStyle w:val="120"/>
            </w:pPr>
            <w:r w:rsidRPr="000C0AFA">
              <w:rPr>
                <w:rFonts w:hint="eastAsia"/>
              </w:rPr>
              <w:t>2</w:t>
            </w:r>
          </w:p>
        </w:tc>
        <w:tc>
          <w:tcPr>
            <w:tcW w:w="964" w:type="dxa"/>
            <w:vAlign w:val="center"/>
          </w:tcPr>
          <w:p w:rsidR="002E48E4" w:rsidRPr="000C0AFA" w:rsidRDefault="002E48E4" w:rsidP="002A4A42">
            <w:pPr>
              <w:pStyle w:val="120"/>
            </w:pPr>
            <w:r w:rsidRPr="000C0AFA">
              <w:rPr>
                <w:rFonts w:hint="eastAsia"/>
              </w:rPr>
              <w:t>2</w:t>
            </w:r>
          </w:p>
        </w:tc>
        <w:tc>
          <w:tcPr>
            <w:tcW w:w="964" w:type="dxa"/>
            <w:vAlign w:val="center"/>
          </w:tcPr>
          <w:p w:rsidR="002E48E4" w:rsidRPr="000C0AFA" w:rsidRDefault="002E48E4" w:rsidP="002A4A42">
            <w:pPr>
              <w:pStyle w:val="120"/>
            </w:pPr>
            <w:r w:rsidRPr="000C0AFA">
              <w:rPr>
                <w:rFonts w:hint="eastAsia"/>
              </w:rPr>
              <w:t>2</w:t>
            </w:r>
          </w:p>
        </w:tc>
        <w:tc>
          <w:tcPr>
            <w:tcW w:w="964" w:type="dxa"/>
            <w:vAlign w:val="center"/>
          </w:tcPr>
          <w:p w:rsidR="002E48E4" w:rsidRPr="000C0AFA" w:rsidRDefault="002E48E4" w:rsidP="002A4A42">
            <w:pPr>
              <w:pStyle w:val="120"/>
            </w:pPr>
            <w:r w:rsidRPr="000C0AFA">
              <w:rPr>
                <w:rFonts w:hint="eastAsia"/>
              </w:rPr>
              <w:t>2</w:t>
            </w:r>
          </w:p>
        </w:tc>
        <w:tc>
          <w:tcPr>
            <w:tcW w:w="964" w:type="dxa"/>
            <w:vAlign w:val="center"/>
          </w:tcPr>
          <w:p w:rsidR="002E48E4" w:rsidRPr="000C0AFA" w:rsidRDefault="002E48E4" w:rsidP="002A4A42">
            <w:pPr>
              <w:pStyle w:val="120"/>
            </w:pPr>
            <w:r w:rsidRPr="000C0AFA">
              <w:rPr>
                <w:rFonts w:hint="eastAsia"/>
              </w:rPr>
              <w:t>2</w:t>
            </w:r>
          </w:p>
        </w:tc>
      </w:tr>
      <w:tr w:rsidR="002E48E4" w:rsidRPr="000C0AFA" w:rsidTr="002A4A42">
        <w:trPr>
          <w:cantSplit/>
          <w:trHeight w:val="989"/>
        </w:trPr>
        <w:tc>
          <w:tcPr>
            <w:tcW w:w="3260" w:type="dxa"/>
            <w:gridSpan w:val="2"/>
            <w:shd w:val="clear" w:color="auto" w:fill="E0E0E0"/>
            <w:vAlign w:val="center"/>
          </w:tcPr>
          <w:p w:rsidR="002E48E4" w:rsidRPr="000C0AFA" w:rsidRDefault="002E48E4" w:rsidP="002A4A42">
            <w:pPr>
              <w:pStyle w:val="afff0"/>
              <w:rPr>
                <w:rFonts w:ascii="BIZ UDゴシック" w:eastAsia="BIZ UDゴシック" w:hAnsi="BIZ UDゴシック"/>
                <w:sz w:val="22"/>
                <w:szCs w:val="18"/>
              </w:rPr>
            </w:pPr>
            <w:r w:rsidRPr="000C0AFA">
              <w:rPr>
                <w:rFonts w:ascii="BIZ UDゴシック" w:eastAsia="BIZ UDゴシック" w:hAnsi="BIZ UDゴシック" w:hint="eastAsia"/>
                <w:bCs/>
                <w:sz w:val="22"/>
                <w:szCs w:val="18"/>
              </w:rPr>
              <w:t>⑤</w:t>
            </w:r>
            <w:r w:rsidRPr="000C0AFA">
              <w:rPr>
                <w:rFonts w:ascii="BIZ UDゴシック" w:eastAsia="BIZ UDゴシック" w:hAnsi="BIZ UDゴシック"/>
                <w:bCs/>
                <w:sz w:val="22"/>
                <w:szCs w:val="18"/>
              </w:rPr>
              <w:t xml:space="preserve"> </w:t>
            </w:r>
            <w:r w:rsidRPr="000C0AFA">
              <w:rPr>
                <w:rFonts w:ascii="BIZ UDゴシック" w:eastAsia="BIZ UDゴシック" w:hAnsi="BIZ UDゴシック" w:hint="eastAsia"/>
                <w:sz w:val="22"/>
                <w:szCs w:val="18"/>
              </w:rPr>
              <w:t>点字・声の広報等発行</w:t>
            </w:r>
          </w:p>
          <w:p w:rsidR="002E48E4" w:rsidRPr="000C0AFA" w:rsidRDefault="002E48E4" w:rsidP="002A4A42">
            <w:pPr>
              <w:pStyle w:val="afff0"/>
              <w:ind w:firstLineChars="150" w:firstLine="34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事業</w:t>
            </w: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rPr>
              <w:t>－</w:t>
            </w:r>
          </w:p>
        </w:tc>
        <w:tc>
          <w:tcPr>
            <w:tcW w:w="964" w:type="dxa"/>
            <w:vAlign w:val="center"/>
          </w:tcPr>
          <w:p w:rsidR="002E48E4" w:rsidRPr="000C0AFA" w:rsidRDefault="002E48E4" w:rsidP="002A4A42">
            <w:pPr>
              <w:pStyle w:val="120"/>
            </w:pPr>
            <w:r w:rsidRPr="000C0AFA">
              <w:rPr>
                <w:rFonts w:hint="eastAsia"/>
              </w:rPr>
              <w:t>実施</w:t>
            </w:r>
          </w:p>
        </w:tc>
        <w:tc>
          <w:tcPr>
            <w:tcW w:w="964" w:type="dxa"/>
            <w:vAlign w:val="center"/>
          </w:tcPr>
          <w:p w:rsidR="002E48E4" w:rsidRPr="000C0AFA" w:rsidRDefault="002E48E4" w:rsidP="002A4A42">
            <w:pPr>
              <w:pStyle w:val="120"/>
            </w:pPr>
            <w:r w:rsidRPr="000C0AFA">
              <w:rPr>
                <w:rFonts w:hint="eastAsia"/>
              </w:rPr>
              <w:t>実施</w:t>
            </w:r>
          </w:p>
        </w:tc>
        <w:tc>
          <w:tcPr>
            <w:tcW w:w="964" w:type="dxa"/>
            <w:vAlign w:val="center"/>
          </w:tcPr>
          <w:p w:rsidR="002E48E4" w:rsidRPr="000C0AFA" w:rsidRDefault="002E48E4" w:rsidP="002A4A42">
            <w:pPr>
              <w:pStyle w:val="120"/>
            </w:pPr>
            <w:r w:rsidRPr="000C0AFA">
              <w:rPr>
                <w:rFonts w:hint="eastAsia"/>
              </w:rPr>
              <w:t>実施</w:t>
            </w:r>
          </w:p>
        </w:tc>
        <w:tc>
          <w:tcPr>
            <w:tcW w:w="964" w:type="dxa"/>
            <w:vAlign w:val="center"/>
          </w:tcPr>
          <w:p w:rsidR="002E48E4" w:rsidRPr="000C0AFA" w:rsidRDefault="002E48E4" w:rsidP="002A4A42">
            <w:pPr>
              <w:pStyle w:val="120"/>
            </w:pPr>
            <w:r w:rsidRPr="000C0AFA">
              <w:rPr>
                <w:rFonts w:hint="eastAsia"/>
              </w:rPr>
              <w:t>実施</w:t>
            </w:r>
          </w:p>
        </w:tc>
        <w:tc>
          <w:tcPr>
            <w:tcW w:w="964" w:type="dxa"/>
            <w:vAlign w:val="center"/>
          </w:tcPr>
          <w:p w:rsidR="002E48E4" w:rsidRPr="000C0AFA" w:rsidRDefault="002E48E4" w:rsidP="002A4A42">
            <w:pPr>
              <w:pStyle w:val="120"/>
            </w:pPr>
            <w:r w:rsidRPr="000C0AFA">
              <w:rPr>
                <w:rFonts w:hint="eastAsia"/>
              </w:rPr>
              <w:t>実施</w:t>
            </w:r>
          </w:p>
        </w:tc>
      </w:tr>
      <w:tr w:rsidR="002E48E4" w:rsidRPr="000C0AFA" w:rsidTr="002A4A42">
        <w:trPr>
          <w:cantSplit/>
          <w:trHeight w:val="978"/>
        </w:trPr>
        <w:tc>
          <w:tcPr>
            <w:tcW w:w="539" w:type="dxa"/>
            <w:vMerge w:val="restart"/>
            <w:shd w:val="clear" w:color="auto" w:fill="E0E0E0"/>
            <w:vAlign w:val="center"/>
          </w:tcPr>
          <w:p w:rsidR="002E48E4" w:rsidRPr="000C0AFA" w:rsidRDefault="002E48E4"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⑥</w:t>
            </w:r>
          </w:p>
          <w:p w:rsidR="002E48E4" w:rsidRPr="000C0AFA" w:rsidRDefault="002E48E4"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社</w:t>
            </w:r>
          </w:p>
          <w:p w:rsidR="002E48E4" w:rsidRPr="000C0AFA" w:rsidRDefault="002E48E4"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会</w:t>
            </w:r>
          </w:p>
          <w:p w:rsidR="002E48E4" w:rsidRPr="000C0AFA" w:rsidRDefault="002E48E4"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参</w:t>
            </w:r>
          </w:p>
          <w:p w:rsidR="002E48E4" w:rsidRPr="000C0AFA" w:rsidRDefault="002E48E4"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加</w:t>
            </w:r>
          </w:p>
          <w:p w:rsidR="002E48E4" w:rsidRPr="000C0AFA" w:rsidRDefault="002E48E4"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支援</w:t>
            </w:r>
          </w:p>
          <w:p w:rsidR="002E48E4" w:rsidRPr="000C0AFA" w:rsidRDefault="002E48E4"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事</w:t>
            </w:r>
          </w:p>
          <w:p w:rsidR="002E48E4" w:rsidRPr="000C0AFA" w:rsidRDefault="002E48E4" w:rsidP="002A4A42">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業</w:t>
            </w:r>
          </w:p>
        </w:tc>
        <w:tc>
          <w:tcPr>
            <w:tcW w:w="2721" w:type="dxa"/>
            <w:shd w:val="clear" w:color="auto" w:fill="E0E0E0"/>
            <w:vAlign w:val="center"/>
          </w:tcPr>
          <w:p w:rsidR="002E48E4" w:rsidRPr="000C0AFA" w:rsidRDefault="002E48E4" w:rsidP="002A4A42">
            <w:pPr>
              <w:pStyle w:val="afff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障がい者運動会</w:t>
            </w: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rPr>
              <w:t>参加人数（人/年）</w:t>
            </w:r>
          </w:p>
        </w:tc>
        <w:tc>
          <w:tcPr>
            <w:tcW w:w="964" w:type="dxa"/>
            <w:vAlign w:val="center"/>
          </w:tcPr>
          <w:p w:rsidR="002E48E4" w:rsidRPr="000C0AFA" w:rsidRDefault="002E48E4" w:rsidP="002A4A42">
            <w:pPr>
              <w:pStyle w:val="120"/>
            </w:pPr>
            <w:r w:rsidRPr="000C0AFA">
              <w:rPr>
                <w:rFonts w:hint="eastAsia"/>
              </w:rPr>
              <w:t>中止</w:t>
            </w:r>
          </w:p>
        </w:tc>
        <w:tc>
          <w:tcPr>
            <w:tcW w:w="964" w:type="dxa"/>
            <w:vAlign w:val="center"/>
          </w:tcPr>
          <w:p w:rsidR="002E48E4" w:rsidRPr="000C0AFA" w:rsidRDefault="002E48E4" w:rsidP="002A4A42">
            <w:pPr>
              <w:pStyle w:val="120"/>
            </w:pPr>
            <w:r w:rsidRPr="000C0AFA">
              <w:rPr>
                <w:rFonts w:hint="eastAsia"/>
              </w:rPr>
              <w:t>中止</w:t>
            </w:r>
          </w:p>
        </w:tc>
        <w:tc>
          <w:tcPr>
            <w:tcW w:w="964" w:type="dxa"/>
            <w:tcBorders>
              <w:bottom w:val="single" w:sz="4" w:space="0" w:color="auto"/>
            </w:tcBorders>
            <w:vAlign w:val="center"/>
          </w:tcPr>
          <w:p w:rsidR="002E48E4" w:rsidRPr="000C0AFA" w:rsidRDefault="002E48E4" w:rsidP="002A4A42">
            <w:pPr>
              <w:pStyle w:val="120"/>
            </w:pPr>
            <w:r w:rsidRPr="000C0AFA">
              <w:rPr>
                <w:rFonts w:hint="eastAsia"/>
              </w:rPr>
              <w:t>280</w:t>
            </w:r>
          </w:p>
        </w:tc>
        <w:tc>
          <w:tcPr>
            <w:tcW w:w="964" w:type="dxa"/>
            <w:tcBorders>
              <w:bottom w:val="single" w:sz="4" w:space="0" w:color="auto"/>
            </w:tcBorders>
            <w:vAlign w:val="center"/>
          </w:tcPr>
          <w:p w:rsidR="002E48E4" w:rsidRPr="000C0AFA" w:rsidRDefault="002E48E4" w:rsidP="002A4A42">
            <w:pPr>
              <w:pStyle w:val="120"/>
            </w:pPr>
            <w:r w:rsidRPr="000C0AFA">
              <w:rPr>
                <w:rFonts w:hint="eastAsia"/>
              </w:rPr>
              <w:t>290</w:t>
            </w:r>
          </w:p>
        </w:tc>
        <w:tc>
          <w:tcPr>
            <w:tcW w:w="964" w:type="dxa"/>
            <w:tcBorders>
              <w:bottom w:val="single" w:sz="4" w:space="0" w:color="auto"/>
            </w:tcBorders>
            <w:vAlign w:val="center"/>
          </w:tcPr>
          <w:p w:rsidR="002E48E4" w:rsidRPr="000C0AFA" w:rsidRDefault="002E48E4" w:rsidP="002A4A42">
            <w:pPr>
              <w:pStyle w:val="120"/>
            </w:pPr>
            <w:r w:rsidRPr="000C0AFA">
              <w:rPr>
                <w:rFonts w:hint="eastAsia"/>
              </w:rPr>
              <w:t>300</w:t>
            </w:r>
          </w:p>
        </w:tc>
      </w:tr>
      <w:tr w:rsidR="002E48E4" w:rsidRPr="000C0AFA" w:rsidTr="002A4A42">
        <w:trPr>
          <w:cantSplit/>
          <w:trHeight w:val="680"/>
        </w:trPr>
        <w:tc>
          <w:tcPr>
            <w:tcW w:w="539" w:type="dxa"/>
            <w:vMerge/>
            <w:shd w:val="clear" w:color="auto" w:fill="E0E0E0"/>
          </w:tcPr>
          <w:p w:rsidR="002E48E4" w:rsidRPr="000C0AFA" w:rsidRDefault="002E48E4" w:rsidP="002A4A42">
            <w:pPr>
              <w:pStyle w:val="afff0"/>
              <w:rPr>
                <w:rFonts w:ascii="BIZ UDゴシック" w:eastAsia="BIZ UDゴシック" w:hAnsi="BIZ UDゴシック"/>
                <w:color w:val="000000" w:themeColor="text1"/>
                <w:sz w:val="22"/>
                <w:szCs w:val="18"/>
              </w:rPr>
            </w:pPr>
          </w:p>
        </w:tc>
        <w:tc>
          <w:tcPr>
            <w:tcW w:w="2721" w:type="dxa"/>
            <w:vMerge w:val="restart"/>
            <w:shd w:val="clear" w:color="auto" w:fill="E0E0E0"/>
            <w:vAlign w:val="center"/>
          </w:tcPr>
          <w:p w:rsidR="002E48E4" w:rsidRPr="000C0AFA" w:rsidRDefault="002E48E4" w:rsidP="002A4A42">
            <w:pPr>
              <w:pStyle w:val="afff0"/>
              <w:rPr>
                <w:rFonts w:ascii="BIZ UDゴシック" w:eastAsia="BIZ UDゴシック" w:hAnsi="BIZ UDゴシック"/>
                <w:color w:val="000000" w:themeColor="text1"/>
                <w:sz w:val="22"/>
                <w:szCs w:val="18"/>
              </w:rPr>
            </w:pPr>
            <w:r w:rsidRPr="000C0AFA">
              <w:rPr>
                <w:rFonts w:ascii="BIZ UDゴシック" w:eastAsia="BIZ UDゴシック" w:hAnsi="BIZ UDゴシック" w:hint="eastAsia"/>
                <w:color w:val="000000" w:themeColor="text1"/>
                <w:sz w:val="22"/>
                <w:szCs w:val="18"/>
              </w:rPr>
              <w:t>障がい者作品展</w:t>
            </w: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出　品</w:t>
            </w:r>
          </w:p>
          <w:p w:rsidR="002E48E4" w:rsidRPr="000C0AFA" w:rsidRDefault="002E48E4" w:rsidP="002A4A42">
            <w:pPr>
              <w:pStyle w:val="110"/>
              <w:rPr>
                <w:rFonts w:ascii="BIZ UDゴシック" w:eastAsia="BIZ UDゴシック" w:hAnsi="BIZ UDゴシック"/>
                <w:color w:val="000000" w:themeColor="text1"/>
              </w:rPr>
            </w:pPr>
            <w:r w:rsidRPr="000C0AFA">
              <w:rPr>
                <w:rFonts w:ascii="BIZ UDゴシック" w:eastAsia="BIZ UDゴシック" w:hAnsi="BIZ UDゴシック" w:hint="eastAsia"/>
                <w:color w:val="000000" w:themeColor="text1"/>
              </w:rPr>
              <w:t>作品数</w:t>
            </w:r>
          </w:p>
        </w:tc>
        <w:tc>
          <w:tcPr>
            <w:tcW w:w="964" w:type="dxa"/>
            <w:vAlign w:val="center"/>
          </w:tcPr>
          <w:p w:rsidR="002E48E4" w:rsidRPr="000C0AFA" w:rsidRDefault="002E48E4" w:rsidP="002A4A42">
            <w:pPr>
              <w:pStyle w:val="120"/>
            </w:pPr>
            <w:r w:rsidRPr="000C0AFA">
              <w:rPr>
                <w:rFonts w:hint="eastAsia"/>
              </w:rPr>
              <w:t>228</w:t>
            </w:r>
          </w:p>
        </w:tc>
        <w:tc>
          <w:tcPr>
            <w:tcW w:w="964" w:type="dxa"/>
            <w:tcBorders>
              <w:right w:val="single" w:sz="4" w:space="0" w:color="auto"/>
            </w:tcBorders>
            <w:vAlign w:val="center"/>
          </w:tcPr>
          <w:p w:rsidR="002E48E4" w:rsidRPr="000C0AFA" w:rsidRDefault="002E48E4" w:rsidP="002A4A42">
            <w:pPr>
              <w:pStyle w:val="120"/>
            </w:pPr>
            <w:r w:rsidRPr="000C0AFA">
              <w:rPr>
                <w:rFonts w:hint="eastAsia"/>
              </w:rPr>
              <w:t>218</w:t>
            </w:r>
          </w:p>
        </w:tc>
        <w:tc>
          <w:tcPr>
            <w:tcW w:w="964" w:type="dxa"/>
            <w:tcBorders>
              <w:top w:val="single" w:sz="4" w:space="0" w:color="auto"/>
              <w:left w:val="single" w:sz="4" w:space="0" w:color="auto"/>
              <w:bottom w:val="single" w:sz="4" w:space="0" w:color="auto"/>
              <w:right w:val="single" w:sz="4" w:space="0" w:color="auto"/>
            </w:tcBorders>
            <w:vAlign w:val="center"/>
          </w:tcPr>
          <w:p w:rsidR="002E48E4" w:rsidRPr="000C0AFA" w:rsidRDefault="002E48E4" w:rsidP="002A4A42">
            <w:pPr>
              <w:pStyle w:val="120"/>
            </w:pPr>
            <w:r w:rsidRPr="000C0AFA">
              <w:rPr>
                <w:rFonts w:hint="eastAsia"/>
              </w:rPr>
              <w:t>250</w:t>
            </w:r>
          </w:p>
        </w:tc>
        <w:tc>
          <w:tcPr>
            <w:tcW w:w="964" w:type="dxa"/>
            <w:tcBorders>
              <w:top w:val="single" w:sz="4" w:space="0" w:color="auto"/>
              <w:left w:val="single" w:sz="4" w:space="0" w:color="auto"/>
              <w:bottom w:val="single" w:sz="4" w:space="0" w:color="auto"/>
              <w:right w:val="single" w:sz="4" w:space="0" w:color="auto"/>
            </w:tcBorders>
            <w:vAlign w:val="center"/>
          </w:tcPr>
          <w:p w:rsidR="002E48E4" w:rsidRPr="000C0AFA" w:rsidRDefault="002E48E4" w:rsidP="002A4A42">
            <w:pPr>
              <w:pStyle w:val="120"/>
            </w:pPr>
            <w:r w:rsidRPr="000C0AFA">
              <w:rPr>
                <w:rFonts w:hint="eastAsia"/>
              </w:rPr>
              <w:t>260</w:t>
            </w:r>
          </w:p>
        </w:tc>
        <w:tc>
          <w:tcPr>
            <w:tcW w:w="964" w:type="dxa"/>
            <w:tcBorders>
              <w:top w:val="single" w:sz="4" w:space="0" w:color="auto"/>
              <w:left w:val="single" w:sz="4" w:space="0" w:color="auto"/>
              <w:bottom w:val="single" w:sz="4" w:space="0" w:color="auto"/>
              <w:right w:val="single" w:sz="4" w:space="0" w:color="auto"/>
            </w:tcBorders>
            <w:vAlign w:val="center"/>
          </w:tcPr>
          <w:p w:rsidR="002E48E4" w:rsidRPr="000C0AFA" w:rsidRDefault="002E48E4" w:rsidP="002A4A42">
            <w:pPr>
              <w:pStyle w:val="120"/>
            </w:pPr>
            <w:r w:rsidRPr="000C0AFA">
              <w:rPr>
                <w:rFonts w:hint="eastAsia"/>
              </w:rPr>
              <w:t>270</w:t>
            </w:r>
          </w:p>
        </w:tc>
      </w:tr>
      <w:tr w:rsidR="002E48E4" w:rsidRPr="000C0AFA" w:rsidTr="002A4A42">
        <w:trPr>
          <w:cantSplit/>
          <w:trHeight w:val="880"/>
        </w:trPr>
        <w:tc>
          <w:tcPr>
            <w:tcW w:w="539" w:type="dxa"/>
            <w:vMerge/>
            <w:shd w:val="clear" w:color="auto" w:fill="E0E0E0"/>
          </w:tcPr>
          <w:p w:rsidR="002E48E4" w:rsidRPr="000C0AFA" w:rsidRDefault="002E48E4" w:rsidP="002A4A42">
            <w:pPr>
              <w:pStyle w:val="afff0"/>
              <w:rPr>
                <w:rFonts w:ascii="BIZ UDゴシック" w:eastAsia="BIZ UDゴシック" w:hAnsi="BIZ UDゴシック"/>
                <w:sz w:val="22"/>
                <w:szCs w:val="18"/>
              </w:rPr>
            </w:pPr>
          </w:p>
        </w:tc>
        <w:tc>
          <w:tcPr>
            <w:tcW w:w="2721" w:type="dxa"/>
            <w:vMerge/>
            <w:shd w:val="clear" w:color="auto" w:fill="E0E0E0"/>
            <w:vAlign w:val="center"/>
          </w:tcPr>
          <w:p w:rsidR="002E48E4" w:rsidRPr="000C0AFA" w:rsidRDefault="002E48E4" w:rsidP="002A4A42">
            <w:pPr>
              <w:pStyle w:val="afff0"/>
              <w:rPr>
                <w:rFonts w:ascii="BIZ UDゴシック" w:eastAsia="BIZ UDゴシック" w:hAnsi="BIZ UDゴシック"/>
                <w:sz w:val="22"/>
                <w:szCs w:val="18"/>
              </w:rPr>
            </w:pP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rPr>
              <w:t>入場人数</w:t>
            </w:r>
          </w:p>
        </w:tc>
        <w:tc>
          <w:tcPr>
            <w:tcW w:w="964" w:type="dxa"/>
            <w:vAlign w:val="center"/>
          </w:tcPr>
          <w:p w:rsidR="002E48E4" w:rsidRPr="000C0AFA" w:rsidRDefault="002E48E4" w:rsidP="002A4A42">
            <w:pPr>
              <w:pStyle w:val="120"/>
            </w:pPr>
            <w:r w:rsidRPr="000C0AFA">
              <w:rPr>
                <w:rFonts w:hint="eastAsia"/>
              </w:rPr>
              <w:t>333</w:t>
            </w:r>
          </w:p>
        </w:tc>
        <w:tc>
          <w:tcPr>
            <w:tcW w:w="964" w:type="dxa"/>
            <w:vAlign w:val="center"/>
          </w:tcPr>
          <w:p w:rsidR="002E48E4" w:rsidRPr="000C0AFA" w:rsidRDefault="002E48E4" w:rsidP="002A4A42">
            <w:pPr>
              <w:pStyle w:val="120"/>
            </w:pPr>
            <w:r w:rsidRPr="000C0AFA">
              <w:rPr>
                <w:rFonts w:hint="eastAsia"/>
              </w:rPr>
              <w:t>438</w:t>
            </w:r>
          </w:p>
        </w:tc>
        <w:tc>
          <w:tcPr>
            <w:tcW w:w="964" w:type="dxa"/>
            <w:tcBorders>
              <w:top w:val="single" w:sz="4" w:space="0" w:color="auto"/>
            </w:tcBorders>
            <w:vAlign w:val="center"/>
          </w:tcPr>
          <w:p w:rsidR="002E48E4" w:rsidRPr="000C0AFA" w:rsidRDefault="002E48E4" w:rsidP="002A4A42">
            <w:pPr>
              <w:pStyle w:val="120"/>
            </w:pPr>
            <w:r w:rsidRPr="000C0AFA">
              <w:rPr>
                <w:rFonts w:hint="eastAsia"/>
              </w:rPr>
              <w:t>500</w:t>
            </w:r>
          </w:p>
        </w:tc>
        <w:tc>
          <w:tcPr>
            <w:tcW w:w="964" w:type="dxa"/>
            <w:tcBorders>
              <w:top w:val="single" w:sz="4" w:space="0" w:color="auto"/>
            </w:tcBorders>
            <w:vAlign w:val="center"/>
          </w:tcPr>
          <w:p w:rsidR="002E48E4" w:rsidRPr="000C0AFA" w:rsidRDefault="002E48E4" w:rsidP="002A4A42">
            <w:pPr>
              <w:pStyle w:val="120"/>
            </w:pPr>
            <w:r w:rsidRPr="000C0AFA">
              <w:rPr>
                <w:rFonts w:hint="eastAsia"/>
              </w:rPr>
              <w:t>520</w:t>
            </w:r>
          </w:p>
        </w:tc>
        <w:tc>
          <w:tcPr>
            <w:tcW w:w="964" w:type="dxa"/>
            <w:tcBorders>
              <w:top w:val="single" w:sz="4" w:space="0" w:color="auto"/>
            </w:tcBorders>
            <w:vAlign w:val="center"/>
          </w:tcPr>
          <w:p w:rsidR="002E48E4" w:rsidRPr="000C0AFA" w:rsidRDefault="002E48E4" w:rsidP="002A4A42">
            <w:pPr>
              <w:pStyle w:val="120"/>
            </w:pPr>
            <w:r w:rsidRPr="000C0AFA">
              <w:rPr>
                <w:rFonts w:hint="eastAsia"/>
              </w:rPr>
              <w:t>540</w:t>
            </w:r>
          </w:p>
        </w:tc>
      </w:tr>
      <w:tr w:rsidR="002E48E4" w:rsidRPr="000C0AFA" w:rsidTr="002A4A42">
        <w:trPr>
          <w:cantSplit/>
          <w:trHeight w:val="966"/>
        </w:trPr>
        <w:tc>
          <w:tcPr>
            <w:tcW w:w="539" w:type="dxa"/>
            <w:vMerge/>
            <w:shd w:val="clear" w:color="auto" w:fill="E0E0E0"/>
          </w:tcPr>
          <w:p w:rsidR="002E48E4" w:rsidRPr="000C0AFA" w:rsidRDefault="002E48E4" w:rsidP="002A4A42">
            <w:pPr>
              <w:pStyle w:val="afff0"/>
              <w:rPr>
                <w:rFonts w:ascii="BIZ UDゴシック" w:eastAsia="BIZ UDゴシック" w:hAnsi="BIZ UDゴシック"/>
                <w:sz w:val="22"/>
                <w:szCs w:val="18"/>
              </w:rPr>
            </w:pPr>
          </w:p>
        </w:tc>
        <w:tc>
          <w:tcPr>
            <w:tcW w:w="2721" w:type="dxa"/>
            <w:vMerge w:val="restart"/>
            <w:shd w:val="clear" w:color="auto" w:fill="E0E0E0"/>
            <w:vAlign w:val="center"/>
          </w:tcPr>
          <w:p w:rsidR="002E48E4" w:rsidRPr="000C0AFA" w:rsidRDefault="002E48E4" w:rsidP="002A4A42">
            <w:pPr>
              <w:pStyle w:val="afff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障がい者スポーツ・</w:t>
            </w:r>
          </w:p>
          <w:p w:rsidR="002E48E4" w:rsidRPr="000C0AFA" w:rsidRDefault="002E48E4" w:rsidP="002A4A42">
            <w:pPr>
              <w:pStyle w:val="afff0"/>
              <w:rPr>
                <w:rFonts w:ascii="BIZ UDゴシック" w:eastAsia="BIZ UDゴシック" w:hAnsi="BIZ UDゴシック"/>
                <w:spacing w:val="-4"/>
                <w:sz w:val="22"/>
                <w:szCs w:val="18"/>
              </w:rPr>
            </w:pPr>
            <w:r w:rsidRPr="000C0AFA">
              <w:rPr>
                <w:rFonts w:ascii="BIZ UDゴシック" w:eastAsia="BIZ UDゴシック" w:hAnsi="BIZ UDゴシック" w:hint="eastAsia"/>
                <w:spacing w:val="-4"/>
                <w:sz w:val="22"/>
                <w:szCs w:val="18"/>
              </w:rPr>
              <w:t>レクリエーション教室</w:t>
            </w: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rPr>
              <w:t>開催回数</w:t>
            </w:r>
            <w:r w:rsidRPr="000C0AFA">
              <w:rPr>
                <w:rFonts w:ascii="BIZ UDゴシック" w:eastAsia="BIZ UDゴシック" w:hAnsi="BIZ UDゴシック"/>
              </w:rPr>
              <w:t>(</w:t>
            </w:r>
            <w:r w:rsidRPr="000C0AFA">
              <w:rPr>
                <w:rFonts w:ascii="BIZ UDゴシック" w:eastAsia="BIZ UDゴシック" w:hAnsi="BIZ UDゴシック" w:hint="eastAsia"/>
              </w:rPr>
              <w:t>回</w:t>
            </w:r>
            <w:r w:rsidRPr="000C0AFA">
              <w:rPr>
                <w:rFonts w:ascii="BIZ UDゴシック" w:eastAsia="BIZ UDゴシック" w:hAnsi="BIZ UDゴシック"/>
              </w:rPr>
              <w:t>/</w:t>
            </w:r>
            <w:r w:rsidRPr="000C0AFA">
              <w:rPr>
                <w:rFonts w:ascii="BIZ UDゴシック" w:eastAsia="BIZ UDゴシック" w:hAnsi="BIZ UDゴシック" w:hint="eastAsia"/>
              </w:rPr>
              <w:t>年</w:t>
            </w:r>
            <w:r w:rsidRPr="000C0AFA">
              <w:rPr>
                <w:rFonts w:ascii="BIZ UDゴシック" w:eastAsia="BIZ UDゴシック" w:hAnsi="BIZ UDゴシック"/>
              </w:rPr>
              <w:t>)</w:t>
            </w:r>
          </w:p>
        </w:tc>
        <w:tc>
          <w:tcPr>
            <w:tcW w:w="964" w:type="dxa"/>
            <w:vAlign w:val="center"/>
          </w:tcPr>
          <w:p w:rsidR="002E48E4" w:rsidRPr="000C0AFA" w:rsidRDefault="002E48E4" w:rsidP="002A4A42">
            <w:pPr>
              <w:pStyle w:val="120"/>
            </w:pPr>
            <w:r w:rsidRPr="000C0AFA">
              <w:rPr>
                <w:rFonts w:hint="eastAsia"/>
              </w:rPr>
              <w:t>中止</w:t>
            </w:r>
          </w:p>
        </w:tc>
        <w:tc>
          <w:tcPr>
            <w:tcW w:w="964" w:type="dxa"/>
            <w:vAlign w:val="center"/>
          </w:tcPr>
          <w:p w:rsidR="002E48E4" w:rsidRPr="000C0AFA" w:rsidRDefault="002E48E4" w:rsidP="002A4A42">
            <w:pPr>
              <w:pStyle w:val="120"/>
            </w:pPr>
            <w:r w:rsidRPr="000C0AFA">
              <w:rPr>
                <w:rFonts w:hint="eastAsia"/>
              </w:rPr>
              <w:t>3</w:t>
            </w:r>
          </w:p>
        </w:tc>
        <w:tc>
          <w:tcPr>
            <w:tcW w:w="964" w:type="dxa"/>
            <w:vAlign w:val="center"/>
          </w:tcPr>
          <w:p w:rsidR="002E48E4" w:rsidRPr="000C0AFA" w:rsidRDefault="002E48E4" w:rsidP="002A4A42">
            <w:pPr>
              <w:pStyle w:val="120"/>
            </w:pPr>
            <w:r w:rsidRPr="000C0AFA">
              <w:rPr>
                <w:rFonts w:hint="eastAsia"/>
              </w:rPr>
              <w:t>5</w:t>
            </w:r>
          </w:p>
        </w:tc>
        <w:tc>
          <w:tcPr>
            <w:tcW w:w="964" w:type="dxa"/>
            <w:vAlign w:val="center"/>
          </w:tcPr>
          <w:p w:rsidR="002E48E4" w:rsidRPr="000C0AFA" w:rsidRDefault="002E48E4" w:rsidP="002A4A42">
            <w:pPr>
              <w:pStyle w:val="120"/>
            </w:pPr>
            <w:r w:rsidRPr="000C0AFA">
              <w:rPr>
                <w:rFonts w:hint="eastAsia"/>
              </w:rPr>
              <w:t>7</w:t>
            </w:r>
          </w:p>
        </w:tc>
        <w:tc>
          <w:tcPr>
            <w:tcW w:w="964" w:type="dxa"/>
            <w:vAlign w:val="center"/>
          </w:tcPr>
          <w:p w:rsidR="002E48E4" w:rsidRPr="000C0AFA" w:rsidRDefault="002E48E4" w:rsidP="002A4A42">
            <w:pPr>
              <w:pStyle w:val="120"/>
            </w:pPr>
            <w:r w:rsidRPr="000C0AFA">
              <w:rPr>
                <w:rFonts w:hint="eastAsia"/>
              </w:rPr>
              <w:t>9</w:t>
            </w:r>
          </w:p>
        </w:tc>
      </w:tr>
      <w:tr w:rsidR="002E48E4" w:rsidRPr="000C0AFA" w:rsidTr="002A4A42">
        <w:trPr>
          <w:cantSplit/>
          <w:trHeight w:val="1638"/>
        </w:trPr>
        <w:tc>
          <w:tcPr>
            <w:tcW w:w="539" w:type="dxa"/>
            <w:vMerge/>
            <w:shd w:val="clear" w:color="auto" w:fill="E0E0E0"/>
          </w:tcPr>
          <w:p w:rsidR="002E48E4" w:rsidRPr="000C0AFA" w:rsidRDefault="002E48E4" w:rsidP="002A4A42">
            <w:pPr>
              <w:rPr>
                <w:rFonts w:ascii="BIZ UDゴシック" w:eastAsia="BIZ UDゴシック" w:hAnsi="BIZ UDゴシック"/>
              </w:rPr>
            </w:pPr>
          </w:p>
        </w:tc>
        <w:tc>
          <w:tcPr>
            <w:tcW w:w="2721" w:type="dxa"/>
            <w:vMerge/>
            <w:shd w:val="clear" w:color="auto" w:fill="E0E0E0"/>
          </w:tcPr>
          <w:p w:rsidR="002E48E4" w:rsidRPr="000C0AFA" w:rsidRDefault="002E48E4" w:rsidP="002A4A42">
            <w:pPr>
              <w:rPr>
                <w:rFonts w:ascii="BIZ UDゴシック" w:eastAsia="BIZ UDゴシック" w:hAnsi="BIZ UDゴシック"/>
              </w:rPr>
            </w:pPr>
          </w:p>
        </w:tc>
        <w:tc>
          <w:tcPr>
            <w:tcW w:w="1134" w:type="dxa"/>
            <w:shd w:val="clear" w:color="auto" w:fill="E0E0E0"/>
            <w:tcMar>
              <w:left w:w="28" w:type="dxa"/>
              <w:right w:w="28" w:type="dxa"/>
            </w:tcMar>
            <w:vAlign w:val="center"/>
          </w:tcPr>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rPr>
              <w:t>参加人数</w:t>
            </w:r>
            <w:r w:rsidRPr="000C0AFA">
              <w:rPr>
                <w:rFonts w:ascii="BIZ UDゴシック" w:eastAsia="BIZ UDゴシック" w:hAnsi="BIZ UDゴシック"/>
              </w:rPr>
              <w:t>(</w:t>
            </w:r>
            <w:r w:rsidRPr="000C0AFA">
              <w:rPr>
                <w:rFonts w:ascii="BIZ UDゴシック" w:eastAsia="BIZ UDゴシック" w:hAnsi="BIZ UDゴシック" w:hint="eastAsia"/>
              </w:rPr>
              <w:t>人</w:t>
            </w:r>
            <w:r w:rsidRPr="000C0AFA">
              <w:rPr>
                <w:rFonts w:ascii="BIZ UDゴシック" w:eastAsia="BIZ UDゴシック" w:hAnsi="BIZ UDゴシック"/>
              </w:rPr>
              <w:t>/</w:t>
            </w:r>
            <w:r w:rsidRPr="000C0AFA">
              <w:rPr>
                <w:rFonts w:ascii="BIZ UDゴシック" w:eastAsia="BIZ UDゴシック" w:hAnsi="BIZ UDゴシック" w:hint="eastAsia"/>
              </w:rPr>
              <w:t>年</w:t>
            </w:r>
            <w:r w:rsidRPr="000C0AFA">
              <w:rPr>
                <w:rFonts w:ascii="BIZ UDゴシック" w:eastAsia="BIZ UDゴシック" w:hAnsi="BIZ UDゴシック"/>
              </w:rPr>
              <w:t>)</w:t>
            </w:r>
          </w:p>
          <w:p w:rsidR="002E48E4" w:rsidRPr="000C0AFA" w:rsidRDefault="002E48E4" w:rsidP="002A4A42">
            <w:pPr>
              <w:pStyle w:val="110"/>
              <w:rPr>
                <w:rFonts w:ascii="BIZ UDゴシック" w:eastAsia="BIZ UDゴシック" w:hAnsi="BIZ UDゴシック"/>
              </w:rPr>
            </w:pPr>
            <w:r w:rsidRPr="000C0AFA">
              <w:rPr>
                <w:rFonts w:ascii="BIZ UDゴシック" w:eastAsia="BIZ UDゴシック" w:hAnsi="BIZ UDゴシック" w:hint="eastAsia"/>
                <w:sz w:val="20"/>
              </w:rPr>
              <w:t>※（</w:t>
            </w:r>
            <w:r w:rsidRPr="000C0AFA">
              <w:rPr>
                <w:rFonts w:ascii="BIZ UDゴシック" w:eastAsia="BIZ UDゴシック" w:hAnsi="BIZ UDゴシック"/>
                <w:sz w:val="20"/>
              </w:rPr>
              <w:t xml:space="preserve"> </w:t>
            </w:r>
            <w:r w:rsidRPr="000C0AFA">
              <w:rPr>
                <w:rFonts w:ascii="BIZ UDゴシック" w:eastAsia="BIZ UDゴシック" w:hAnsi="BIZ UDゴシック" w:hint="eastAsia"/>
                <w:sz w:val="20"/>
              </w:rPr>
              <w:t>）は参加したボランティアの人数</w:t>
            </w:r>
          </w:p>
        </w:tc>
        <w:tc>
          <w:tcPr>
            <w:tcW w:w="964" w:type="dxa"/>
            <w:vAlign w:val="center"/>
          </w:tcPr>
          <w:p w:rsidR="002E48E4" w:rsidRPr="000C0AFA" w:rsidRDefault="002E48E4" w:rsidP="002A4A42">
            <w:pPr>
              <w:pStyle w:val="120"/>
            </w:pPr>
            <w:r w:rsidRPr="000C0AFA">
              <w:rPr>
                <w:rFonts w:hint="eastAsia"/>
              </w:rPr>
              <w:t>中止</w:t>
            </w:r>
          </w:p>
        </w:tc>
        <w:tc>
          <w:tcPr>
            <w:tcW w:w="964" w:type="dxa"/>
            <w:vAlign w:val="center"/>
          </w:tcPr>
          <w:p w:rsidR="002E48E4" w:rsidRPr="000C0AFA" w:rsidRDefault="002E48E4" w:rsidP="002A4A42">
            <w:pPr>
              <w:pStyle w:val="120"/>
            </w:pPr>
            <w:r w:rsidRPr="000C0AFA">
              <w:rPr>
                <w:rFonts w:hint="eastAsia"/>
              </w:rPr>
              <w:t>78(2)</w:t>
            </w:r>
          </w:p>
        </w:tc>
        <w:tc>
          <w:tcPr>
            <w:tcW w:w="964" w:type="dxa"/>
            <w:vAlign w:val="center"/>
          </w:tcPr>
          <w:p w:rsidR="002E48E4" w:rsidRPr="000C0AFA" w:rsidRDefault="002E48E4" w:rsidP="002A4A42">
            <w:pPr>
              <w:pStyle w:val="120"/>
            </w:pPr>
            <w:r w:rsidRPr="000C0AFA">
              <w:rPr>
                <w:rFonts w:hint="eastAsia"/>
              </w:rPr>
              <w:t>90(5)</w:t>
            </w:r>
          </w:p>
        </w:tc>
        <w:tc>
          <w:tcPr>
            <w:tcW w:w="964" w:type="dxa"/>
            <w:vAlign w:val="center"/>
          </w:tcPr>
          <w:p w:rsidR="002E48E4" w:rsidRPr="000C0AFA" w:rsidRDefault="002E48E4" w:rsidP="002A4A42">
            <w:pPr>
              <w:pStyle w:val="120"/>
            </w:pPr>
            <w:r w:rsidRPr="000C0AFA">
              <w:rPr>
                <w:rFonts w:hint="eastAsia"/>
              </w:rPr>
              <w:t>126</w:t>
            </w:r>
          </w:p>
          <w:p w:rsidR="002E48E4" w:rsidRPr="000C0AFA" w:rsidRDefault="002E48E4" w:rsidP="002A4A42">
            <w:pPr>
              <w:pStyle w:val="120"/>
            </w:pPr>
            <w:r w:rsidRPr="000C0AFA">
              <w:rPr>
                <w:rFonts w:hint="eastAsia"/>
              </w:rPr>
              <w:t>(10)</w:t>
            </w:r>
          </w:p>
        </w:tc>
        <w:tc>
          <w:tcPr>
            <w:tcW w:w="964" w:type="dxa"/>
            <w:vAlign w:val="center"/>
          </w:tcPr>
          <w:p w:rsidR="002E48E4" w:rsidRPr="000C0AFA" w:rsidRDefault="002E48E4" w:rsidP="002A4A42">
            <w:pPr>
              <w:pStyle w:val="120"/>
            </w:pPr>
            <w:r w:rsidRPr="000C0AFA">
              <w:rPr>
                <w:rFonts w:hint="eastAsia"/>
              </w:rPr>
              <w:t>152</w:t>
            </w:r>
          </w:p>
          <w:p w:rsidR="002E48E4" w:rsidRPr="000C0AFA" w:rsidRDefault="002E48E4" w:rsidP="002A4A42">
            <w:pPr>
              <w:pStyle w:val="120"/>
            </w:pPr>
            <w:r w:rsidRPr="000C0AFA">
              <w:t>(15)</w:t>
            </w:r>
          </w:p>
        </w:tc>
      </w:tr>
    </w:tbl>
    <w:p w:rsidR="00C16458" w:rsidRPr="000C0AFA" w:rsidRDefault="00C16458" w:rsidP="00C16458">
      <w:pPr>
        <w:pStyle w:val="111"/>
        <w:spacing w:before="72"/>
        <w:ind w:left="340" w:right="-227" w:hanging="227"/>
        <w:rPr>
          <w:rFonts w:ascii="メイリオ" w:eastAsia="メイリオ" w:hAnsi="メイリオ"/>
          <w:b/>
        </w:rPr>
      </w:pPr>
      <w:r w:rsidRPr="000C0AFA">
        <w:rPr>
          <w:rFonts w:ascii="メイリオ" w:eastAsia="メイリオ" w:hAnsi="メイリオ" w:hint="eastAsia"/>
        </w:rPr>
        <w:t>※人日</w:t>
      </w:r>
      <w:r w:rsidRPr="000C0AFA">
        <w:rPr>
          <w:rFonts w:ascii="メイリオ" w:eastAsia="メイリオ" w:hAnsi="メイリオ"/>
        </w:rPr>
        <w:t>/</w:t>
      </w:r>
      <w:r w:rsidRPr="000C0AFA">
        <w:rPr>
          <w:rFonts w:ascii="メイリオ" w:eastAsia="メイリオ" w:hAnsi="メイリオ" w:hint="eastAsia"/>
        </w:rPr>
        <w:t>月：月の利用見込人数×月の平均利用日数</w:t>
      </w:r>
    </w:p>
    <w:p w:rsidR="00666A95" w:rsidRPr="000C0AFA" w:rsidRDefault="00666A95" w:rsidP="00666A95"/>
    <w:p w:rsidR="00666A95" w:rsidRPr="000C0AFA" w:rsidRDefault="00666A95" w:rsidP="00666A95">
      <w:r w:rsidRPr="000C0AFA">
        <w:br w:type="page"/>
      </w:r>
    </w:p>
    <w:p w:rsidR="00666A95" w:rsidRPr="000C0AFA" w:rsidRDefault="00666A95" w:rsidP="00666A95"/>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【サービス量の確保のための方策】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0C0AFA" w:rsidTr="00E234D8">
        <w:trPr>
          <w:trHeight w:val="757"/>
        </w:trPr>
        <w:tc>
          <w:tcPr>
            <w:tcW w:w="2551" w:type="dxa"/>
            <w:vAlign w:val="center"/>
          </w:tcPr>
          <w:p w:rsidR="00666A95" w:rsidRPr="000C0AFA" w:rsidRDefault="00666A95" w:rsidP="00E234D8">
            <w:pPr>
              <w:pStyle w:val="122"/>
              <w:rPr>
                <w:rFonts w:ascii="BIZ UDゴシック" w:eastAsia="BIZ UDゴシック" w:hAnsi="BIZ UDゴシック"/>
                <w:b/>
                <w:bCs/>
              </w:rPr>
            </w:pPr>
            <w:r w:rsidRPr="000C0AFA">
              <w:rPr>
                <w:rFonts w:ascii="BIZ UDゴシック" w:eastAsia="BIZ UDゴシック" w:hAnsi="BIZ UDゴシック" w:hint="eastAsia"/>
                <w:b/>
                <w:bCs/>
              </w:rPr>
              <w:t>事　業　名</w:t>
            </w:r>
          </w:p>
        </w:tc>
        <w:tc>
          <w:tcPr>
            <w:tcW w:w="6803" w:type="dxa"/>
            <w:vAlign w:val="center"/>
          </w:tcPr>
          <w:p w:rsidR="00666A95" w:rsidRPr="000C0AFA" w:rsidRDefault="00666A95" w:rsidP="00E234D8">
            <w:pPr>
              <w:pStyle w:val="122"/>
              <w:rPr>
                <w:rFonts w:ascii="BIZ UDゴシック" w:eastAsia="BIZ UDゴシック" w:hAnsi="BIZ UDゴシック"/>
                <w:b/>
                <w:bCs/>
              </w:rPr>
            </w:pPr>
            <w:r w:rsidRPr="000C0AFA">
              <w:rPr>
                <w:rFonts w:ascii="BIZ UDゴシック" w:eastAsia="BIZ UDゴシック" w:hAnsi="BIZ UDゴシック" w:hint="eastAsia"/>
                <w:b/>
                <w:bCs/>
              </w:rPr>
              <w:t>サービス量確保のための方策</w:t>
            </w:r>
          </w:p>
        </w:tc>
      </w:tr>
      <w:tr w:rsidR="00666A95" w:rsidRPr="000C0AFA" w:rsidTr="00E234D8">
        <w:trPr>
          <w:trHeight w:val="964"/>
        </w:trPr>
        <w:tc>
          <w:tcPr>
            <w:tcW w:w="2551" w:type="dxa"/>
            <w:vAlign w:val="center"/>
          </w:tcPr>
          <w:p w:rsidR="00666A95" w:rsidRPr="000C0AFA" w:rsidRDefault="00666A95" w:rsidP="009D02C0">
            <w:pPr>
              <w:pStyle w:val="afff0"/>
              <w:spacing w:line="380" w:lineRule="exact"/>
              <w:rPr>
                <w:rFonts w:ascii="BIZ UDゴシック" w:eastAsia="BIZ UDゴシック" w:hAnsi="BIZ UDゴシック"/>
                <w:spacing w:val="-4"/>
                <w:sz w:val="22"/>
                <w:szCs w:val="18"/>
              </w:rPr>
            </w:pPr>
            <w:r w:rsidRPr="000C0AFA">
              <w:rPr>
                <w:rFonts w:ascii="BIZ UDゴシック" w:eastAsia="BIZ UDゴシック" w:hAnsi="BIZ UDゴシック" w:hint="eastAsia"/>
                <w:spacing w:val="-4"/>
                <w:sz w:val="22"/>
                <w:szCs w:val="18"/>
              </w:rPr>
              <w:t>①</w:t>
            </w:r>
            <w:r w:rsidRPr="000C0AFA">
              <w:rPr>
                <w:rFonts w:ascii="BIZ UDゴシック" w:eastAsia="BIZ UDゴシック" w:hAnsi="BIZ UDゴシック"/>
                <w:spacing w:val="-4"/>
                <w:sz w:val="22"/>
                <w:szCs w:val="18"/>
              </w:rPr>
              <w:t xml:space="preserve"> </w:t>
            </w:r>
            <w:r w:rsidRPr="000C0AFA">
              <w:rPr>
                <w:rFonts w:ascii="BIZ UDゴシック" w:eastAsia="BIZ UDゴシック" w:hAnsi="BIZ UDゴシック" w:hint="eastAsia"/>
                <w:spacing w:val="-4"/>
                <w:sz w:val="22"/>
                <w:szCs w:val="18"/>
              </w:rPr>
              <w:t>訪問入浴サービス</w:t>
            </w:r>
          </w:p>
          <w:p w:rsidR="00666A95" w:rsidRPr="000C0AFA" w:rsidRDefault="00666A95" w:rsidP="009D02C0">
            <w:pPr>
              <w:pStyle w:val="afff0"/>
              <w:spacing w:line="380" w:lineRule="exact"/>
              <w:rPr>
                <w:rFonts w:ascii="BIZ UDゴシック" w:eastAsia="BIZ UDゴシック" w:hAnsi="BIZ UDゴシック"/>
                <w:spacing w:val="-4"/>
                <w:sz w:val="22"/>
                <w:szCs w:val="18"/>
              </w:rPr>
            </w:pPr>
            <w:r w:rsidRPr="000C0AFA">
              <w:rPr>
                <w:rFonts w:ascii="BIZ UDゴシック" w:eastAsia="BIZ UDゴシック" w:hAnsi="BIZ UDゴシック" w:hint="eastAsia"/>
                <w:spacing w:val="-4"/>
                <w:sz w:val="22"/>
                <w:szCs w:val="18"/>
              </w:rPr>
              <w:t xml:space="preserve">　 事業</w:t>
            </w:r>
          </w:p>
        </w:tc>
        <w:tc>
          <w:tcPr>
            <w:tcW w:w="680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引き続き必要なサービス量の確保に努めます。</w:t>
            </w:r>
          </w:p>
        </w:tc>
      </w:tr>
      <w:tr w:rsidR="00666A95" w:rsidRPr="000C0AFA" w:rsidTr="00E234D8">
        <w:trPr>
          <w:trHeight w:val="1247"/>
        </w:trPr>
        <w:tc>
          <w:tcPr>
            <w:tcW w:w="2551" w:type="dxa"/>
            <w:vAlign w:val="center"/>
          </w:tcPr>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②</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日中一時支援</w:t>
            </w:r>
          </w:p>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事業</w:t>
            </w:r>
          </w:p>
        </w:tc>
        <w:tc>
          <w:tcPr>
            <w:tcW w:w="680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特に障がい児のサービスを担える新たな事業者の開拓などにより、サービス提供事業所の拡充を図り、身近な場所での利用や今後の利用増に対応できるよう努めます。</w:t>
            </w:r>
          </w:p>
        </w:tc>
      </w:tr>
      <w:tr w:rsidR="00666A95" w:rsidRPr="000C0AFA" w:rsidTr="00E234D8">
        <w:trPr>
          <w:trHeight w:val="964"/>
        </w:trPr>
        <w:tc>
          <w:tcPr>
            <w:tcW w:w="2551" w:type="dxa"/>
            <w:vAlign w:val="center"/>
          </w:tcPr>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③</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自動車運転免許</w:t>
            </w:r>
          </w:p>
          <w:p w:rsidR="00666A95" w:rsidRPr="000C0AFA" w:rsidRDefault="00666A95" w:rsidP="009D02C0">
            <w:pPr>
              <w:pStyle w:val="afff0"/>
              <w:spacing w:line="380" w:lineRule="exact"/>
              <w:ind w:leftChars="150" w:left="34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取得費補助事業</w:t>
            </w:r>
          </w:p>
        </w:tc>
        <w:tc>
          <w:tcPr>
            <w:tcW w:w="680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引き続き必要なサービス量の確保に努めます。</w:t>
            </w:r>
          </w:p>
        </w:tc>
      </w:tr>
      <w:tr w:rsidR="00666A95" w:rsidRPr="000C0AFA" w:rsidTr="00E234D8">
        <w:trPr>
          <w:trHeight w:val="964"/>
        </w:trPr>
        <w:tc>
          <w:tcPr>
            <w:tcW w:w="2551" w:type="dxa"/>
            <w:vAlign w:val="center"/>
          </w:tcPr>
          <w:p w:rsidR="00666A95" w:rsidRPr="000C0AFA" w:rsidRDefault="00666A95" w:rsidP="009D02C0">
            <w:pPr>
              <w:pStyle w:val="afff0"/>
              <w:spacing w:line="380" w:lineRule="exact"/>
              <w:rPr>
                <w:rFonts w:ascii="BIZ UDゴシック" w:eastAsia="BIZ UDゴシック" w:hAnsi="BIZ UDゴシック"/>
                <w:spacing w:val="-4"/>
                <w:sz w:val="22"/>
                <w:szCs w:val="18"/>
              </w:rPr>
            </w:pPr>
            <w:r w:rsidRPr="000C0AFA">
              <w:rPr>
                <w:rFonts w:ascii="BIZ UDゴシック" w:eastAsia="BIZ UDゴシック" w:hAnsi="BIZ UDゴシック" w:hint="eastAsia"/>
                <w:spacing w:val="-4"/>
                <w:sz w:val="22"/>
                <w:szCs w:val="18"/>
              </w:rPr>
              <w:t>④</w:t>
            </w:r>
            <w:r w:rsidRPr="000C0AFA">
              <w:rPr>
                <w:rFonts w:ascii="BIZ UDゴシック" w:eastAsia="BIZ UDゴシック" w:hAnsi="BIZ UDゴシック"/>
                <w:spacing w:val="-4"/>
                <w:sz w:val="22"/>
                <w:szCs w:val="18"/>
              </w:rPr>
              <w:t xml:space="preserve"> </w:t>
            </w:r>
            <w:r w:rsidRPr="000C0AFA">
              <w:rPr>
                <w:rFonts w:ascii="BIZ UDゴシック" w:eastAsia="BIZ UDゴシック" w:hAnsi="BIZ UDゴシック" w:hint="eastAsia"/>
                <w:spacing w:val="-4"/>
                <w:sz w:val="22"/>
                <w:szCs w:val="18"/>
              </w:rPr>
              <w:t>自動車改造費</w:t>
            </w:r>
          </w:p>
          <w:p w:rsidR="00666A95" w:rsidRPr="000C0AFA" w:rsidRDefault="00666A95" w:rsidP="009D02C0">
            <w:pPr>
              <w:pStyle w:val="afff0"/>
              <w:spacing w:line="380" w:lineRule="exact"/>
              <w:ind w:firstLine="219"/>
              <w:rPr>
                <w:rFonts w:ascii="BIZ UDゴシック" w:eastAsia="BIZ UDゴシック" w:hAnsi="BIZ UDゴシック"/>
                <w:spacing w:val="-4"/>
                <w:sz w:val="22"/>
                <w:szCs w:val="18"/>
              </w:rPr>
            </w:pPr>
            <w:r w:rsidRPr="000C0AFA">
              <w:rPr>
                <w:rFonts w:ascii="BIZ UDゴシック" w:eastAsia="BIZ UDゴシック" w:hAnsi="BIZ UDゴシック" w:hint="eastAsia"/>
                <w:spacing w:val="-4"/>
                <w:sz w:val="22"/>
                <w:szCs w:val="18"/>
              </w:rPr>
              <w:t xml:space="preserve"> 補助事業</w:t>
            </w:r>
          </w:p>
        </w:tc>
        <w:tc>
          <w:tcPr>
            <w:tcW w:w="680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引き続き必要なサービス量の確保に努めます。</w:t>
            </w:r>
          </w:p>
        </w:tc>
      </w:tr>
      <w:tr w:rsidR="00666A95" w:rsidRPr="000C0AFA" w:rsidTr="00E234D8">
        <w:trPr>
          <w:trHeight w:val="4139"/>
        </w:trPr>
        <w:tc>
          <w:tcPr>
            <w:tcW w:w="2551" w:type="dxa"/>
            <w:vAlign w:val="center"/>
          </w:tcPr>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⑤</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点字・声の広報等</w:t>
            </w:r>
          </w:p>
          <w:p w:rsidR="00666A95" w:rsidRPr="000C0AFA" w:rsidRDefault="00666A95" w:rsidP="009D02C0">
            <w:pPr>
              <w:pStyle w:val="afff0"/>
              <w:spacing w:line="380" w:lineRule="exact"/>
              <w:ind w:leftChars="150" w:left="34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発行事業</w:t>
            </w:r>
          </w:p>
          <w:p w:rsidR="00666A95" w:rsidRPr="000C0AFA" w:rsidRDefault="00666A95" w:rsidP="009D02C0">
            <w:pPr>
              <w:pStyle w:val="afff0"/>
              <w:spacing w:line="380" w:lineRule="exact"/>
              <w:rPr>
                <w:rFonts w:ascii="BIZ UDゴシック" w:eastAsia="BIZ UDゴシック" w:hAnsi="BIZ UDゴシック"/>
                <w:sz w:val="22"/>
                <w:szCs w:val="18"/>
              </w:rPr>
            </w:pPr>
          </w:p>
        </w:tc>
        <w:tc>
          <w:tcPr>
            <w:tcW w:w="6803" w:type="dxa"/>
            <w:vAlign w:val="center"/>
          </w:tcPr>
          <w:p w:rsidR="00B5393D" w:rsidRPr="000C0AFA" w:rsidRDefault="00B5393D" w:rsidP="00B5393D">
            <w:pPr>
              <w:pStyle w:val="121"/>
              <w:spacing w:line="380" w:lineRule="exact"/>
              <w:ind w:firstLine="247"/>
              <w:rPr>
                <w:rFonts w:ascii="メイリオ" w:eastAsia="メイリオ" w:hAnsi="メイリオ"/>
                <w:szCs w:val="20"/>
              </w:rPr>
            </w:pPr>
            <w:r w:rsidRPr="000C0AFA">
              <w:rPr>
                <w:rFonts w:ascii="メイリオ" w:eastAsia="メイリオ" w:hAnsi="メイリオ" w:hint="eastAsia"/>
                <w:szCs w:val="20"/>
              </w:rPr>
              <w:t>視覚障がい者などに必要度の高い情報は、市の各部署に啓発を行い、音声案内付きのホームページや音声コード付きのもの等をあわせて作成するよう働きかけます。</w:t>
            </w:r>
          </w:p>
          <w:p w:rsidR="00B5393D" w:rsidRPr="000C0AFA" w:rsidRDefault="00B5393D" w:rsidP="00B5393D">
            <w:pPr>
              <w:pStyle w:val="121"/>
              <w:spacing w:line="380" w:lineRule="exact"/>
              <w:ind w:firstLine="247"/>
              <w:rPr>
                <w:rFonts w:ascii="メイリオ" w:eastAsia="メイリオ" w:hAnsi="メイリオ"/>
                <w:szCs w:val="20"/>
              </w:rPr>
            </w:pPr>
            <w:r w:rsidRPr="000C0AFA">
              <w:rPr>
                <w:rFonts w:ascii="メイリオ" w:eastAsia="メイリオ" w:hAnsi="メイリオ" w:hint="eastAsia"/>
                <w:szCs w:val="20"/>
              </w:rPr>
              <w:t>健康福祉部で発行する必要度の高い計画やしおりなどの概要版は、音声案内付きのホームページやデイジー版等を作成します。</w:t>
            </w:r>
          </w:p>
          <w:p w:rsidR="00B5393D" w:rsidRPr="000C0AFA" w:rsidRDefault="00B5393D" w:rsidP="00B5393D">
            <w:pPr>
              <w:pStyle w:val="121"/>
              <w:spacing w:line="380" w:lineRule="exact"/>
              <w:ind w:firstLine="247"/>
              <w:rPr>
                <w:rFonts w:ascii="メイリオ" w:eastAsia="メイリオ" w:hAnsi="メイリオ"/>
                <w:szCs w:val="20"/>
              </w:rPr>
            </w:pPr>
            <w:r w:rsidRPr="000C0AFA">
              <w:rPr>
                <w:rFonts w:ascii="メイリオ" w:eastAsia="メイリオ" w:hAnsi="メイリオ" w:hint="eastAsia"/>
                <w:szCs w:val="20"/>
              </w:rPr>
              <w:t>障がい者支援課で発行する計画やしおりなどは、音声案内付きのホームページやデイジー版、テキスト版を作成しています。</w:t>
            </w:r>
          </w:p>
          <w:p w:rsidR="00666A95" w:rsidRPr="000C0AFA" w:rsidRDefault="00B5393D" w:rsidP="00B5393D">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知的障がい者などへのわかりやすい情報の提供については、必要に応じてフリガナ付きの情報提供や、デリバリーこだいらなどの活用により取り組みます</w:t>
            </w:r>
            <w:r w:rsidR="00666A95" w:rsidRPr="000C0AFA">
              <w:rPr>
                <w:rFonts w:ascii="メイリオ" w:eastAsia="メイリオ" w:hAnsi="メイリオ" w:hint="eastAsia"/>
                <w:szCs w:val="20"/>
              </w:rPr>
              <w:t>。</w:t>
            </w:r>
          </w:p>
        </w:tc>
      </w:tr>
      <w:tr w:rsidR="00666A95" w:rsidRPr="000C0AFA" w:rsidTr="00E234D8">
        <w:trPr>
          <w:trHeight w:val="2552"/>
        </w:trPr>
        <w:tc>
          <w:tcPr>
            <w:tcW w:w="2551" w:type="dxa"/>
            <w:vAlign w:val="center"/>
          </w:tcPr>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⑥ 社会参加支援</w:t>
            </w:r>
          </w:p>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　 事業</w:t>
            </w:r>
          </w:p>
        </w:tc>
        <w:tc>
          <w:tcPr>
            <w:tcW w:w="6803" w:type="dxa"/>
            <w:vAlign w:val="center"/>
          </w:tcPr>
          <w:p w:rsidR="00C229E9" w:rsidRPr="000C0AFA" w:rsidRDefault="00C229E9" w:rsidP="00C229E9">
            <w:pPr>
              <w:pStyle w:val="121"/>
              <w:spacing w:line="380" w:lineRule="exact"/>
              <w:ind w:firstLine="247"/>
              <w:rPr>
                <w:rFonts w:ascii="メイリオ" w:eastAsia="メイリオ" w:hAnsi="メイリオ"/>
                <w:szCs w:val="20"/>
              </w:rPr>
            </w:pPr>
            <w:r w:rsidRPr="000C0AFA">
              <w:rPr>
                <w:rFonts w:ascii="メイリオ" w:eastAsia="メイリオ" w:hAnsi="メイリオ" w:hint="eastAsia"/>
                <w:szCs w:val="20"/>
              </w:rPr>
              <w:t>公民館で実施するけやき青年教室では、軽度の知的障がいのある青年を対象にしたレクリエーション活動を実施しています。あおぞら福祉センターでは「わくわく納涼祭」、たいよう福祉センターでは「センターまつり」を実施しています。</w:t>
            </w:r>
          </w:p>
          <w:p w:rsidR="00666A95" w:rsidRPr="000C0AFA" w:rsidRDefault="00C617B2" w:rsidP="00C229E9">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市内の施設で実施している、障がいに対する理解を地域に広げる</w:t>
            </w:r>
            <w:r w:rsidR="00C229E9" w:rsidRPr="000C0AFA">
              <w:rPr>
                <w:rFonts w:ascii="メイリオ" w:eastAsia="メイリオ" w:hAnsi="メイリオ" w:hint="eastAsia"/>
                <w:szCs w:val="20"/>
              </w:rPr>
              <w:t>催しに対して支援をします</w:t>
            </w:r>
            <w:r w:rsidR="00666A95" w:rsidRPr="000C0AFA">
              <w:rPr>
                <w:rFonts w:ascii="メイリオ" w:eastAsia="メイリオ" w:hAnsi="メイリオ" w:hint="eastAsia"/>
                <w:szCs w:val="20"/>
              </w:rPr>
              <w:t>。</w:t>
            </w:r>
          </w:p>
        </w:tc>
      </w:tr>
    </w:tbl>
    <w:p w:rsidR="00666A95" w:rsidRPr="000C0AFA" w:rsidRDefault="00666A95" w:rsidP="00666A95">
      <w:r w:rsidRPr="000C0AFA">
        <w:br w:type="page"/>
      </w:r>
    </w:p>
    <w:p w:rsidR="00666A95" w:rsidRPr="000C0AFA" w:rsidRDefault="003322A1" w:rsidP="00666A95">
      <w:pPr>
        <w:pStyle w:val="2"/>
        <w:rPr>
          <w:rFonts w:ascii="BIZ UDゴシック" w:eastAsia="BIZ UDゴシック" w:hAnsi="BIZ UDゴシック"/>
        </w:rPr>
      </w:pPr>
      <w:r w:rsidRPr="000C0AFA">
        <w:rPr>
          <w:rFonts w:ascii="BIZ UDゴシック" w:eastAsia="BIZ UDゴシック" w:hAnsi="BIZ UDゴシック" w:hint="eastAsia"/>
          <w:bdr w:val="single" w:sz="4" w:space="0" w:color="auto"/>
        </w:rPr>
        <w:lastRenderedPageBreak/>
        <w:t>５</w:t>
      </w:r>
      <w:r w:rsidR="00612DC8" w:rsidRPr="000C0AFA">
        <w:rPr>
          <w:rFonts w:ascii="BIZ UDゴシック" w:eastAsia="BIZ UDゴシック" w:hAnsi="BIZ UDゴシック" w:hint="eastAsia"/>
        </w:rPr>
        <w:t xml:space="preserve"> </w:t>
      </w:r>
      <w:r w:rsidR="00666A95" w:rsidRPr="000C0AFA">
        <w:rPr>
          <w:rFonts w:ascii="BIZ UDゴシック" w:eastAsia="BIZ UDゴシック" w:hAnsi="BIZ UDゴシック" w:hint="eastAsia"/>
        </w:rPr>
        <w:t>地域福祉推進事業</w:t>
      </w: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【事業名と内容】</w:t>
      </w:r>
    </w:p>
    <w:tbl>
      <w:tblPr>
        <w:tblW w:w="9355"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ayout w:type="fixed"/>
        <w:tblLook w:val="01E0" w:firstRow="1" w:lastRow="1" w:firstColumn="1" w:lastColumn="1" w:noHBand="0" w:noVBand="0"/>
      </w:tblPr>
      <w:tblGrid>
        <w:gridCol w:w="1134"/>
        <w:gridCol w:w="2268"/>
        <w:gridCol w:w="5953"/>
      </w:tblGrid>
      <w:tr w:rsidR="00666A95" w:rsidRPr="000C0AFA" w:rsidTr="00E234D8">
        <w:trPr>
          <w:trHeight w:val="640"/>
        </w:trPr>
        <w:tc>
          <w:tcPr>
            <w:tcW w:w="3402" w:type="dxa"/>
            <w:gridSpan w:val="2"/>
            <w:vAlign w:val="center"/>
          </w:tcPr>
          <w:p w:rsidR="00666A95" w:rsidRPr="000C0AFA" w:rsidRDefault="00666A95" w:rsidP="00E234D8">
            <w:pPr>
              <w:pStyle w:val="122"/>
              <w:rPr>
                <w:rFonts w:ascii="BIZ UDゴシック" w:eastAsia="BIZ UDゴシック" w:hAnsi="BIZ UDゴシック"/>
                <w:b/>
                <w:bCs/>
              </w:rPr>
            </w:pPr>
            <w:r w:rsidRPr="000C0AFA">
              <w:rPr>
                <w:rFonts w:ascii="BIZ UDゴシック" w:eastAsia="BIZ UDゴシック" w:hAnsi="BIZ UDゴシック" w:hint="eastAsia"/>
                <w:b/>
                <w:bCs/>
              </w:rPr>
              <w:t>事業名</w:t>
            </w:r>
          </w:p>
        </w:tc>
        <w:tc>
          <w:tcPr>
            <w:tcW w:w="5953" w:type="dxa"/>
            <w:vAlign w:val="center"/>
          </w:tcPr>
          <w:p w:rsidR="00666A95" w:rsidRPr="000C0AFA" w:rsidRDefault="00666A95" w:rsidP="00E234D8">
            <w:pPr>
              <w:pStyle w:val="122"/>
              <w:rPr>
                <w:rFonts w:ascii="BIZ UDゴシック" w:eastAsia="BIZ UDゴシック" w:hAnsi="BIZ UDゴシック"/>
                <w:b/>
                <w:bCs/>
              </w:rPr>
            </w:pPr>
            <w:r w:rsidRPr="000C0AFA">
              <w:rPr>
                <w:rFonts w:ascii="BIZ UDゴシック" w:eastAsia="BIZ UDゴシック" w:hAnsi="BIZ UDゴシック" w:hint="eastAsia"/>
                <w:b/>
                <w:bCs/>
              </w:rPr>
              <w:t>内　容</w:t>
            </w:r>
          </w:p>
        </w:tc>
      </w:tr>
      <w:tr w:rsidR="00666A95" w:rsidRPr="000C0AFA" w:rsidTr="00E234D8">
        <w:trPr>
          <w:trHeight w:val="1134"/>
        </w:trPr>
        <w:tc>
          <w:tcPr>
            <w:tcW w:w="3402" w:type="dxa"/>
            <w:gridSpan w:val="2"/>
            <w:vAlign w:val="center"/>
          </w:tcPr>
          <w:p w:rsidR="003A2B9E" w:rsidRPr="000C0AFA" w:rsidRDefault="003A2B9E" w:rsidP="009D02C0">
            <w:pPr>
              <w:pStyle w:val="afff0"/>
              <w:spacing w:line="380" w:lineRule="exact"/>
              <w:ind w:left="340" w:hanging="34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① 障害者就労・生活支援</w:t>
            </w:r>
          </w:p>
          <w:p w:rsidR="00666A95" w:rsidRPr="000C0AFA" w:rsidRDefault="003A2B9E" w:rsidP="009D02C0">
            <w:pPr>
              <w:pStyle w:val="afff0"/>
              <w:spacing w:line="380" w:lineRule="exact"/>
              <w:ind w:leftChars="150" w:left="680" w:hanging="340"/>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センター ほっと</w:t>
            </w:r>
          </w:p>
        </w:tc>
        <w:tc>
          <w:tcPr>
            <w:tcW w:w="595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障がいのある人の一般就労を促進するために、職業相談や職場開拓・職場実習支援などを実施し、職業的自立・社会的自立と社会参加を支援します。</w:t>
            </w:r>
          </w:p>
        </w:tc>
      </w:tr>
      <w:tr w:rsidR="00666A95" w:rsidRPr="000C0AFA" w:rsidTr="00E234D8">
        <w:trPr>
          <w:cantSplit/>
          <w:trHeight w:val="1134"/>
        </w:trPr>
        <w:tc>
          <w:tcPr>
            <w:tcW w:w="1134" w:type="dxa"/>
            <w:vMerge w:val="restart"/>
            <w:textDirection w:val="tbRlV"/>
            <w:vAlign w:val="center"/>
          </w:tcPr>
          <w:p w:rsidR="00666A95" w:rsidRPr="000C0AFA" w:rsidRDefault="00666A95" w:rsidP="00E234D8">
            <w:pPr>
              <w:pStyle w:val="afff0"/>
              <w:jc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②</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働く場・訓練の場の拡大</w:t>
            </w:r>
          </w:p>
        </w:tc>
        <w:tc>
          <w:tcPr>
            <w:tcW w:w="2268" w:type="dxa"/>
            <w:vAlign w:val="center"/>
          </w:tcPr>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市役所職場体験</w:t>
            </w:r>
          </w:p>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実習</w:t>
            </w:r>
          </w:p>
        </w:tc>
        <w:tc>
          <w:tcPr>
            <w:tcW w:w="595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市の公共施設で職業訓練を行うことにより、スキルアップと実習受入先職員の障がい理解の促進を図ります。</w:t>
            </w:r>
          </w:p>
        </w:tc>
      </w:tr>
      <w:tr w:rsidR="00666A95" w:rsidRPr="000C0AFA" w:rsidTr="00E234D8">
        <w:trPr>
          <w:cantSplit/>
          <w:trHeight w:val="1134"/>
        </w:trPr>
        <w:tc>
          <w:tcPr>
            <w:tcW w:w="1134" w:type="dxa"/>
            <w:vMerge/>
          </w:tcPr>
          <w:p w:rsidR="00666A95" w:rsidRPr="000C0AFA" w:rsidRDefault="00666A95" w:rsidP="00E234D8">
            <w:pPr>
              <w:pStyle w:val="afff0"/>
              <w:rPr>
                <w:rFonts w:ascii="BIZ UDゴシック" w:eastAsia="BIZ UDゴシック" w:hAnsi="BIZ UDゴシック"/>
                <w:sz w:val="22"/>
                <w:szCs w:val="18"/>
              </w:rPr>
            </w:pPr>
          </w:p>
        </w:tc>
        <w:tc>
          <w:tcPr>
            <w:tcW w:w="2268" w:type="dxa"/>
            <w:vAlign w:val="center"/>
          </w:tcPr>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公共施設での施設製品販売</w:t>
            </w:r>
          </w:p>
        </w:tc>
        <w:tc>
          <w:tcPr>
            <w:tcW w:w="595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施設で働く人の工賃の向上と就労訓練</w:t>
            </w:r>
            <w:r w:rsidR="005928CE" w:rsidRPr="000C0AFA">
              <w:rPr>
                <w:rFonts w:ascii="メイリオ" w:eastAsia="メイリオ" w:hAnsi="メイリオ" w:hint="eastAsia"/>
                <w:szCs w:val="20"/>
              </w:rPr>
              <w:t>及び</w:t>
            </w:r>
            <w:r w:rsidRPr="000C0AFA">
              <w:rPr>
                <w:rFonts w:ascii="メイリオ" w:eastAsia="メイリオ" w:hAnsi="メイリオ" w:hint="eastAsia"/>
                <w:szCs w:val="20"/>
              </w:rPr>
              <w:t>市民への障がい理解を拡げることを目的として実施します。</w:t>
            </w:r>
          </w:p>
        </w:tc>
      </w:tr>
      <w:tr w:rsidR="00666A95" w:rsidRPr="000C0AFA" w:rsidTr="00E234D8">
        <w:trPr>
          <w:cantSplit/>
          <w:trHeight w:val="1134"/>
        </w:trPr>
        <w:tc>
          <w:tcPr>
            <w:tcW w:w="1134" w:type="dxa"/>
            <w:vMerge/>
          </w:tcPr>
          <w:p w:rsidR="00666A95" w:rsidRPr="000C0AFA" w:rsidRDefault="00666A95" w:rsidP="00E234D8">
            <w:pPr>
              <w:pStyle w:val="afff0"/>
              <w:rPr>
                <w:rFonts w:ascii="BIZ UDゴシック" w:eastAsia="BIZ UDゴシック" w:hAnsi="BIZ UDゴシック"/>
                <w:sz w:val="22"/>
                <w:szCs w:val="18"/>
              </w:rPr>
            </w:pPr>
          </w:p>
        </w:tc>
        <w:tc>
          <w:tcPr>
            <w:tcW w:w="2268" w:type="dxa"/>
            <w:vAlign w:val="center"/>
          </w:tcPr>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緑の創出推進事業</w:t>
            </w:r>
          </w:p>
        </w:tc>
        <w:tc>
          <w:tcPr>
            <w:tcW w:w="595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公園街路樹の植栽、屋上や壁面の緑化など、緑の創出、保全に関する事業に従事することにより、職業訓練の機会の拡大を図ります。</w:t>
            </w:r>
          </w:p>
        </w:tc>
      </w:tr>
      <w:tr w:rsidR="00666A95" w:rsidRPr="000C0AFA" w:rsidTr="000D7057">
        <w:trPr>
          <w:cantSplit/>
          <w:trHeight w:hRule="exact" w:val="1641"/>
        </w:trPr>
        <w:tc>
          <w:tcPr>
            <w:tcW w:w="1134" w:type="dxa"/>
            <w:vMerge w:val="restart"/>
            <w:tcMar>
              <w:left w:w="28" w:type="dxa"/>
              <w:right w:w="28" w:type="dxa"/>
            </w:tcMar>
            <w:textDirection w:val="tbRlV"/>
            <w:vAlign w:val="center"/>
          </w:tcPr>
          <w:p w:rsidR="00AC4715" w:rsidRPr="000C0AFA" w:rsidRDefault="008967C7" w:rsidP="008967C7">
            <w:pPr>
              <w:pStyle w:val="afff0"/>
              <w:ind w:leftChars="50" w:left="113"/>
              <w:textAlignment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 xml:space="preserve">③ </w:t>
            </w:r>
            <w:r w:rsidR="00666A95" w:rsidRPr="000C0AFA">
              <w:rPr>
                <w:rFonts w:ascii="BIZ UDゴシック" w:eastAsia="BIZ UDゴシック" w:hAnsi="BIZ UDゴシック" w:hint="eastAsia"/>
                <w:sz w:val="22"/>
                <w:szCs w:val="18"/>
              </w:rPr>
              <w:t>福祉施設等における仕事</w:t>
            </w:r>
          </w:p>
          <w:p w:rsidR="00666A95" w:rsidRPr="000C0AFA" w:rsidRDefault="008967C7" w:rsidP="008967C7">
            <w:pPr>
              <w:pStyle w:val="afff0"/>
              <w:ind w:leftChars="210" w:left="476"/>
              <w:textAlignment w:val="center"/>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の</w:t>
            </w:r>
            <w:r w:rsidR="00666A95" w:rsidRPr="000C0AFA">
              <w:rPr>
                <w:rFonts w:ascii="BIZ UDゴシック" w:eastAsia="BIZ UDゴシック" w:hAnsi="BIZ UDゴシック" w:hint="eastAsia"/>
                <w:sz w:val="22"/>
                <w:szCs w:val="18"/>
              </w:rPr>
              <w:t>確保に向けた取組の推進</w:t>
            </w:r>
          </w:p>
        </w:tc>
        <w:tc>
          <w:tcPr>
            <w:tcW w:w="2268" w:type="dxa"/>
            <w:vAlign w:val="center"/>
          </w:tcPr>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障がい者支援施設等との随意契約の範囲の拡大</w:t>
            </w:r>
          </w:p>
        </w:tc>
        <w:tc>
          <w:tcPr>
            <w:tcW w:w="595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障がい者の仕事の確保のため、市の事業における福祉施設等からの物品の調達、公園・公共施設の清掃、広報の配送などの受注機会の増大に努めます。</w:t>
            </w:r>
          </w:p>
        </w:tc>
      </w:tr>
      <w:tr w:rsidR="00666A95" w:rsidRPr="000C0AFA" w:rsidTr="000D7057">
        <w:trPr>
          <w:cantSplit/>
          <w:trHeight w:val="1673"/>
        </w:trPr>
        <w:tc>
          <w:tcPr>
            <w:tcW w:w="1134" w:type="dxa"/>
            <w:vMerge/>
            <w:textDirection w:val="tbRlV"/>
          </w:tcPr>
          <w:p w:rsidR="00666A95" w:rsidRPr="000C0AFA" w:rsidRDefault="00666A95" w:rsidP="00E234D8">
            <w:pPr>
              <w:pStyle w:val="afff0"/>
              <w:rPr>
                <w:rFonts w:ascii="BIZ UDゴシック" w:eastAsia="BIZ UDゴシック" w:hAnsi="BIZ UDゴシック"/>
              </w:rPr>
            </w:pPr>
          </w:p>
        </w:tc>
        <w:tc>
          <w:tcPr>
            <w:tcW w:w="2268" w:type="dxa"/>
            <w:vAlign w:val="center"/>
          </w:tcPr>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障がい者就労施設等からの物品・</w:t>
            </w:r>
          </w:p>
          <w:p w:rsidR="00C229E9"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役務の調達方針の</w:t>
            </w:r>
          </w:p>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推進</w:t>
            </w:r>
          </w:p>
        </w:tc>
        <w:tc>
          <w:tcPr>
            <w:tcW w:w="595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指針に基づき、障害福祉サービス事業所等の提供する物品、サービスの優先購入</w:t>
            </w:r>
            <w:r w:rsidRPr="000C0AFA">
              <w:rPr>
                <w:rFonts w:ascii="メイリオ" w:eastAsia="メイリオ" w:hAnsi="メイリオ"/>
                <w:szCs w:val="20"/>
              </w:rPr>
              <w:t>(</w:t>
            </w:r>
            <w:r w:rsidRPr="000C0AFA">
              <w:rPr>
                <w:rFonts w:ascii="メイリオ" w:eastAsia="メイリオ" w:hAnsi="メイリオ" w:hint="eastAsia"/>
                <w:szCs w:val="20"/>
              </w:rPr>
              <w:t>調達</w:t>
            </w:r>
            <w:r w:rsidRPr="000C0AFA">
              <w:rPr>
                <w:rFonts w:ascii="メイリオ" w:eastAsia="メイリオ" w:hAnsi="メイリオ"/>
                <w:szCs w:val="20"/>
              </w:rPr>
              <w:t>)</w:t>
            </w:r>
            <w:r w:rsidRPr="000C0AFA">
              <w:rPr>
                <w:rFonts w:ascii="メイリオ" w:eastAsia="メイリオ" w:hAnsi="メイリオ" w:hint="eastAsia"/>
                <w:szCs w:val="20"/>
              </w:rPr>
              <w:t>を推進します。</w:t>
            </w:r>
          </w:p>
        </w:tc>
      </w:tr>
      <w:tr w:rsidR="00666A95" w:rsidRPr="000C0AFA" w:rsidTr="00E234D8">
        <w:trPr>
          <w:trHeight w:val="1247"/>
        </w:trPr>
        <w:tc>
          <w:tcPr>
            <w:tcW w:w="3402" w:type="dxa"/>
            <w:gridSpan w:val="2"/>
            <w:vAlign w:val="center"/>
          </w:tcPr>
          <w:p w:rsidR="00666A95" w:rsidRPr="000C0AFA" w:rsidRDefault="00666A95" w:rsidP="009D02C0">
            <w:pPr>
              <w:pStyle w:val="afff0"/>
              <w:spacing w:line="380" w:lineRule="exact"/>
              <w:rPr>
                <w:rFonts w:ascii="BIZ UDゴシック" w:eastAsia="BIZ UDゴシック" w:hAnsi="BIZ UDゴシック"/>
                <w:sz w:val="22"/>
                <w:szCs w:val="18"/>
              </w:rPr>
            </w:pPr>
            <w:r w:rsidRPr="000C0AFA">
              <w:rPr>
                <w:rFonts w:ascii="BIZ UDゴシック" w:eastAsia="BIZ UDゴシック" w:hAnsi="BIZ UDゴシック" w:hint="eastAsia"/>
                <w:sz w:val="22"/>
                <w:szCs w:val="18"/>
              </w:rPr>
              <w:t>④</w:t>
            </w:r>
            <w:r w:rsidRPr="000C0AFA">
              <w:rPr>
                <w:rFonts w:ascii="BIZ UDゴシック" w:eastAsia="BIZ UDゴシック" w:hAnsi="BIZ UDゴシック"/>
                <w:sz w:val="22"/>
                <w:szCs w:val="18"/>
              </w:rPr>
              <w:t xml:space="preserve"> </w:t>
            </w:r>
            <w:r w:rsidRPr="000C0AFA">
              <w:rPr>
                <w:rFonts w:ascii="BIZ UDゴシック" w:eastAsia="BIZ UDゴシック" w:hAnsi="BIZ UDゴシック" w:hint="eastAsia"/>
                <w:sz w:val="22"/>
                <w:szCs w:val="18"/>
              </w:rPr>
              <w:t>障がい者自立体験事業</w:t>
            </w:r>
          </w:p>
        </w:tc>
        <w:tc>
          <w:tcPr>
            <w:tcW w:w="5953" w:type="dxa"/>
            <w:vAlign w:val="center"/>
          </w:tcPr>
          <w:p w:rsidR="00666A95" w:rsidRPr="000C0AFA" w:rsidRDefault="00666A95" w:rsidP="009D02C0">
            <w:pPr>
              <w:pStyle w:val="121"/>
              <w:spacing w:line="380" w:lineRule="exact"/>
              <w:ind w:firstLineChars="0" w:firstLine="227"/>
              <w:rPr>
                <w:rFonts w:ascii="メイリオ" w:eastAsia="メイリオ" w:hAnsi="メイリオ"/>
                <w:szCs w:val="20"/>
              </w:rPr>
            </w:pPr>
            <w:r w:rsidRPr="000C0AFA">
              <w:rPr>
                <w:rFonts w:ascii="メイリオ" w:eastAsia="メイリオ" w:hAnsi="メイリオ" w:hint="eastAsia"/>
                <w:szCs w:val="20"/>
              </w:rPr>
              <w:t>障がいのある人を対象に、日常生活で必要な知識の習得、自己選択や決定ができる自立した生活を</w:t>
            </w:r>
            <w:r w:rsidR="005928CE" w:rsidRPr="000C0AFA">
              <w:rPr>
                <w:rFonts w:ascii="メイリオ" w:eastAsia="メイリオ" w:hAnsi="メイリオ" w:hint="eastAsia"/>
                <w:szCs w:val="20"/>
              </w:rPr>
              <w:t>目指</w:t>
            </w:r>
            <w:r w:rsidRPr="000C0AFA">
              <w:rPr>
                <w:rFonts w:ascii="メイリオ" w:eastAsia="メイリオ" w:hAnsi="メイリオ" w:hint="eastAsia"/>
                <w:szCs w:val="20"/>
              </w:rPr>
              <w:t>すための宿泊体験を行います。</w:t>
            </w:r>
          </w:p>
        </w:tc>
      </w:tr>
    </w:tbl>
    <w:p w:rsidR="00666A95" w:rsidRPr="000C0AFA" w:rsidRDefault="00666A95" w:rsidP="00666A95">
      <w:r w:rsidRPr="000C0AFA">
        <w:br w:type="page"/>
      </w: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lastRenderedPageBreak/>
        <w:t>【見込み量】</w:t>
      </w:r>
    </w:p>
    <w:tbl>
      <w:tblPr>
        <w:tblW w:w="9356" w:type="dxa"/>
        <w:tblInd w:w="25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1E0" w:firstRow="1" w:lastRow="1" w:firstColumn="1" w:lastColumn="1" w:noHBand="0" w:noVBand="0"/>
      </w:tblPr>
      <w:tblGrid>
        <w:gridCol w:w="851"/>
        <w:gridCol w:w="1559"/>
        <w:gridCol w:w="1417"/>
        <w:gridCol w:w="1276"/>
        <w:gridCol w:w="1277"/>
        <w:gridCol w:w="992"/>
        <w:gridCol w:w="992"/>
        <w:gridCol w:w="992"/>
      </w:tblGrid>
      <w:tr w:rsidR="008806EB" w:rsidRPr="000C0AFA" w:rsidTr="002A4A42">
        <w:trPr>
          <w:cantSplit/>
          <w:trHeight w:val="567"/>
        </w:trPr>
        <w:tc>
          <w:tcPr>
            <w:tcW w:w="2410" w:type="dxa"/>
            <w:gridSpan w:val="2"/>
            <w:vMerge w:val="restart"/>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事　業　名</w:t>
            </w:r>
          </w:p>
        </w:tc>
        <w:tc>
          <w:tcPr>
            <w:tcW w:w="1417" w:type="dxa"/>
            <w:vMerge w:val="restart"/>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区　分</w:t>
            </w:r>
          </w:p>
        </w:tc>
        <w:tc>
          <w:tcPr>
            <w:tcW w:w="2553" w:type="dxa"/>
            <w:gridSpan w:val="2"/>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第六期（実績）</w:t>
            </w:r>
          </w:p>
        </w:tc>
        <w:tc>
          <w:tcPr>
            <w:tcW w:w="2976" w:type="dxa"/>
            <w:gridSpan w:val="3"/>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第七期（見込み）</w:t>
            </w:r>
          </w:p>
        </w:tc>
      </w:tr>
      <w:tr w:rsidR="008806EB" w:rsidRPr="000C0AFA" w:rsidTr="002A4A42">
        <w:trPr>
          <w:cantSplit/>
          <w:trHeight w:val="567"/>
        </w:trPr>
        <w:tc>
          <w:tcPr>
            <w:tcW w:w="2410" w:type="dxa"/>
            <w:gridSpan w:val="2"/>
            <w:vMerge/>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p>
        </w:tc>
        <w:tc>
          <w:tcPr>
            <w:tcW w:w="1417" w:type="dxa"/>
            <w:vMerge/>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p>
        </w:tc>
        <w:tc>
          <w:tcPr>
            <w:tcW w:w="1276" w:type="dxa"/>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1277" w:type="dxa"/>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992" w:type="dxa"/>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992" w:type="dxa"/>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992" w:type="dxa"/>
            <w:shd w:val="clear" w:color="auto" w:fill="E0E0E0"/>
            <w:vAlign w:val="center"/>
          </w:tcPr>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8806EB" w:rsidRPr="000C0AFA" w:rsidRDefault="008806EB" w:rsidP="008806EB">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8806EB" w:rsidRPr="000C0AFA" w:rsidTr="002A4A42">
        <w:trPr>
          <w:cantSplit/>
          <w:trHeight w:val="707"/>
        </w:trPr>
        <w:tc>
          <w:tcPr>
            <w:tcW w:w="2410" w:type="dxa"/>
            <w:gridSpan w:val="2"/>
            <w:vMerge w:val="restart"/>
            <w:shd w:val="clear" w:color="auto" w:fill="E0E0E0"/>
            <w:vAlign w:val="center"/>
          </w:tcPr>
          <w:p w:rsidR="008806EB" w:rsidRPr="000C0AFA" w:rsidRDefault="008806EB" w:rsidP="002A4A42">
            <w:pPr>
              <w:pStyle w:val="afff0"/>
              <w:ind w:left="316" w:hangingChars="150" w:hanging="316"/>
              <w:rPr>
                <w:rFonts w:ascii="BIZ UDゴシック" w:eastAsia="BIZ UDゴシック" w:hAnsi="BIZ UDゴシック"/>
                <w:spacing w:val="-8"/>
                <w:sz w:val="22"/>
                <w:szCs w:val="22"/>
              </w:rPr>
            </w:pPr>
            <w:r w:rsidRPr="000C0AFA">
              <w:rPr>
                <w:rFonts w:ascii="BIZ UDゴシック" w:eastAsia="BIZ UDゴシック" w:hAnsi="BIZ UDゴシック" w:hint="eastAsia"/>
                <w:spacing w:val="-8"/>
                <w:sz w:val="22"/>
                <w:szCs w:val="22"/>
              </w:rPr>
              <w:t>①</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障害者就労・生活支援センター</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ほっと</w:t>
            </w:r>
          </w:p>
        </w:tc>
        <w:tc>
          <w:tcPr>
            <w:tcW w:w="1417" w:type="dxa"/>
            <w:shd w:val="clear" w:color="auto" w:fill="E0E0E0"/>
            <w:tcMar>
              <w:left w:w="57" w:type="dxa"/>
              <w:right w:w="57" w:type="dxa"/>
            </w:tcMar>
            <w:vAlign w:val="center"/>
          </w:tcPr>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登録者人数</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r w:rsidRPr="000C0AFA">
              <w:rPr>
                <w:rFonts w:ascii="BIZ UDゴシック" w:eastAsia="BIZ UDゴシック" w:hAnsi="BIZ UDゴシック"/>
                <w:szCs w:val="22"/>
              </w:rPr>
              <w:t>)</w:t>
            </w:r>
          </w:p>
        </w:tc>
        <w:tc>
          <w:tcPr>
            <w:tcW w:w="1276" w:type="dxa"/>
            <w:vAlign w:val="center"/>
          </w:tcPr>
          <w:p w:rsidR="008806EB" w:rsidRPr="000C0AFA" w:rsidRDefault="008806EB" w:rsidP="002A4A42">
            <w:pPr>
              <w:pStyle w:val="120"/>
            </w:pPr>
            <w:r w:rsidRPr="000C0AFA">
              <w:rPr>
                <w:rFonts w:hint="eastAsia"/>
              </w:rPr>
              <w:t>625</w:t>
            </w:r>
          </w:p>
        </w:tc>
        <w:tc>
          <w:tcPr>
            <w:tcW w:w="1277" w:type="dxa"/>
            <w:vAlign w:val="center"/>
          </w:tcPr>
          <w:p w:rsidR="008806EB" w:rsidRPr="000C0AFA" w:rsidRDefault="008806EB" w:rsidP="002A4A42">
            <w:pPr>
              <w:pStyle w:val="120"/>
            </w:pPr>
            <w:r w:rsidRPr="000C0AFA">
              <w:rPr>
                <w:rFonts w:hint="eastAsia"/>
              </w:rPr>
              <w:t>629</w:t>
            </w:r>
          </w:p>
        </w:tc>
        <w:tc>
          <w:tcPr>
            <w:tcW w:w="992" w:type="dxa"/>
            <w:vAlign w:val="center"/>
          </w:tcPr>
          <w:p w:rsidR="008806EB" w:rsidRPr="000C0AFA" w:rsidRDefault="008806EB" w:rsidP="002A4A42">
            <w:pPr>
              <w:pStyle w:val="120"/>
            </w:pPr>
            <w:r w:rsidRPr="000C0AFA">
              <w:rPr>
                <w:rFonts w:hint="eastAsia"/>
              </w:rPr>
              <w:t>630</w:t>
            </w:r>
          </w:p>
        </w:tc>
        <w:tc>
          <w:tcPr>
            <w:tcW w:w="992" w:type="dxa"/>
            <w:vAlign w:val="center"/>
          </w:tcPr>
          <w:p w:rsidR="008806EB" w:rsidRPr="000C0AFA" w:rsidRDefault="008806EB" w:rsidP="002A4A42">
            <w:pPr>
              <w:pStyle w:val="120"/>
            </w:pPr>
            <w:r w:rsidRPr="000C0AFA">
              <w:rPr>
                <w:rFonts w:hint="eastAsia"/>
              </w:rPr>
              <w:t>635</w:t>
            </w:r>
          </w:p>
        </w:tc>
        <w:tc>
          <w:tcPr>
            <w:tcW w:w="992" w:type="dxa"/>
            <w:vAlign w:val="center"/>
          </w:tcPr>
          <w:p w:rsidR="008806EB" w:rsidRPr="000C0AFA" w:rsidRDefault="008806EB" w:rsidP="002A4A42">
            <w:pPr>
              <w:pStyle w:val="120"/>
            </w:pPr>
            <w:r w:rsidRPr="000C0AFA">
              <w:rPr>
                <w:rFonts w:hint="eastAsia"/>
              </w:rPr>
              <w:t>640</w:t>
            </w:r>
          </w:p>
        </w:tc>
      </w:tr>
      <w:tr w:rsidR="008806EB" w:rsidRPr="000C0AFA" w:rsidTr="002A4A42">
        <w:trPr>
          <w:cantSplit/>
          <w:trHeight w:val="707"/>
        </w:trPr>
        <w:tc>
          <w:tcPr>
            <w:tcW w:w="2410" w:type="dxa"/>
            <w:gridSpan w:val="2"/>
            <w:vMerge/>
            <w:shd w:val="clear" w:color="auto" w:fill="E0E0E0"/>
          </w:tcPr>
          <w:p w:rsidR="008806EB" w:rsidRPr="000C0AFA" w:rsidRDefault="008806EB" w:rsidP="002A4A42">
            <w:pPr>
              <w:pStyle w:val="afff0"/>
              <w:rPr>
                <w:rFonts w:ascii="BIZ UDゴシック" w:eastAsia="BIZ UDゴシック" w:hAnsi="BIZ UDゴシック"/>
                <w:sz w:val="22"/>
                <w:szCs w:val="22"/>
              </w:rPr>
            </w:pPr>
          </w:p>
        </w:tc>
        <w:tc>
          <w:tcPr>
            <w:tcW w:w="1417" w:type="dxa"/>
            <w:shd w:val="clear" w:color="auto" w:fill="E0E0E0"/>
            <w:tcMar>
              <w:left w:w="57" w:type="dxa"/>
              <w:right w:w="57" w:type="dxa"/>
            </w:tcMar>
            <w:vAlign w:val="center"/>
          </w:tcPr>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就労移行者</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r w:rsidRPr="000C0AFA">
              <w:rPr>
                <w:rFonts w:ascii="BIZ UDゴシック" w:eastAsia="BIZ UDゴシック" w:hAnsi="BIZ UDゴシック"/>
                <w:szCs w:val="22"/>
              </w:rPr>
              <w:t>)</w:t>
            </w:r>
          </w:p>
        </w:tc>
        <w:tc>
          <w:tcPr>
            <w:tcW w:w="1276" w:type="dxa"/>
            <w:vAlign w:val="center"/>
          </w:tcPr>
          <w:p w:rsidR="008806EB" w:rsidRPr="000C0AFA" w:rsidRDefault="00FD392D" w:rsidP="002A4A42">
            <w:pPr>
              <w:pStyle w:val="120"/>
            </w:pPr>
            <w:r w:rsidRPr="000C0AFA">
              <w:rPr>
                <w:rFonts w:hint="eastAsia"/>
              </w:rPr>
              <w:t>24</w:t>
            </w:r>
          </w:p>
        </w:tc>
        <w:tc>
          <w:tcPr>
            <w:tcW w:w="1277" w:type="dxa"/>
            <w:vAlign w:val="center"/>
          </w:tcPr>
          <w:p w:rsidR="008806EB" w:rsidRPr="000C0AFA" w:rsidRDefault="008806EB" w:rsidP="002A4A42">
            <w:pPr>
              <w:pStyle w:val="120"/>
            </w:pPr>
            <w:r w:rsidRPr="000C0AFA">
              <w:rPr>
                <w:rFonts w:hint="eastAsia"/>
              </w:rPr>
              <w:t>18</w:t>
            </w:r>
          </w:p>
        </w:tc>
        <w:tc>
          <w:tcPr>
            <w:tcW w:w="992" w:type="dxa"/>
            <w:vAlign w:val="center"/>
          </w:tcPr>
          <w:p w:rsidR="008806EB" w:rsidRPr="000C0AFA" w:rsidRDefault="00FD392D" w:rsidP="002A4A42">
            <w:pPr>
              <w:pStyle w:val="120"/>
            </w:pPr>
            <w:r w:rsidRPr="000C0AFA">
              <w:rPr>
                <w:rFonts w:hint="eastAsia"/>
              </w:rPr>
              <w:t>25</w:t>
            </w:r>
          </w:p>
        </w:tc>
        <w:tc>
          <w:tcPr>
            <w:tcW w:w="992" w:type="dxa"/>
            <w:vAlign w:val="center"/>
          </w:tcPr>
          <w:p w:rsidR="008806EB" w:rsidRPr="000C0AFA" w:rsidRDefault="00FD392D" w:rsidP="002A4A42">
            <w:pPr>
              <w:pStyle w:val="120"/>
            </w:pPr>
            <w:r w:rsidRPr="000C0AFA">
              <w:rPr>
                <w:rFonts w:hint="eastAsia"/>
              </w:rPr>
              <w:t>28</w:t>
            </w:r>
          </w:p>
        </w:tc>
        <w:tc>
          <w:tcPr>
            <w:tcW w:w="992" w:type="dxa"/>
            <w:vAlign w:val="center"/>
          </w:tcPr>
          <w:p w:rsidR="008806EB" w:rsidRPr="000C0AFA" w:rsidRDefault="00FD392D" w:rsidP="002A4A42">
            <w:pPr>
              <w:pStyle w:val="120"/>
            </w:pPr>
            <w:r w:rsidRPr="000C0AFA">
              <w:rPr>
                <w:rFonts w:hint="eastAsia"/>
              </w:rPr>
              <w:t>30</w:t>
            </w:r>
          </w:p>
        </w:tc>
      </w:tr>
      <w:tr w:rsidR="008806EB" w:rsidRPr="000C0AFA" w:rsidTr="002A4A42">
        <w:trPr>
          <w:cantSplit/>
          <w:trHeight w:val="707"/>
        </w:trPr>
        <w:tc>
          <w:tcPr>
            <w:tcW w:w="2410" w:type="dxa"/>
            <w:gridSpan w:val="2"/>
            <w:vMerge/>
            <w:shd w:val="clear" w:color="auto" w:fill="E0E0E0"/>
          </w:tcPr>
          <w:p w:rsidR="008806EB" w:rsidRPr="000C0AFA" w:rsidRDefault="008806EB" w:rsidP="002A4A42">
            <w:pPr>
              <w:pStyle w:val="afff0"/>
              <w:rPr>
                <w:rFonts w:ascii="BIZ UDゴシック" w:eastAsia="BIZ UDゴシック" w:hAnsi="BIZ UDゴシック"/>
                <w:sz w:val="22"/>
                <w:szCs w:val="22"/>
              </w:rPr>
            </w:pPr>
          </w:p>
        </w:tc>
        <w:tc>
          <w:tcPr>
            <w:tcW w:w="1417" w:type="dxa"/>
            <w:shd w:val="clear" w:color="auto" w:fill="E0E0E0"/>
            <w:tcMar>
              <w:left w:w="57" w:type="dxa"/>
              <w:right w:w="57" w:type="dxa"/>
            </w:tcMar>
            <w:vAlign w:val="center"/>
          </w:tcPr>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就労定着率</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w:t>
            </w:r>
          </w:p>
        </w:tc>
        <w:tc>
          <w:tcPr>
            <w:tcW w:w="1276" w:type="dxa"/>
            <w:vAlign w:val="center"/>
          </w:tcPr>
          <w:p w:rsidR="008806EB" w:rsidRPr="000C0AFA" w:rsidRDefault="008806EB" w:rsidP="002A4A42">
            <w:pPr>
              <w:pStyle w:val="120"/>
            </w:pPr>
            <w:r w:rsidRPr="000C0AFA">
              <w:rPr>
                <w:rFonts w:hint="eastAsia"/>
              </w:rPr>
              <w:t>91</w:t>
            </w:r>
          </w:p>
        </w:tc>
        <w:tc>
          <w:tcPr>
            <w:tcW w:w="1277" w:type="dxa"/>
            <w:vAlign w:val="center"/>
          </w:tcPr>
          <w:p w:rsidR="008806EB" w:rsidRPr="000C0AFA" w:rsidRDefault="008806EB" w:rsidP="002A4A42">
            <w:pPr>
              <w:pStyle w:val="120"/>
            </w:pPr>
            <w:r w:rsidRPr="000C0AFA">
              <w:rPr>
                <w:rFonts w:hint="eastAsia"/>
              </w:rPr>
              <w:t>75</w:t>
            </w:r>
          </w:p>
        </w:tc>
        <w:tc>
          <w:tcPr>
            <w:tcW w:w="992" w:type="dxa"/>
            <w:vAlign w:val="center"/>
          </w:tcPr>
          <w:p w:rsidR="008806EB" w:rsidRPr="000C0AFA" w:rsidRDefault="008806EB" w:rsidP="002A4A42">
            <w:pPr>
              <w:pStyle w:val="120"/>
            </w:pPr>
            <w:r w:rsidRPr="000C0AFA">
              <w:rPr>
                <w:rFonts w:hint="eastAsia"/>
              </w:rPr>
              <w:t>85</w:t>
            </w:r>
          </w:p>
        </w:tc>
        <w:tc>
          <w:tcPr>
            <w:tcW w:w="992" w:type="dxa"/>
            <w:vAlign w:val="center"/>
          </w:tcPr>
          <w:p w:rsidR="008806EB" w:rsidRPr="000C0AFA" w:rsidRDefault="008806EB" w:rsidP="002A4A42">
            <w:pPr>
              <w:pStyle w:val="120"/>
            </w:pPr>
            <w:r w:rsidRPr="000C0AFA">
              <w:rPr>
                <w:rFonts w:hint="eastAsia"/>
              </w:rPr>
              <w:t>85</w:t>
            </w:r>
          </w:p>
        </w:tc>
        <w:tc>
          <w:tcPr>
            <w:tcW w:w="992" w:type="dxa"/>
            <w:vAlign w:val="center"/>
          </w:tcPr>
          <w:p w:rsidR="008806EB" w:rsidRPr="000C0AFA" w:rsidRDefault="008806EB" w:rsidP="002A4A42">
            <w:pPr>
              <w:pStyle w:val="120"/>
            </w:pPr>
            <w:r w:rsidRPr="000C0AFA">
              <w:rPr>
                <w:rFonts w:hint="eastAsia"/>
              </w:rPr>
              <w:t>85</w:t>
            </w:r>
          </w:p>
        </w:tc>
      </w:tr>
      <w:tr w:rsidR="008806EB" w:rsidRPr="000C0AFA" w:rsidTr="002A4A42">
        <w:trPr>
          <w:cantSplit/>
          <w:trHeight w:val="707"/>
        </w:trPr>
        <w:tc>
          <w:tcPr>
            <w:tcW w:w="851" w:type="dxa"/>
            <w:vMerge w:val="restart"/>
            <w:shd w:val="clear" w:color="auto" w:fill="E0E0E0"/>
            <w:textDirection w:val="tbRlV"/>
            <w:vAlign w:val="center"/>
          </w:tcPr>
          <w:p w:rsidR="008806EB" w:rsidRPr="000C0AFA" w:rsidRDefault="008806EB" w:rsidP="002A4A42">
            <w:pPr>
              <w:pStyle w:val="afff0"/>
              <w:jc w:val="center"/>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②</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働く場・訓練の場の拡大</w:t>
            </w:r>
          </w:p>
        </w:tc>
        <w:tc>
          <w:tcPr>
            <w:tcW w:w="1559" w:type="dxa"/>
            <w:vMerge w:val="restart"/>
            <w:shd w:val="clear" w:color="auto" w:fill="E0E0E0"/>
            <w:vAlign w:val="center"/>
          </w:tcPr>
          <w:p w:rsidR="008806EB" w:rsidRPr="000C0AFA" w:rsidRDefault="008806EB"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市役所職場</w:t>
            </w:r>
          </w:p>
          <w:p w:rsidR="008806EB" w:rsidRPr="000C0AFA" w:rsidRDefault="008806EB"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体験実習</w:t>
            </w:r>
          </w:p>
        </w:tc>
        <w:tc>
          <w:tcPr>
            <w:tcW w:w="1417" w:type="dxa"/>
            <w:shd w:val="clear" w:color="auto" w:fill="E0E0E0"/>
            <w:tcMar>
              <w:left w:w="57" w:type="dxa"/>
              <w:right w:w="57" w:type="dxa"/>
            </w:tcMar>
            <w:vAlign w:val="center"/>
          </w:tcPr>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実施日数</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日</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r w:rsidRPr="000C0AFA">
              <w:rPr>
                <w:rFonts w:ascii="BIZ UDゴシック" w:eastAsia="BIZ UDゴシック" w:hAnsi="BIZ UDゴシック"/>
                <w:szCs w:val="22"/>
              </w:rPr>
              <w:t>)</w:t>
            </w:r>
          </w:p>
        </w:tc>
        <w:tc>
          <w:tcPr>
            <w:tcW w:w="1276" w:type="dxa"/>
            <w:vAlign w:val="center"/>
          </w:tcPr>
          <w:p w:rsidR="008806EB" w:rsidRPr="000C0AFA" w:rsidRDefault="008806EB" w:rsidP="002A4A42">
            <w:pPr>
              <w:pStyle w:val="120"/>
            </w:pPr>
            <w:r w:rsidRPr="000C0AFA">
              <w:rPr>
                <w:rFonts w:hint="eastAsia"/>
              </w:rPr>
              <w:t>201</w:t>
            </w:r>
          </w:p>
        </w:tc>
        <w:tc>
          <w:tcPr>
            <w:tcW w:w="1277" w:type="dxa"/>
            <w:vAlign w:val="center"/>
          </w:tcPr>
          <w:p w:rsidR="008806EB" w:rsidRPr="000C0AFA" w:rsidRDefault="008806EB" w:rsidP="002A4A42">
            <w:pPr>
              <w:pStyle w:val="120"/>
            </w:pPr>
            <w:r w:rsidRPr="000C0AFA">
              <w:rPr>
                <w:rFonts w:hint="eastAsia"/>
              </w:rPr>
              <w:t>142</w:t>
            </w:r>
          </w:p>
        </w:tc>
        <w:tc>
          <w:tcPr>
            <w:tcW w:w="992" w:type="dxa"/>
            <w:vAlign w:val="center"/>
          </w:tcPr>
          <w:p w:rsidR="008806EB" w:rsidRPr="000C0AFA" w:rsidRDefault="008806EB" w:rsidP="002A4A42">
            <w:pPr>
              <w:pStyle w:val="120"/>
            </w:pPr>
            <w:r w:rsidRPr="000C0AFA">
              <w:rPr>
                <w:rFonts w:hint="eastAsia"/>
              </w:rPr>
              <w:t>140</w:t>
            </w:r>
          </w:p>
        </w:tc>
        <w:tc>
          <w:tcPr>
            <w:tcW w:w="992" w:type="dxa"/>
            <w:vAlign w:val="center"/>
          </w:tcPr>
          <w:p w:rsidR="008806EB" w:rsidRPr="000C0AFA" w:rsidRDefault="008806EB" w:rsidP="002A4A42">
            <w:pPr>
              <w:pStyle w:val="120"/>
            </w:pPr>
            <w:r w:rsidRPr="000C0AFA">
              <w:rPr>
                <w:rFonts w:hint="eastAsia"/>
              </w:rPr>
              <w:t>145</w:t>
            </w:r>
          </w:p>
        </w:tc>
        <w:tc>
          <w:tcPr>
            <w:tcW w:w="992" w:type="dxa"/>
            <w:vAlign w:val="center"/>
          </w:tcPr>
          <w:p w:rsidR="008806EB" w:rsidRPr="000C0AFA" w:rsidRDefault="008806EB" w:rsidP="002A4A42">
            <w:pPr>
              <w:pStyle w:val="120"/>
            </w:pPr>
            <w:r w:rsidRPr="000C0AFA">
              <w:rPr>
                <w:rFonts w:hint="eastAsia"/>
              </w:rPr>
              <w:t>150</w:t>
            </w:r>
          </w:p>
        </w:tc>
      </w:tr>
      <w:tr w:rsidR="008806EB" w:rsidRPr="000C0AFA" w:rsidTr="002A4A42">
        <w:trPr>
          <w:cantSplit/>
          <w:trHeight w:val="707"/>
        </w:trPr>
        <w:tc>
          <w:tcPr>
            <w:tcW w:w="851" w:type="dxa"/>
            <w:vMerge/>
            <w:shd w:val="clear" w:color="auto" w:fill="E0E0E0"/>
          </w:tcPr>
          <w:p w:rsidR="008806EB" w:rsidRPr="000C0AFA" w:rsidRDefault="008806EB" w:rsidP="002A4A42">
            <w:pPr>
              <w:pStyle w:val="afff0"/>
              <w:rPr>
                <w:rFonts w:ascii="BIZ UDゴシック" w:eastAsia="BIZ UDゴシック" w:hAnsi="BIZ UDゴシック"/>
                <w:sz w:val="22"/>
                <w:szCs w:val="22"/>
              </w:rPr>
            </w:pPr>
          </w:p>
        </w:tc>
        <w:tc>
          <w:tcPr>
            <w:tcW w:w="1559" w:type="dxa"/>
            <w:vMerge/>
            <w:shd w:val="clear" w:color="auto" w:fill="E0E0E0"/>
            <w:vAlign w:val="center"/>
          </w:tcPr>
          <w:p w:rsidR="008806EB" w:rsidRPr="000C0AFA" w:rsidRDefault="008806EB" w:rsidP="002A4A42">
            <w:pPr>
              <w:pStyle w:val="afff0"/>
              <w:rPr>
                <w:rFonts w:ascii="BIZ UDゴシック" w:eastAsia="BIZ UDゴシック" w:hAnsi="BIZ UDゴシック"/>
                <w:sz w:val="22"/>
                <w:szCs w:val="22"/>
              </w:rPr>
            </w:pPr>
          </w:p>
        </w:tc>
        <w:tc>
          <w:tcPr>
            <w:tcW w:w="1417" w:type="dxa"/>
            <w:shd w:val="clear" w:color="auto" w:fill="E0E0E0"/>
            <w:tcMar>
              <w:left w:w="57" w:type="dxa"/>
              <w:right w:w="57" w:type="dxa"/>
            </w:tcMar>
            <w:vAlign w:val="center"/>
          </w:tcPr>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参加人数</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r w:rsidRPr="000C0AFA">
              <w:rPr>
                <w:rFonts w:ascii="BIZ UDゴシック" w:eastAsia="BIZ UDゴシック" w:hAnsi="BIZ UDゴシック"/>
                <w:szCs w:val="22"/>
              </w:rPr>
              <w:t>)</w:t>
            </w:r>
          </w:p>
        </w:tc>
        <w:tc>
          <w:tcPr>
            <w:tcW w:w="1276" w:type="dxa"/>
            <w:vAlign w:val="center"/>
          </w:tcPr>
          <w:p w:rsidR="008806EB" w:rsidRPr="000C0AFA" w:rsidRDefault="008806EB" w:rsidP="002A4A42">
            <w:pPr>
              <w:pStyle w:val="120"/>
            </w:pPr>
            <w:r w:rsidRPr="000C0AFA">
              <w:rPr>
                <w:rFonts w:hint="eastAsia"/>
              </w:rPr>
              <w:t>67</w:t>
            </w:r>
          </w:p>
        </w:tc>
        <w:tc>
          <w:tcPr>
            <w:tcW w:w="1277" w:type="dxa"/>
            <w:vAlign w:val="center"/>
          </w:tcPr>
          <w:p w:rsidR="008806EB" w:rsidRPr="000C0AFA" w:rsidRDefault="008806EB" w:rsidP="002A4A42">
            <w:pPr>
              <w:pStyle w:val="120"/>
            </w:pPr>
            <w:r w:rsidRPr="000C0AFA">
              <w:rPr>
                <w:rFonts w:hint="eastAsia"/>
              </w:rPr>
              <w:t>68</w:t>
            </w:r>
          </w:p>
        </w:tc>
        <w:tc>
          <w:tcPr>
            <w:tcW w:w="992" w:type="dxa"/>
            <w:vAlign w:val="center"/>
          </w:tcPr>
          <w:p w:rsidR="008806EB" w:rsidRPr="000C0AFA" w:rsidRDefault="008806EB" w:rsidP="002A4A42">
            <w:pPr>
              <w:pStyle w:val="120"/>
            </w:pPr>
            <w:r w:rsidRPr="000C0AFA">
              <w:rPr>
                <w:rFonts w:hint="eastAsia"/>
              </w:rPr>
              <w:t>70</w:t>
            </w:r>
          </w:p>
        </w:tc>
        <w:tc>
          <w:tcPr>
            <w:tcW w:w="992" w:type="dxa"/>
            <w:vAlign w:val="center"/>
          </w:tcPr>
          <w:p w:rsidR="008806EB" w:rsidRPr="000C0AFA" w:rsidRDefault="008806EB" w:rsidP="002A4A42">
            <w:pPr>
              <w:pStyle w:val="120"/>
            </w:pPr>
            <w:r w:rsidRPr="000C0AFA">
              <w:rPr>
                <w:rFonts w:hint="eastAsia"/>
              </w:rPr>
              <w:t>72</w:t>
            </w:r>
          </w:p>
        </w:tc>
        <w:tc>
          <w:tcPr>
            <w:tcW w:w="992" w:type="dxa"/>
            <w:vAlign w:val="center"/>
          </w:tcPr>
          <w:p w:rsidR="008806EB" w:rsidRPr="000C0AFA" w:rsidRDefault="008806EB" w:rsidP="002A4A42">
            <w:pPr>
              <w:pStyle w:val="120"/>
            </w:pPr>
            <w:r w:rsidRPr="000C0AFA">
              <w:rPr>
                <w:rFonts w:hint="eastAsia"/>
              </w:rPr>
              <w:t>74</w:t>
            </w:r>
          </w:p>
        </w:tc>
      </w:tr>
      <w:tr w:rsidR="008806EB" w:rsidRPr="000C0AFA" w:rsidTr="002A4A42">
        <w:trPr>
          <w:cantSplit/>
          <w:trHeight w:val="707"/>
        </w:trPr>
        <w:tc>
          <w:tcPr>
            <w:tcW w:w="851" w:type="dxa"/>
            <w:vMerge/>
            <w:shd w:val="clear" w:color="auto" w:fill="E0E0E0"/>
          </w:tcPr>
          <w:p w:rsidR="008806EB" w:rsidRPr="000C0AFA" w:rsidRDefault="008806EB" w:rsidP="002A4A42">
            <w:pPr>
              <w:pStyle w:val="afff0"/>
              <w:rPr>
                <w:rFonts w:ascii="BIZ UDゴシック" w:eastAsia="BIZ UDゴシック" w:hAnsi="BIZ UDゴシック"/>
                <w:sz w:val="22"/>
                <w:szCs w:val="22"/>
              </w:rPr>
            </w:pPr>
          </w:p>
        </w:tc>
        <w:tc>
          <w:tcPr>
            <w:tcW w:w="1559" w:type="dxa"/>
            <w:vMerge w:val="restart"/>
            <w:shd w:val="clear" w:color="auto" w:fill="E0E0E0"/>
            <w:vAlign w:val="center"/>
          </w:tcPr>
          <w:p w:rsidR="008806EB" w:rsidRPr="000C0AFA" w:rsidRDefault="008806EB"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公共施設での施設製品販売</w:t>
            </w:r>
          </w:p>
        </w:tc>
        <w:tc>
          <w:tcPr>
            <w:tcW w:w="1417" w:type="dxa"/>
            <w:shd w:val="clear" w:color="auto" w:fill="E0E0E0"/>
            <w:tcMar>
              <w:left w:w="57" w:type="dxa"/>
              <w:right w:w="57" w:type="dxa"/>
            </w:tcMar>
            <w:vAlign w:val="center"/>
          </w:tcPr>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実施日数</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日</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r w:rsidRPr="000C0AFA">
              <w:rPr>
                <w:rFonts w:ascii="BIZ UDゴシック" w:eastAsia="BIZ UDゴシック" w:hAnsi="BIZ UDゴシック"/>
                <w:szCs w:val="22"/>
              </w:rPr>
              <w:t>)</w:t>
            </w:r>
          </w:p>
        </w:tc>
        <w:tc>
          <w:tcPr>
            <w:tcW w:w="1276" w:type="dxa"/>
            <w:vAlign w:val="center"/>
          </w:tcPr>
          <w:p w:rsidR="008806EB" w:rsidRPr="000C0AFA" w:rsidRDefault="008806EB" w:rsidP="002A4A42">
            <w:pPr>
              <w:pStyle w:val="120"/>
            </w:pPr>
            <w:r w:rsidRPr="000C0AFA">
              <w:rPr>
                <w:rFonts w:hint="eastAsia"/>
              </w:rPr>
              <w:t>10</w:t>
            </w:r>
          </w:p>
        </w:tc>
        <w:tc>
          <w:tcPr>
            <w:tcW w:w="1277" w:type="dxa"/>
            <w:vAlign w:val="center"/>
          </w:tcPr>
          <w:p w:rsidR="008806EB" w:rsidRPr="000C0AFA" w:rsidRDefault="008806EB" w:rsidP="002A4A42">
            <w:pPr>
              <w:pStyle w:val="120"/>
            </w:pPr>
            <w:r w:rsidRPr="000C0AFA">
              <w:rPr>
                <w:rFonts w:hint="eastAsia"/>
              </w:rPr>
              <w:t>20</w:t>
            </w:r>
          </w:p>
        </w:tc>
        <w:tc>
          <w:tcPr>
            <w:tcW w:w="992" w:type="dxa"/>
            <w:vAlign w:val="center"/>
          </w:tcPr>
          <w:p w:rsidR="008806EB" w:rsidRPr="000C0AFA" w:rsidRDefault="008806EB" w:rsidP="002A4A42">
            <w:pPr>
              <w:pStyle w:val="120"/>
            </w:pPr>
            <w:r w:rsidRPr="000C0AFA">
              <w:rPr>
                <w:rFonts w:hint="eastAsia"/>
              </w:rPr>
              <w:t>20</w:t>
            </w:r>
          </w:p>
        </w:tc>
        <w:tc>
          <w:tcPr>
            <w:tcW w:w="992" w:type="dxa"/>
            <w:vAlign w:val="center"/>
          </w:tcPr>
          <w:p w:rsidR="008806EB" w:rsidRPr="000C0AFA" w:rsidRDefault="008806EB" w:rsidP="002A4A42">
            <w:pPr>
              <w:pStyle w:val="120"/>
            </w:pPr>
            <w:r w:rsidRPr="000C0AFA">
              <w:rPr>
                <w:rFonts w:hint="eastAsia"/>
              </w:rPr>
              <w:t>20</w:t>
            </w:r>
          </w:p>
        </w:tc>
        <w:tc>
          <w:tcPr>
            <w:tcW w:w="992" w:type="dxa"/>
            <w:vAlign w:val="center"/>
          </w:tcPr>
          <w:p w:rsidR="008806EB" w:rsidRPr="000C0AFA" w:rsidRDefault="008806EB" w:rsidP="002A4A42">
            <w:pPr>
              <w:pStyle w:val="120"/>
            </w:pPr>
            <w:r w:rsidRPr="000C0AFA">
              <w:rPr>
                <w:rFonts w:hint="eastAsia"/>
              </w:rPr>
              <w:t>20</w:t>
            </w:r>
          </w:p>
        </w:tc>
      </w:tr>
      <w:tr w:rsidR="008806EB" w:rsidRPr="000C0AFA" w:rsidTr="002A4A42">
        <w:trPr>
          <w:cantSplit/>
          <w:trHeight w:val="707"/>
        </w:trPr>
        <w:tc>
          <w:tcPr>
            <w:tcW w:w="851" w:type="dxa"/>
            <w:vMerge/>
            <w:shd w:val="clear" w:color="auto" w:fill="E0E0E0"/>
          </w:tcPr>
          <w:p w:rsidR="008806EB" w:rsidRPr="000C0AFA" w:rsidRDefault="008806EB" w:rsidP="002A4A42">
            <w:pPr>
              <w:pStyle w:val="afff0"/>
              <w:rPr>
                <w:rFonts w:ascii="BIZ UDゴシック" w:eastAsia="BIZ UDゴシック" w:hAnsi="BIZ UDゴシック"/>
                <w:sz w:val="22"/>
                <w:szCs w:val="22"/>
              </w:rPr>
            </w:pPr>
          </w:p>
        </w:tc>
        <w:tc>
          <w:tcPr>
            <w:tcW w:w="1559" w:type="dxa"/>
            <w:vMerge/>
            <w:shd w:val="clear" w:color="auto" w:fill="E0E0E0"/>
            <w:vAlign w:val="center"/>
          </w:tcPr>
          <w:p w:rsidR="008806EB" w:rsidRPr="000C0AFA" w:rsidRDefault="008806EB" w:rsidP="002A4A42">
            <w:pPr>
              <w:pStyle w:val="afff0"/>
              <w:rPr>
                <w:rFonts w:ascii="BIZ UDゴシック" w:eastAsia="BIZ UDゴシック" w:hAnsi="BIZ UDゴシック"/>
                <w:sz w:val="22"/>
                <w:szCs w:val="22"/>
              </w:rPr>
            </w:pPr>
          </w:p>
        </w:tc>
        <w:tc>
          <w:tcPr>
            <w:tcW w:w="1417" w:type="dxa"/>
            <w:shd w:val="clear" w:color="auto" w:fill="E0E0E0"/>
            <w:tcMar>
              <w:left w:w="57" w:type="dxa"/>
              <w:right w:w="57" w:type="dxa"/>
            </w:tcMar>
            <w:vAlign w:val="center"/>
          </w:tcPr>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参加人数</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r w:rsidRPr="000C0AFA">
              <w:rPr>
                <w:rFonts w:ascii="BIZ UDゴシック" w:eastAsia="BIZ UDゴシック" w:hAnsi="BIZ UDゴシック"/>
                <w:szCs w:val="22"/>
              </w:rPr>
              <w:t>)</w:t>
            </w:r>
          </w:p>
        </w:tc>
        <w:tc>
          <w:tcPr>
            <w:tcW w:w="1276" w:type="dxa"/>
            <w:vAlign w:val="center"/>
          </w:tcPr>
          <w:p w:rsidR="008806EB" w:rsidRPr="000C0AFA" w:rsidRDefault="008806EB" w:rsidP="002A4A42">
            <w:pPr>
              <w:pStyle w:val="120"/>
            </w:pPr>
            <w:r w:rsidRPr="000C0AFA">
              <w:rPr>
                <w:rFonts w:hint="eastAsia"/>
              </w:rPr>
              <w:t>17</w:t>
            </w:r>
          </w:p>
        </w:tc>
        <w:tc>
          <w:tcPr>
            <w:tcW w:w="1277" w:type="dxa"/>
            <w:vAlign w:val="center"/>
          </w:tcPr>
          <w:p w:rsidR="008806EB" w:rsidRPr="000C0AFA" w:rsidRDefault="008806EB" w:rsidP="002A4A42">
            <w:pPr>
              <w:pStyle w:val="120"/>
            </w:pPr>
            <w:r w:rsidRPr="000C0AFA">
              <w:rPr>
                <w:rFonts w:hint="eastAsia"/>
              </w:rPr>
              <w:t>29</w:t>
            </w:r>
          </w:p>
        </w:tc>
        <w:tc>
          <w:tcPr>
            <w:tcW w:w="992" w:type="dxa"/>
            <w:vAlign w:val="center"/>
          </w:tcPr>
          <w:p w:rsidR="008806EB" w:rsidRPr="000C0AFA" w:rsidRDefault="008806EB" w:rsidP="002A4A42">
            <w:pPr>
              <w:pStyle w:val="120"/>
            </w:pPr>
            <w:r w:rsidRPr="000C0AFA">
              <w:rPr>
                <w:rFonts w:hint="eastAsia"/>
              </w:rPr>
              <w:t>30</w:t>
            </w:r>
          </w:p>
        </w:tc>
        <w:tc>
          <w:tcPr>
            <w:tcW w:w="992" w:type="dxa"/>
            <w:vAlign w:val="center"/>
          </w:tcPr>
          <w:p w:rsidR="008806EB" w:rsidRPr="000C0AFA" w:rsidRDefault="008806EB" w:rsidP="002A4A42">
            <w:pPr>
              <w:pStyle w:val="120"/>
            </w:pPr>
            <w:r w:rsidRPr="000C0AFA">
              <w:rPr>
                <w:rFonts w:hint="eastAsia"/>
              </w:rPr>
              <w:t>30</w:t>
            </w:r>
          </w:p>
        </w:tc>
        <w:tc>
          <w:tcPr>
            <w:tcW w:w="992" w:type="dxa"/>
            <w:vAlign w:val="center"/>
          </w:tcPr>
          <w:p w:rsidR="008806EB" w:rsidRPr="000C0AFA" w:rsidRDefault="008806EB" w:rsidP="002A4A42">
            <w:pPr>
              <w:pStyle w:val="120"/>
            </w:pPr>
            <w:r w:rsidRPr="000C0AFA">
              <w:rPr>
                <w:rFonts w:hint="eastAsia"/>
              </w:rPr>
              <w:t>30</w:t>
            </w:r>
          </w:p>
        </w:tc>
      </w:tr>
      <w:tr w:rsidR="008806EB" w:rsidRPr="000C0AFA" w:rsidTr="002A4A42">
        <w:trPr>
          <w:cantSplit/>
          <w:trHeight w:val="707"/>
        </w:trPr>
        <w:tc>
          <w:tcPr>
            <w:tcW w:w="851" w:type="dxa"/>
            <w:vMerge/>
            <w:shd w:val="clear" w:color="auto" w:fill="E0E0E0"/>
          </w:tcPr>
          <w:p w:rsidR="008806EB" w:rsidRPr="000C0AFA" w:rsidRDefault="008806EB" w:rsidP="002A4A42">
            <w:pPr>
              <w:pStyle w:val="afff0"/>
              <w:rPr>
                <w:rFonts w:ascii="BIZ UDゴシック" w:eastAsia="BIZ UDゴシック" w:hAnsi="BIZ UDゴシック"/>
                <w:sz w:val="22"/>
                <w:szCs w:val="22"/>
              </w:rPr>
            </w:pPr>
          </w:p>
        </w:tc>
        <w:tc>
          <w:tcPr>
            <w:tcW w:w="1559" w:type="dxa"/>
            <w:vMerge/>
            <w:shd w:val="clear" w:color="auto" w:fill="E0E0E0"/>
            <w:vAlign w:val="center"/>
          </w:tcPr>
          <w:p w:rsidR="008806EB" w:rsidRPr="000C0AFA" w:rsidRDefault="008806EB" w:rsidP="002A4A42">
            <w:pPr>
              <w:pStyle w:val="afff0"/>
              <w:rPr>
                <w:rFonts w:ascii="BIZ UDゴシック" w:eastAsia="BIZ UDゴシック" w:hAnsi="BIZ UDゴシック"/>
                <w:sz w:val="22"/>
                <w:szCs w:val="22"/>
              </w:rPr>
            </w:pPr>
          </w:p>
        </w:tc>
        <w:tc>
          <w:tcPr>
            <w:tcW w:w="1417" w:type="dxa"/>
            <w:shd w:val="clear" w:color="auto" w:fill="E0E0E0"/>
            <w:tcMar>
              <w:left w:w="57" w:type="dxa"/>
              <w:right w:w="57" w:type="dxa"/>
            </w:tcMar>
            <w:vAlign w:val="center"/>
          </w:tcPr>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売上金額</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円</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r w:rsidRPr="000C0AFA">
              <w:rPr>
                <w:rFonts w:ascii="BIZ UDゴシック" w:eastAsia="BIZ UDゴシック" w:hAnsi="BIZ UDゴシック"/>
                <w:szCs w:val="22"/>
              </w:rPr>
              <w:t>)</w:t>
            </w:r>
          </w:p>
        </w:tc>
        <w:tc>
          <w:tcPr>
            <w:tcW w:w="1276" w:type="dxa"/>
            <w:tcMar>
              <w:left w:w="57" w:type="dxa"/>
              <w:right w:w="57" w:type="dxa"/>
            </w:tcMar>
            <w:vAlign w:val="center"/>
          </w:tcPr>
          <w:p w:rsidR="008806EB" w:rsidRPr="000C0AFA" w:rsidRDefault="008806EB" w:rsidP="002A4A42">
            <w:pPr>
              <w:pStyle w:val="120"/>
            </w:pPr>
            <w:r w:rsidRPr="000C0AFA">
              <w:rPr>
                <w:rFonts w:hint="eastAsia"/>
              </w:rPr>
              <w:t>1,157,470</w:t>
            </w:r>
          </w:p>
        </w:tc>
        <w:tc>
          <w:tcPr>
            <w:tcW w:w="1277" w:type="dxa"/>
            <w:tcMar>
              <w:left w:w="57" w:type="dxa"/>
              <w:right w:w="57" w:type="dxa"/>
            </w:tcMar>
            <w:vAlign w:val="center"/>
          </w:tcPr>
          <w:p w:rsidR="008806EB" w:rsidRPr="000C0AFA" w:rsidRDefault="008806EB" w:rsidP="002A4A42">
            <w:pPr>
              <w:pStyle w:val="120"/>
            </w:pPr>
            <w:r w:rsidRPr="000C0AFA">
              <w:rPr>
                <w:rFonts w:hint="eastAsia"/>
              </w:rPr>
              <w:t>2,470,840</w:t>
            </w:r>
          </w:p>
        </w:tc>
        <w:tc>
          <w:tcPr>
            <w:tcW w:w="992" w:type="dxa"/>
            <w:vAlign w:val="center"/>
          </w:tcPr>
          <w:p w:rsidR="008806EB" w:rsidRPr="000C0AFA" w:rsidRDefault="008806EB" w:rsidP="002A4A42">
            <w:pPr>
              <w:pStyle w:val="120"/>
              <w:rPr>
                <w:sz w:val="20"/>
                <w:szCs w:val="20"/>
              </w:rPr>
            </w:pPr>
            <w:r w:rsidRPr="000C0AFA">
              <w:rPr>
                <w:rFonts w:hint="eastAsia"/>
                <w:sz w:val="20"/>
                <w:szCs w:val="20"/>
              </w:rPr>
              <w:t>220万円</w:t>
            </w:r>
          </w:p>
        </w:tc>
        <w:tc>
          <w:tcPr>
            <w:tcW w:w="992" w:type="dxa"/>
            <w:vAlign w:val="center"/>
          </w:tcPr>
          <w:p w:rsidR="008806EB" w:rsidRPr="000C0AFA" w:rsidRDefault="008806EB" w:rsidP="002A4A42">
            <w:pPr>
              <w:pStyle w:val="120"/>
              <w:rPr>
                <w:sz w:val="20"/>
                <w:szCs w:val="20"/>
              </w:rPr>
            </w:pPr>
            <w:r w:rsidRPr="000C0AFA">
              <w:rPr>
                <w:rFonts w:hint="eastAsia"/>
                <w:sz w:val="20"/>
                <w:szCs w:val="20"/>
              </w:rPr>
              <w:t>220万円</w:t>
            </w:r>
          </w:p>
        </w:tc>
        <w:tc>
          <w:tcPr>
            <w:tcW w:w="992" w:type="dxa"/>
            <w:vAlign w:val="center"/>
          </w:tcPr>
          <w:p w:rsidR="008806EB" w:rsidRPr="000C0AFA" w:rsidRDefault="008806EB" w:rsidP="002A4A42">
            <w:pPr>
              <w:pStyle w:val="120"/>
              <w:rPr>
                <w:sz w:val="20"/>
                <w:szCs w:val="20"/>
              </w:rPr>
            </w:pPr>
            <w:r w:rsidRPr="000C0AFA">
              <w:rPr>
                <w:rFonts w:hint="eastAsia"/>
                <w:sz w:val="20"/>
                <w:szCs w:val="20"/>
              </w:rPr>
              <w:t>220万円</w:t>
            </w:r>
          </w:p>
        </w:tc>
      </w:tr>
      <w:tr w:rsidR="008806EB" w:rsidRPr="000C0AFA" w:rsidTr="002A4A42">
        <w:trPr>
          <w:cantSplit/>
          <w:trHeight w:val="707"/>
        </w:trPr>
        <w:tc>
          <w:tcPr>
            <w:tcW w:w="851" w:type="dxa"/>
            <w:vMerge/>
            <w:shd w:val="clear" w:color="auto" w:fill="E0E0E0"/>
          </w:tcPr>
          <w:p w:rsidR="008806EB" w:rsidRPr="000C0AFA" w:rsidRDefault="008806EB" w:rsidP="002A4A42">
            <w:pPr>
              <w:pStyle w:val="afff0"/>
              <w:rPr>
                <w:rFonts w:ascii="BIZ UDゴシック" w:eastAsia="BIZ UDゴシック" w:hAnsi="BIZ UDゴシック"/>
                <w:sz w:val="22"/>
                <w:szCs w:val="22"/>
              </w:rPr>
            </w:pPr>
          </w:p>
        </w:tc>
        <w:tc>
          <w:tcPr>
            <w:tcW w:w="1559" w:type="dxa"/>
            <w:vMerge w:val="restart"/>
            <w:shd w:val="clear" w:color="auto" w:fill="E0E0E0"/>
            <w:vAlign w:val="center"/>
          </w:tcPr>
          <w:p w:rsidR="008806EB" w:rsidRPr="000C0AFA" w:rsidRDefault="008806EB"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緑の創出</w:t>
            </w:r>
          </w:p>
          <w:p w:rsidR="008806EB" w:rsidRPr="000C0AFA" w:rsidRDefault="008806EB" w:rsidP="002A4A42">
            <w:pPr>
              <w:pStyle w:val="afff0"/>
              <w:rPr>
                <w:rFonts w:ascii="BIZ UDゴシック" w:eastAsia="BIZ UDゴシック" w:hAnsi="BIZ UDゴシック"/>
                <w:spacing w:val="-8"/>
                <w:sz w:val="22"/>
                <w:szCs w:val="22"/>
              </w:rPr>
            </w:pPr>
            <w:r w:rsidRPr="000C0AFA">
              <w:rPr>
                <w:rFonts w:ascii="BIZ UDゴシック" w:eastAsia="BIZ UDゴシック" w:hAnsi="BIZ UDゴシック" w:hint="eastAsia"/>
                <w:sz w:val="22"/>
                <w:szCs w:val="22"/>
              </w:rPr>
              <w:t>推進事業</w:t>
            </w:r>
          </w:p>
        </w:tc>
        <w:tc>
          <w:tcPr>
            <w:tcW w:w="1417" w:type="dxa"/>
            <w:shd w:val="clear" w:color="auto" w:fill="E0E0E0"/>
            <w:tcMar>
              <w:left w:w="57" w:type="dxa"/>
              <w:right w:w="57" w:type="dxa"/>
            </w:tcMar>
            <w:vAlign w:val="center"/>
          </w:tcPr>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実施箇所</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箇所</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r w:rsidRPr="000C0AFA">
              <w:rPr>
                <w:rFonts w:ascii="BIZ UDゴシック" w:eastAsia="BIZ UDゴシック" w:hAnsi="BIZ UDゴシック"/>
                <w:szCs w:val="22"/>
              </w:rPr>
              <w:t>)</w:t>
            </w:r>
          </w:p>
        </w:tc>
        <w:tc>
          <w:tcPr>
            <w:tcW w:w="1276" w:type="dxa"/>
            <w:vAlign w:val="center"/>
          </w:tcPr>
          <w:p w:rsidR="008806EB" w:rsidRPr="000C0AFA" w:rsidRDefault="008806EB" w:rsidP="002A4A42">
            <w:pPr>
              <w:pStyle w:val="120"/>
            </w:pPr>
            <w:r w:rsidRPr="000C0AFA">
              <w:rPr>
                <w:rFonts w:hint="eastAsia"/>
              </w:rPr>
              <w:t>2</w:t>
            </w:r>
          </w:p>
        </w:tc>
        <w:tc>
          <w:tcPr>
            <w:tcW w:w="1277" w:type="dxa"/>
            <w:vAlign w:val="center"/>
          </w:tcPr>
          <w:p w:rsidR="008806EB" w:rsidRPr="000C0AFA" w:rsidRDefault="008806EB" w:rsidP="002A4A42">
            <w:pPr>
              <w:pStyle w:val="120"/>
            </w:pPr>
            <w:r w:rsidRPr="000C0AFA">
              <w:rPr>
                <w:rFonts w:hint="eastAsia"/>
              </w:rPr>
              <w:t>3</w:t>
            </w:r>
          </w:p>
        </w:tc>
        <w:tc>
          <w:tcPr>
            <w:tcW w:w="992" w:type="dxa"/>
            <w:vAlign w:val="center"/>
          </w:tcPr>
          <w:p w:rsidR="008806EB" w:rsidRPr="000C0AFA" w:rsidRDefault="008806EB" w:rsidP="002A4A42">
            <w:pPr>
              <w:pStyle w:val="120"/>
            </w:pPr>
            <w:r w:rsidRPr="000C0AFA">
              <w:rPr>
                <w:rFonts w:hint="eastAsia"/>
              </w:rPr>
              <w:t>3</w:t>
            </w:r>
          </w:p>
        </w:tc>
        <w:tc>
          <w:tcPr>
            <w:tcW w:w="992" w:type="dxa"/>
            <w:vAlign w:val="center"/>
          </w:tcPr>
          <w:p w:rsidR="008806EB" w:rsidRPr="000C0AFA" w:rsidRDefault="008806EB" w:rsidP="002A4A42">
            <w:pPr>
              <w:pStyle w:val="120"/>
            </w:pPr>
            <w:r w:rsidRPr="000C0AFA">
              <w:rPr>
                <w:rFonts w:hint="eastAsia"/>
              </w:rPr>
              <w:t>3</w:t>
            </w:r>
          </w:p>
        </w:tc>
        <w:tc>
          <w:tcPr>
            <w:tcW w:w="992" w:type="dxa"/>
            <w:vAlign w:val="center"/>
          </w:tcPr>
          <w:p w:rsidR="008806EB" w:rsidRPr="000C0AFA" w:rsidRDefault="008806EB" w:rsidP="002A4A42">
            <w:pPr>
              <w:pStyle w:val="120"/>
            </w:pPr>
            <w:r w:rsidRPr="000C0AFA">
              <w:rPr>
                <w:rFonts w:hint="eastAsia"/>
              </w:rPr>
              <w:t>3</w:t>
            </w:r>
          </w:p>
        </w:tc>
      </w:tr>
      <w:tr w:rsidR="008806EB" w:rsidRPr="000C0AFA" w:rsidTr="002A4A42">
        <w:trPr>
          <w:cantSplit/>
          <w:trHeight w:val="707"/>
        </w:trPr>
        <w:tc>
          <w:tcPr>
            <w:tcW w:w="851" w:type="dxa"/>
            <w:vMerge/>
            <w:shd w:val="clear" w:color="auto" w:fill="E0E0E0"/>
          </w:tcPr>
          <w:p w:rsidR="008806EB" w:rsidRPr="000C0AFA" w:rsidRDefault="008806EB" w:rsidP="002A4A42">
            <w:pPr>
              <w:rPr>
                <w:rFonts w:ascii="BIZ UDゴシック" w:eastAsia="BIZ UDゴシック" w:hAnsi="BIZ UDゴシック"/>
                <w:b/>
                <w:szCs w:val="22"/>
              </w:rPr>
            </w:pPr>
          </w:p>
        </w:tc>
        <w:tc>
          <w:tcPr>
            <w:tcW w:w="1559" w:type="dxa"/>
            <w:vMerge/>
            <w:shd w:val="clear" w:color="auto" w:fill="E0E0E0"/>
            <w:vAlign w:val="center"/>
          </w:tcPr>
          <w:p w:rsidR="008806EB" w:rsidRPr="000C0AFA" w:rsidRDefault="008806EB" w:rsidP="002A4A42">
            <w:pPr>
              <w:rPr>
                <w:rFonts w:ascii="BIZ UDゴシック" w:eastAsia="BIZ UDゴシック" w:hAnsi="BIZ UDゴシック"/>
                <w:b/>
                <w:szCs w:val="22"/>
              </w:rPr>
            </w:pPr>
          </w:p>
        </w:tc>
        <w:tc>
          <w:tcPr>
            <w:tcW w:w="1417" w:type="dxa"/>
            <w:shd w:val="clear" w:color="auto" w:fill="E0E0E0"/>
            <w:tcMar>
              <w:left w:w="57" w:type="dxa"/>
              <w:right w:w="57" w:type="dxa"/>
            </w:tcMar>
            <w:vAlign w:val="center"/>
          </w:tcPr>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参加人数</w:t>
            </w:r>
          </w:p>
          <w:p w:rsidR="008806EB" w:rsidRPr="000C0AFA" w:rsidRDefault="008806EB"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（人</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p>
        </w:tc>
        <w:tc>
          <w:tcPr>
            <w:tcW w:w="1276" w:type="dxa"/>
            <w:vAlign w:val="center"/>
          </w:tcPr>
          <w:p w:rsidR="008806EB" w:rsidRPr="000C0AFA" w:rsidRDefault="008806EB" w:rsidP="002A4A42">
            <w:pPr>
              <w:pStyle w:val="120"/>
            </w:pPr>
            <w:r w:rsidRPr="000C0AFA">
              <w:rPr>
                <w:rFonts w:hint="eastAsia"/>
              </w:rPr>
              <w:t>96</w:t>
            </w:r>
          </w:p>
        </w:tc>
        <w:tc>
          <w:tcPr>
            <w:tcW w:w="1277" w:type="dxa"/>
            <w:vAlign w:val="center"/>
          </w:tcPr>
          <w:p w:rsidR="008806EB" w:rsidRPr="000C0AFA" w:rsidRDefault="008806EB" w:rsidP="002A4A42">
            <w:pPr>
              <w:pStyle w:val="120"/>
            </w:pPr>
            <w:r w:rsidRPr="000C0AFA">
              <w:rPr>
                <w:rFonts w:hint="eastAsia"/>
              </w:rPr>
              <w:t>130</w:t>
            </w:r>
          </w:p>
        </w:tc>
        <w:tc>
          <w:tcPr>
            <w:tcW w:w="992" w:type="dxa"/>
            <w:vAlign w:val="center"/>
          </w:tcPr>
          <w:p w:rsidR="008806EB" w:rsidRPr="000C0AFA" w:rsidRDefault="008806EB" w:rsidP="002A4A42">
            <w:pPr>
              <w:pStyle w:val="120"/>
            </w:pPr>
            <w:r w:rsidRPr="000C0AFA">
              <w:rPr>
                <w:rFonts w:hint="eastAsia"/>
              </w:rPr>
              <w:t>135</w:t>
            </w:r>
          </w:p>
        </w:tc>
        <w:tc>
          <w:tcPr>
            <w:tcW w:w="992" w:type="dxa"/>
            <w:vAlign w:val="center"/>
          </w:tcPr>
          <w:p w:rsidR="008806EB" w:rsidRPr="000C0AFA" w:rsidRDefault="008806EB" w:rsidP="002A4A42">
            <w:pPr>
              <w:pStyle w:val="120"/>
            </w:pPr>
            <w:r w:rsidRPr="000C0AFA">
              <w:rPr>
                <w:rFonts w:hint="eastAsia"/>
              </w:rPr>
              <w:t>135</w:t>
            </w:r>
          </w:p>
        </w:tc>
        <w:tc>
          <w:tcPr>
            <w:tcW w:w="992" w:type="dxa"/>
            <w:vAlign w:val="center"/>
          </w:tcPr>
          <w:p w:rsidR="008806EB" w:rsidRPr="000C0AFA" w:rsidRDefault="008806EB" w:rsidP="002A4A42">
            <w:pPr>
              <w:pStyle w:val="120"/>
            </w:pPr>
            <w:r w:rsidRPr="000C0AFA">
              <w:rPr>
                <w:rFonts w:hint="eastAsia"/>
              </w:rPr>
              <w:t>135</w:t>
            </w:r>
          </w:p>
        </w:tc>
      </w:tr>
    </w:tbl>
    <w:p w:rsidR="00666A95" w:rsidRPr="000C0AFA" w:rsidRDefault="00666A95" w:rsidP="00666A95">
      <w:pPr>
        <w:pStyle w:val="111"/>
        <w:spacing w:before="72"/>
        <w:ind w:left="340" w:right="-227" w:hanging="227"/>
        <w:rPr>
          <w:rFonts w:ascii="メイリオ" w:eastAsia="メイリオ" w:hAnsi="メイリオ"/>
        </w:rPr>
      </w:pPr>
      <w:r w:rsidRPr="000C0AFA">
        <w:rPr>
          <w:rFonts w:ascii="メイリオ" w:eastAsia="メイリオ" w:hAnsi="メイリオ" w:hint="eastAsia"/>
        </w:rPr>
        <w:t>※ 就労定着率（職場定着率）</w:t>
      </w:r>
    </w:p>
    <w:p w:rsidR="00666A95" w:rsidRPr="000C0AFA" w:rsidRDefault="00666A95" w:rsidP="000F6513">
      <w:pPr>
        <w:pStyle w:val="111"/>
        <w:spacing w:before="72"/>
        <w:ind w:leftChars="200" w:left="680" w:right="-227" w:hanging="227"/>
        <w:rPr>
          <w:rFonts w:ascii="メイリオ" w:eastAsia="メイリオ" w:hAnsi="メイリオ"/>
          <w:color w:val="auto"/>
        </w:rPr>
      </w:pPr>
      <w:r w:rsidRPr="000C0AFA">
        <w:rPr>
          <w:rFonts w:ascii="メイリオ" w:eastAsia="メイリオ" w:hAnsi="メイリオ" w:hint="eastAsia"/>
          <w:color w:val="auto"/>
        </w:rPr>
        <w:t>区市町村障害者就労支援事業利用による支援開始１年後の職場定着率</w:t>
      </w:r>
    </w:p>
    <w:p w:rsidR="00666A95" w:rsidRPr="000C0AFA" w:rsidRDefault="00666A95" w:rsidP="00666A95">
      <w:r w:rsidRPr="000C0AFA">
        <w:br w:type="page"/>
      </w: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lastRenderedPageBreak/>
        <w:t>【見込み量】</w:t>
      </w:r>
    </w:p>
    <w:tbl>
      <w:tblPr>
        <w:tblW w:w="0" w:type="auto"/>
        <w:tblInd w:w="250" w:type="dxa"/>
        <w:tblBorders>
          <w:top w:val="double" w:sz="2" w:space="0" w:color="auto"/>
          <w:left w:val="double" w:sz="2" w:space="0" w:color="auto"/>
          <w:bottom w:val="double" w:sz="2" w:space="0" w:color="auto"/>
          <w:right w:val="double" w:sz="2" w:space="0" w:color="auto"/>
          <w:insideH w:val="double" w:sz="2" w:space="0" w:color="auto"/>
          <w:insideV w:val="double" w:sz="2" w:space="0" w:color="auto"/>
        </w:tblBorders>
        <w:tblLayout w:type="fixed"/>
        <w:tblLook w:val="01E0" w:firstRow="1" w:lastRow="1" w:firstColumn="1" w:lastColumn="1" w:noHBand="0" w:noVBand="0"/>
      </w:tblPr>
      <w:tblGrid>
        <w:gridCol w:w="992"/>
        <w:gridCol w:w="2127"/>
        <w:gridCol w:w="1275"/>
        <w:gridCol w:w="964"/>
        <w:gridCol w:w="964"/>
        <w:gridCol w:w="964"/>
        <w:gridCol w:w="964"/>
        <w:gridCol w:w="964"/>
      </w:tblGrid>
      <w:tr w:rsidR="007B64F9" w:rsidRPr="000C0AFA" w:rsidTr="002A4A42">
        <w:trPr>
          <w:cantSplit/>
          <w:trHeight w:val="567"/>
        </w:trPr>
        <w:tc>
          <w:tcPr>
            <w:tcW w:w="3119"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事　業　名</w:t>
            </w:r>
          </w:p>
        </w:tc>
        <w:tc>
          <w:tcPr>
            <w:tcW w:w="127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区　分</w:t>
            </w:r>
          </w:p>
        </w:tc>
        <w:tc>
          <w:tcPr>
            <w:tcW w:w="192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第六期（実績）</w:t>
            </w:r>
          </w:p>
        </w:tc>
        <w:tc>
          <w:tcPr>
            <w:tcW w:w="2892"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第七期（見込み）</w:t>
            </w:r>
          </w:p>
        </w:tc>
      </w:tr>
      <w:tr w:rsidR="007B64F9" w:rsidRPr="000C0AFA" w:rsidTr="002A4A42">
        <w:trPr>
          <w:cantSplit/>
          <w:trHeight w:val="567"/>
        </w:trPr>
        <w:tc>
          <w:tcPr>
            <w:tcW w:w="3119" w:type="dxa"/>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7B64F9">
            <w:pPr>
              <w:pStyle w:val="110"/>
              <w:spacing w:line="240" w:lineRule="auto"/>
              <w:rPr>
                <w:rFonts w:ascii="BIZ UDゴシック" w:eastAsia="BIZ UDゴシック" w:hAnsi="BIZ UDゴシック"/>
                <w:b/>
                <w:bCs w:val="0"/>
              </w:rPr>
            </w:pPr>
          </w:p>
        </w:tc>
        <w:tc>
          <w:tcPr>
            <w:tcW w:w="1275"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rsidR="007B64F9" w:rsidRPr="000C0AFA" w:rsidRDefault="007B64F9" w:rsidP="007B64F9">
            <w:pPr>
              <w:pStyle w:val="110"/>
              <w:spacing w:line="240" w:lineRule="auto"/>
              <w:rPr>
                <w:rFonts w:ascii="BIZ UDゴシック" w:eastAsia="BIZ UDゴシック" w:hAnsi="BIZ UDゴシック"/>
                <w:b/>
                <w:bCs w:val="0"/>
              </w:rPr>
            </w:pP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３年度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４年度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６年度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７年度</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令和</w:t>
            </w:r>
          </w:p>
          <w:p w:rsidR="007B64F9" w:rsidRPr="000C0AFA" w:rsidRDefault="007B64F9" w:rsidP="007B64F9">
            <w:pPr>
              <w:pStyle w:val="110"/>
              <w:spacing w:line="240" w:lineRule="auto"/>
              <w:rPr>
                <w:rFonts w:ascii="BIZ UDゴシック" w:eastAsia="BIZ UDゴシック" w:hAnsi="BIZ UDゴシック"/>
                <w:b/>
                <w:bCs w:val="0"/>
              </w:rPr>
            </w:pPr>
            <w:r w:rsidRPr="000C0AFA">
              <w:rPr>
                <w:rFonts w:ascii="BIZ UDゴシック" w:eastAsia="BIZ UDゴシック" w:hAnsi="BIZ UDゴシック" w:hint="eastAsia"/>
                <w:b/>
                <w:bCs w:val="0"/>
              </w:rPr>
              <w:t>８年度</w:t>
            </w:r>
          </w:p>
        </w:tc>
      </w:tr>
      <w:tr w:rsidR="007B64F9" w:rsidRPr="000C0AFA" w:rsidTr="002A4A42">
        <w:trPr>
          <w:cantSplit/>
          <w:trHeight w:val="1937"/>
        </w:trPr>
        <w:tc>
          <w:tcPr>
            <w:tcW w:w="99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extDirection w:val="tbRlV"/>
            <w:vAlign w:val="center"/>
          </w:tcPr>
          <w:p w:rsidR="007B64F9" w:rsidRPr="000C0AFA" w:rsidRDefault="007B64F9" w:rsidP="002A4A42">
            <w:pPr>
              <w:pStyle w:val="afff0"/>
              <w:jc w:val="center"/>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③</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福祉施設等における仕事の</w:t>
            </w:r>
          </w:p>
          <w:p w:rsidR="007B64F9" w:rsidRPr="000C0AFA" w:rsidRDefault="007B64F9" w:rsidP="002A4A42">
            <w:pPr>
              <w:pStyle w:val="afff0"/>
              <w:jc w:val="center"/>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確保に向けた取組の推進</w:t>
            </w:r>
          </w:p>
        </w:tc>
        <w:tc>
          <w:tcPr>
            <w:tcW w:w="212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障がい者支援施設等との随意契約の範囲の拡大</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rsidR="007B64F9" w:rsidRPr="000C0AFA" w:rsidRDefault="007B64F9"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新規契約</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7</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4</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1</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1</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1</w:t>
            </w:r>
          </w:p>
        </w:tc>
      </w:tr>
      <w:tr w:rsidR="007B64F9" w:rsidRPr="000C0AFA" w:rsidTr="00A51723">
        <w:trPr>
          <w:cantSplit/>
          <w:trHeight w:val="1543"/>
        </w:trPr>
        <w:tc>
          <w:tcPr>
            <w:tcW w:w="992"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2A4A42">
            <w:pPr>
              <w:pStyle w:val="afff0"/>
              <w:rPr>
                <w:rFonts w:ascii="BIZ UDゴシック" w:eastAsia="BIZ UDゴシック" w:hAnsi="BIZ UDゴシック"/>
                <w:sz w:val="22"/>
                <w:szCs w:val="22"/>
              </w:rPr>
            </w:pPr>
          </w:p>
        </w:tc>
        <w:tc>
          <w:tcPr>
            <w:tcW w:w="212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障がい者就労施設等からの</w:t>
            </w:r>
          </w:p>
          <w:p w:rsidR="007B64F9" w:rsidRPr="000C0AFA" w:rsidRDefault="007B64F9"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物品・役務の調達方針の推進</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rsidR="007B64F9" w:rsidRPr="000C0AFA" w:rsidRDefault="007B64F9"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毎年度策定</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策定</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策定</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策定</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策定</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策定</w:t>
            </w:r>
          </w:p>
        </w:tc>
      </w:tr>
      <w:tr w:rsidR="007B64F9" w:rsidRPr="000C0AFA" w:rsidTr="002A4A42">
        <w:trPr>
          <w:cantSplit/>
          <w:trHeight w:val="800"/>
        </w:trPr>
        <w:tc>
          <w:tcPr>
            <w:tcW w:w="3119"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vAlign w:val="center"/>
          </w:tcPr>
          <w:p w:rsidR="007B64F9" w:rsidRPr="000C0AFA" w:rsidRDefault="007B64F9" w:rsidP="002A4A42">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④</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障がい者自立体験事業</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rsidR="007B64F9" w:rsidRPr="000C0AFA" w:rsidRDefault="007B64F9"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実施箇所数</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2</w:t>
            </w:r>
          </w:p>
        </w:tc>
      </w:tr>
      <w:tr w:rsidR="007B64F9" w:rsidRPr="000C0AFA" w:rsidTr="002A4A42">
        <w:trPr>
          <w:cantSplit/>
          <w:trHeight w:val="839"/>
        </w:trPr>
        <w:tc>
          <w:tcPr>
            <w:tcW w:w="3119" w:type="dxa"/>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Pr>
          <w:p w:rsidR="007B64F9" w:rsidRPr="000C0AFA" w:rsidRDefault="007B64F9" w:rsidP="002A4A42">
            <w:pPr>
              <w:rPr>
                <w:rFonts w:ascii="BIZ UDゴシック" w:eastAsia="BIZ UDゴシック" w:hAnsi="BIZ UDゴシック"/>
                <w:szCs w:val="22"/>
              </w:rPr>
            </w:pP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0E0E0"/>
            <w:tcMar>
              <w:left w:w="28" w:type="dxa"/>
              <w:right w:w="28" w:type="dxa"/>
            </w:tcMar>
            <w:vAlign w:val="center"/>
          </w:tcPr>
          <w:p w:rsidR="007B64F9" w:rsidRPr="000C0AFA" w:rsidRDefault="007B64F9" w:rsidP="002A4A42">
            <w:pPr>
              <w:pStyle w:val="110"/>
              <w:rPr>
                <w:rFonts w:ascii="BIZ UDゴシック" w:eastAsia="BIZ UDゴシック" w:hAnsi="BIZ UDゴシック"/>
                <w:szCs w:val="22"/>
              </w:rPr>
            </w:pPr>
            <w:r w:rsidRPr="000C0AFA">
              <w:rPr>
                <w:rFonts w:ascii="BIZ UDゴシック" w:eastAsia="BIZ UDゴシック" w:hAnsi="BIZ UDゴシック" w:hint="eastAsia"/>
                <w:szCs w:val="22"/>
              </w:rPr>
              <w:t>実施日数</w:t>
            </w:r>
          </w:p>
          <w:p w:rsidR="007B64F9" w:rsidRPr="000C0AFA" w:rsidRDefault="007B64F9" w:rsidP="002A4A42">
            <w:pPr>
              <w:pStyle w:val="110"/>
              <w:rPr>
                <w:rFonts w:ascii="BIZ UDゴシック" w:eastAsia="BIZ UDゴシック" w:hAnsi="BIZ UDゴシック"/>
                <w:szCs w:val="22"/>
              </w:rPr>
            </w:pP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日</w:t>
            </w:r>
            <w:r w:rsidRPr="000C0AFA">
              <w:rPr>
                <w:rFonts w:ascii="BIZ UDゴシック" w:eastAsia="BIZ UDゴシック" w:hAnsi="BIZ UDゴシック"/>
                <w:szCs w:val="22"/>
              </w:rPr>
              <w:t>/</w:t>
            </w:r>
            <w:r w:rsidRPr="000C0AFA">
              <w:rPr>
                <w:rFonts w:ascii="BIZ UDゴシック" w:eastAsia="BIZ UDゴシック" w:hAnsi="BIZ UDゴシック" w:hint="eastAsia"/>
                <w:szCs w:val="22"/>
              </w:rPr>
              <w:t>年</w:t>
            </w:r>
            <w:r w:rsidRPr="000C0AFA">
              <w:rPr>
                <w:rFonts w:ascii="BIZ UDゴシック" w:eastAsia="BIZ UDゴシック" w:hAnsi="BIZ UDゴシック"/>
                <w:szCs w:val="22"/>
              </w:rPr>
              <w:t>)</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52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78</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92</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95</w:t>
            </w:r>
          </w:p>
        </w:tc>
        <w:tc>
          <w:tcPr>
            <w:tcW w:w="96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B64F9" w:rsidRPr="000C0AFA" w:rsidRDefault="007B64F9" w:rsidP="002A4A42">
            <w:pPr>
              <w:pStyle w:val="120"/>
            </w:pPr>
            <w:r w:rsidRPr="000C0AFA">
              <w:rPr>
                <w:rFonts w:hint="eastAsia"/>
              </w:rPr>
              <w:t>98</w:t>
            </w:r>
          </w:p>
        </w:tc>
      </w:tr>
    </w:tbl>
    <w:p w:rsidR="000476EF" w:rsidRPr="000C0AFA" w:rsidRDefault="000476EF" w:rsidP="00666A95">
      <w:pPr>
        <w:pStyle w:val="111"/>
        <w:spacing w:before="72"/>
        <w:ind w:left="340" w:right="-227" w:hanging="227"/>
      </w:pPr>
    </w:p>
    <w:p w:rsidR="00666A95" w:rsidRPr="000C0AFA" w:rsidRDefault="00666A95" w:rsidP="001F024B">
      <w:pPr>
        <w:pStyle w:val="4"/>
        <w:spacing w:after="72"/>
        <w:rPr>
          <w:rFonts w:ascii="BIZ UDゴシック" w:eastAsia="BIZ UDゴシック" w:hAnsi="BIZ UDゴシック"/>
        </w:rPr>
      </w:pPr>
      <w:r w:rsidRPr="000C0AFA">
        <w:rPr>
          <w:rFonts w:ascii="BIZ UDゴシック" w:eastAsia="BIZ UDゴシック" w:hAnsi="BIZ UDゴシック" w:hint="eastAsia"/>
        </w:rPr>
        <w:t>【事業推進のための方策】</w:t>
      </w:r>
    </w:p>
    <w:tbl>
      <w:tblPr>
        <w:tblW w:w="9354" w:type="dxa"/>
        <w:tblInd w:w="391" w:type="dxa"/>
        <w:tblBorders>
          <w:top w:val="single" w:sz="18" w:space="0" w:color="7F7F7F" w:themeColor="text1" w:themeTint="80"/>
          <w:left w:val="single" w:sz="18" w:space="0" w:color="7F7F7F" w:themeColor="text1" w:themeTint="80"/>
          <w:bottom w:val="single" w:sz="18" w:space="0" w:color="7F7F7F" w:themeColor="text1" w:themeTint="80"/>
          <w:right w:val="single" w:sz="18" w:space="0" w:color="7F7F7F" w:themeColor="text1" w:themeTint="80"/>
          <w:insideH w:val="single" w:sz="4" w:space="0" w:color="auto"/>
          <w:insideV w:val="single" w:sz="4" w:space="0" w:color="auto"/>
        </w:tblBorders>
        <w:tblLook w:val="01E0" w:firstRow="1" w:lastRow="1" w:firstColumn="1" w:lastColumn="1" w:noHBand="0" w:noVBand="0"/>
      </w:tblPr>
      <w:tblGrid>
        <w:gridCol w:w="2551"/>
        <w:gridCol w:w="6803"/>
      </w:tblGrid>
      <w:tr w:rsidR="00666A95" w:rsidRPr="000C0AFA" w:rsidTr="00E234D8">
        <w:trPr>
          <w:trHeight w:val="587"/>
        </w:trPr>
        <w:tc>
          <w:tcPr>
            <w:tcW w:w="2551" w:type="dxa"/>
            <w:vAlign w:val="center"/>
          </w:tcPr>
          <w:p w:rsidR="00666A95" w:rsidRPr="000C0AFA" w:rsidRDefault="00666A95" w:rsidP="00E234D8">
            <w:pPr>
              <w:pStyle w:val="122"/>
              <w:rPr>
                <w:rFonts w:ascii="BIZ UDゴシック" w:eastAsia="BIZ UDゴシック" w:hAnsi="BIZ UDゴシック"/>
                <w:b/>
                <w:bCs/>
              </w:rPr>
            </w:pPr>
            <w:r w:rsidRPr="000C0AFA">
              <w:rPr>
                <w:rFonts w:ascii="BIZ UDゴシック" w:eastAsia="BIZ UDゴシック" w:hAnsi="BIZ UDゴシック" w:hint="eastAsia"/>
                <w:b/>
                <w:bCs/>
              </w:rPr>
              <w:t>事業名</w:t>
            </w:r>
          </w:p>
        </w:tc>
        <w:tc>
          <w:tcPr>
            <w:tcW w:w="6803" w:type="dxa"/>
            <w:vAlign w:val="center"/>
          </w:tcPr>
          <w:p w:rsidR="00666A95" w:rsidRPr="000C0AFA" w:rsidRDefault="00666A95" w:rsidP="00E234D8">
            <w:pPr>
              <w:pStyle w:val="122"/>
              <w:rPr>
                <w:rFonts w:ascii="BIZ UDゴシック" w:eastAsia="BIZ UDゴシック" w:hAnsi="BIZ UDゴシック"/>
                <w:b/>
                <w:bCs/>
              </w:rPr>
            </w:pPr>
            <w:r w:rsidRPr="000C0AFA">
              <w:rPr>
                <w:rFonts w:ascii="BIZ UDゴシック" w:eastAsia="BIZ UDゴシック" w:hAnsi="BIZ UDゴシック" w:hint="eastAsia"/>
                <w:b/>
                <w:bCs/>
              </w:rPr>
              <w:t>事業推進のための方策</w:t>
            </w:r>
          </w:p>
        </w:tc>
      </w:tr>
      <w:tr w:rsidR="00666A95" w:rsidRPr="000C0AFA" w:rsidTr="00E234D8">
        <w:trPr>
          <w:trHeight w:val="964"/>
        </w:trPr>
        <w:tc>
          <w:tcPr>
            <w:tcW w:w="2551" w:type="dxa"/>
            <w:vAlign w:val="center"/>
          </w:tcPr>
          <w:p w:rsidR="00666A95" w:rsidRPr="000C0AFA" w:rsidRDefault="00666A95" w:rsidP="00287B52">
            <w:pPr>
              <w:pStyle w:val="afff0"/>
              <w:ind w:left="340" w:hangingChars="150" w:hanging="34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①</w:t>
            </w:r>
            <w:r w:rsidRPr="000C0AFA">
              <w:rPr>
                <w:rFonts w:ascii="BIZ UDゴシック" w:eastAsia="BIZ UDゴシック" w:hAnsi="BIZ UDゴシック"/>
                <w:sz w:val="22"/>
                <w:szCs w:val="22"/>
              </w:rPr>
              <w:t xml:space="preserve"> </w:t>
            </w:r>
            <w:r w:rsidR="00287B52" w:rsidRPr="000C0AFA">
              <w:rPr>
                <w:rFonts w:ascii="BIZ UDゴシック" w:eastAsia="BIZ UDゴシック" w:hAnsi="BIZ UDゴシック" w:hint="eastAsia"/>
                <w:sz w:val="22"/>
                <w:szCs w:val="22"/>
              </w:rPr>
              <w:t>障害者</w:t>
            </w:r>
            <w:r w:rsidRPr="000C0AFA">
              <w:rPr>
                <w:rFonts w:ascii="BIZ UDゴシック" w:eastAsia="BIZ UDゴシック" w:hAnsi="BIZ UDゴシック" w:hint="eastAsia"/>
                <w:sz w:val="22"/>
                <w:szCs w:val="22"/>
              </w:rPr>
              <w:t>就労・生活支援センター</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ほっと</w:t>
            </w:r>
          </w:p>
        </w:tc>
        <w:tc>
          <w:tcPr>
            <w:tcW w:w="6803" w:type="dxa"/>
            <w:vAlign w:val="center"/>
          </w:tcPr>
          <w:p w:rsidR="00666A95" w:rsidRPr="000C0AFA" w:rsidRDefault="00666A95" w:rsidP="00E234D8">
            <w:pPr>
              <w:pStyle w:val="121"/>
              <w:ind w:firstLine="247"/>
              <w:rPr>
                <w:rFonts w:ascii="メイリオ" w:eastAsia="メイリオ" w:hAnsi="メイリオ"/>
              </w:rPr>
            </w:pPr>
            <w:r w:rsidRPr="000C0AFA">
              <w:rPr>
                <w:rFonts w:ascii="メイリオ" w:eastAsia="メイリオ" w:hAnsi="メイリオ" w:hint="eastAsia"/>
              </w:rPr>
              <w:t>引き続き必要な量の確保に努めます。</w:t>
            </w:r>
          </w:p>
        </w:tc>
      </w:tr>
      <w:tr w:rsidR="00666A95" w:rsidRPr="000C0AFA" w:rsidTr="00E234D8">
        <w:trPr>
          <w:trHeight w:val="1984"/>
        </w:trPr>
        <w:tc>
          <w:tcPr>
            <w:tcW w:w="2551" w:type="dxa"/>
            <w:vAlign w:val="center"/>
          </w:tcPr>
          <w:p w:rsidR="00666A95" w:rsidRPr="000C0AFA" w:rsidRDefault="00666A95" w:rsidP="00E234D8">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②</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働く場・訓練の場</w:t>
            </w:r>
          </w:p>
          <w:p w:rsidR="00666A95" w:rsidRPr="000C0AFA" w:rsidRDefault="00666A95" w:rsidP="00E234D8">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 xml:space="preserve">　 の拡大</w:t>
            </w:r>
          </w:p>
        </w:tc>
        <w:tc>
          <w:tcPr>
            <w:tcW w:w="6803" w:type="dxa"/>
            <w:vAlign w:val="center"/>
          </w:tcPr>
          <w:p w:rsidR="00666A95" w:rsidRPr="000C0AFA" w:rsidRDefault="00666A95" w:rsidP="00E234D8">
            <w:pPr>
              <w:pStyle w:val="121"/>
              <w:ind w:firstLine="247"/>
              <w:rPr>
                <w:rFonts w:ascii="メイリオ" w:eastAsia="メイリオ" w:hAnsi="メイリオ"/>
              </w:rPr>
            </w:pPr>
            <w:r w:rsidRPr="000C0AFA">
              <w:rPr>
                <w:rFonts w:ascii="メイリオ" w:eastAsia="メイリオ" w:hAnsi="メイリオ" w:hint="eastAsia"/>
              </w:rPr>
              <w:t>さまざまな障がい特性に応じた就労機会を創出するためには、市内の事業所の理解が不可欠です。</w:t>
            </w:r>
          </w:p>
          <w:p w:rsidR="00666A95" w:rsidRPr="000C0AFA" w:rsidRDefault="00666A95" w:rsidP="00E234D8">
            <w:pPr>
              <w:pStyle w:val="121"/>
              <w:ind w:firstLine="247"/>
              <w:rPr>
                <w:rFonts w:ascii="メイリオ" w:eastAsia="メイリオ" w:hAnsi="メイリオ"/>
              </w:rPr>
            </w:pPr>
            <w:r w:rsidRPr="000C0AFA">
              <w:rPr>
                <w:rFonts w:ascii="メイリオ" w:eastAsia="メイリオ" w:hAnsi="メイリオ" w:hint="eastAsia"/>
              </w:rPr>
              <w:t>市が自らその範を示し、市の事業の中で多様な職業訓練の機会を提供するとともに、障がいのある人の多様な雇用の場の創出を</w:t>
            </w:r>
            <w:r w:rsidR="005928CE" w:rsidRPr="000C0AFA">
              <w:rPr>
                <w:rFonts w:ascii="メイリオ" w:eastAsia="メイリオ" w:hAnsi="メイリオ" w:hint="eastAsia"/>
              </w:rPr>
              <w:t>目指</w:t>
            </w:r>
            <w:r w:rsidRPr="000C0AFA">
              <w:rPr>
                <w:rFonts w:ascii="メイリオ" w:eastAsia="メイリオ" w:hAnsi="メイリオ" w:hint="eastAsia"/>
              </w:rPr>
              <w:t>します。</w:t>
            </w:r>
          </w:p>
        </w:tc>
      </w:tr>
      <w:tr w:rsidR="00666A95" w:rsidRPr="000C0AFA" w:rsidTr="00E234D8">
        <w:trPr>
          <w:trHeight w:val="1701"/>
        </w:trPr>
        <w:tc>
          <w:tcPr>
            <w:tcW w:w="2551" w:type="dxa"/>
            <w:vAlign w:val="center"/>
          </w:tcPr>
          <w:p w:rsidR="00666A95" w:rsidRPr="000C0AFA" w:rsidRDefault="00666A95" w:rsidP="00E234D8">
            <w:pPr>
              <w:pStyle w:val="afff0"/>
              <w:ind w:left="298" w:hangingChars="150" w:hanging="298"/>
              <w:rPr>
                <w:rFonts w:ascii="BIZ UDゴシック" w:eastAsia="BIZ UDゴシック" w:hAnsi="BIZ UDゴシック"/>
                <w:spacing w:val="-14"/>
                <w:sz w:val="22"/>
                <w:szCs w:val="22"/>
              </w:rPr>
            </w:pPr>
            <w:r w:rsidRPr="000C0AFA">
              <w:rPr>
                <w:rFonts w:ascii="BIZ UDゴシック" w:eastAsia="BIZ UDゴシック" w:hAnsi="BIZ UDゴシック" w:hint="eastAsia"/>
                <w:spacing w:val="-14"/>
                <w:sz w:val="22"/>
                <w:szCs w:val="22"/>
              </w:rPr>
              <w:t>③</w:t>
            </w:r>
            <w:r w:rsidRPr="000C0AFA">
              <w:rPr>
                <w:rFonts w:ascii="BIZ UDゴシック" w:eastAsia="BIZ UDゴシック" w:hAnsi="BIZ UDゴシック"/>
                <w:spacing w:val="-14"/>
                <w:sz w:val="22"/>
                <w:szCs w:val="22"/>
              </w:rPr>
              <w:t xml:space="preserve"> </w:t>
            </w:r>
            <w:r w:rsidRPr="000C0AFA">
              <w:rPr>
                <w:rFonts w:ascii="BIZ UDゴシック" w:eastAsia="BIZ UDゴシック" w:hAnsi="BIZ UDゴシック" w:hint="eastAsia"/>
                <w:spacing w:val="-14"/>
                <w:sz w:val="22"/>
                <w:szCs w:val="22"/>
              </w:rPr>
              <w:t>福祉施設等における仕事の確保に向けた取組の推進</w:t>
            </w:r>
          </w:p>
        </w:tc>
        <w:tc>
          <w:tcPr>
            <w:tcW w:w="6803" w:type="dxa"/>
            <w:vAlign w:val="center"/>
          </w:tcPr>
          <w:p w:rsidR="00666A95" w:rsidRPr="000C0AFA" w:rsidRDefault="00666A95" w:rsidP="00E234D8">
            <w:pPr>
              <w:pStyle w:val="121"/>
              <w:ind w:firstLine="247"/>
              <w:rPr>
                <w:rFonts w:ascii="メイリオ" w:eastAsia="メイリオ" w:hAnsi="メイリオ"/>
              </w:rPr>
            </w:pPr>
            <w:r w:rsidRPr="000C0AFA">
              <w:rPr>
                <w:rFonts w:ascii="メイリオ" w:eastAsia="メイリオ" w:hAnsi="メイリオ" w:hint="eastAsia"/>
              </w:rPr>
              <w:t>福祉施設等における工賃の向上を図るため、施設等が扱う商品や提供する役務の内容について市役所各課に対し周知を行い、庁用物品としての活用や役務の提供につながるよう努めます。</w:t>
            </w:r>
          </w:p>
        </w:tc>
      </w:tr>
      <w:tr w:rsidR="00666A95" w:rsidRPr="000C0AFA" w:rsidTr="00E234D8">
        <w:trPr>
          <w:trHeight w:val="964"/>
        </w:trPr>
        <w:tc>
          <w:tcPr>
            <w:tcW w:w="2551" w:type="dxa"/>
            <w:vAlign w:val="center"/>
          </w:tcPr>
          <w:p w:rsidR="00666A95" w:rsidRPr="000C0AFA" w:rsidRDefault="00666A95" w:rsidP="00E234D8">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④</w:t>
            </w:r>
            <w:r w:rsidRPr="000C0AFA">
              <w:rPr>
                <w:rFonts w:ascii="BIZ UDゴシック" w:eastAsia="BIZ UDゴシック" w:hAnsi="BIZ UDゴシック"/>
                <w:sz w:val="22"/>
                <w:szCs w:val="22"/>
              </w:rPr>
              <w:t xml:space="preserve"> </w:t>
            </w:r>
            <w:r w:rsidRPr="000C0AFA">
              <w:rPr>
                <w:rFonts w:ascii="BIZ UDゴシック" w:eastAsia="BIZ UDゴシック" w:hAnsi="BIZ UDゴシック" w:hint="eastAsia"/>
                <w:sz w:val="22"/>
                <w:szCs w:val="22"/>
              </w:rPr>
              <w:t>障がい者自立</w:t>
            </w:r>
          </w:p>
          <w:p w:rsidR="00666A95" w:rsidRPr="000C0AFA" w:rsidRDefault="00666A95" w:rsidP="00E234D8">
            <w:pPr>
              <w:pStyle w:val="afff0"/>
              <w:rPr>
                <w:rFonts w:ascii="BIZ UDゴシック" w:eastAsia="BIZ UDゴシック" w:hAnsi="BIZ UDゴシック"/>
                <w:sz w:val="22"/>
                <w:szCs w:val="22"/>
              </w:rPr>
            </w:pPr>
            <w:r w:rsidRPr="000C0AFA">
              <w:rPr>
                <w:rFonts w:ascii="BIZ UDゴシック" w:eastAsia="BIZ UDゴシック" w:hAnsi="BIZ UDゴシック" w:hint="eastAsia"/>
                <w:sz w:val="22"/>
                <w:szCs w:val="22"/>
              </w:rPr>
              <w:t xml:space="preserve">　 体験事業</w:t>
            </w:r>
          </w:p>
        </w:tc>
        <w:tc>
          <w:tcPr>
            <w:tcW w:w="6803" w:type="dxa"/>
            <w:vAlign w:val="center"/>
          </w:tcPr>
          <w:p w:rsidR="00666A95" w:rsidRPr="000C0AFA" w:rsidRDefault="00666A95" w:rsidP="00E234D8">
            <w:pPr>
              <w:pStyle w:val="121"/>
              <w:ind w:firstLine="247"/>
              <w:rPr>
                <w:rFonts w:ascii="メイリオ" w:eastAsia="メイリオ" w:hAnsi="メイリオ"/>
              </w:rPr>
            </w:pPr>
            <w:r w:rsidRPr="000C0AFA">
              <w:rPr>
                <w:rFonts w:ascii="メイリオ" w:eastAsia="メイリオ" w:hAnsi="メイリオ" w:hint="eastAsia"/>
              </w:rPr>
              <w:t>相談支援事業所や市内の障がい者施設等、地域のネットワークを活用し、事業の充実を図ります。</w:t>
            </w:r>
          </w:p>
        </w:tc>
      </w:tr>
    </w:tbl>
    <w:p w:rsidR="00666A95" w:rsidRPr="000C0AFA" w:rsidRDefault="00666A95" w:rsidP="00666A95">
      <w:pPr>
        <w:pStyle w:val="afff7"/>
        <w:sectPr w:rsidR="00666A95" w:rsidRPr="000C0AFA" w:rsidSect="008046DB">
          <w:headerReference w:type="even" r:id="rId46"/>
          <w:headerReference w:type="default" r:id="rId47"/>
          <w:footerReference w:type="even" r:id="rId48"/>
          <w:footerReference w:type="default" r:id="rId49"/>
          <w:type w:val="oddPage"/>
          <w:pgSz w:w="11906" w:h="16838" w:code="9"/>
          <w:pgMar w:top="1134" w:right="1134" w:bottom="1134" w:left="1134" w:header="680" w:footer="680" w:gutter="0"/>
          <w:cols w:space="425"/>
          <w:docGrid w:type="linesAndChars" w:linePitch="360" w:charSpace="1382"/>
        </w:sectPr>
      </w:pPr>
    </w:p>
    <w:p w:rsidR="00D56929" w:rsidRPr="000C0AFA" w:rsidRDefault="00D56929" w:rsidP="00D56929"/>
    <w:p w:rsidR="00DF103A" w:rsidRPr="000C0AFA" w:rsidRDefault="00DF103A" w:rsidP="00DF103A"/>
    <w:p w:rsidR="00DF103A" w:rsidRPr="000C0AFA" w:rsidRDefault="00DF103A" w:rsidP="00DF103A"/>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r w:rsidRPr="000C0AFA">
        <w:rPr>
          <w:noProof/>
        </w:rPr>
        <mc:AlternateContent>
          <mc:Choice Requires="wps">
            <w:drawing>
              <wp:anchor distT="0" distB="0" distL="114300" distR="114300" simplePos="0" relativeHeight="251698378" behindDoc="0" locked="0" layoutInCell="1" allowOverlap="1" wp14:anchorId="709225C9" wp14:editId="31C0891B">
                <wp:simplePos x="0" y="0"/>
                <wp:positionH relativeFrom="column">
                  <wp:posOffset>-18341</wp:posOffset>
                </wp:positionH>
                <wp:positionV relativeFrom="paragraph">
                  <wp:posOffset>146464</wp:posOffset>
                </wp:positionV>
                <wp:extent cx="6308203" cy="1509824"/>
                <wp:effectExtent l="0" t="0" r="0" b="0"/>
                <wp:wrapNone/>
                <wp:docPr id="782401962" name="テキスト ボックス 4"/>
                <wp:cNvGraphicFramePr/>
                <a:graphic xmlns:a="http://schemas.openxmlformats.org/drawingml/2006/main">
                  <a:graphicData uri="http://schemas.microsoft.com/office/word/2010/wordprocessingShape">
                    <wps:wsp>
                      <wps:cNvSpPr txBox="1"/>
                      <wps:spPr>
                        <a:xfrm>
                          <a:off x="0" y="0"/>
                          <a:ext cx="6308203" cy="1509824"/>
                        </a:xfrm>
                        <a:prstGeom prst="rect">
                          <a:avLst/>
                        </a:prstGeom>
                        <a:solidFill>
                          <a:schemeClr val="bg1">
                            <a:lumMod val="50000"/>
                          </a:schemeClr>
                        </a:solidFill>
                        <a:ln w="6350">
                          <a:noFill/>
                        </a:ln>
                      </wps:spPr>
                      <wps:txbx>
                        <w:txbxContent>
                          <w:p w:rsidR="00D57037" w:rsidRPr="00E70087" w:rsidRDefault="00D57037" w:rsidP="0044685F">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第</w:t>
                            </w:r>
                            <w:r>
                              <w:rPr>
                                <w:rFonts w:ascii="HG創英角ﾎﾟｯﾌﾟ体" w:eastAsia="HG創英角ﾎﾟｯﾌﾟ体" w:hAnsi="HG創英角ﾎﾟｯﾌﾟ体" w:hint="eastAsia"/>
                                <w:color w:val="FFFFFF" w:themeColor="background1"/>
                                <w:sz w:val="72"/>
                                <w:szCs w:val="56"/>
                              </w:rPr>
                              <w:t>４</w:t>
                            </w:r>
                            <w:r w:rsidRPr="00E70087">
                              <w:rPr>
                                <w:rFonts w:ascii="HG創英角ﾎﾟｯﾌﾟ体" w:eastAsia="HG創英角ﾎﾟｯﾌﾟ体" w:hAnsi="HG創英角ﾎﾟｯﾌﾟ体" w:hint="eastAsia"/>
                                <w:color w:val="FFFFFF" w:themeColor="background1"/>
                                <w:sz w:val="52"/>
                                <w:szCs w:val="48"/>
                              </w:rPr>
                              <w:t xml:space="preserve">章　</w:t>
                            </w:r>
                          </w:p>
                          <w:p w:rsidR="00D57037" w:rsidRPr="00CA6181" w:rsidRDefault="00D57037" w:rsidP="0044685F">
                            <w:pPr>
                              <w:jc w:val="center"/>
                              <w:rPr>
                                <w:color w:val="FFFFFF" w:themeColor="background1"/>
                              </w:rPr>
                            </w:pPr>
                            <w:r w:rsidRPr="003535B5">
                              <w:rPr>
                                <w:rFonts w:ascii="HG創英角ﾎﾟｯﾌﾟ体" w:eastAsia="HG創英角ﾎﾟｯﾌﾟ体" w:hAnsi="HG創英角ﾎﾟｯﾌﾟ体" w:hint="eastAsia"/>
                                <w:color w:val="FFFFFF" w:themeColor="background1"/>
                                <w:sz w:val="52"/>
                                <w:szCs w:val="48"/>
                              </w:rPr>
                              <w:t>計画の推進と進行管理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9225C9" id="_x0000_s1161" type="#_x0000_t202" style="position:absolute;left:0;text-align:left;margin-left:-1.45pt;margin-top:11.55pt;width:496.7pt;height:118.9pt;z-index:25169837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" fillcolor="#7f7f7f [1612]" stroked="f" strokeweight=".5pt">
                <v:textbox>
                  <w:txbxContent>
                    <w:p w:rsidR="00D57037" w:rsidRPr="00E70087" w:rsidRDefault="00D57037" w:rsidP="0044685F">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第</w:t>
                      </w:r>
                      <w:r>
                        <w:rPr>
                          <w:rFonts w:ascii="HG創英角ﾎﾟｯﾌﾟ体" w:eastAsia="HG創英角ﾎﾟｯﾌﾟ体" w:hAnsi="HG創英角ﾎﾟｯﾌﾟ体" w:hint="eastAsia"/>
                          <w:color w:val="FFFFFF" w:themeColor="background1"/>
                          <w:sz w:val="72"/>
                          <w:szCs w:val="56"/>
                        </w:rPr>
                        <w:t>４</w:t>
                      </w:r>
                      <w:r w:rsidRPr="00E70087">
                        <w:rPr>
                          <w:rFonts w:ascii="HG創英角ﾎﾟｯﾌﾟ体" w:eastAsia="HG創英角ﾎﾟｯﾌﾟ体" w:hAnsi="HG創英角ﾎﾟｯﾌﾟ体" w:hint="eastAsia"/>
                          <w:color w:val="FFFFFF" w:themeColor="background1"/>
                          <w:sz w:val="52"/>
                          <w:szCs w:val="48"/>
                        </w:rPr>
                        <w:t xml:space="preserve">章　</w:t>
                      </w:r>
                    </w:p>
                    <w:p w:rsidR="00D57037" w:rsidRPr="00CA6181" w:rsidRDefault="00D57037" w:rsidP="0044685F">
                      <w:pPr>
                        <w:jc w:val="center"/>
                        <w:rPr>
                          <w:color w:val="FFFFFF" w:themeColor="background1"/>
                        </w:rPr>
                      </w:pPr>
                      <w:r w:rsidRPr="003535B5">
                        <w:rPr>
                          <w:rFonts w:ascii="HG創英角ﾎﾟｯﾌﾟ体" w:eastAsia="HG創英角ﾎﾟｯﾌﾟ体" w:hAnsi="HG創英角ﾎﾟｯﾌﾟ体" w:hint="eastAsia"/>
                          <w:color w:val="FFFFFF" w:themeColor="background1"/>
                          <w:sz w:val="52"/>
                          <w:szCs w:val="48"/>
                        </w:rPr>
                        <w:t>計画の推進と進行管理</w:t>
                      </w:r>
                    </w:p>
                  </w:txbxContent>
                </v:textbox>
              </v:shape>
            </w:pict>
          </mc:Fallback>
        </mc:AlternateContent>
      </w:r>
    </w:p>
    <w:p w:rsidR="0044685F" w:rsidRPr="000C0AFA" w:rsidRDefault="003535B5" w:rsidP="0044685F">
      <w:r w:rsidRPr="000C0AFA">
        <w:rPr>
          <w:noProof/>
        </w:rPr>
        <mc:AlternateContent>
          <mc:Choice Requires="wps">
            <w:drawing>
              <wp:anchor distT="0" distB="0" distL="114300" distR="114300" simplePos="0" relativeHeight="251699402" behindDoc="0" locked="0" layoutInCell="1" allowOverlap="1" wp14:anchorId="425898AA" wp14:editId="5BE59303">
                <wp:simplePos x="0" y="0"/>
                <wp:positionH relativeFrom="column">
                  <wp:posOffset>53872</wp:posOffset>
                </wp:positionH>
                <wp:positionV relativeFrom="paragraph">
                  <wp:posOffset>11341</wp:posOffset>
                </wp:positionV>
                <wp:extent cx="6114415" cy="1341918"/>
                <wp:effectExtent l="19050" t="19050" r="19685" b="10795"/>
                <wp:wrapNone/>
                <wp:docPr id="543469820" name="テキスト ボックス 4"/>
                <wp:cNvGraphicFramePr/>
                <a:graphic xmlns:a="http://schemas.openxmlformats.org/drawingml/2006/main">
                  <a:graphicData uri="http://schemas.microsoft.com/office/word/2010/wordprocessingShape">
                    <wps:wsp>
                      <wps:cNvSpPr txBox="1"/>
                      <wps:spPr>
                        <a:xfrm>
                          <a:off x="0" y="0"/>
                          <a:ext cx="6114415" cy="1341918"/>
                        </a:xfrm>
                        <a:prstGeom prst="rect">
                          <a:avLst/>
                        </a:prstGeom>
                        <a:noFill/>
                        <a:ln w="28575">
                          <a:solidFill>
                            <a:schemeClr val="bg1"/>
                          </a:solidFill>
                          <a:prstDash val="dash"/>
                        </a:ln>
                      </wps:spPr>
                      <wps:txbx>
                        <w:txbxContent>
                          <w:p w:rsidR="00D57037" w:rsidRPr="00E70087" w:rsidRDefault="00D57037" w:rsidP="0044685F">
                            <w:pPr>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5898AA" id="_x0000_s1162" type="#_x0000_t202" style="position:absolute;left:0;text-align:left;margin-left:4.25pt;margin-top:.9pt;width:481.45pt;height:105.65pt;z-index:2516994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" filled="f" strokecolor="white [3212]" strokeweight="2.25pt">
                <v:stroke dashstyle="dash"/>
                <v:textbox>
                  <w:txbxContent>
                    <w:p w:rsidR="00D57037" w:rsidRPr="00E70087" w:rsidRDefault="00D57037" w:rsidP="0044685F">
                      <w:pPr>
                        <w:jc w:val="center"/>
                        <w:rPr>
                          <w:color w:val="FFFFFF" w:themeColor="background1"/>
                        </w:rPr>
                      </w:pPr>
                    </w:p>
                  </w:txbxContent>
                </v:textbox>
              </v:shape>
            </w:pict>
          </mc:Fallback>
        </mc:AlternateContent>
      </w:r>
    </w:p>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44685F" w:rsidRPr="000C0AFA" w:rsidRDefault="0044685F" w:rsidP="0044685F"/>
    <w:p w:rsidR="00DF103A" w:rsidRPr="000C0AFA" w:rsidRDefault="00DF103A" w:rsidP="00DF103A"/>
    <w:p w:rsidR="00DF103A" w:rsidRPr="000C0AFA" w:rsidRDefault="00DF103A" w:rsidP="00DF103A"/>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F103A" w:rsidRPr="000C0AFA" w:rsidRDefault="00DF103A">
      <w:pPr>
        <w:widowControl/>
        <w:jc w:val="left"/>
      </w:pPr>
      <w:r w:rsidRPr="000C0AFA">
        <w:br w:type="page"/>
      </w:r>
    </w:p>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FB2426" w:rsidRPr="000C0AFA" w:rsidRDefault="00FB2426" w:rsidP="00D56929"/>
    <w:p w:rsidR="00FB2426" w:rsidRPr="000C0AFA" w:rsidRDefault="00FB2426" w:rsidP="00D56929"/>
    <w:p w:rsidR="00FB2426" w:rsidRPr="000C0AFA" w:rsidRDefault="00FB2426" w:rsidP="00D56929"/>
    <w:p w:rsidR="00FB2426" w:rsidRPr="000C0AFA" w:rsidRDefault="00FB2426"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D56929" w:rsidRPr="000C0AFA" w:rsidRDefault="00D56929" w:rsidP="00D56929"/>
    <w:p w:rsidR="001E42BB" w:rsidRPr="000C0AFA" w:rsidRDefault="001E42BB" w:rsidP="00D56929">
      <w:pPr>
        <w:sectPr w:rsidR="001E42BB" w:rsidRPr="000C0AFA" w:rsidSect="002C366B">
          <w:headerReference w:type="even" r:id="rId50"/>
          <w:headerReference w:type="default" r:id="rId51"/>
          <w:footerReference w:type="even" r:id="rId52"/>
          <w:footerReference w:type="default" r:id="rId53"/>
          <w:type w:val="oddPage"/>
          <w:pgSz w:w="11906" w:h="16838" w:code="9"/>
          <w:pgMar w:top="1134" w:right="1134" w:bottom="1134" w:left="1134" w:header="680" w:footer="680" w:gutter="0"/>
          <w:cols w:space="425"/>
          <w:docGrid w:type="linesAndChars" w:linePitch="360" w:charSpace="2549"/>
        </w:sectPr>
      </w:pPr>
    </w:p>
    <w:bookmarkStart w:id="35" w:name="_Toc50484639"/>
    <w:bookmarkStart w:id="36" w:name="_Toc54615517"/>
    <w:bookmarkStart w:id="37" w:name="_Toc63540201"/>
    <w:bookmarkStart w:id="38" w:name="_Toc64284680"/>
    <w:p w:rsidR="00906428" w:rsidRPr="000C0AFA" w:rsidRDefault="00906428" w:rsidP="00906428">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58" behindDoc="0" locked="0" layoutInCell="1" allowOverlap="1" wp14:anchorId="1145D174" wp14:editId="3E81102E">
                <wp:simplePos x="0" y="0"/>
                <wp:positionH relativeFrom="column">
                  <wp:posOffset>3810</wp:posOffset>
                </wp:positionH>
                <wp:positionV relativeFrom="paragraph">
                  <wp:posOffset>-44725</wp:posOffset>
                </wp:positionV>
                <wp:extent cx="456565" cy="499110"/>
                <wp:effectExtent l="0" t="0" r="19685" b="15240"/>
                <wp:wrapNone/>
                <wp:docPr id="527436114" name="テキスト ボックス 527436114"/>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9064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45D174" id="テキスト ボックス 527436114" o:spid="_x0000_s1163" type="#_x0000_t202" style="position:absolute;left:0;text-align:left;margin-left:.3pt;margin-top:-3.5pt;width:35.95pt;height:39.3pt;z-index:251655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" fillcolor="black [3213]" strokeweight=".5pt">
                <v:textbox>
                  <w:txbxContent>
                    <w:p w:rsidR="00D57037" w:rsidRPr="004435A4" w:rsidRDefault="00D57037" w:rsidP="009064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１</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906428" w:rsidRPr="000C0AFA">
        <w:tc>
          <w:tcPr>
            <w:tcW w:w="9344" w:type="dxa"/>
            <w:tcBorders>
              <w:top w:val="nil"/>
              <w:left w:val="nil"/>
              <w:bottom w:val="nil"/>
              <w:right w:val="nil"/>
            </w:tcBorders>
            <w:shd w:val="clear" w:color="auto" w:fill="BFBFBF" w:themeFill="background1" w:themeFillShade="BF"/>
          </w:tcPr>
          <w:p w:rsidR="00906428" w:rsidRPr="000C0AFA" w:rsidRDefault="00906428">
            <w:pPr>
              <w:ind w:firstLineChars="100" w:firstLine="409"/>
            </w:pPr>
            <w:r w:rsidRPr="000C0AFA">
              <w:rPr>
                <w:rFonts w:ascii="BIZ UDゴシック" w:eastAsia="BIZ UDゴシック" w:hAnsi="BIZ UDゴシック" w:cs="Times New Roman" w:hint="eastAsia"/>
                <w:b/>
                <w:sz w:val="40"/>
                <w:szCs w:val="40"/>
              </w:rPr>
              <w:t>計画の推進体制の整備</w:t>
            </w:r>
          </w:p>
        </w:tc>
      </w:tr>
    </w:tbl>
    <w:bookmarkEnd w:id="35"/>
    <w:bookmarkEnd w:id="36"/>
    <w:bookmarkEnd w:id="37"/>
    <w:bookmarkEnd w:id="38"/>
    <w:p w:rsidR="00FB757E" w:rsidRPr="000C0AFA" w:rsidRDefault="00FB757E" w:rsidP="00FB757E">
      <w:pPr>
        <w:pStyle w:val="a8"/>
        <w:ind w:left="229" w:firstLine="249"/>
      </w:pPr>
      <w:r w:rsidRPr="000C0AFA">
        <w:rPr>
          <w:rFonts w:hint="eastAsia"/>
          <w:color w:val="000000"/>
        </w:rPr>
        <w:t>障がいのある</w:t>
      </w:r>
      <w:r w:rsidRPr="000C0AFA">
        <w:rPr>
          <w:rFonts w:hint="eastAsia"/>
        </w:rPr>
        <w:t>人が地域で自立して生活していくためには、障がい当事者やその家族、障がい者団体の意見・要望等を活かしていくとともに、福祉・保健・保育・教育・就労などの幅広い分野の連携や地域内の多様な社会資源のネットワーク化が必要不可欠です。</w:t>
      </w:r>
    </w:p>
    <w:p w:rsidR="00FB757E" w:rsidRPr="000C0AFA" w:rsidRDefault="00FB757E" w:rsidP="00FB757E">
      <w:pPr>
        <w:pStyle w:val="a8"/>
        <w:ind w:left="229" w:firstLine="249"/>
      </w:pPr>
      <w:r w:rsidRPr="000C0AFA">
        <w:rPr>
          <w:rFonts w:hint="eastAsia"/>
        </w:rPr>
        <w:t>本計画では、行政・事業者・市民が一体となって、様々な関係者・関係機関の連携や協働を推進し、障がいのある人を支えるネットワークの構築を</w:t>
      </w:r>
      <w:r w:rsidR="005928CE" w:rsidRPr="000C0AFA">
        <w:rPr>
          <w:rFonts w:hint="eastAsia"/>
        </w:rPr>
        <w:t>目指</w:t>
      </w:r>
      <w:r w:rsidRPr="000C0AFA">
        <w:rPr>
          <w:rFonts w:hint="eastAsia"/>
        </w:rPr>
        <w:t>します。</w:t>
      </w:r>
    </w:p>
    <w:p w:rsidR="00FB757E" w:rsidRPr="000C0AFA" w:rsidRDefault="00FB757E" w:rsidP="00FB757E">
      <w:pPr>
        <w:pStyle w:val="a8"/>
        <w:ind w:left="229" w:firstLine="249"/>
      </w:pPr>
      <w:r w:rsidRPr="000C0AFA">
        <w:rPr>
          <w:rFonts w:hint="eastAsia"/>
        </w:rPr>
        <w:t>また、市関係各課における情報の共有化や連携を図り、庁内での総合的な推進体制の整備と強化に努めます。</w:t>
      </w:r>
    </w:p>
    <w:p w:rsidR="00FB757E" w:rsidRPr="000C0AFA" w:rsidRDefault="00FB757E" w:rsidP="00FB757E">
      <w:pPr>
        <w:pStyle w:val="a8"/>
        <w:ind w:left="229" w:firstLine="249"/>
      </w:pPr>
      <w:r w:rsidRPr="000C0AFA">
        <w:rPr>
          <w:rFonts w:hint="eastAsia"/>
        </w:rPr>
        <w:t>「地域自立支援協議会」では、「ＰＤＣＡサイクル」に基づいた計画の推進と進行管理を行うとともに、地域の障がい福祉に関するシステムづくりについて中核的な役割を果たす定期的な協議の場として、相談支援事業についての中立性・公平性の確保や、地域の関係機関によるネットワークの構築に向けた取組を推進します。</w:t>
      </w:r>
    </w:p>
    <w:p w:rsidR="0061386E" w:rsidRPr="000C0AFA" w:rsidRDefault="0061386E" w:rsidP="0061386E">
      <w:pPr>
        <w:pStyle w:val="a8"/>
        <w:ind w:left="229" w:firstLine="249"/>
      </w:pPr>
      <w:r w:rsidRPr="000C0AFA">
        <w:rPr>
          <w:rFonts w:hint="eastAsia"/>
        </w:rPr>
        <w:t>この計画に掲げた施策について、国や東京都の実施する各種事業や制度を活用し、</w:t>
      </w:r>
      <w:r w:rsidR="002370E4">
        <w:rPr>
          <w:rFonts w:hint="eastAsia"/>
        </w:rPr>
        <w:t>関係機関等と</w:t>
      </w:r>
      <w:r w:rsidRPr="000C0AFA">
        <w:rPr>
          <w:rFonts w:hint="eastAsia"/>
        </w:rPr>
        <w:t>連携を図りながら実施します。</w:t>
      </w:r>
    </w:p>
    <w:p w:rsidR="0061386E" w:rsidRPr="000C0AFA" w:rsidRDefault="0061386E" w:rsidP="0061386E">
      <w:pPr>
        <w:pStyle w:val="a8"/>
        <w:ind w:left="229" w:firstLine="249"/>
      </w:pPr>
      <w:r w:rsidRPr="000C0AFA">
        <w:rPr>
          <w:rFonts w:hint="eastAsia"/>
        </w:rPr>
        <w:t>小平市だけでは解決できない様々な広域的・専門的課題に対しては、近隣各市、国や</w:t>
      </w:r>
      <w:r w:rsidR="00C9454F" w:rsidRPr="000C0AFA">
        <w:rPr>
          <w:rFonts w:hint="eastAsia"/>
        </w:rPr>
        <w:t>東京</w:t>
      </w:r>
      <w:r w:rsidRPr="000C0AFA">
        <w:rPr>
          <w:rFonts w:hint="eastAsia"/>
        </w:rPr>
        <w:t>都とも緊密に連携を取り、必要に応じて意見や要望を伝えます。</w:t>
      </w:r>
    </w:p>
    <w:p w:rsidR="0061386E" w:rsidRPr="000C0AFA" w:rsidRDefault="0061386E" w:rsidP="0061386E">
      <w:pPr>
        <w:pStyle w:val="a8"/>
        <w:ind w:left="229" w:firstLine="249"/>
      </w:pPr>
      <w:r w:rsidRPr="000C0AFA">
        <w:rPr>
          <w:rFonts w:hint="eastAsia"/>
        </w:rPr>
        <w:t>さらに、限られた予算のなかでより効率的かつ効果的な事業運営を図るため、既存の施策の統合・再編などを行い、新しい施策を展開していくための必要性について、広く市民に理解を求めることに努めます。</w:t>
      </w:r>
    </w:p>
    <w:p w:rsidR="008F24E5" w:rsidRPr="000C0AFA" w:rsidRDefault="008F24E5" w:rsidP="00FB757E"/>
    <w:p w:rsidR="00FB757E" w:rsidRPr="000C0AFA" w:rsidRDefault="003A7150" w:rsidP="00FB757E">
      <w:r w:rsidRPr="000C0AFA">
        <w:rPr>
          <w:noProof/>
        </w:rPr>
        <mc:AlternateContent>
          <mc:Choice Requires="wps">
            <w:drawing>
              <wp:anchor distT="0" distB="0" distL="114300" distR="114300" simplePos="0" relativeHeight="251655194" behindDoc="0" locked="0" layoutInCell="1" allowOverlap="1" wp14:anchorId="40E61046" wp14:editId="550B294A">
                <wp:simplePos x="0" y="0"/>
                <wp:positionH relativeFrom="column">
                  <wp:posOffset>57785</wp:posOffset>
                </wp:positionH>
                <wp:positionV relativeFrom="paragraph">
                  <wp:posOffset>99695</wp:posOffset>
                </wp:positionV>
                <wp:extent cx="1609725" cy="371475"/>
                <wp:effectExtent l="38100" t="38100" r="104775" b="104775"/>
                <wp:wrapNone/>
                <wp:docPr id="18019" name="テキスト ボックス 180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09725" cy="371475"/>
                        </a:xfrm>
                        <a:prstGeom prst="roundRect">
                          <a:avLst>
                            <a:gd name="adj" fmla="val 50000"/>
                          </a:avLst>
                        </a:prstGeom>
                        <a:solidFill>
                          <a:schemeClr val="tx1"/>
                        </a:solidFill>
                        <a:ln w="6350">
                          <a:noFill/>
                        </a:ln>
                        <a:effectLst>
                          <a:outerShdw blurRad="50800" dist="38100" dir="2700000" algn="tl" rotWithShape="0">
                            <a:prstClr val="black">
                              <a:alpha val="40000"/>
                            </a:prstClr>
                          </a:outerShdw>
                        </a:effectLst>
                      </wps:spPr>
                      <wps:style>
                        <a:lnRef idx="0">
                          <a:schemeClr val="accent1"/>
                        </a:lnRef>
                        <a:fillRef idx="0">
                          <a:schemeClr val="accent1"/>
                        </a:fillRef>
                        <a:effectRef idx="0">
                          <a:schemeClr val="accent1"/>
                        </a:effectRef>
                        <a:fontRef idx="minor">
                          <a:schemeClr val="dk1"/>
                        </a:fontRef>
                      </wps:style>
                      <wps:txbx>
                        <w:txbxContent>
                          <w:p w:rsidR="00D57037" w:rsidRPr="007C64DD" w:rsidRDefault="00D57037" w:rsidP="00FB757E">
                            <w:pPr>
                              <w:snapToGrid w:val="0"/>
                              <w:jc w:val="center"/>
                              <w:rPr>
                                <w:rFonts w:ascii="HGS創英角ｺﾞｼｯｸUB" w:eastAsia="HGS創英角ｺﾞｼｯｸUB" w:hAnsi="HGS創英角ｺﾞｼｯｸUB"/>
                                <w:b/>
                                <w:bCs/>
                                <w:color w:val="FFFFFF" w:themeColor="background1"/>
                                <w:sz w:val="24"/>
                                <w:szCs w:val="22"/>
                              </w:rPr>
                            </w:pPr>
                            <w:r w:rsidRPr="007C64DD">
                              <w:rPr>
                                <w:rFonts w:ascii="HGS創英角ｺﾞｼｯｸUB" w:eastAsia="HGS創英角ｺﾞｼｯｸUB" w:hAnsi="HGS創英角ｺﾞｼｯｸUB" w:hint="eastAsia"/>
                                <w:b/>
                                <w:bCs/>
                                <w:color w:val="FFFFFF" w:themeColor="background1"/>
                                <w:sz w:val="24"/>
                                <w:szCs w:val="22"/>
                              </w:rPr>
                              <w:t>ＰＤＣＡサイクル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0E61046" id="テキスト ボックス 18019" o:spid="_x0000_s1164" style="position:absolute;left:0;text-align:left;margin-left:4.55pt;margin-top:7.85pt;width:126.75pt;height:29.25pt;z-index:2516551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" fillcolor="black [3213]" stroked="f" strokeweight=".5pt">
                <v:shadow on="t" color="black" opacity="26214f" origin="-.5,-.5" offset=".74836mm,.74836mm"/>
                <v:path arrowok="t"/>
                <v:textbox>
                  <w:txbxContent>
                    <w:p w:rsidR="00D57037" w:rsidRPr="007C64DD" w:rsidRDefault="00D57037" w:rsidP="00FB757E">
                      <w:pPr>
                        <w:snapToGrid w:val="0"/>
                        <w:jc w:val="center"/>
                        <w:rPr>
                          <w:rFonts w:ascii="HGS創英角ｺﾞｼｯｸUB" w:eastAsia="HGS創英角ｺﾞｼｯｸUB" w:hAnsi="HGS創英角ｺﾞｼｯｸUB"/>
                          <w:b/>
                          <w:bCs/>
                          <w:color w:val="FFFFFF" w:themeColor="background1"/>
                          <w:sz w:val="24"/>
                          <w:szCs w:val="22"/>
                        </w:rPr>
                      </w:pPr>
                      <w:r w:rsidRPr="007C64DD">
                        <w:rPr>
                          <w:rFonts w:ascii="HGS創英角ｺﾞｼｯｸUB" w:eastAsia="HGS創英角ｺﾞｼｯｸUB" w:hAnsi="HGS創英角ｺﾞｼｯｸUB" w:hint="eastAsia"/>
                          <w:b/>
                          <w:bCs/>
                          <w:color w:val="FFFFFF" w:themeColor="background1"/>
                          <w:sz w:val="24"/>
                          <w:szCs w:val="22"/>
                        </w:rPr>
                        <w:t>ＰＤＣＡサイクル</w:t>
                      </w:r>
                    </w:p>
                  </w:txbxContent>
                </v:textbox>
              </v:roundrect>
            </w:pict>
          </mc:Fallback>
        </mc:AlternateContent>
      </w:r>
    </w:p>
    <w:p w:rsidR="00FB757E" w:rsidRPr="000C0AFA" w:rsidRDefault="00FB757E" w:rsidP="00FB757E"/>
    <w:p w:rsidR="00FB757E" w:rsidRPr="000C0AFA" w:rsidRDefault="0061386E" w:rsidP="00FB757E">
      <w:r w:rsidRPr="000C0AFA">
        <w:rPr>
          <w:rFonts w:hint="eastAsia"/>
          <w:noProof/>
        </w:rPr>
        <w:drawing>
          <wp:anchor distT="0" distB="0" distL="114300" distR="114300" simplePos="0" relativeHeight="251655169" behindDoc="0" locked="0" layoutInCell="1" allowOverlap="1" wp14:anchorId="283BF040" wp14:editId="1E7C7E1A">
            <wp:simplePos x="0" y="0"/>
            <wp:positionH relativeFrom="column">
              <wp:posOffset>337185</wp:posOffset>
            </wp:positionH>
            <wp:positionV relativeFrom="paragraph">
              <wp:posOffset>127635</wp:posOffset>
            </wp:positionV>
            <wp:extent cx="5353050" cy="3333750"/>
            <wp:effectExtent l="0" t="0" r="0" b="19050"/>
            <wp:wrapNone/>
            <wp:docPr id="18017" name="図表 180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14:sizeRelH relativeFrom="margin">
              <wp14:pctWidth>0</wp14:pctWidth>
            </wp14:sizeRelH>
            <wp14:sizeRelV relativeFrom="margin">
              <wp14:pctHeight>0</wp14:pctHeight>
            </wp14:sizeRelV>
          </wp:anchor>
        </w:drawing>
      </w:r>
      <w:r w:rsidR="003A7150" w:rsidRPr="000C0AFA">
        <w:rPr>
          <w:noProof/>
        </w:rPr>
        <mc:AlternateContent>
          <mc:Choice Requires="wps">
            <w:drawing>
              <wp:anchor distT="0" distB="0" distL="114300" distR="114300" simplePos="0" relativeHeight="251655195" behindDoc="0" locked="0" layoutInCell="1" allowOverlap="1" wp14:anchorId="28FE5D6D" wp14:editId="4152D7FE">
                <wp:simplePos x="0" y="0"/>
                <wp:positionH relativeFrom="column">
                  <wp:posOffset>937260</wp:posOffset>
                </wp:positionH>
                <wp:positionV relativeFrom="paragraph">
                  <wp:posOffset>203835</wp:posOffset>
                </wp:positionV>
                <wp:extent cx="1295400" cy="590550"/>
                <wp:effectExtent l="38100" t="38100" r="476250" b="76200"/>
                <wp:wrapNone/>
                <wp:docPr id="18020" name="吹き出し: 角を丸めた四角形 180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95400" cy="590550"/>
                        </a:xfrm>
                        <a:prstGeom prst="wedgeRoundRectCallout">
                          <a:avLst>
                            <a:gd name="adj1" fmla="val 82946"/>
                            <a:gd name="adj2" fmla="val -5443"/>
                            <a:gd name="adj3" fmla="val 16667"/>
                          </a:avLst>
                        </a:prstGeom>
                        <a:solidFill>
                          <a:schemeClr val="bg1">
                            <a:lumMod val="95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D57037" w:rsidRPr="00DA0C85" w:rsidRDefault="00D57037" w:rsidP="00FB757E">
                            <w:pPr>
                              <w:spacing w:line="260" w:lineRule="exact"/>
                              <w:rPr>
                                <w:rFonts w:ascii="HGｺﾞｼｯｸM" w:eastAsia="HGｺﾞｼｯｸM"/>
                                <w:color w:val="000000" w:themeColor="text1"/>
                                <w:spacing w:val="-4"/>
                                <w:sz w:val="21"/>
                                <w:szCs w:val="23"/>
                              </w:rPr>
                            </w:pPr>
                            <w:r w:rsidRPr="00DA0C85">
                              <w:rPr>
                                <w:rFonts w:ascii="HGｺﾞｼｯｸM" w:eastAsia="HGｺﾞｼｯｸM" w:hint="eastAsia"/>
                                <w:color w:val="000000" w:themeColor="text1"/>
                                <w:spacing w:val="-4"/>
                                <w:sz w:val="21"/>
                                <w:szCs w:val="23"/>
                              </w:rPr>
                              <w:t>市民・当事者参加</w:t>
                            </w:r>
                          </w:p>
                          <w:p w:rsidR="00D57037" w:rsidRPr="003656D2" w:rsidRDefault="00D57037" w:rsidP="00FB757E">
                            <w:pPr>
                              <w:spacing w:line="260" w:lineRule="exact"/>
                              <w:rPr>
                                <w:rFonts w:ascii="HGｺﾞｼｯｸM" w:eastAsia="HGｺﾞｼｯｸM"/>
                                <w:color w:val="000000" w:themeColor="text1"/>
                                <w:spacing w:val="-4"/>
                                <w:sz w:val="21"/>
                                <w:szCs w:val="23"/>
                              </w:rPr>
                            </w:pPr>
                            <w:r w:rsidRPr="00DA0C85">
                              <w:rPr>
                                <w:rFonts w:ascii="HGｺﾞｼｯｸM" w:eastAsia="HGｺﾞｼｯｸM" w:hint="eastAsia"/>
                                <w:color w:val="000000" w:themeColor="text1"/>
                                <w:spacing w:val="-4"/>
                                <w:sz w:val="21"/>
                                <w:szCs w:val="23"/>
                              </w:rPr>
                              <w:t>による計画策定</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FE5D6D" id="吹き出し: 角を丸めた四角形 18020" o:spid="_x0000_s1165" type="#_x0000_t62" style="position:absolute;left:0;text-align:left;margin-left:73.8pt;margin-top:16.05pt;width:102pt;height:46.5pt;z-index:2516551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" adj="28716,9624" fillcolor="#f2f2f2 [3052]" stroked="f" strokeweight="1pt">
                <v:shadow on="t" color="black" opacity="26214f" origin="-.5,-.5" offset=".74836mm,.74836mm"/>
                <v:path arrowok="t"/>
                <v:textbox inset="1mm,0,1mm,0">
                  <w:txbxContent>
                    <w:p w:rsidR="00D57037" w:rsidRPr="00DA0C85" w:rsidRDefault="00D57037" w:rsidP="00FB757E">
                      <w:pPr>
                        <w:spacing w:line="260" w:lineRule="exact"/>
                        <w:rPr>
                          <w:rFonts w:ascii="HGｺﾞｼｯｸM" w:eastAsia="HGｺﾞｼｯｸM"/>
                          <w:color w:val="000000" w:themeColor="text1"/>
                          <w:spacing w:val="-4"/>
                          <w:sz w:val="21"/>
                          <w:szCs w:val="23"/>
                        </w:rPr>
                      </w:pPr>
                      <w:r w:rsidRPr="00DA0C85">
                        <w:rPr>
                          <w:rFonts w:ascii="HGｺﾞｼｯｸM" w:eastAsia="HGｺﾞｼｯｸM" w:hint="eastAsia"/>
                          <w:color w:val="000000" w:themeColor="text1"/>
                          <w:spacing w:val="-4"/>
                          <w:sz w:val="21"/>
                          <w:szCs w:val="23"/>
                        </w:rPr>
                        <w:t>市民・当事者参加</w:t>
                      </w:r>
                    </w:p>
                    <w:p w:rsidR="00D57037" w:rsidRPr="003656D2" w:rsidRDefault="00D57037" w:rsidP="00FB757E">
                      <w:pPr>
                        <w:spacing w:line="260" w:lineRule="exact"/>
                        <w:rPr>
                          <w:rFonts w:ascii="HGｺﾞｼｯｸM" w:eastAsia="HGｺﾞｼｯｸM"/>
                          <w:color w:val="000000" w:themeColor="text1"/>
                          <w:spacing w:val="-4"/>
                          <w:sz w:val="21"/>
                          <w:szCs w:val="23"/>
                        </w:rPr>
                      </w:pPr>
                      <w:r w:rsidRPr="00DA0C85">
                        <w:rPr>
                          <w:rFonts w:ascii="HGｺﾞｼｯｸM" w:eastAsia="HGｺﾞｼｯｸM" w:hint="eastAsia"/>
                          <w:color w:val="000000" w:themeColor="text1"/>
                          <w:spacing w:val="-4"/>
                          <w:sz w:val="21"/>
                          <w:szCs w:val="23"/>
                        </w:rPr>
                        <w:t>による計画策定</w:t>
                      </w:r>
                    </w:p>
                  </w:txbxContent>
                </v:textbox>
              </v:shape>
            </w:pict>
          </mc:Fallback>
        </mc:AlternateContent>
      </w:r>
    </w:p>
    <w:p w:rsidR="00FB757E" w:rsidRPr="000C0AFA" w:rsidRDefault="00FB757E" w:rsidP="00FB757E"/>
    <w:p w:rsidR="00FB757E" w:rsidRPr="000C0AFA" w:rsidRDefault="003A7150" w:rsidP="00FB757E">
      <w:r w:rsidRPr="000C0AFA">
        <w:rPr>
          <w:noProof/>
        </w:rPr>
        <mc:AlternateContent>
          <mc:Choice Requires="wps">
            <w:drawing>
              <wp:anchor distT="0" distB="0" distL="114300" distR="114300" simplePos="0" relativeHeight="251655196" behindDoc="0" locked="0" layoutInCell="1" allowOverlap="1" wp14:anchorId="22350A5C" wp14:editId="67DB3227">
                <wp:simplePos x="0" y="0"/>
                <wp:positionH relativeFrom="column">
                  <wp:posOffset>4604385</wp:posOffset>
                </wp:positionH>
                <wp:positionV relativeFrom="paragraph">
                  <wp:posOffset>175260</wp:posOffset>
                </wp:positionV>
                <wp:extent cx="1419225" cy="688975"/>
                <wp:effectExtent l="38100" t="38100" r="85725" b="473075"/>
                <wp:wrapNone/>
                <wp:docPr id="18021" name="吹き出し: 角を丸めた四角形 180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19225" cy="688975"/>
                        </a:xfrm>
                        <a:prstGeom prst="wedgeRoundRectCallout">
                          <a:avLst>
                            <a:gd name="adj1" fmla="val -44137"/>
                            <a:gd name="adj2" fmla="val 108921"/>
                            <a:gd name="adj3" fmla="val 16667"/>
                          </a:avLst>
                        </a:prstGeom>
                        <a:solidFill>
                          <a:schemeClr val="bg1">
                            <a:lumMod val="95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D57037" w:rsidRPr="00DA0C85" w:rsidRDefault="00D57037" w:rsidP="00FB757E">
                            <w:pPr>
                              <w:spacing w:line="260" w:lineRule="exact"/>
                              <w:rPr>
                                <w:rFonts w:ascii="HGｺﾞｼｯｸM" w:eastAsia="HGｺﾞｼｯｸM"/>
                                <w:color w:val="000000" w:themeColor="text1"/>
                                <w:sz w:val="21"/>
                                <w:szCs w:val="23"/>
                              </w:rPr>
                            </w:pPr>
                            <w:r>
                              <w:rPr>
                                <w:rFonts w:ascii="HGｺﾞｼｯｸM" w:eastAsia="HGｺﾞｼｯｸM" w:hint="eastAsia"/>
                                <w:color w:val="000000" w:themeColor="text1"/>
                                <w:sz w:val="21"/>
                                <w:szCs w:val="23"/>
                              </w:rPr>
                              <w:t>市</w:t>
                            </w:r>
                            <w:r w:rsidRPr="00DA0C85">
                              <w:rPr>
                                <w:rFonts w:ascii="HGｺﾞｼｯｸM" w:eastAsia="HGｺﾞｼｯｸM" w:hint="eastAsia"/>
                                <w:color w:val="000000" w:themeColor="text1"/>
                                <w:sz w:val="21"/>
                                <w:szCs w:val="23"/>
                              </w:rPr>
                              <w:t>関係各課や</w:t>
                            </w:r>
                          </w:p>
                          <w:p w:rsidR="00D57037" w:rsidRPr="00DA0C85"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関係機関との連携</w:t>
                            </w:r>
                          </w:p>
                          <w:p w:rsidR="00D57037" w:rsidRPr="003656D2"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による事業展開</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350A5C" id="吹き出し: 角を丸めた四角形 18021" o:spid="_x0000_s1166" type="#_x0000_t62" style="position:absolute;left:0;text-align:left;margin-left:362.55pt;margin-top:13.8pt;width:111.75pt;height:54.25pt;z-index:2516551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" adj="1266,34327" fillcolor="#f2f2f2 [3052]" stroked="f" strokeweight="1pt">
                <v:shadow on="t" color="black" opacity="26214f" origin="-.5,-.5" offset=".74836mm,.74836mm"/>
                <v:path arrowok="t"/>
                <v:textbox inset="1mm,1mm,1mm,1mm">
                  <w:txbxContent>
                    <w:p w:rsidR="00D57037" w:rsidRPr="00DA0C85" w:rsidRDefault="00D57037" w:rsidP="00FB757E">
                      <w:pPr>
                        <w:spacing w:line="260" w:lineRule="exact"/>
                        <w:rPr>
                          <w:rFonts w:ascii="HGｺﾞｼｯｸM" w:eastAsia="HGｺﾞｼｯｸM"/>
                          <w:color w:val="000000" w:themeColor="text1"/>
                          <w:sz w:val="21"/>
                          <w:szCs w:val="23"/>
                        </w:rPr>
                      </w:pPr>
                      <w:r>
                        <w:rPr>
                          <w:rFonts w:ascii="HGｺﾞｼｯｸM" w:eastAsia="HGｺﾞｼｯｸM" w:hint="eastAsia"/>
                          <w:color w:val="000000" w:themeColor="text1"/>
                          <w:sz w:val="21"/>
                          <w:szCs w:val="23"/>
                        </w:rPr>
                        <w:t>市</w:t>
                      </w:r>
                      <w:r w:rsidRPr="00DA0C85">
                        <w:rPr>
                          <w:rFonts w:ascii="HGｺﾞｼｯｸM" w:eastAsia="HGｺﾞｼｯｸM" w:hint="eastAsia"/>
                          <w:color w:val="000000" w:themeColor="text1"/>
                          <w:sz w:val="21"/>
                          <w:szCs w:val="23"/>
                        </w:rPr>
                        <w:t>関係各課や</w:t>
                      </w:r>
                    </w:p>
                    <w:p w:rsidR="00D57037" w:rsidRPr="00DA0C85"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関係機関との連携</w:t>
                      </w:r>
                    </w:p>
                    <w:p w:rsidR="00D57037" w:rsidRPr="003656D2"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による事業展開</w:t>
                      </w:r>
                    </w:p>
                  </w:txbxContent>
                </v:textbox>
              </v:shape>
            </w:pict>
          </mc:Fallback>
        </mc:AlternateContent>
      </w:r>
    </w:p>
    <w:p w:rsidR="00FB757E" w:rsidRPr="000C0AFA" w:rsidRDefault="00FB757E" w:rsidP="00FB757E"/>
    <w:p w:rsidR="00FB757E" w:rsidRPr="000C0AFA" w:rsidRDefault="00FB757E" w:rsidP="00FB757E"/>
    <w:p w:rsidR="00FB757E" w:rsidRPr="000C0AFA" w:rsidRDefault="00FB757E" w:rsidP="00FB757E"/>
    <w:p w:rsidR="00FB757E" w:rsidRPr="000C0AFA" w:rsidRDefault="00FB757E" w:rsidP="00FB757E"/>
    <w:p w:rsidR="00FB757E" w:rsidRPr="000C0AFA" w:rsidRDefault="00FB757E" w:rsidP="00FB757E"/>
    <w:p w:rsidR="00FB757E" w:rsidRPr="000C0AFA" w:rsidRDefault="00FB757E" w:rsidP="00FB757E"/>
    <w:p w:rsidR="00FB757E" w:rsidRPr="000C0AFA" w:rsidRDefault="003A7150" w:rsidP="00FB757E">
      <w:r w:rsidRPr="000C0AFA">
        <w:rPr>
          <w:noProof/>
        </w:rPr>
        <mc:AlternateContent>
          <mc:Choice Requires="wps">
            <w:drawing>
              <wp:anchor distT="0" distB="0" distL="114300" distR="114300" simplePos="0" relativeHeight="251655198" behindDoc="0" locked="0" layoutInCell="1" allowOverlap="1" wp14:anchorId="5F1FEDFD" wp14:editId="66F9EB5C">
                <wp:simplePos x="0" y="0"/>
                <wp:positionH relativeFrom="column">
                  <wp:posOffset>60960</wp:posOffset>
                </wp:positionH>
                <wp:positionV relativeFrom="paragraph">
                  <wp:posOffset>222885</wp:posOffset>
                </wp:positionV>
                <wp:extent cx="1495425" cy="542925"/>
                <wp:effectExtent l="38100" t="247650" r="85725" b="85725"/>
                <wp:wrapNone/>
                <wp:docPr id="18023" name="吹き出し: 角を丸めた四角形 180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95425" cy="542925"/>
                        </a:xfrm>
                        <a:prstGeom prst="wedgeRoundRectCallout">
                          <a:avLst>
                            <a:gd name="adj1" fmla="val 44524"/>
                            <a:gd name="adj2" fmla="val -90310"/>
                            <a:gd name="adj3" fmla="val 16667"/>
                          </a:avLst>
                        </a:prstGeom>
                        <a:solidFill>
                          <a:schemeClr val="bg1">
                            <a:lumMod val="95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D57037" w:rsidRPr="00DA0C85"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施策実施における</w:t>
                            </w:r>
                          </w:p>
                          <w:p w:rsidR="00D57037" w:rsidRPr="003656D2"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問題・課題への対応</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1FEDFD" id="吹き出し: 角を丸めた四角形 18023" o:spid="_x0000_s1167" type="#_x0000_t62" style="position:absolute;left:0;text-align:left;margin-left:4.8pt;margin-top:17.55pt;width:117.75pt;height:42.75pt;z-index:2516551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" adj="20417,-8707" fillcolor="#f2f2f2 [3052]" stroked="f" strokeweight="1pt">
                <v:shadow on="t" color="black" opacity="26214f" origin="-.5,-.5" offset=".74836mm,.74836mm"/>
                <v:path arrowok="t"/>
                <v:textbox inset="1mm,0,1mm,0">
                  <w:txbxContent>
                    <w:p w:rsidR="00D57037" w:rsidRPr="00DA0C85"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施策実施における</w:t>
                      </w:r>
                    </w:p>
                    <w:p w:rsidR="00D57037" w:rsidRPr="003656D2"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問題・課題への対応</w:t>
                      </w:r>
                    </w:p>
                  </w:txbxContent>
                </v:textbox>
              </v:shape>
            </w:pict>
          </mc:Fallback>
        </mc:AlternateContent>
      </w:r>
    </w:p>
    <w:p w:rsidR="00FB757E" w:rsidRPr="000C0AFA" w:rsidRDefault="00FB757E" w:rsidP="00FB757E"/>
    <w:p w:rsidR="00FB757E" w:rsidRPr="000C0AFA" w:rsidRDefault="003A7150" w:rsidP="00FB757E">
      <w:r w:rsidRPr="000C0AFA">
        <w:rPr>
          <w:noProof/>
        </w:rPr>
        <mc:AlternateContent>
          <mc:Choice Requires="wps">
            <w:drawing>
              <wp:anchor distT="0" distB="0" distL="114300" distR="114300" simplePos="0" relativeHeight="251655197" behindDoc="0" locked="0" layoutInCell="1" allowOverlap="1" wp14:anchorId="1CC70A35" wp14:editId="1ADF484E">
                <wp:simplePos x="0" y="0"/>
                <wp:positionH relativeFrom="column">
                  <wp:posOffset>3947160</wp:posOffset>
                </wp:positionH>
                <wp:positionV relativeFrom="paragraph">
                  <wp:posOffset>203835</wp:posOffset>
                </wp:positionV>
                <wp:extent cx="1476375" cy="590550"/>
                <wp:effectExtent l="571500" t="38100" r="85725" b="76200"/>
                <wp:wrapNone/>
                <wp:docPr id="18022" name="吹き出し: 角を丸めた四角形 180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76375" cy="590550"/>
                        </a:xfrm>
                        <a:prstGeom prst="wedgeRoundRectCallout">
                          <a:avLst>
                            <a:gd name="adj1" fmla="val -86199"/>
                            <a:gd name="adj2" fmla="val 2693"/>
                            <a:gd name="adj3" fmla="val 16667"/>
                          </a:avLst>
                        </a:prstGeom>
                        <a:solidFill>
                          <a:schemeClr val="bg1">
                            <a:lumMod val="95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D57037" w:rsidRPr="00DA0C85"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地域自立支援協議会</w:t>
                            </w:r>
                          </w:p>
                          <w:p w:rsidR="00D57037" w:rsidRPr="003656D2"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から意見を聴く</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C70A35" id="吹き出し: 角を丸めた四角形 18022" o:spid="_x0000_s1168" type="#_x0000_t62" style="position:absolute;left:0;text-align:left;margin-left:310.8pt;margin-top:16.05pt;width:116.25pt;height:46.5pt;z-index:2516551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" adj="-7819,11382" fillcolor="#f2f2f2 [3052]" stroked="f" strokeweight="1pt">
                <v:shadow on="t" color="black" opacity="26214f" origin="-.5,-.5" offset=".74836mm,.74836mm"/>
                <v:path arrowok="t"/>
                <v:textbox inset="1mm,1mm,1mm,1mm">
                  <w:txbxContent>
                    <w:p w:rsidR="00D57037" w:rsidRPr="00DA0C85"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地域自立支援協議会</w:t>
                      </w:r>
                    </w:p>
                    <w:p w:rsidR="00D57037" w:rsidRPr="003656D2" w:rsidRDefault="00D57037" w:rsidP="00FB757E">
                      <w:pPr>
                        <w:spacing w:line="260" w:lineRule="exact"/>
                        <w:rPr>
                          <w:rFonts w:ascii="HGｺﾞｼｯｸM" w:eastAsia="HGｺﾞｼｯｸM"/>
                          <w:color w:val="000000" w:themeColor="text1"/>
                          <w:sz w:val="21"/>
                          <w:szCs w:val="23"/>
                        </w:rPr>
                      </w:pPr>
                      <w:r w:rsidRPr="00DA0C85">
                        <w:rPr>
                          <w:rFonts w:ascii="HGｺﾞｼｯｸM" w:eastAsia="HGｺﾞｼｯｸM" w:hint="eastAsia"/>
                          <w:color w:val="000000" w:themeColor="text1"/>
                          <w:sz w:val="21"/>
                          <w:szCs w:val="23"/>
                        </w:rPr>
                        <w:t>から意見を聴く</w:t>
                      </w:r>
                    </w:p>
                  </w:txbxContent>
                </v:textbox>
              </v:shape>
            </w:pict>
          </mc:Fallback>
        </mc:AlternateContent>
      </w:r>
    </w:p>
    <w:p w:rsidR="00FB757E" w:rsidRPr="000C0AFA" w:rsidRDefault="00FB757E" w:rsidP="00FB757E"/>
    <w:p w:rsidR="008F24E5" w:rsidRPr="000C0AFA" w:rsidRDefault="008F24E5" w:rsidP="00FB757E">
      <w:r w:rsidRPr="000C0AFA">
        <w:br w:type="page"/>
      </w:r>
    </w:p>
    <w:bookmarkStart w:id="39" w:name="_Toc50484640"/>
    <w:bookmarkStart w:id="40" w:name="_Toc54615518"/>
    <w:bookmarkStart w:id="41" w:name="_Toc63540202"/>
    <w:bookmarkStart w:id="42" w:name="_Toc64284681"/>
    <w:p w:rsidR="00906428" w:rsidRPr="000C0AFA" w:rsidRDefault="00906428" w:rsidP="00906428">
      <w:pPr>
        <w:spacing w:line="240" w:lineRule="exact"/>
      </w:pPr>
      <w:r w:rsidRPr="000C0AFA">
        <w:rPr>
          <w:rFonts w:ascii="BIZ UDゴシック" w:eastAsia="BIZ UDゴシック" w:hAnsi="BIZ UDゴシック" w:cs="Times New Roman" w:hint="eastAsia"/>
          <w:b/>
          <w:noProof/>
          <w:color w:val="FFFFFF" w:themeColor="background1"/>
          <w:sz w:val="40"/>
          <w:szCs w:val="40"/>
        </w:rPr>
        <w:lastRenderedPageBreak/>
        <mc:AlternateContent>
          <mc:Choice Requires="wps">
            <w:drawing>
              <wp:anchor distT="0" distB="0" distL="114300" distR="114300" simplePos="0" relativeHeight="251655359" behindDoc="0" locked="0" layoutInCell="1" allowOverlap="1" wp14:anchorId="02E5A2E5" wp14:editId="3EA6D467">
                <wp:simplePos x="0" y="0"/>
                <wp:positionH relativeFrom="column">
                  <wp:posOffset>3810</wp:posOffset>
                </wp:positionH>
                <wp:positionV relativeFrom="paragraph">
                  <wp:posOffset>-44725</wp:posOffset>
                </wp:positionV>
                <wp:extent cx="456565" cy="499110"/>
                <wp:effectExtent l="0" t="0" r="19685" b="15240"/>
                <wp:wrapNone/>
                <wp:docPr id="429038494" name="テキスト ボックス 429038494"/>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chemeClr val="tx1"/>
                        </a:solidFill>
                        <a:ln w="6350">
                          <a:solidFill>
                            <a:prstClr val="black"/>
                          </a:solidFill>
                        </a:ln>
                      </wps:spPr>
                      <wps:txbx>
                        <w:txbxContent>
                          <w:p w:rsidR="00D57037" w:rsidRPr="004435A4" w:rsidRDefault="00D57037" w:rsidP="009064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E5A2E5" id="テキスト ボックス 429038494" o:spid="_x0000_s1169" type="#_x0000_t202" style="position:absolute;left:0;text-align:left;margin-left:.3pt;margin-top:-3.5pt;width:35.95pt;height:39.3pt;z-index:251655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" fillcolor="black [3213]" strokeweight=".5pt">
                <v:textbox>
                  <w:txbxContent>
                    <w:p w:rsidR="00D57037" w:rsidRPr="004435A4" w:rsidRDefault="00D57037" w:rsidP="009064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２</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906428" w:rsidRPr="000C0AFA">
        <w:tc>
          <w:tcPr>
            <w:tcW w:w="9344" w:type="dxa"/>
            <w:tcBorders>
              <w:top w:val="nil"/>
              <w:left w:val="nil"/>
              <w:bottom w:val="nil"/>
              <w:right w:val="nil"/>
            </w:tcBorders>
            <w:shd w:val="clear" w:color="auto" w:fill="BFBFBF" w:themeFill="background1" w:themeFillShade="BF"/>
          </w:tcPr>
          <w:p w:rsidR="00906428" w:rsidRPr="000C0AFA" w:rsidRDefault="00906428">
            <w:pPr>
              <w:ind w:firstLineChars="100" w:firstLine="409"/>
            </w:pPr>
            <w:r w:rsidRPr="000C0AFA">
              <w:rPr>
                <w:rFonts w:ascii="BIZ UDゴシック" w:eastAsia="BIZ UDゴシック" w:hAnsi="BIZ UDゴシック" w:cs="Times New Roman" w:hint="eastAsia"/>
                <w:b/>
                <w:sz w:val="40"/>
                <w:szCs w:val="40"/>
              </w:rPr>
              <w:t>計画の進行管理</w:t>
            </w:r>
          </w:p>
        </w:tc>
      </w:tr>
    </w:tbl>
    <w:bookmarkEnd w:id="39"/>
    <w:bookmarkEnd w:id="40"/>
    <w:bookmarkEnd w:id="41"/>
    <w:bookmarkEnd w:id="42"/>
    <w:p w:rsidR="00FB757E" w:rsidRPr="000C0AFA" w:rsidRDefault="00FB757E" w:rsidP="00FB757E">
      <w:pPr>
        <w:pStyle w:val="a8"/>
        <w:ind w:left="229" w:firstLine="249"/>
      </w:pPr>
      <w:r w:rsidRPr="000C0AFA">
        <w:rPr>
          <w:rFonts w:hint="eastAsia"/>
        </w:rPr>
        <w:t>地域自立支援協議会において「ＰＤＣＡサイクル」に基づいた計画の進捗管理を図るため、成果目標・見込み量（活動指標）等に関する実績を把握し、分析・評価を行います。また、本計画において今後検討する事項とした課題については、継続して取組を進めます。</w:t>
      </w:r>
    </w:p>
    <w:p w:rsidR="00FB757E" w:rsidRPr="000C0AFA" w:rsidRDefault="00FB757E" w:rsidP="00FB757E">
      <w:pPr>
        <w:pStyle w:val="a8"/>
        <w:ind w:left="229" w:firstLine="249"/>
      </w:pPr>
      <w:r w:rsidRPr="000C0AFA">
        <w:rPr>
          <w:rFonts w:hint="eastAsia"/>
        </w:rPr>
        <w:t>計画の進捗や効果の評価結果、今後の社会情勢の変化や新たな国・</w:t>
      </w:r>
      <w:r w:rsidR="00C9454F" w:rsidRPr="000C0AFA">
        <w:rPr>
          <w:rFonts w:hint="eastAsia"/>
        </w:rPr>
        <w:t>東京</w:t>
      </w:r>
      <w:r w:rsidRPr="000C0AFA">
        <w:rPr>
          <w:rFonts w:hint="eastAsia"/>
        </w:rPr>
        <w:t>都の施策、近隣市や市内の動向などに柔軟に対応し、必要に応じて見直しをします。</w:t>
      </w:r>
    </w:p>
    <w:p w:rsidR="000E1B90" w:rsidRPr="000C0AFA" w:rsidRDefault="000E1B90" w:rsidP="000E1B90"/>
    <w:p w:rsidR="00DA5BFB" w:rsidRPr="000C0AFA" w:rsidRDefault="00DA5BFB" w:rsidP="00DA5BFB">
      <w:pPr>
        <w:pStyle w:val="afffff5"/>
        <w:rPr>
          <w:rFonts w:ascii="BIZ UDゴシック" w:eastAsia="BIZ UDゴシック" w:hAnsi="BIZ UDゴシック"/>
        </w:rPr>
      </w:pPr>
      <w:r w:rsidRPr="000C0AFA">
        <w:rPr>
          <w:rFonts w:ascii="BIZ UDゴシック" w:eastAsia="BIZ UDゴシック" w:hAnsi="BIZ UDゴシック" w:hint="eastAsia"/>
        </w:rPr>
        <w:t>【計画の推進体制と進行管理の流れ】</w:t>
      </w:r>
    </w:p>
    <w:p w:rsidR="00DA5BFB" w:rsidRPr="000C0AFA" w:rsidRDefault="00DA5BFB" w:rsidP="00DA5BFB">
      <w:pPr>
        <w:rPr>
          <w:sz w:val="30"/>
          <w:szCs w:val="30"/>
        </w:rPr>
      </w:pPr>
      <w:r w:rsidRPr="000C0AFA">
        <w:rPr>
          <w:noProof/>
        </w:rPr>
        <mc:AlternateContent>
          <mc:Choice Requires="wps">
            <w:drawing>
              <wp:anchor distT="0" distB="0" distL="114300" distR="114300" simplePos="0" relativeHeight="251891914" behindDoc="0" locked="0" layoutInCell="1" allowOverlap="1" wp14:anchorId="05099D50" wp14:editId="5CE4B50B">
                <wp:simplePos x="0" y="0"/>
                <wp:positionH relativeFrom="column">
                  <wp:posOffset>36195</wp:posOffset>
                </wp:positionH>
                <wp:positionV relativeFrom="paragraph">
                  <wp:posOffset>-84455</wp:posOffset>
                </wp:positionV>
                <wp:extent cx="6038850" cy="657225"/>
                <wp:effectExtent l="0" t="0" r="0" b="9525"/>
                <wp:wrapNone/>
                <wp:docPr id="9" name="四角形: 角を丸くする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8850" cy="657225"/>
                        </a:xfrm>
                        <a:prstGeom prst="roundRect">
                          <a:avLst/>
                        </a:prstGeom>
                        <a:solidFill>
                          <a:srgbClr val="DDDDDD"/>
                        </a:solidFill>
                        <a:ln w="25400" cap="flat" cmpd="sng" algn="ctr">
                          <a:solidFill>
                            <a:srgbClr val="DDDDDD">
                              <a:shade val="50000"/>
                            </a:srgbClr>
                          </a:solidFill>
                          <a:prstDash val="solid"/>
                          <a:miter lim="800000"/>
                        </a:ln>
                        <a:effectLst/>
                      </wps:spPr>
                      <wps:txbx>
                        <w:txbxContent>
                          <w:p w:rsidR="00D57037" w:rsidRPr="00753F3A" w:rsidRDefault="00D57037" w:rsidP="00DA5BFB">
                            <w:pPr>
                              <w:jc w:val="center"/>
                              <w:rPr>
                                <w:rFonts w:ascii="HGP創英角ｺﾞｼｯｸUB" w:eastAsia="HGP創英角ｺﾞｼｯｸUB" w:hAnsi="HGP創英角ｺﾞｼｯｸUB"/>
                                <w:color w:val="000000" w:themeColor="text1"/>
                                <w:sz w:val="24"/>
                              </w:rPr>
                            </w:pPr>
                            <w:r>
                              <w:rPr>
                                <w:rFonts w:ascii="HGP創英角ｺﾞｼｯｸUB" w:eastAsia="HGP創英角ｺﾞｼｯｸUB" w:hAnsi="HGP創英角ｺﾞｼｯｸUB" w:hint="eastAsia"/>
                                <w:color w:val="000000" w:themeColor="text1"/>
                                <w:sz w:val="24"/>
                              </w:rPr>
                              <w:t>小平市障がい者福祉計画・第七</w:t>
                            </w:r>
                            <w:r w:rsidRPr="0051273A">
                              <w:rPr>
                                <w:rFonts w:ascii="HGP創英角ｺﾞｼｯｸUB" w:eastAsia="HGP創英角ｺﾞｼｯｸUB" w:hAnsi="HGP創英角ｺﾞｼｯｸUB" w:hint="eastAsia"/>
                                <w:color w:val="000000" w:themeColor="text1"/>
                                <w:sz w:val="24"/>
                              </w:rPr>
                              <w:t>期小平市障害福祉計画・第</w:t>
                            </w:r>
                            <w:r>
                              <w:rPr>
                                <w:rFonts w:ascii="HGP創英角ｺﾞｼｯｸUB" w:eastAsia="HGP創英角ｺﾞｼｯｸUB" w:hAnsi="HGP創英角ｺﾞｼｯｸUB" w:hint="eastAsia"/>
                                <w:color w:val="000000" w:themeColor="text1"/>
                                <w:sz w:val="24"/>
                              </w:rPr>
                              <w:t>三</w:t>
                            </w:r>
                            <w:r w:rsidRPr="00753F3A">
                              <w:rPr>
                                <w:rFonts w:ascii="HGP創英角ｺﾞｼｯｸUB" w:eastAsia="HGP創英角ｺﾞｼｯｸUB" w:hAnsi="HGP創英角ｺﾞｼｯｸUB" w:hint="eastAsia"/>
                                <w:color w:val="000000" w:themeColor="text1"/>
                                <w:sz w:val="24"/>
                              </w:rPr>
                              <w:t>期小平市障害児福祉計画</w:t>
                            </w:r>
                          </w:p>
                          <w:p w:rsidR="00D57037" w:rsidRPr="00753F3A" w:rsidRDefault="00D57037" w:rsidP="00DA5BFB">
                            <w:pPr>
                              <w:jc w:val="center"/>
                            </w:pPr>
                            <w:r w:rsidRPr="00753F3A">
                              <w:rPr>
                                <w:rFonts w:ascii="HGP創英角ｺﾞｼｯｸUB" w:eastAsia="HGP創英角ｺﾞｼｯｸUB" w:hAnsi="HGP創英角ｺﾞｼｯｸUB" w:hint="eastAsia"/>
                                <w:color w:val="000000" w:themeColor="text1"/>
                                <w:sz w:val="24"/>
                              </w:rPr>
                              <w:t>（当事者・市民・事業所・小平市）</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099D50" id="四角形: 角を丸くする 9" o:spid="_x0000_s1170" style="position:absolute;left:0;text-align:left;margin-left:2.85pt;margin-top:-6.65pt;width:475.5pt;height:51.75pt;z-index:251891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" fillcolor="#ddd" strokecolor="#a2a2a2" strokeweight="2pt">
                <v:stroke joinstyle="miter"/>
                <v:path arrowok="t"/>
                <v:textbox inset="0,0,0,0">
                  <w:txbxContent>
                    <w:p w:rsidR="00D57037" w:rsidRPr="00753F3A" w:rsidRDefault="00D57037" w:rsidP="00DA5BFB">
                      <w:pPr>
                        <w:jc w:val="center"/>
                        <w:rPr>
                          <w:rFonts w:ascii="HGP創英角ｺﾞｼｯｸUB" w:eastAsia="HGP創英角ｺﾞｼｯｸUB" w:hAnsi="HGP創英角ｺﾞｼｯｸUB"/>
                          <w:color w:val="000000" w:themeColor="text1"/>
                          <w:sz w:val="24"/>
                        </w:rPr>
                      </w:pPr>
                      <w:r>
                        <w:rPr>
                          <w:rFonts w:ascii="HGP創英角ｺﾞｼｯｸUB" w:eastAsia="HGP創英角ｺﾞｼｯｸUB" w:hAnsi="HGP創英角ｺﾞｼｯｸUB" w:hint="eastAsia"/>
                          <w:color w:val="000000" w:themeColor="text1"/>
                          <w:sz w:val="24"/>
                        </w:rPr>
                        <w:t>小平市障がい者福祉計画・第七</w:t>
                      </w:r>
                      <w:r w:rsidRPr="0051273A">
                        <w:rPr>
                          <w:rFonts w:ascii="HGP創英角ｺﾞｼｯｸUB" w:eastAsia="HGP創英角ｺﾞｼｯｸUB" w:hAnsi="HGP創英角ｺﾞｼｯｸUB" w:hint="eastAsia"/>
                          <w:color w:val="000000" w:themeColor="text1"/>
                          <w:sz w:val="24"/>
                        </w:rPr>
                        <w:t>期小平市障害福祉計画・第</w:t>
                      </w:r>
                      <w:r>
                        <w:rPr>
                          <w:rFonts w:ascii="HGP創英角ｺﾞｼｯｸUB" w:eastAsia="HGP創英角ｺﾞｼｯｸUB" w:hAnsi="HGP創英角ｺﾞｼｯｸUB" w:hint="eastAsia"/>
                          <w:color w:val="000000" w:themeColor="text1"/>
                          <w:sz w:val="24"/>
                        </w:rPr>
                        <w:t>三</w:t>
                      </w:r>
                      <w:r w:rsidRPr="00753F3A">
                        <w:rPr>
                          <w:rFonts w:ascii="HGP創英角ｺﾞｼｯｸUB" w:eastAsia="HGP創英角ｺﾞｼｯｸUB" w:hAnsi="HGP創英角ｺﾞｼｯｸUB" w:hint="eastAsia"/>
                          <w:color w:val="000000" w:themeColor="text1"/>
                          <w:sz w:val="24"/>
                        </w:rPr>
                        <w:t>期小平市障害児福祉計画</w:t>
                      </w:r>
                    </w:p>
                    <w:p w:rsidR="00D57037" w:rsidRPr="00753F3A" w:rsidRDefault="00D57037" w:rsidP="00DA5BFB">
                      <w:pPr>
                        <w:jc w:val="center"/>
                      </w:pPr>
                      <w:r w:rsidRPr="00753F3A">
                        <w:rPr>
                          <w:rFonts w:ascii="HGP創英角ｺﾞｼｯｸUB" w:eastAsia="HGP創英角ｺﾞｼｯｸUB" w:hAnsi="HGP創英角ｺﾞｼｯｸUB" w:hint="eastAsia"/>
                          <w:color w:val="000000" w:themeColor="text1"/>
                          <w:sz w:val="24"/>
                        </w:rPr>
                        <w:t>（当事者・市民・事業所・小平市）</w:t>
                      </w:r>
                    </w:p>
                  </w:txbxContent>
                </v:textbox>
              </v:roundrect>
            </w:pict>
          </mc:Fallback>
        </mc:AlternateContent>
      </w: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83722" behindDoc="0" locked="0" layoutInCell="1" allowOverlap="1" wp14:anchorId="4D023C90" wp14:editId="69DA4AC9">
                <wp:simplePos x="0" y="0"/>
                <wp:positionH relativeFrom="column">
                  <wp:posOffset>2448560</wp:posOffset>
                </wp:positionH>
                <wp:positionV relativeFrom="paragraph">
                  <wp:posOffset>115570</wp:posOffset>
                </wp:positionV>
                <wp:extent cx="1168400" cy="276860"/>
                <wp:effectExtent l="38100" t="0" r="0" b="27940"/>
                <wp:wrapNone/>
                <wp:docPr id="6182" name="矢印: 下 6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8400" cy="276860"/>
                        </a:xfrm>
                        <a:prstGeom prst="downArrow">
                          <a:avLst>
                            <a:gd name="adj1" fmla="val 40213"/>
                            <a:gd name="adj2" fmla="val 54546"/>
                          </a:avLst>
                        </a:prstGeom>
                        <a:solidFill>
                          <a:sysClr val="windowText" lastClr="000000">
                            <a:lumMod val="50000"/>
                            <a:lumOff val="50000"/>
                          </a:sys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F3A4B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6182" o:spid="_x0000_s1026" type="#_x0000_t67" style="position:absolute;left:0;text-align:left;margin-left:192.8pt;margin-top:9.1pt;width:92pt;height:21.8pt;z-index:251883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" adj="9818,6457" fillcolor="#7f7f7f">
                <v:textbox inset="5.85pt,.7pt,5.85pt,.7pt"/>
              </v:shape>
            </w:pict>
          </mc:Fallback>
        </mc:AlternateContent>
      </w:r>
      <w:r w:rsidRPr="000C0AFA">
        <w:rPr>
          <w:rFonts w:ascii="Century"/>
          <w:noProof/>
        </w:rPr>
        <mc:AlternateContent>
          <mc:Choice Requires="wps">
            <w:drawing>
              <wp:anchor distT="0" distB="0" distL="114300" distR="114300" simplePos="0" relativeHeight="251874506" behindDoc="0" locked="0" layoutInCell="1" allowOverlap="1" wp14:anchorId="7673DF20" wp14:editId="5643D439">
                <wp:simplePos x="0" y="0"/>
                <wp:positionH relativeFrom="column">
                  <wp:posOffset>5695950</wp:posOffset>
                </wp:positionH>
                <wp:positionV relativeFrom="paragraph">
                  <wp:posOffset>9505950</wp:posOffset>
                </wp:positionV>
                <wp:extent cx="647700" cy="647700"/>
                <wp:effectExtent l="0" t="0" r="0" b="0"/>
                <wp:wrapNone/>
                <wp:docPr id="6181" name="楕円 6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647700"/>
                        </a:xfrm>
                        <a:prstGeom prst="ellipse">
                          <a:avLst/>
                        </a:prstGeom>
                        <a:solidFill>
                          <a:srgbClr val="66FF99"/>
                        </a:solidFill>
                        <a:ln w="9525">
                          <a:solidFill>
                            <a:srgbClr val="66FF99"/>
                          </a:solidFill>
                          <a:round/>
                          <a:headEnd/>
                          <a:tailEnd/>
                        </a:ln>
                      </wps:spPr>
                      <wps:txbx>
                        <w:txbxContent>
                          <w:p w:rsidR="00D57037" w:rsidRDefault="00D57037" w:rsidP="00DA5BFB">
                            <w:pPr>
                              <w:jc w:val="center"/>
                              <w:rPr>
                                <w:szCs w:val="28"/>
                              </w:rPr>
                            </w:pPr>
                            <w:r>
                              <w:rPr>
                                <w:rFonts w:hint="eastAsia"/>
                                <w:szCs w:val="28"/>
                              </w:rPr>
                              <w:t>実施</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673DF20" id="楕円 6181" o:spid="_x0000_s1171" style="position:absolute;left:0;text-align:left;margin-left:448.5pt;margin-top:748.5pt;width:51pt;height:51pt;z-index:2518745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" fillcolor="#6f9" strokecolor="#6f9">
                <v:textbox inset="5.85pt,.7pt,5.85pt,.7pt">
                  <w:txbxContent>
                    <w:p w:rsidR="00D57037" w:rsidRDefault="00D57037" w:rsidP="00DA5BFB">
                      <w:pPr>
                        <w:jc w:val="center"/>
                        <w:rPr>
                          <w:szCs w:val="28"/>
                        </w:rPr>
                      </w:pPr>
                      <w:r>
                        <w:rPr>
                          <w:rFonts w:hint="eastAsia"/>
                          <w:szCs w:val="28"/>
                        </w:rPr>
                        <w:t>実施</w:t>
                      </w:r>
                    </w:p>
                  </w:txbxContent>
                </v:textbox>
              </v:oval>
            </w:pict>
          </mc:Fallback>
        </mc:AlternateContent>
      </w:r>
      <w:r w:rsidRPr="000C0AFA">
        <w:rPr>
          <w:rFonts w:ascii="Century"/>
          <w:noProof/>
        </w:rPr>
        <mc:AlternateContent>
          <mc:Choice Requires="wps">
            <w:drawing>
              <wp:anchor distT="0" distB="0" distL="114300" distR="114300" simplePos="0" relativeHeight="251875530" behindDoc="0" locked="0" layoutInCell="1" allowOverlap="1" wp14:anchorId="03316374" wp14:editId="18C11D54">
                <wp:simplePos x="0" y="0"/>
                <wp:positionH relativeFrom="column">
                  <wp:posOffset>5146675</wp:posOffset>
                </wp:positionH>
                <wp:positionV relativeFrom="paragraph">
                  <wp:posOffset>9902825</wp:posOffset>
                </wp:positionV>
                <wp:extent cx="587375" cy="73025"/>
                <wp:effectExtent l="0" t="266700" r="0" b="288925"/>
                <wp:wrapNone/>
                <wp:docPr id="6180" name="直線コネクタ 6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587375" cy="73025"/>
                        </a:xfrm>
                        <a:prstGeom prst="line">
                          <a:avLst/>
                        </a:prstGeom>
                        <a:noFill/>
                        <a:ln w="57150">
                          <a:solidFill>
                            <a:srgbClr val="66FF6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093CAB" id="直線コネクタ 6180" o:spid="_x0000_s1026" style="position:absolute;left:0;text-align:left;rotation:90;z-index:251875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25pt,779.75pt" to="451.5pt,7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" strokecolor="#6f6" strokeweight="4.5pt">
                <v:stroke endarrow="block"/>
              </v:line>
            </w:pict>
          </mc:Fallback>
        </mc:AlternateContent>
      </w:r>
    </w:p>
    <w:p w:rsidR="00DA5BFB" w:rsidRPr="000C0AFA" w:rsidRDefault="00DA5BFB" w:rsidP="00DA5BFB">
      <w:pPr>
        <w:rPr>
          <w:rFonts w:hAnsi="ＭＳ 明朝"/>
        </w:rPr>
      </w:pPr>
      <w:r w:rsidRPr="000C0AFA">
        <w:rPr>
          <w:rFonts w:hAnsi="ＭＳ 明朝"/>
          <w:noProof/>
        </w:rPr>
        <mc:AlternateContent>
          <mc:Choice Requires="wps">
            <w:drawing>
              <wp:anchor distT="0" distB="0" distL="114300" distR="114300" simplePos="0" relativeHeight="251893962" behindDoc="0" locked="0" layoutInCell="1" allowOverlap="1" wp14:anchorId="438EDE3C" wp14:editId="5AF06F8C">
                <wp:simplePos x="0" y="0"/>
                <wp:positionH relativeFrom="column">
                  <wp:posOffset>2080260</wp:posOffset>
                </wp:positionH>
                <wp:positionV relativeFrom="paragraph">
                  <wp:posOffset>161925</wp:posOffset>
                </wp:positionV>
                <wp:extent cx="1913255" cy="366395"/>
                <wp:effectExtent l="19050" t="13970" r="20320" b="19685"/>
                <wp:wrapNone/>
                <wp:docPr id="1039540532" name="正方形/長方形 1039540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3255" cy="366395"/>
                        </a:xfrm>
                        <a:prstGeom prst="rect">
                          <a:avLst/>
                        </a:prstGeom>
                        <a:solidFill>
                          <a:sysClr val="window" lastClr="FFFFFF">
                            <a:lumMod val="100000"/>
                            <a:lumOff val="0"/>
                          </a:sysClr>
                        </a:solidFill>
                        <a:ln w="25400">
                          <a:solidFill>
                            <a:sysClr val="windowText" lastClr="000000">
                              <a:lumMod val="75000"/>
                              <a:lumOff val="25000"/>
                            </a:sysClr>
                          </a:solidFill>
                          <a:miter lim="800000"/>
                          <a:headEnd/>
                          <a:tailEnd/>
                        </a:ln>
                      </wps:spPr>
                      <wps:txbx>
                        <w:txbxContent>
                          <w:p w:rsidR="00D57037" w:rsidRPr="008F24E5" w:rsidRDefault="00D57037" w:rsidP="00DA5BFB">
                            <w:pPr>
                              <w:jc w:val="center"/>
                            </w:pPr>
                            <w:r w:rsidRPr="008F24E5">
                              <w:rPr>
                                <w:rFonts w:ascii="HGｺﾞｼｯｸE" w:eastAsia="HGｺﾞｼｯｸE" w:hAnsi="HGｺﾞｼｯｸE" w:hint="eastAsia"/>
                                <w:sz w:val="26"/>
                                <w:szCs w:val="26"/>
                              </w:rPr>
                              <w:t>５本の施策の柱</w:t>
                            </w:r>
                          </w:p>
                        </w:txbxContent>
                      </wps:txbx>
                      <wps:bodyPr rot="0" vert="horz" wrap="square" lIns="36000" tIns="0" rIns="36000" bIns="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438EDE3C" id="正方形/長方形 1039540532" o:spid="_x0000_s1172" style="position:absolute;left:0;text-align:left;margin-left:163.8pt;margin-top:12.75pt;width:150.65pt;height:28.85pt;z-index:251893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" strokecolor="#404040" strokeweight="2pt">
                <v:textbox inset="1mm,0,1mm,0">
                  <w:txbxContent>
                    <w:p w:rsidR="00D57037" w:rsidRPr="008F24E5" w:rsidRDefault="00D57037" w:rsidP="00DA5BFB">
                      <w:pPr>
                        <w:jc w:val="center"/>
                      </w:pPr>
                      <w:r w:rsidRPr="008F24E5">
                        <w:rPr>
                          <w:rFonts w:ascii="HGｺﾞｼｯｸE" w:eastAsia="HGｺﾞｼｯｸE" w:hAnsi="HGｺﾞｼｯｸE" w:hint="eastAsia"/>
                          <w:sz w:val="26"/>
                          <w:szCs w:val="26"/>
                        </w:rPr>
                        <w:t>５本の施策の柱</w:t>
                      </w:r>
                    </w:p>
                  </w:txbxContent>
                </v:textbox>
              </v:rect>
            </w:pict>
          </mc:Fallback>
        </mc:AlternateContent>
      </w:r>
    </w:p>
    <w:p w:rsidR="00DA5BFB" w:rsidRPr="000C0AFA" w:rsidRDefault="00DA5BFB" w:rsidP="00DA5BFB">
      <w:pPr>
        <w:rPr>
          <w:rFonts w:hAnsi="ＭＳ 明朝"/>
        </w:rPr>
      </w:pP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89866" behindDoc="0" locked="0" layoutInCell="1" allowOverlap="1" wp14:anchorId="54F44033" wp14:editId="394FC569">
                <wp:simplePos x="0" y="0"/>
                <wp:positionH relativeFrom="column">
                  <wp:posOffset>2448560</wp:posOffset>
                </wp:positionH>
                <wp:positionV relativeFrom="paragraph">
                  <wp:posOffset>71755</wp:posOffset>
                </wp:positionV>
                <wp:extent cx="1168400" cy="247650"/>
                <wp:effectExtent l="38100" t="0" r="0" b="19050"/>
                <wp:wrapNone/>
                <wp:docPr id="6178" name="矢印: 下 6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8400" cy="247650"/>
                        </a:xfrm>
                        <a:prstGeom prst="downArrow">
                          <a:avLst>
                            <a:gd name="adj1" fmla="val 38583"/>
                            <a:gd name="adj2" fmla="val 52273"/>
                          </a:avLst>
                        </a:prstGeom>
                        <a:solidFill>
                          <a:sysClr val="windowText" lastClr="000000">
                            <a:lumMod val="50000"/>
                            <a:lumOff val="50000"/>
                          </a:sys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6732B3" id="矢印: 下 6178" o:spid="_x0000_s1026" type="#_x0000_t67" style="position:absolute;left:0;text-align:left;margin-left:192.8pt;margin-top:5.65pt;width:92pt;height:19.5pt;z-index:251889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" adj="10309,6633" fillcolor="#7f7f7f">
                <v:textbox inset="5.85pt,.7pt,5.85pt,.7pt"/>
              </v:shape>
            </w:pict>
          </mc:Fallback>
        </mc:AlternateContent>
      </w: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86794" behindDoc="0" locked="0" layoutInCell="1" allowOverlap="1" wp14:anchorId="445521AA" wp14:editId="10F94C67">
                <wp:simplePos x="0" y="0"/>
                <wp:positionH relativeFrom="column">
                  <wp:posOffset>2514600</wp:posOffset>
                </wp:positionH>
                <wp:positionV relativeFrom="paragraph">
                  <wp:posOffset>118745</wp:posOffset>
                </wp:positionV>
                <wp:extent cx="1022350" cy="698500"/>
                <wp:effectExtent l="38100" t="0" r="63500" b="25400"/>
                <wp:wrapNone/>
                <wp:docPr id="6177" name="吹き出し: 下矢印 6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2350" cy="698500"/>
                        </a:xfrm>
                        <a:prstGeom prst="downArrowCallout">
                          <a:avLst>
                            <a:gd name="adj1" fmla="val 52908"/>
                            <a:gd name="adj2" fmla="val 73182"/>
                            <a:gd name="adj3" fmla="val 27546"/>
                            <a:gd name="adj4" fmla="val 39819"/>
                          </a:avLst>
                        </a:prstGeom>
                        <a:solidFill>
                          <a:srgbClr val="C0C0C0"/>
                        </a:solidFill>
                        <a:ln w="9525">
                          <a:solidFill>
                            <a:srgbClr val="000000"/>
                          </a:solidFill>
                          <a:miter lim="800000"/>
                          <a:headEnd/>
                          <a:tailEnd/>
                        </a:ln>
                      </wps:spPr>
                      <wps:txbx>
                        <w:txbxContent>
                          <w:p w:rsidR="00D57037" w:rsidRPr="006371A6" w:rsidRDefault="00D57037" w:rsidP="00DA5BFB">
                            <w:pPr>
                              <w:pStyle w:val="afffff2"/>
                              <w:rPr>
                                <w:rFonts w:ascii="HG丸ｺﾞｼｯｸM-PRO" w:eastAsia="HG丸ｺﾞｼｯｸM-PRO" w:hAnsi="ＭＳ ゴシック"/>
                              </w:rPr>
                            </w:pPr>
                            <w:r w:rsidRPr="006371A6">
                              <w:rPr>
                                <w:rFonts w:ascii="HG丸ｺﾞｼｯｸM-PRO" w:eastAsia="HG丸ｺﾞｼｯｸM-PRO" w:hAnsi="ＭＳ ゴシック" w:hint="eastAsia"/>
                              </w:rPr>
                              <w:t>各個別事業</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5521AA"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吹き出し: 下矢印 6177" o:spid="_x0000_s1173" type="#_x0000_t80" style="position:absolute;left:0;text-align:left;margin-left:198pt;margin-top:9.35pt;width:80.5pt;height:55pt;z-index:251886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" adj="8601,0,15650,6896" fillcolor="silver">
                <v:textbox inset="5.85pt,.7pt,5.85pt,.7pt">
                  <w:txbxContent>
                    <w:p w:rsidR="00D57037" w:rsidRPr="006371A6" w:rsidRDefault="00D57037" w:rsidP="00DA5BFB">
                      <w:pPr>
                        <w:pStyle w:val="afffff2"/>
                        <w:rPr>
                          <w:rFonts w:ascii="HG丸ｺﾞｼｯｸM-PRO" w:eastAsia="HG丸ｺﾞｼｯｸM-PRO" w:hAnsi="ＭＳ ゴシック"/>
                        </w:rPr>
                      </w:pPr>
                      <w:r w:rsidRPr="006371A6">
                        <w:rPr>
                          <w:rFonts w:ascii="HG丸ｺﾞｼｯｸM-PRO" w:eastAsia="HG丸ｺﾞｼｯｸM-PRO" w:hAnsi="ＭＳ ゴシック" w:hint="eastAsia"/>
                        </w:rPr>
                        <w:t>各個別事業</w:t>
                      </w:r>
                    </w:p>
                  </w:txbxContent>
                </v:textbox>
              </v:shape>
            </w:pict>
          </mc:Fallback>
        </mc:AlternateContent>
      </w: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88842" behindDoc="1" locked="0" layoutInCell="1" allowOverlap="1" wp14:anchorId="46F4D67F" wp14:editId="39D5A020">
                <wp:simplePos x="0" y="0"/>
                <wp:positionH relativeFrom="column">
                  <wp:posOffset>76200</wp:posOffset>
                </wp:positionH>
                <wp:positionV relativeFrom="paragraph">
                  <wp:posOffset>66040</wp:posOffset>
                </wp:positionV>
                <wp:extent cx="5972175" cy="4309745"/>
                <wp:effectExtent l="0" t="0" r="9525" b="0"/>
                <wp:wrapNone/>
                <wp:docPr id="6176" name="正方形/長方形 6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2175" cy="4309745"/>
                        </a:xfrm>
                        <a:prstGeom prst="rect">
                          <a:avLst/>
                        </a:prstGeom>
                        <a:solidFill>
                          <a:sysClr val="window" lastClr="FFFFFF">
                            <a:lumMod val="95000"/>
                          </a:sysClr>
                        </a:solidFill>
                        <a:ln w="19050">
                          <a:solidFill>
                            <a:srgbClr val="000000"/>
                          </a:solidFill>
                          <a:prstDash val="sysDot"/>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17AC81" id="正方形/長方形 6176" o:spid="_x0000_s1026" style="position:absolute;left:0;text-align:left;margin-left:6pt;margin-top:5.2pt;width:470.25pt;height:339.35pt;z-index:-2514276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" fillcolor="#f2f2f2" strokeweight="1.5pt">
                <v:stroke dashstyle="1 1"/>
                <v:textbox inset="5.85pt,.7pt,5.85pt,.7pt"/>
              </v:rect>
            </w:pict>
          </mc:Fallback>
        </mc:AlternateContent>
      </w:r>
    </w:p>
    <w:p w:rsidR="00DA5BFB" w:rsidRPr="000C0AFA" w:rsidRDefault="00DA5BFB" w:rsidP="00DA5BFB">
      <w:pPr>
        <w:rPr>
          <w:rFonts w:hAnsi="ＭＳ 明朝"/>
        </w:rPr>
      </w:pP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94986" behindDoc="0" locked="0" layoutInCell="1" allowOverlap="1" wp14:anchorId="536CCB3C" wp14:editId="0FBD8DF3">
                <wp:simplePos x="0" y="0"/>
                <wp:positionH relativeFrom="column">
                  <wp:posOffset>2448560</wp:posOffset>
                </wp:positionH>
                <wp:positionV relativeFrom="paragraph">
                  <wp:posOffset>192405</wp:posOffset>
                </wp:positionV>
                <wp:extent cx="1101090" cy="380365"/>
                <wp:effectExtent l="0" t="0" r="3810" b="635"/>
                <wp:wrapNone/>
                <wp:docPr id="31" name="楕円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01090" cy="380365"/>
                        </a:xfrm>
                        <a:prstGeom prst="ellipse">
                          <a:avLst/>
                        </a:prstGeom>
                        <a:solidFill>
                          <a:srgbClr val="DDDDDD"/>
                        </a:solidFill>
                        <a:ln w="25400" cap="flat" cmpd="sng" algn="ctr">
                          <a:solidFill>
                            <a:sysClr val="windowText" lastClr="000000">
                              <a:lumMod val="75000"/>
                              <a:lumOff val="25000"/>
                            </a:sysClr>
                          </a:solidFill>
                          <a:prstDash val="solid"/>
                          <a:miter lim="800000"/>
                        </a:ln>
                        <a:effectLst/>
                      </wps:spPr>
                      <wps:txbx>
                        <w:txbxContent>
                          <w:p w:rsidR="00D57037" w:rsidRPr="00BD7D97" w:rsidRDefault="00D57037" w:rsidP="00DA5BFB">
                            <w:pPr>
                              <w:pStyle w:val="afffff2"/>
                              <w:ind w:left="533" w:hanging="533"/>
                              <w:rPr>
                                <w:color w:val="000000" w:themeColor="text1"/>
                              </w:rPr>
                            </w:pPr>
                            <w:r w:rsidRPr="00BD7D97">
                              <w:rPr>
                                <w:rFonts w:ascii="HGｺﾞｼｯｸE" w:eastAsia="HGｺﾞｼｯｸE" w:hAnsi="HGｺﾞｼｯｸE" w:hint="eastAsia"/>
                                <w:color w:val="000000" w:themeColor="text1"/>
                                <w:sz w:val="26"/>
                                <w:szCs w:val="26"/>
                              </w:rPr>
                              <w:t>実施</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36CCB3C" id="楕円 31" o:spid="_x0000_s1174" style="position:absolute;left:0;text-align:left;margin-left:192.8pt;margin-top:15.15pt;width:86.7pt;height:29.95pt;z-index:251894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" fillcolor="#ddd" strokecolor="#404040" strokeweight="2pt">
                <v:stroke joinstyle="miter"/>
                <v:path arrowok="t"/>
                <v:textbox inset="1mm,0,1mm,0">
                  <w:txbxContent>
                    <w:p w:rsidR="00D57037" w:rsidRPr="00BD7D97" w:rsidRDefault="00D57037" w:rsidP="00DA5BFB">
                      <w:pPr>
                        <w:pStyle w:val="afffff2"/>
                        <w:ind w:left="533" w:hanging="533"/>
                        <w:rPr>
                          <w:color w:val="000000" w:themeColor="text1"/>
                        </w:rPr>
                      </w:pPr>
                      <w:r w:rsidRPr="00BD7D97">
                        <w:rPr>
                          <w:rFonts w:ascii="HGｺﾞｼｯｸE" w:eastAsia="HGｺﾞｼｯｸE" w:hAnsi="HGｺﾞｼｯｸE" w:hint="eastAsia"/>
                          <w:color w:val="000000" w:themeColor="text1"/>
                          <w:sz w:val="26"/>
                          <w:szCs w:val="26"/>
                        </w:rPr>
                        <w:t>実施</w:t>
                      </w:r>
                    </w:p>
                  </w:txbxContent>
                </v:textbox>
              </v:oval>
            </w:pict>
          </mc:Fallback>
        </mc:AlternateContent>
      </w:r>
      <w:r w:rsidRPr="000C0AFA">
        <w:rPr>
          <w:rFonts w:ascii="Century"/>
          <w:noProof/>
        </w:rPr>
        <mc:AlternateContent>
          <mc:Choice Requires="wps">
            <w:drawing>
              <wp:anchor distT="0" distB="0" distL="114300" distR="114300" simplePos="0" relativeHeight="251884746" behindDoc="0" locked="0" layoutInCell="1" allowOverlap="1" wp14:anchorId="75FB4BE3" wp14:editId="449B2E8A">
                <wp:simplePos x="0" y="0"/>
                <wp:positionH relativeFrom="column">
                  <wp:posOffset>2448560</wp:posOffset>
                </wp:positionH>
                <wp:positionV relativeFrom="paragraph">
                  <wp:posOffset>2664460</wp:posOffset>
                </wp:positionV>
                <wp:extent cx="1168400" cy="418465"/>
                <wp:effectExtent l="38100" t="0" r="0" b="19685"/>
                <wp:wrapNone/>
                <wp:docPr id="53269" name="矢印: 下 53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8400" cy="418465"/>
                        </a:xfrm>
                        <a:prstGeom prst="downArrow">
                          <a:avLst>
                            <a:gd name="adj1" fmla="val 45111"/>
                            <a:gd name="adj2" fmla="val 52273"/>
                          </a:avLst>
                        </a:prstGeom>
                        <a:solidFill>
                          <a:sysClr val="window" lastClr="FFFFFF">
                            <a:lumMod val="65000"/>
                          </a:sys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D11BDC" id="矢印: 下 53269" o:spid="_x0000_s1026" type="#_x0000_t67" style="position:absolute;left:0;text-align:left;margin-left:192.8pt;margin-top:209.8pt;width:92pt;height:32.95pt;z-index:251884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" adj="10309,5928" fillcolor="#a6a6a6">
                <v:textbox inset="5.85pt,.7pt,5.85pt,.7pt"/>
              </v:shape>
            </w:pict>
          </mc:Fallback>
        </mc:AlternateContent>
      </w:r>
      <w:r w:rsidRPr="000C0AFA">
        <w:rPr>
          <w:rFonts w:ascii="Century"/>
          <w:noProof/>
        </w:rPr>
        <mc:AlternateContent>
          <mc:Choice Requires="wps">
            <w:drawing>
              <wp:anchor distT="0" distB="0" distL="114300" distR="114300" simplePos="0" relativeHeight="251881674" behindDoc="0" locked="0" layoutInCell="1" allowOverlap="1" wp14:anchorId="10552D57" wp14:editId="2EB927D7">
                <wp:simplePos x="0" y="0"/>
                <wp:positionH relativeFrom="column">
                  <wp:posOffset>4445000</wp:posOffset>
                </wp:positionH>
                <wp:positionV relativeFrom="paragraph">
                  <wp:posOffset>3001010</wp:posOffset>
                </wp:positionV>
                <wp:extent cx="1466850" cy="657225"/>
                <wp:effectExtent l="0" t="0" r="0" b="9525"/>
                <wp:wrapNone/>
                <wp:docPr id="53267" name="四角形: 角を丸くする 53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0" cy="657225"/>
                        </a:xfrm>
                        <a:prstGeom prst="roundRect">
                          <a:avLst>
                            <a:gd name="adj" fmla="val 16667"/>
                          </a:avLst>
                        </a:prstGeom>
                        <a:solidFill>
                          <a:sysClr val="window" lastClr="FFFFFF"/>
                        </a:solidFill>
                        <a:ln w="9525">
                          <a:solidFill>
                            <a:srgbClr val="000000"/>
                          </a:solidFill>
                          <a:round/>
                          <a:headEnd/>
                          <a:tailEnd/>
                        </a:ln>
                      </wps:spPr>
                      <wps:txbx>
                        <w:txbxContent>
                          <w:p w:rsidR="00D57037" w:rsidRPr="006371A6" w:rsidRDefault="00D57037" w:rsidP="00DA5BFB">
                            <w:pPr>
                              <w:jc w:val="center"/>
                            </w:pPr>
                            <w:r w:rsidRPr="006371A6">
                              <w:rPr>
                                <w:rFonts w:hint="eastAsia"/>
                              </w:rPr>
                              <w:t>地域自立支援</w:t>
                            </w:r>
                          </w:p>
                          <w:p w:rsidR="00D57037" w:rsidRPr="006371A6" w:rsidRDefault="00D57037" w:rsidP="00DA5BFB">
                            <w:pPr>
                              <w:jc w:val="center"/>
                            </w:pPr>
                            <w:r w:rsidRPr="006371A6">
                              <w:rPr>
                                <w:rFonts w:hint="eastAsia"/>
                              </w:rPr>
                              <w:t>協議会</w:t>
                            </w:r>
                          </w:p>
                        </w:txbxContent>
                      </wps:txbx>
                      <wps:bodyPr rot="0" vert="horz" wrap="square" lIns="74295" tIns="3420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0552D57" id="四角形: 角を丸くする 53267" o:spid="_x0000_s1175" style="position:absolute;left:0;text-align:left;margin-left:350pt;margin-top:236.3pt;width:115.5pt;height:51.75pt;z-index:251881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" fillcolor="window">
                <v:textbox inset="5.85pt,.95mm,5.85pt,.7pt">
                  <w:txbxContent>
                    <w:p w:rsidR="00D57037" w:rsidRPr="006371A6" w:rsidRDefault="00D57037" w:rsidP="00DA5BFB">
                      <w:pPr>
                        <w:jc w:val="center"/>
                      </w:pPr>
                      <w:r w:rsidRPr="006371A6">
                        <w:rPr>
                          <w:rFonts w:hint="eastAsia"/>
                        </w:rPr>
                        <w:t>地域自立支援</w:t>
                      </w:r>
                    </w:p>
                    <w:p w:rsidR="00D57037" w:rsidRPr="006371A6" w:rsidRDefault="00D57037" w:rsidP="00DA5BFB">
                      <w:pPr>
                        <w:jc w:val="center"/>
                      </w:pPr>
                      <w:r w:rsidRPr="006371A6">
                        <w:rPr>
                          <w:rFonts w:hint="eastAsia"/>
                        </w:rPr>
                        <w:t>協議会</w:t>
                      </w:r>
                    </w:p>
                  </w:txbxContent>
                </v:textbox>
              </v:roundrect>
            </w:pict>
          </mc:Fallback>
        </mc:AlternateContent>
      </w:r>
      <w:r w:rsidRPr="000C0AFA">
        <w:rPr>
          <w:rFonts w:hAnsi="ＭＳ 明朝"/>
          <w:noProof/>
        </w:rPr>
        <mc:AlternateContent>
          <mc:Choice Requires="wps">
            <w:drawing>
              <wp:anchor distT="0" distB="0" distL="114300" distR="114300" simplePos="0" relativeHeight="251890890" behindDoc="0" locked="0" layoutInCell="1" allowOverlap="1" wp14:anchorId="103A36A7" wp14:editId="244F6C74">
                <wp:simplePos x="0" y="0"/>
                <wp:positionH relativeFrom="column">
                  <wp:posOffset>3764280</wp:posOffset>
                </wp:positionH>
                <wp:positionV relativeFrom="paragraph">
                  <wp:posOffset>3114040</wp:posOffset>
                </wp:positionV>
                <wp:extent cx="653415" cy="409575"/>
                <wp:effectExtent l="19050" t="19050" r="0" b="28575"/>
                <wp:wrapNone/>
                <wp:docPr id="53266" name="矢印: 左 53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415" cy="409575"/>
                        </a:xfrm>
                        <a:prstGeom prst="leftArrow">
                          <a:avLst>
                            <a:gd name="adj1" fmla="val 50000"/>
                            <a:gd name="adj2" fmla="val 39884"/>
                          </a:avLst>
                        </a:prstGeom>
                        <a:solidFill>
                          <a:sysClr val="window" lastClr="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8A8250"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矢印: 左 53266" o:spid="_x0000_s1026" type="#_x0000_t66" style="position:absolute;left:0;text-align:left;margin-left:296.4pt;margin-top:245.2pt;width:51.45pt;height:32.25pt;z-index:251890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" fillcolor="window" strokeweight="1pt"/>
            </w:pict>
          </mc:Fallback>
        </mc:AlternateContent>
      </w: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77578" behindDoc="0" locked="0" layoutInCell="1" allowOverlap="1" wp14:anchorId="16005212" wp14:editId="25592B4C">
                <wp:simplePos x="0" y="0"/>
                <wp:positionH relativeFrom="column">
                  <wp:posOffset>1604010</wp:posOffset>
                </wp:positionH>
                <wp:positionV relativeFrom="paragraph">
                  <wp:posOffset>132080</wp:posOffset>
                </wp:positionV>
                <wp:extent cx="2921000" cy="2228215"/>
                <wp:effectExtent l="19050" t="19050" r="0" b="635"/>
                <wp:wrapNone/>
                <wp:docPr id="53278" name="四角形: 角を丸くする 53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1000" cy="2228215"/>
                        </a:xfrm>
                        <a:prstGeom prst="roundRect">
                          <a:avLst>
                            <a:gd name="adj" fmla="val 16667"/>
                          </a:avLst>
                        </a:prstGeom>
                        <a:noFill/>
                        <a:ln w="28575" cmpd="sng">
                          <a:solidFill>
                            <a:sysClr val="windowText" lastClr="000000">
                              <a:lumMod val="50000"/>
                              <a:lumOff val="50000"/>
                            </a:sysClr>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D16AC87" id="四角形: 角を丸くする 53278" o:spid="_x0000_s1026" style="position:absolute;left:0;text-align:left;margin-left:126.3pt;margin-top:10.4pt;width:230pt;height:175.45pt;z-index:2518775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" filled="f" strokecolor="#7f7f7f" strokeweight="2.25pt">
                <v:stroke dashstyle="1 1"/>
                <v:textbox inset="5.85pt,.7pt,5.85pt,.7pt"/>
              </v:roundrect>
            </w:pict>
          </mc:Fallback>
        </mc:AlternateContent>
      </w:r>
    </w:p>
    <w:p w:rsidR="00DA5BFB" w:rsidRPr="000C0AFA" w:rsidRDefault="00DA5BFB" w:rsidP="00DA5BFB">
      <w:pPr>
        <w:rPr>
          <w:rFonts w:hAnsi="ＭＳ 明朝"/>
        </w:rPr>
      </w:pPr>
      <w:r w:rsidRPr="000C0AFA">
        <w:rPr>
          <w:rFonts w:ascii="Century"/>
          <w:noProof/>
        </w:rPr>
        <mc:AlternateContent>
          <mc:Choice Requires="wpg">
            <w:drawing>
              <wp:anchor distT="0" distB="0" distL="114300" distR="114300" simplePos="0" relativeHeight="251879626" behindDoc="0" locked="0" layoutInCell="1" allowOverlap="1" wp14:anchorId="68DEC345" wp14:editId="44F624E7">
                <wp:simplePos x="0" y="0"/>
                <wp:positionH relativeFrom="margin">
                  <wp:align>center</wp:align>
                </wp:positionH>
                <wp:positionV relativeFrom="paragraph">
                  <wp:posOffset>201930</wp:posOffset>
                </wp:positionV>
                <wp:extent cx="1932305" cy="1257300"/>
                <wp:effectExtent l="0" t="0" r="10795" b="19050"/>
                <wp:wrapNone/>
                <wp:docPr id="1758316976" name="グループ化 17583169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32305" cy="1257300"/>
                          <a:chOff x="4343" y="7088"/>
                          <a:chExt cx="3043" cy="1980"/>
                        </a:xfrm>
                      </wpg:grpSpPr>
                      <wps:wsp>
                        <wps:cNvPr id="1828969486" name="Oval 125"/>
                        <wps:cNvSpPr>
                          <a:spLocks noChangeArrowheads="1"/>
                        </wps:cNvSpPr>
                        <wps:spPr bwMode="auto">
                          <a:xfrm>
                            <a:off x="5145" y="7088"/>
                            <a:ext cx="1380" cy="1320"/>
                          </a:xfrm>
                          <a:prstGeom prst="ellipse">
                            <a:avLst/>
                          </a:prstGeom>
                          <a:solidFill>
                            <a:sysClr val="windowText" lastClr="000000">
                              <a:lumMod val="65000"/>
                              <a:lumOff val="35000"/>
                            </a:sysClr>
                          </a:solidFill>
                          <a:ln w="9525">
                            <a:solidFill>
                              <a:srgbClr val="000000"/>
                            </a:solidFill>
                            <a:round/>
                            <a:headEnd/>
                            <a:tailEnd/>
                          </a:ln>
                        </wps:spPr>
                        <wps:txbx>
                          <w:txbxContent>
                            <w:p w:rsidR="00D57037" w:rsidRPr="00386D17" w:rsidRDefault="00D57037" w:rsidP="00DA5BFB">
                              <w:pPr>
                                <w:pStyle w:val="afffff4"/>
                                <w:autoSpaceDE/>
                                <w:jc w:val="center"/>
                                <w:rPr>
                                  <w:rFonts w:hAnsi="ＭＳ ゴシック"/>
                                  <w:b/>
                                  <w:color w:val="FFFFFF" w:themeColor="background1"/>
                                  <w:sz w:val="23"/>
                                  <w:szCs w:val="23"/>
                                </w:rPr>
                              </w:pPr>
                              <w:r w:rsidRPr="00386D17">
                                <w:rPr>
                                  <w:rFonts w:hAnsi="ＭＳ ゴシック" w:hint="eastAsia"/>
                                  <w:b/>
                                  <w:color w:val="FFFFFF" w:themeColor="background1"/>
                                  <w:sz w:val="23"/>
                                  <w:szCs w:val="23"/>
                                </w:rPr>
                                <w:t>当事者</w:t>
                              </w:r>
                            </w:p>
                          </w:txbxContent>
                        </wps:txbx>
                        <wps:bodyPr rot="0" vert="horz" wrap="square" lIns="74295" tIns="91800" rIns="74295" bIns="8890" anchor="t" anchorCtr="0" upright="1">
                          <a:noAutofit/>
                        </wps:bodyPr>
                      </wps:wsp>
                      <wps:wsp>
                        <wps:cNvPr id="1164381208" name="Oval 126"/>
                        <wps:cNvSpPr>
                          <a:spLocks noChangeArrowheads="1"/>
                        </wps:cNvSpPr>
                        <wps:spPr bwMode="auto">
                          <a:xfrm>
                            <a:off x="6006" y="7748"/>
                            <a:ext cx="1380" cy="1320"/>
                          </a:xfrm>
                          <a:prstGeom prst="ellipse">
                            <a:avLst/>
                          </a:prstGeom>
                          <a:solidFill>
                            <a:sysClr val="windowText" lastClr="000000">
                              <a:lumMod val="65000"/>
                              <a:lumOff val="35000"/>
                            </a:sysClr>
                          </a:solidFill>
                          <a:ln w="9525">
                            <a:solidFill>
                              <a:srgbClr val="000000"/>
                            </a:solidFill>
                            <a:round/>
                            <a:headEnd/>
                            <a:tailEnd/>
                          </a:ln>
                        </wps:spPr>
                        <wps:txbx>
                          <w:txbxContent>
                            <w:p w:rsidR="00D57037" w:rsidRPr="00386D17" w:rsidRDefault="00D57037" w:rsidP="00DA5BFB">
                              <w:pPr>
                                <w:jc w:val="center"/>
                                <w:rPr>
                                  <w:rFonts w:ascii="ＭＳ ゴシック" w:eastAsia="ＭＳ ゴシック" w:hAnsi="ＭＳ ゴシック"/>
                                  <w:b/>
                                  <w:color w:val="FFFFFF" w:themeColor="background1"/>
                                  <w:sz w:val="23"/>
                                  <w:szCs w:val="23"/>
                                </w:rPr>
                              </w:pPr>
                              <w:r w:rsidRPr="00386D17">
                                <w:rPr>
                                  <w:rFonts w:ascii="ＭＳ ゴシック" w:eastAsia="ＭＳ ゴシック" w:hAnsi="ＭＳ ゴシック" w:hint="eastAsia"/>
                                  <w:b/>
                                  <w:color w:val="FFFFFF" w:themeColor="background1"/>
                                  <w:sz w:val="23"/>
                                  <w:szCs w:val="23"/>
                                </w:rPr>
                                <w:t>事業所</w:t>
                              </w:r>
                            </w:p>
                          </w:txbxContent>
                        </wps:txbx>
                        <wps:bodyPr rot="0" vert="horz" wrap="square" lIns="74295" tIns="181800" rIns="38160" bIns="8890" anchor="t" anchorCtr="0" upright="1">
                          <a:noAutofit/>
                        </wps:bodyPr>
                      </wps:wsp>
                      <wps:wsp>
                        <wps:cNvPr id="1771214636" name="Oval 127"/>
                        <wps:cNvSpPr>
                          <a:spLocks noChangeArrowheads="1"/>
                        </wps:cNvSpPr>
                        <wps:spPr bwMode="auto">
                          <a:xfrm>
                            <a:off x="4343" y="7748"/>
                            <a:ext cx="1380" cy="1320"/>
                          </a:xfrm>
                          <a:prstGeom prst="ellipse">
                            <a:avLst/>
                          </a:prstGeom>
                          <a:solidFill>
                            <a:sysClr val="windowText" lastClr="000000">
                              <a:lumMod val="65000"/>
                              <a:lumOff val="35000"/>
                            </a:sysClr>
                          </a:solidFill>
                          <a:ln w="9525">
                            <a:solidFill>
                              <a:srgbClr val="000000"/>
                            </a:solidFill>
                            <a:round/>
                            <a:headEnd/>
                            <a:tailEnd/>
                          </a:ln>
                        </wps:spPr>
                        <wps:txbx>
                          <w:txbxContent>
                            <w:p w:rsidR="00D57037" w:rsidRPr="00386D17" w:rsidRDefault="00D57037" w:rsidP="00DA5BFB">
                              <w:pPr>
                                <w:jc w:val="center"/>
                                <w:rPr>
                                  <w:rFonts w:ascii="ＭＳ ゴシック" w:eastAsia="ＭＳ ゴシック" w:hAnsi="ＭＳ ゴシック"/>
                                  <w:b/>
                                  <w:color w:val="FFFFFF" w:themeColor="background1"/>
                                  <w:sz w:val="23"/>
                                  <w:szCs w:val="23"/>
                                </w:rPr>
                              </w:pPr>
                              <w:r w:rsidRPr="00386D17">
                                <w:rPr>
                                  <w:rFonts w:ascii="ＭＳ ゴシック" w:eastAsia="ＭＳ ゴシック" w:hAnsi="ＭＳ ゴシック" w:hint="eastAsia"/>
                                  <w:b/>
                                  <w:color w:val="FFFFFF" w:themeColor="background1"/>
                                  <w:sz w:val="23"/>
                                  <w:szCs w:val="23"/>
                                </w:rPr>
                                <w:t>市</w:t>
                              </w:r>
                              <w:r>
                                <w:rPr>
                                  <w:rFonts w:ascii="ＭＳ ゴシック" w:eastAsia="ＭＳ ゴシック" w:hAnsi="ＭＳ ゴシック" w:hint="eastAsia"/>
                                  <w:b/>
                                  <w:color w:val="FFFFFF" w:themeColor="background1"/>
                                  <w:sz w:val="23"/>
                                  <w:szCs w:val="23"/>
                                </w:rPr>
                                <w:t xml:space="preserve">　</w:t>
                              </w:r>
                              <w:r w:rsidRPr="00386D17">
                                <w:rPr>
                                  <w:rFonts w:ascii="ＭＳ ゴシック" w:eastAsia="ＭＳ ゴシック" w:hAnsi="ＭＳ ゴシック" w:hint="eastAsia"/>
                                  <w:b/>
                                  <w:color w:val="FFFFFF" w:themeColor="background1"/>
                                  <w:sz w:val="23"/>
                                  <w:szCs w:val="23"/>
                                </w:rPr>
                                <w:t>民</w:t>
                              </w:r>
                            </w:p>
                          </w:txbxContent>
                        </wps:txbx>
                        <wps:bodyPr rot="0" vert="horz" wrap="square" lIns="38160" tIns="18180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DEC345" id="グループ化 1758316976" o:spid="_x0000_s1176" style="position:absolute;left:0;text-align:left;margin-left:0;margin-top:15.9pt;width:152.15pt;height:99pt;z-index:251879626;mso-position-horizontal:center;mso-position-horizontal-relative:margin" coordorigin="4343,7088" coordsize="3043,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">
                <v:oval id="Oval 125" o:spid="_x0000_s1177" style="position:absolute;left:5145;top:7088;width:1380;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" fillcolor="#595959">
                  <v:textbox inset="5.85pt,2.55mm,5.85pt,.7pt">
                    <w:txbxContent>
                      <w:p w:rsidR="00D57037" w:rsidRPr="00386D17" w:rsidRDefault="00D57037" w:rsidP="00DA5BFB">
                        <w:pPr>
                          <w:pStyle w:val="afffff4"/>
                          <w:autoSpaceDE/>
                          <w:jc w:val="center"/>
                          <w:rPr>
                            <w:rFonts w:hAnsi="ＭＳ ゴシック"/>
                            <w:b/>
                            <w:color w:val="FFFFFF" w:themeColor="background1"/>
                            <w:sz w:val="23"/>
                            <w:szCs w:val="23"/>
                          </w:rPr>
                        </w:pPr>
                        <w:r w:rsidRPr="00386D17">
                          <w:rPr>
                            <w:rFonts w:hAnsi="ＭＳ ゴシック" w:hint="eastAsia"/>
                            <w:b/>
                            <w:color w:val="FFFFFF" w:themeColor="background1"/>
                            <w:sz w:val="23"/>
                            <w:szCs w:val="23"/>
                          </w:rPr>
                          <w:t>当事者</w:t>
                        </w:r>
                      </w:p>
                    </w:txbxContent>
                  </v:textbox>
                </v:oval>
                <v:oval id="Oval 126" o:spid="_x0000_s1178" style="position:absolute;left:6006;top:7748;width:1380;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" fillcolor="#595959">
                  <v:textbox inset="5.85pt,5.05mm,1.06mm,.7pt">
                    <w:txbxContent>
                      <w:p w:rsidR="00D57037" w:rsidRPr="00386D17" w:rsidRDefault="00D57037" w:rsidP="00DA5BFB">
                        <w:pPr>
                          <w:jc w:val="center"/>
                          <w:rPr>
                            <w:rFonts w:ascii="ＭＳ ゴシック" w:eastAsia="ＭＳ ゴシック" w:hAnsi="ＭＳ ゴシック"/>
                            <w:b/>
                            <w:color w:val="FFFFFF" w:themeColor="background1"/>
                            <w:sz w:val="23"/>
                            <w:szCs w:val="23"/>
                          </w:rPr>
                        </w:pPr>
                        <w:r w:rsidRPr="00386D17">
                          <w:rPr>
                            <w:rFonts w:ascii="ＭＳ ゴシック" w:eastAsia="ＭＳ ゴシック" w:hAnsi="ＭＳ ゴシック" w:hint="eastAsia"/>
                            <w:b/>
                            <w:color w:val="FFFFFF" w:themeColor="background1"/>
                            <w:sz w:val="23"/>
                            <w:szCs w:val="23"/>
                          </w:rPr>
                          <w:t>事業所</w:t>
                        </w:r>
                      </w:p>
                    </w:txbxContent>
                  </v:textbox>
                </v:oval>
                <v:oval id="Oval 127" o:spid="_x0000_s1179" style="position:absolute;left:4343;top:7748;width:1380;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" fillcolor="#595959">
                  <v:textbox inset="1.06mm,5.05mm,5.85pt,.7pt">
                    <w:txbxContent>
                      <w:p w:rsidR="00D57037" w:rsidRPr="00386D17" w:rsidRDefault="00D57037" w:rsidP="00DA5BFB">
                        <w:pPr>
                          <w:jc w:val="center"/>
                          <w:rPr>
                            <w:rFonts w:ascii="ＭＳ ゴシック" w:eastAsia="ＭＳ ゴシック" w:hAnsi="ＭＳ ゴシック"/>
                            <w:b/>
                            <w:color w:val="FFFFFF" w:themeColor="background1"/>
                            <w:sz w:val="23"/>
                            <w:szCs w:val="23"/>
                          </w:rPr>
                        </w:pPr>
                        <w:r w:rsidRPr="00386D17">
                          <w:rPr>
                            <w:rFonts w:ascii="ＭＳ ゴシック" w:eastAsia="ＭＳ ゴシック" w:hAnsi="ＭＳ ゴシック" w:hint="eastAsia"/>
                            <w:b/>
                            <w:color w:val="FFFFFF" w:themeColor="background1"/>
                            <w:sz w:val="23"/>
                            <w:szCs w:val="23"/>
                          </w:rPr>
                          <w:t>市</w:t>
                        </w:r>
                        <w:r>
                          <w:rPr>
                            <w:rFonts w:ascii="ＭＳ ゴシック" w:eastAsia="ＭＳ ゴシック" w:hAnsi="ＭＳ ゴシック" w:hint="eastAsia"/>
                            <w:b/>
                            <w:color w:val="FFFFFF" w:themeColor="background1"/>
                            <w:sz w:val="23"/>
                            <w:szCs w:val="23"/>
                          </w:rPr>
                          <w:t xml:space="preserve">　</w:t>
                        </w:r>
                        <w:r w:rsidRPr="00386D17">
                          <w:rPr>
                            <w:rFonts w:ascii="ＭＳ ゴシック" w:eastAsia="ＭＳ ゴシック" w:hAnsi="ＭＳ ゴシック" w:hint="eastAsia"/>
                            <w:b/>
                            <w:color w:val="FFFFFF" w:themeColor="background1"/>
                            <w:sz w:val="23"/>
                            <w:szCs w:val="23"/>
                          </w:rPr>
                          <w:t>民</w:t>
                        </w:r>
                      </w:p>
                    </w:txbxContent>
                  </v:textbox>
                </v:oval>
                <w10:wrap anchorx="margin"/>
              </v:group>
            </w:pict>
          </mc:Fallback>
        </mc:AlternateContent>
      </w:r>
      <w:r w:rsidRPr="000C0AFA">
        <w:rPr>
          <w:rFonts w:ascii="Century"/>
          <w:noProof/>
        </w:rPr>
        <mc:AlternateContent>
          <mc:Choice Requires="wps">
            <w:drawing>
              <wp:anchor distT="0" distB="0" distL="114300" distR="114300" simplePos="0" relativeHeight="251878602" behindDoc="0" locked="0" layoutInCell="1" allowOverlap="1" wp14:anchorId="31F28EE8" wp14:editId="41611DB8">
                <wp:simplePos x="0" y="0"/>
                <wp:positionH relativeFrom="column">
                  <wp:posOffset>2194560</wp:posOffset>
                </wp:positionH>
                <wp:positionV relativeFrom="paragraph">
                  <wp:posOffset>11430</wp:posOffset>
                </wp:positionV>
                <wp:extent cx="1717675" cy="2051050"/>
                <wp:effectExtent l="0" t="0" r="15875" b="25400"/>
                <wp:wrapNone/>
                <wp:docPr id="53270" name="正方形/長方形 53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7675" cy="2051050"/>
                        </a:xfrm>
                        <a:prstGeom prst="rect">
                          <a:avLst/>
                        </a:prstGeom>
                        <a:solidFill>
                          <a:sysClr val="window" lastClr="FFFFFF"/>
                        </a:solidFill>
                        <a:ln w="25400">
                          <a:solidFill>
                            <a:sysClr val="windowText" lastClr="000000">
                              <a:lumMod val="50000"/>
                              <a:lumOff val="50000"/>
                            </a:sysClr>
                          </a:solidFill>
                          <a:miter lim="800000"/>
                          <a:headEnd/>
                          <a:tailEnd/>
                        </a:ln>
                      </wps:spPr>
                      <wps:txbx>
                        <w:txbxContent>
                          <w:p w:rsidR="00D57037" w:rsidRDefault="00D57037" w:rsidP="00DA5BFB">
                            <w:pPr>
                              <w:spacing w:line="380" w:lineRule="exact"/>
                              <w:jc w:val="center"/>
                              <w:rPr>
                                <w:rFonts w:ascii="HGP創英角ｺﾞｼｯｸUB" w:eastAsia="HGP創英角ｺﾞｼｯｸUB" w:hAnsi="HGP創英角ｺﾞｼｯｸUB"/>
                                <w:sz w:val="28"/>
                              </w:rPr>
                            </w:pPr>
                          </w:p>
                          <w:p w:rsidR="00D57037" w:rsidRDefault="00D57037" w:rsidP="00DA5BFB">
                            <w:pPr>
                              <w:spacing w:line="380" w:lineRule="exact"/>
                              <w:jc w:val="center"/>
                              <w:rPr>
                                <w:rFonts w:ascii="HGP創英角ｺﾞｼｯｸUB" w:eastAsia="HGP創英角ｺﾞｼｯｸUB" w:hAnsi="HGP創英角ｺﾞｼｯｸUB"/>
                                <w:sz w:val="28"/>
                              </w:rPr>
                            </w:pPr>
                          </w:p>
                          <w:p w:rsidR="00D57037" w:rsidRDefault="00D57037" w:rsidP="00DA5BFB">
                            <w:pPr>
                              <w:spacing w:line="380" w:lineRule="exact"/>
                              <w:jc w:val="center"/>
                              <w:rPr>
                                <w:rFonts w:ascii="HGP創英角ｺﾞｼｯｸUB" w:eastAsia="HGP創英角ｺﾞｼｯｸUB" w:hAnsi="HGP創英角ｺﾞｼｯｸUB"/>
                                <w:sz w:val="28"/>
                              </w:rPr>
                            </w:pPr>
                          </w:p>
                          <w:p w:rsidR="00D57037" w:rsidRPr="00954971" w:rsidRDefault="00D57037" w:rsidP="00DA5BFB">
                            <w:pPr>
                              <w:spacing w:line="380" w:lineRule="exact"/>
                              <w:jc w:val="center"/>
                              <w:rPr>
                                <w:rFonts w:ascii="HGP創英角ｺﾞｼｯｸUB" w:eastAsia="HGP創英角ｺﾞｼｯｸUB" w:hAnsi="HGP創英角ｺﾞｼｯｸUB"/>
                                <w:sz w:val="21"/>
                              </w:rPr>
                            </w:pPr>
                          </w:p>
                          <w:p w:rsidR="00D57037" w:rsidRPr="00954971" w:rsidRDefault="00D57037" w:rsidP="00DA5BFB">
                            <w:pPr>
                              <w:spacing w:line="380" w:lineRule="exact"/>
                              <w:jc w:val="center"/>
                              <w:rPr>
                                <w:rFonts w:ascii="HGP創英角ｺﾞｼｯｸUB" w:eastAsia="HGP創英角ｺﾞｼｯｸUB" w:hAnsi="HGP創英角ｺﾞｼｯｸUB"/>
                                <w:sz w:val="21"/>
                              </w:rPr>
                            </w:pPr>
                          </w:p>
                          <w:p w:rsidR="00D57037" w:rsidRPr="00954971" w:rsidRDefault="00D57037" w:rsidP="00DA5BFB">
                            <w:pPr>
                              <w:spacing w:line="360" w:lineRule="auto"/>
                              <w:jc w:val="center"/>
                              <w:rPr>
                                <w:rFonts w:ascii="HGP創英角ｺﾞｼｯｸUB" w:eastAsia="HGP創英角ｺﾞｼｯｸUB" w:hAnsi="HGP創英角ｺﾞｼｯｸUB"/>
                                <w:sz w:val="20"/>
                                <w:szCs w:val="20"/>
                              </w:rPr>
                            </w:pPr>
                          </w:p>
                          <w:p w:rsidR="00D57037" w:rsidRDefault="00D57037" w:rsidP="00DA5BFB">
                            <w:pPr>
                              <w:spacing w:line="380" w:lineRule="exact"/>
                              <w:jc w:val="center"/>
                              <w:rPr>
                                <w:rFonts w:ascii="HGP創英角ｺﾞｼｯｸUB" w:eastAsia="HGP創英角ｺﾞｼｯｸUB" w:hAnsi="HGP創英角ｺﾞｼｯｸUB"/>
                                <w:sz w:val="28"/>
                              </w:rPr>
                            </w:pPr>
                          </w:p>
                          <w:p w:rsidR="00D57037" w:rsidRPr="007725F7" w:rsidRDefault="00D57037" w:rsidP="00DA5BFB">
                            <w:pPr>
                              <w:spacing w:line="380" w:lineRule="exact"/>
                              <w:jc w:val="center"/>
                              <w:rPr>
                                <w:rFonts w:ascii="HGP創英角ｺﾞｼｯｸUB" w:eastAsia="HGP創英角ｺﾞｼｯｸUB" w:hAnsi="HGP創英角ｺﾞｼｯｸUB"/>
                                <w:sz w:val="24"/>
                                <w:szCs w:val="24"/>
                              </w:rPr>
                            </w:pPr>
                            <w:r w:rsidRPr="007725F7">
                              <w:rPr>
                                <w:rFonts w:ascii="HGP創英角ｺﾞｼｯｸUB" w:eastAsia="HGP創英角ｺﾞｼｯｸUB" w:hAnsi="HGP創英角ｺﾞｼｯｸUB" w:hint="eastAsia"/>
                                <w:sz w:val="24"/>
                                <w:szCs w:val="24"/>
                              </w:rPr>
                              <w:t>（協働・バックアップ</w:t>
                            </w:r>
                            <w:r w:rsidRPr="007725F7">
                              <w:rPr>
                                <w:rFonts w:ascii="HGP創英角ｺﾞｼｯｸUB" w:eastAsia="HGP創英角ｺﾞｼｯｸUB" w:hAnsi="HGP創英角ｺﾞｼｯｸUB"/>
                                <w:sz w:val="24"/>
                                <w:szCs w:val="24"/>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F28EE8" id="正方形/長方形 53270" o:spid="_x0000_s1180" style="position:absolute;left:0;text-align:left;margin-left:172.8pt;margin-top:.9pt;width:135.25pt;height:161.5pt;z-index:2518786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" fillcolor="window" strokecolor="#7f7f7f" strokeweight="2pt">
                <v:textbox inset="5.85pt,.7pt,5.85pt,.7pt">
                  <w:txbxContent>
                    <w:p w:rsidR="00D57037" w:rsidRDefault="00D57037" w:rsidP="00DA5BFB">
                      <w:pPr>
                        <w:spacing w:line="380" w:lineRule="exact"/>
                        <w:jc w:val="center"/>
                        <w:rPr>
                          <w:rFonts w:ascii="HGP創英角ｺﾞｼｯｸUB" w:eastAsia="HGP創英角ｺﾞｼｯｸUB" w:hAnsi="HGP創英角ｺﾞｼｯｸUB"/>
                          <w:sz w:val="28"/>
                        </w:rPr>
                      </w:pPr>
                    </w:p>
                    <w:p w:rsidR="00D57037" w:rsidRDefault="00D57037" w:rsidP="00DA5BFB">
                      <w:pPr>
                        <w:spacing w:line="380" w:lineRule="exact"/>
                        <w:jc w:val="center"/>
                        <w:rPr>
                          <w:rFonts w:ascii="HGP創英角ｺﾞｼｯｸUB" w:eastAsia="HGP創英角ｺﾞｼｯｸUB" w:hAnsi="HGP創英角ｺﾞｼｯｸUB"/>
                          <w:sz w:val="28"/>
                        </w:rPr>
                      </w:pPr>
                    </w:p>
                    <w:p w:rsidR="00D57037" w:rsidRDefault="00D57037" w:rsidP="00DA5BFB">
                      <w:pPr>
                        <w:spacing w:line="380" w:lineRule="exact"/>
                        <w:jc w:val="center"/>
                        <w:rPr>
                          <w:rFonts w:ascii="HGP創英角ｺﾞｼｯｸUB" w:eastAsia="HGP創英角ｺﾞｼｯｸUB" w:hAnsi="HGP創英角ｺﾞｼｯｸUB"/>
                          <w:sz w:val="28"/>
                        </w:rPr>
                      </w:pPr>
                    </w:p>
                    <w:p w:rsidR="00D57037" w:rsidRPr="00954971" w:rsidRDefault="00D57037" w:rsidP="00DA5BFB">
                      <w:pPr>
                        <w:spacing w:line="380" w:lineRule="exact"/>
                        <w:jc w:val="center"/>
                        <w:rPr>
                          <w:rFonts w:ascii="HGP創英角ｺﾞｼｯｸUB" w:eastAsia="HGP創英角ｺﾞｼｯｸUB" w:hAnsi="HGP創英角ｺﾞｼｯｸUB"/>
                          <w:sz w:val="21"/>
                        </w:rPr>
                      </w:pPr>
                    </w:p>
                    <w:p w:rsidR="00D57037" w:rsidRPr="00954971" w:rsidRDefault="00D57037" w:rsidP="00DA5BFB">
                      <w:pPr>
                        <w:spacing w:line="380" w:lineRule="exact"/>
                        <w:jc w:val="center"/>
                        <w:rPr>
                          <w:rFonts w:ascii="HGP創英角ｺﾞｼｯｸUB" w:eastAsia="HGP創英角ｺﾞｼｯｸUB" w:hAnsi="HGP創英角ｺﾞｼｯｸUB"/>
                          <w:sz w:val="21"/>
                        </w:rPr>
                      </w:pPr>
                    </w:p>
                    <w:p w:rsidR="00D57037" w:rsidRPr="00954971" w:rsidRDefault="00D57037" w:rsidP="00DA5BFB">
                      <w:pPr>
                        <w:spacing w:line="360" w:lineRule="auto"/>
                        <w:jc w:val="center"/>
                        <w:rPr>
                          <w:rFonts w:ascii="HGP創英角ｺﾞｼｯｸUB" w:eastAsia="HGP創英角ｺﾞｼｯｸUB" w:hAnsi="HGP創英角ｺﾞｼｯｸUB"/>
                          <w:sz w:val="20"/>
                          <w:szCs w:val="20"/>
                        </w:rPr>
                      </w:pPr>
                    </w:p>
                    <w:p w:rsidR="00D57037" w:rsidRDefault="00D57037" w:rsidP="00DA5BFB">
                      <w:pPr>
                        <w:spacing w:line="380" w:lineRule="exact"/>
                        <w:jc w:val="center"/>
                        <w:rPr>
                          <w:rFonts w:ascii="HGP創英角ｺﾞｼｯｸUB" w:eastAsia="HGP創英角ｺﾞｼｯｸUB" w:hAnsi="HGP創英角ｺﾞｼｯｸUB"/>
                          <w:sz w:val="28"/>
                        </w:rPr>
                      </w:pPr>
                    </w:p>
                    <w:p w:rsidR="00D57037" w:rsidRPr="007725F7" w:rsidRDefault="00D57037" w:rsidP="00DA5BFB">
                      <w:pPr>
                        <w:spacing w:line="380" w:lineRule="exact"/>
                        <w:jc w:val="center"/>
                        <w:rPr>
                          <w:rFonts w:ascii="HGP創英角ｺﾞｼｯｸUB" w:eastAsia="HGP創英角ｺﾞｼｯｸUB" w:hAnsi="HGP創英角ｺﾞｼｯｸUB"/>
                          <w:sz w:val="24"/>
                          <w:szCs w:val="24"/>
                        </w:rPr>
                      </w:pPr>
                      <w:r w:rsidRPr="007725F7">
                        <w:rPr>
                          <w:rFonts w:ascii="HGP創英角ｺﾞｼｯｸUB" w:eastAsia="HGP創英角ｺﾞｼｯｸUB" w:hAnsi="HGP創英角ｺﾞｼｯｸUB" w:hint="eastAsia"/>
                          <w:sz w:val="24"/>
                          <w:szCs w:val="24"/>
                        </w:rPr>
                        <w:t>（協働・バックアップ</w:t>
                      </w:r>
                      <w:r w:rsidRPr="007725F7">
                        <w:rPr>
                          <w:rFonts w:ascii="HGP創英角ｺﾞｼｯｸUB" w:eastAsia="HGP創英角ｺﾞｼｯｸUB" w:hAnsi="HGP創英角ｺﾞｼｯｸUB"/>
                          <w:sz w:val="24"/>
                          <w:szCs w:val="24"/>
                        </w:rPr>
                        <w:t>）</w:t>
                      </w:r>
                    </w:p>
                  </w:txbxContent>
                </v:textbox>
              </v:rect>
            </w:pict>
          </mc:Fallback>
        </mc:AlternateContent>
      </w:r>
    </w:p>
    <w:p w:rsidR="00DA5BFB" w:rsidRPr="000C0AFA" w:rsidRDefault="00DA5BFB" w:rsidP="00DA5BFB">
      <w:pPr>
        <w:rPr>
          <w:rFonts w:hAnsi="ＭＳ 明朝"/>
        </w:rPr>
      </w:pPr>
    </w:p>
    <w:p w:rsidR="00DA5BFB" w:rsidRPr="000C0AFA" w:rsidRDefault="00DA5BFB" w:rsidP="00DA5BFB">
      <w:pPr>
        <w:rPr>
          <w:rFonts w:hAnsi="ＭＳ 明朝"/>
        </w:rPr>
      </w:pPr>
    </w:p>
    <w:p w:rsidR="00DA5BFB" w:rsidRPr="000C0AFA" w:rsidRDefault="00DA5BFB" w:rsidP="00DA5BFB">
      <w:pPr>
        <w:rPr>
          <w:rFonts w:hAnsi="ＭＳ 明朝"/>
        </w:rPr>
      </w:pPr>
    </w:p>
    <w:p w:rsidR="00DA5BFB" w:rsidRPr="000C0AFA" w:rsidRDefault="00DA5BFB" w:rsidP="00DA5BFB">
      <w:pPr>
        <w:rPr>
          <w:rFonts w:hAnsi="ＭＳ 明朝"/>
        </w:rPr>
      </w:pPr>
    </w:p>
    <w:p w:rsidR="00DA5BFB" w:rsidRPr="000C0AFA" w:rsidRDefault="00DA5BFB" w:rsidP="00DA5BFB">
      <w:pPr>
        <w:rPr>
          <w:rFonts w:hAnsi="ＭＳ 明朝"/>
        </w:rPr>
      </w:pP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97034" behindDoc="0" locked="0" layoutInCell="1" allowOverlap="1" wp14:anchorId="45BDE19A" wp14:editId="2084AEE8">
                <wp:simplePos x="0" y="0"/>
                <wp:positionH relativeFrom="margin">
                  <wp:posOffset>2616835</wp:posOffset>
                </wp:positionH>
                <wp:positionV relativeFrom="paragraph">
                  <wp:posOffset>60180</wp:posOffset>
                </wp:positionV>
                <wp:extent cx="885825" cy="441614"/>
                <wp:effectExtent l="0" t="0" r="0" b="0"/>
                <wp:wrapNone/>
                <wp:docPr id="6" name="テキスト ボックス 6"/>
                <wp:cNvGraphicFramePr/>
                <a:graphic xmlns:a="http://schemas.openxmlformats.org/drawingml/2006/main">
                  <a:graphicData uri="http://schemas.microsoft.com/office/word/2010/wordprocessingShape">
                    <wps:wsp>
                      <wps:cNvSpPr txBox="1"/>
                      <wps:spPr>
                        <a:xfrm>
                          <a:off x="0" y="0"/>
                          <a:ext cx="885825" cy="441614"/>
                        </a:xfrm>
                        <a:prstGeom prst="rect">
                          <a:avLst/>
                        </a:prstGeom>
                        <a:noFill/>
                        <a:ln w="6350">
                          <a:noFill/>
                        </a:ln>
                      </wps:spPr>
                      <wps:txbx>
                        <w:txbxContent>
                          <w:p w:rsidR="00D57037" w:rsidRPr="00475BF0" w:rsidRDefault="00D57037" w:rsidP="00DA5BFB">
                            <w:pPr>
                              <w:jc w:val="center"/>
                              <w:rPr>
                                <w:rFonts w:ascii="ＭＳ ゴシック" w:eastAsia="ＭＳ ゴシック" w:hAnsi="ＭＳ ゴシック"/>
                                <w:b/>
                                <w:sz w:val="32"/>
                                <w:szCs w:val="32"/>
                              </w:rPr>
                            </w:pPr>
                            <w:r w:rsidRPr="00475BF0">
                              <w:rPr>
                                <w:rFonts w:ascii="ＭＳ ゴシック" w:eastAsia="ＭＳ ゴシック" w:hAnsi="ＭＳ ゴシック" w:hint="eastAsia"/>
                                <w:b/>
                                <w:sz w:val="32"/>
                                <w:szCs w:val="32"/>
                              </w:rPr>
                              <w:t>小平市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BDE19A" id="テキスト ボックス 6" o:spid="_x0000_s1181" type="#_x0000_t202" style="position:absolute;left:0;text-align:left;margin-left:206.05pt;margin-top:4.75pt;width:69.75pt;height:34.75pt;z-index:25189703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" filled="f" stroked="f" strokeweight=".5pt">
                <v:textbox>
                  <w:txbxContent>
                    <w:p w:rsidR="00D57037" w:rsidRPr="00475BF0" w:rsidRDefault="00D57037" w:rsidP="00DA5BFB">
                      <w:pPr>
                        <w:jc w:val="center"/>
                        <w:rPr>
                          <w:rFonts w:ascii="ＭＳ ゴシック" w:eastAsia="ＭＳ ゴシック" w:hAnsi="ＭＳ ゴシック"/>
                          <w:b/>
                          <w:sz w:val="32"/>
                          <w:szCs w:val="32"/>
                        </w:rPr>
                      </w:pPr>
                      <w:r w:rsidRPr="00475BF0">
                        <w:rPr>
                          <w:rFonts w:ascii="ＭＳ ゴシック" w:eastAsia="ＭＳ ゴシック" w:hAnsi="ＭＳ ゴシック" w:hint="eastAsia"/>
                          <w:b/>
                          <w:sz w:val="32"/>
                          <w:szCs w:val="32"/>
                        </w:rPr>
                        <w:t>小平市</w:t>
                      </w:r>
                    </w:p>
                  </w:txbxContent>
                </v:textbox>
                <w10:wrap anchorx="margin"/>
              </v:shape>
            </w:pict>
          </mc:Fallback>
        </mc:AlternateContent>
      </w: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76554" behindDoc="0" locked="0" layoutInCell="1" allowOverlap="1" wp14:anchorId="1D36CB95" wp14:editId="5A2CC9AD">
                <wp:simplePos x="0" y="0"/>
                <wp:positionH relativeFrom="column">
                  <wp:posOffset>4825365</wp:posOffset>
                </wp:positionH>
                <wp:positionV relativeFrom="paragraph">
                  <wp:posOffset>180340</wp:posOffset>
                </wp:positionV>
                <wp:extent cx="1099185" cy="279400"/>
                <wp:effectExtent l="0" t="0" r="5715" b="6350"/>
                <wp:wrapNone/>
                <wp:docPr id="53271" name="正方形/長方形 53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9185" cy="279400"/>
                        </a:xfrm>
                        <a:prstGeom prst="rect">
                          <a:avLst/>
                        </a:prstGeom>
                        <a:solidFill>
                          <a:sysClr val="window" lastClr="FFFFFF"/>
                        </a:solidFill>
                        <a:ln w="19050">
                          <a:solidFill>
                            <a:sysClr val="windowText" lastClr="000000">
                              <a:lumMod val="50000"/>
                              <a:lumOff val="50000"/>
                            </a:sysClr>
                          </a:solidFill>
                          <a:miter lim="800000"/>
                          <a:headEnd/>
                          <a:tailEnd/>
                        </a:ln>
                      </wps:spPr>
                      <wps:txbx>
                        <w:txbxContent>
                          <w:p w:rsidR="00D57037" w:rsidRPr="00715248" w:rsidRDefault="00D57037" w:rsidP="00DA5BFB">
                            <w:pPr>
                              <w:spacing w:line="400" w:lineRule="exact"/>
                              <w:jc w:val="center"/>
                              <w:rPr>
                                <w:sz w:val="28"/>
                              </w:rPr>
                            </w:pPr>
                            <w:r w:rsidRPr="00715248">
                              <w:rPr>
                                <w:rFonts w:hint="eastAsia"/>
                                <w:sz w:val="28"/>
                              </w:rPr>
                              <w:t>国・東京都</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6CB95" id="正方形/長方形 53271" o:spid="_x0000_s1182" style="position:absolute;left:0;text-align:left;margin-left:379.95pt;margin-top:14.2pt;width:86.55pt;height:22pt;z-index:2518765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" fillcolor="window" strokecolor="#7f7f7f" strokeweight="1.5pt">
                <v:textbox inset="5.85pt,.7pt,5.85pt,.7pt">
                  <w:txbxContent>
                    <w:p w:rsidR="00D57037" w:rsidRPr="00715248" w:rsidRDefault="00D57037" w:rsidP="00DA5BFB">
                      <w:pPr>
                        <w:spacing w:line="400" w:lineRule="exact"/>
                        <w:jc w:val="center"/>
                        <w:rPr>
                          <w:sz w:val="28"/>
                        </w:rPr>
                      </w:pPr>
                      <w:r w:rsidRPr="00715248">
                        <w:rPr>
                          <w:rFonts w:hint="eastAsia"/>
                          <w:sz w:val="28"/>
                        </w:rPr>
                        <w:t>国・東京都</w:t>
                      </w:r>
                    </w:p>
                  </w:txbxContent>
                </v:textbox>
              </v:rect>
            </w:pict>
          </mc:Fallback>
        </mc:AlternateContent>
      </w:r>
      <w:r w:rsidRPr="000C0AFA">
        <w:rPr>
          <w:rFonts w:ascii="Century"/>
          <w:noProof/>
        </w:rPr>
        <mc:AlternateContent>
          <mc:Choice Requires="wps">
            <w:drawing>
              <wp:anchor distT="0" distB="0" distL="114300" distR="114300" simplePos="0" relativeHeight="251880650" behindDoc="0" locked="0" layoutInCell="1" allowOverlap="1" wp14:anchorId="0341D4AF" wp14:editId="0F88E118">
                <wp:simplePos x="0" y="0"/>
                <wp:positionH relativeFrom="column">
                  <wp:posOffset>3910965</wp:posOffset>
                </wp:positionH>
                <wp:positionV relativeFrom="paragraph">
                  <wp:posOffset>283845</wp:posOffset>
                </wp:positionV>
                <wp:extent cx="889635" cy="6350"/>
                <wp:effectExtent l="38100" t="76200" r="62865" b="69850"/>
                <wp:wrapNone/>
                <wp:docPr id="53272" name="直線コネクタ 53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635" cy="6350"/>
                        </a:xfrm>
                        <a:prstGeom prst="line">
                          <a:avLst/>
                        </a:prstGeom>
                        <a:noFill/>
                        <a:ln w="158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7C581A" id="直線コネクタ 53272" o:spid="_x0000_s1026" style="position:absolute;left:0;text-align:left;z-index:2518806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95pt,22.35pt" to="378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" strokeweight="1.25pt">
                <v:stroke startarrow="block" endarrow="block"/>
              </v:line>
            </w:pict>
          </mc:Fallback>
        </mc:AlternateContent>
      </w: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87818" behindDoc="0" locked="0" layoutInCell="1" allowOverlap="1" wp14:anchorId="11300CF2" wp14:editId="7B6D655F">
                <wp:simplePos x="0" y="0"/>
                <wp:positionH relativeFrom="column">
                  <wp:posOffset>2080260</wp:posOffset>
                </wp:positionH>
                <wp:positionV relativeFrom="paragraph">
                  <wp:posOffset>116205</wp:posOffset>
                </wp:positionV>
                <wp:extent cx="438150" cy="800100"/>
                <wp:effectExtent l="38100" t="38100" r="0" b="0"/>
                <wp:wrapNone/>
                <wp:docPr id="53268" name="直線コネクタ 53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38150" cy="800100"/>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CFECA8" id="直線コネクタ 53268" o:spid="_x0000_s1026" style="position:absolute;left:0;text-align:left;flip:x y;z-index:251887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3.8pt,9.15pt" to="198.3pt,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" strokeweight="1.25pt">
                <v:stroke endarrow="block"/>
              </v:line>
            </w:pict>
          </mc:Fallback>
        </mc:AlternateContent>
      </w:r>
    </w:p>
    <w:p w:rsidR="00DA5BFB" w:rsidRPr="000C0AFA" w:rsidRDefault="00DA5BFB" w:rsidP="00DA5BFB">
      <w:pPr>
        <w:rPr>
          <w:rFonts w:hAnsi="ＭＳ 明朝"/>
        </w:rPr>
      </w:pP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82698" behindDoc="0" locked="0" layoutInCell="1" allowOverlap="1" wp14:anchorId="2ED6D5F7" wp14:editId="02DB204D">
                <wp:simplePos x="0" y="0"/>
                <wp:positionH relativeFrom="column">
                  <wp:posOffset>722630</wp:posOffset>
                </wp:positionH>
                <wp:positionV relativeFrom="paragraph">
                  <wp:posOffset>101600</wp:posOffset>
                </wp:positionV>
                <wp:extent cx="1510030" cy="246380"/>
                <wp:effectExtent l="0" t="0" r="0" b="1270"/>
                <wp:wrapNone/>
                <wp:docPr id="53264" name="四角形: 角を丸くする 53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0030" cy="246380"/>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D57037" w:rsidRPr="006371A6" w:rsidRDefault="00D57037" w:rsidP="00DA5BFB">
                            <w:pPr>
                              <w:jc w:val="center"/>
                            </w:pPr>
                            <w:r w:rsidRPr="006371A6">
                              <w:rPr>
                                <w:rFonts w:hint="eastAsia"/>
                              </w:rPr>
                              <w:t>必要に応じ見直し</w:t>
                            </w:r>
                          </w:p>
                        </w:txbxContent>
                      </wps:txbx>
                      <wps:bodyPr rot="0" vert="horz" wrap="square" lIns="74295" tIns="180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ED6D5F7" id="四角形: 角を丸くする 53264" o:spid="_x0000_s1183" style="position:absolute;left:0;text-align:left;margin-left:56.9pt;margin-top:8pt;width:118.9pt;height:19.4pt;z-index:251882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" filled="f">
                <v:textbox inset="5.85pt,.05mm,5.85pt,.7pt">
                  <w:txbxContent>
                    <w:p w:rsidR="00D57037" w:rsidRPr="006371A6" w:rsidRDefault="00D57037" w:rsidP="00DA5BFB">
                      <w:pPr>
                        <w:jc w:val="center"/>
                      </w:pPr>
                      <w:r w:rsidRPr="006371A6">
                        <w:rPr>
                          <w:rFonts w:hint="eastAsia"/>
                        </w:rPr>
                        <w:t>必要に応じ見直し</w:t>
                      </w:r>
                    </w:p>
                  </w:txbxContent>
                </v:textbox>
              </v:roundrect>
            </w:pict>
          </mc:Fallback>
        </mc:AlternateContent>
      </w:r>
    </w:p>
    <w:p w:rsidR="00DA5BFB" w:rsidRPr="000C0AFA" w:rsidRDefault="00DA5BFB" w:rsidP="00DA5BFB">
      <w:pPr>
        <w:rPr>
          <w:rFonts w:hAnsi="ＭＳ 明朝"/>
        </w:rPr>
      </w:pPr>
      <w:r w:rsidRPr="000C0AFA">
        <w:rPr>
          <w:rFonts w:hAnsi="ＭＳ 明朝"/>
          <w:noProof/>
        </w:rPr>
        <mc:AlternateContent>
          <mc:Choice Requires="wps">
            <w:drawing>
              <wp:anchor distT="0" distB="0" distL="114300" distR="114300" simplePos="0" relativeHeight="251896010" behindDoc="0" locked="0" layoutInCell="1" allowOverlap="1" wp14:anchorId="2B72ECF6" wp14:editId="72F95BAE">
                <wp:simplePos x="0" y="0"/>
                <wp:positionH relativeFrom="column">
                  <wp:posOffset>2376170</wp:posOffset>
                </wp:positionH>
                <wp:positionV relativeFrom="paragraph">
                  <wp:posOffset>114935</wp:posOffset>
                </wp:positionV>
                <wp:extent cx="1299210" cy="439420"/>
                <wp:effectExtent l="0" t="0" r="0" b="0"/>
                <wp:wrapNone/>
                <wp:docPr id="32" name="楕円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99210" cy="439420"/>
                        </a:xfrm>
                        <a:prstGeom prst="ellipse">
                          <a:avLst/>
                        </a:prstGeom>
                        <a:solidFill>
                          <a:sysClr val="window" lastClr="FFFFFF"/>
                        </a:solidFill>
                        <a:ln w="25400" cap="flat" cmpd="sng" algn="ctr">
                          <a:solidFill>
                            <a:srgbClr val="DDDDDD">
                              <a:shade val="50000"/>
                            </a:srgbClr>
                          </a:solidFill>
                          <a:prstDash val="solid"/>
                          <a:miter lim="800000"/>
                        </a:ln>
                        <a:effectLst/>
                      </wps:spPr>
                      <wps:txbx>
                        <w:txbxContent>
                          <w:p w:rsidR="00D57037" w:rsidRPr="00BD7D97" w:rsidRDefault="00D57037" w:rsidP="00DA5BFB">
                            <w:pPr>
                              <w:jc w:val="center"/>
                              <w:rPr>
                                <w:rFonts w:ascii="HGｺﾞｼｯｸE" w:eastAsia="HGｺﾞｼｯｸE" w:hAnsi="HGｺﾞｼｯｸE"/>
                                <w:color w:val="000000" w:themeColor="text1"/>
                                <w:sz w:val="26"/>
                                <w:szCs w:val="26"/>
                              </w:rPr>
                            </w:pPr>
                            <w:r w:rsidRPr="00BD7D97">
                              <w:rPr>
                                <w:rFonts w:ascii="HGｺﾞｼｯｸE" w:eastAsia="HGｺﾞｼｯｸE" w:hAnsi="HGｺﾞｼｯｸE" w:hint="eastAsia"/>
                                <w:color w:val="000000" w:themeColor="text1"/>
                                <w:sz w:val="26"/>
                                <w:szCs w:val="26"/>
                              </w:rPr>
                              <w:t>進行管理</w:t>
                            </w:r>
                          </w:p>
                          <w:p w:rsidR="00D57037" w:rsidRDefault="00D57037" w:rsidP="00DA5BFB">
                            <w:pPr>
                              <w:jc w:val="cente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72ECF6" id="楕円 32" o:spid="_x0000_s1184" style="position:absolute;left:0;text-align:left;margin-left:187.1pt;margin-top:9.05pt;width:102.3pt;height:34.6pt;z-index:251896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" fillcolor="window" strokecolor="#a2a2a2" strokeweight="2pt">
                <v:stroke joinstyle="miter"/>
                <v:path arrowok="t"/>
                <v:textbox inset="1mm,0,1mm,0">
                  <w:txbxContent>
                    <w:p w:rsidR="00D57037" w:rsidRPr="00BD7D97" w:rsidRDefault="00D57037" w:rsidP="00DA5BFB">
                      <w:pPr>
                        <w:jc w:val="center"/>
                        <w:rPr>
                          <w:rFonts w:ascii="HGｺﾞｼｯｸE" w:eastAsia="HGｺﾞｼｯｸE" w:hAnsi="HGｺﾞｼｯｸE"/>
                          <w:color w:val="000000" w:themeColor="text1"/>
                          <w:sz w:val="26"/>
                          <w:szCs w:val="26"/>
                        </w:rPr>
                      </w:pPr>
                      <w:r w:rsidRPr="00BD7D97">
                        <w:rPr>
                          <w:rFonts w:ascii="HGｺﾞｼｯｸE" w:eastAsia="HGｺﾞｼｯｸE" w:hAnsi="HGｺﾞｼｯｸE" w:hint="eastAsia"/>
                          <w:color w:val="000000" w:themeColor="text1"/>
                          <w:sz w:val="26"/>
                          <w:szCs w:val="26"/>
                        </w:rPr>
                        <w:t>進行管理</w:t>
                      </w:r>
                    </w:p>
                    <w:p w:rsidR="00D57037" w:rsidRDefault="00D57037" w:rsidP="00DA5BFB">
                      <w:pPr>
                        <w:jc w:val="center"/>
                      </w:pPr>
                    </w:p>
                  </w:txbxContent>
                </v:textbox>
              </v:oval>
            </w:pict>
          </mc:Fallback>
        </mc:AlternateContent>
      </w:r>
    </w:p>
    <w:p w:rsidR="00DA5BFB" w:rsidRPr="000C0AFA" w:rsidRDefault="00DA5BFB" w:rsidP="00DA5BFB">
      <w:pPr>
        <w:rPr>
          <w:rFonts w:hAnsi="ＭＳ 明朝"/>
        </w:rPr>
      </w:pPr>
    </w:p>
    <w:p w:rsidR="00DA5BFB" w:rsidRPr="000C0AFA" w:rsidRDefault="00DA5BFB" w:rsidP="00DA5BFB">
      <w:pPr>
        <w:rPr>
          <w:rFonts w:hAnsi="ＭＳ 明朝"/>
        </w:rPr>
      </w:pPr>
      <w:r w:rsidRPr="000C0AFA">
        <w:rPr>
          <w:rFonts w:ascii="Century"/>
          <w:noProof/>
        </w:rPr>
        <mc:AlternateContent>
          <mc:Choice Requires="wps">
            <w:drawing>
              <wp:anchor distT="0" distB="0" distL="114300" distR="114300" simplePos="0" relativeHeight="251885770" behindDoc="0" locked="0" layoutInCell="1" allowOverlap="1" wp14:anchorId="633F0989" wp14:editId="045DB932">
                <wp:simplePos x="0" y="0"/>
                <wp:positionH relativeFrom="column">
                  <wp:posOffset>2569210</wp:posOffset>
                </wp:positionH>
                <wp:positionV relativeFrom="paragraph">
                  <wp:posOffset>107950</wp:posOffset>
                </wp:positionV>
                <wp:extent cx="928370" cy="525780"/>
                <wp:effectExtent l="38100" t="0" r="5080" b="26670"/>
                <wp:wrapNone/>
                <wp:docPr id="53263" name="矢印: 下 53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928370" cy="525780"/>
                        </a:xfrm>
                        <a:prstGeom prst="downArrow">
                          <a:avLst>
                            <a:gd name="adj1" fmla="val 43481"/>
                            <a:gd name="adj2" fmla="val 61366"/>
                          </a:avLst>
                        </a:prstGeom>
                        <a:solidFill>
                          <a:sysClr val="window" lastClr="FFFFFF">
                            <a:lumMod val="75000"/>
                          </a:sysClr>
                        </a:solidFill>
                        <a:ln w="9525">
                          <a:solidFill>
                            <a:srgbClr val="000000"/>
                          </a:solidFill>
                          <a:miter lim="800000"/>
                          <a:headEnd/>
                          <a:tailEnd/>
                        </a:ln>
                      </wps:spPr>
                      <wps:txbx>
                        <w:txbxContent>
                          <w:p w:rsidR="00D57037" w:rsidRDefault="00D57037" w:rsidP="00DA5BFB">
                            <w:pPr>
                              <w:jc w:val="cente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3F0989"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53263" o:spid="_x0000_s1185" type="#_x0000_t67" style="position:absolute;left:0;text-align:left;margin-left:202.3pt;margin-top:8.5pt;width:73.1pt;height:41.4pt;flip:x;z-index:251885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" adj="8345,6104" fillcolor="#bfbfbf">
                <v:textbox inset="5.85pt,.7pt,5.85pt,.7pt">
                  <w:txbxContent>
                    <w:p w:rsidR="00D57037" w:rsidRDefault="00D57037" w:rsidP="00DA5BFB">
                      <w:pPr>
                        <w:jc w:val="center"/>
                      </w:pPr>
                    </w:p>
                  </w:txbxContent>
                </v:textbox>
              </v:shape>
            </w:pict>
          </mc:Fallback>
        </mc:AlternateContent>
      </w:r>
    </w:p>
    <w:p w:rsidR="00DA5BFB" w:rsidRPr="000C0AFA" w:rsidRDefault="00DA5BFB" w:rsidP="00DA5BFB">
      <w:pPr>
        <w:rPr>
          <w:rFonts w:hAnsi="ＭＳ 明朝"/>
        </w:rPr>
      </w:pPr>
      <w:r w:rsidRPr="000C0AFA">
        <w:rPr>
          <w:rFonts w:hAnsi="ＭＳ 明朝"/>
          <w:noProof/>
        </w:rPr>
        <mc:AlternateContent>
          <mc:Choice Requires="wps">
            <w:drawing>
              <wp:anchor distT="0" distB="0" distL="114300" distR="114300" simplePos="0" relativeHeight="251892938" behindDoc="0" locked="0" layoutInCell="1" allowOverlap="1" wp14:anchorId="1A966046" wp14:editId="15F81E3F">
                <wp:simplePos x="0" y="0"/>
                <wp:positionH relativeFrom="column">
                  <wp:posOffset>1708150</wp:posOffset>
                </wp:positionH>
                <wp:positionV relativeFrom="paragraph">
                  <wp:posOffset>405130</wp:posOffset>
                </wp:positionV>
                <wp:extent cx="2914650" cy="428625"/>
                <wp:effectExtent l="0" t="0" r="0" b="9525"/>
                <wp:wrapNone/>
                <wp:docPr id="29" name="四角形: 角を丸くする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14650" cy="428625"/>
                        </a:xfrm>
                        <a:prstGeom prst="roundRect">
                          <a:avLst/>
                        </a:prstGeom>
                        <a:noFill/>
                        <a:ln w="25400" cap="flat" cmpd="sng" algn="ctr">
                          <a:solidFill>
                            <a:sysClr val="windowText" lastClr="000000">
                              <a:lumMod val="75000"/>
                              <a:lumOff val="25000"/>
                            </a:sysClr>
                          </a:solidFill>
                          <a:prstDash val="dash"/>
                          <a:miter lim="800000"/>
                        </a:ln>
                        <a:effectLst/>
                      </wps:spPr>
                      <wps:txbx>
                        <w:txbxContent>
                          <w:p w:rsidR="00D57037" w:rsidRPr="00FB2A6B" w:rsidRDefault="00D57037" w:rsidP="00DA5BFB">
                            <w:pPr>
                              <w:spacing w:line="360" w:lineRule="exact"/>
                              <w:jc w:val="center"/>
                              <w:rPr>
                                <w:color w:val="000000" w:themeColor="text1"/>
                              </w:rPr>
                            </w:pPr>
                            <w:r w:rsidRPr="00FB2A6B">
                              <w:rPr>
                                <w:rFonts w:ascii="HGｺﾞｼｯｸE" w:eastAsia="HGｺﾞｼｯｸE" w:hAnsi="HGｺﾞｼｯｸE" w:hint="eastAsia"/>
                                <w:color w:val="000000" w:themeColor="text1"/>
                                <w:sz w:val="28"/>
                              </w:rPr>
                              <w:t>次　期　計　画　へ</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1A966046" id="四角形: 角を丸くする 29" o:spid="_x0000_s1186" style="position:absolute;left:0;text-align:left;margin-left:134.5pt;margin-top:31.9pt;width:229.5pt;height:33.75pt;z-index:251892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" filled="f" strokecolor="#404040" strokeweight="2pt">
                <v:stroke dashstyle="dash" joinstyle="miter"/>
                <v:path arrowok="t"/>
                <v:textbox inset="1mm,0,1mm,0">
                  <w:txbxContent>
                    <w:p w:rsidR="00D57037" w:rsidRPr="00FB2A6B" w:rsidRDefault="00D57037" w:rsidP="00DA5BFB">
                      <w:pPr>
                        <w:spacing w:line="360" w:lineRule="exact"/>
                        <w:jc w:val="center"/>
                        <w:rPr>
                          <w:color w:val="000000" w:themeColor="text1"/>
                        </w:rPr>
                      </w:pPr>
                      <w:r w:rsidRPr="00FB2A6B">
                        <w:rPr>
                          <w:rFonts w:ascii="HGｺﾞｼｯｸE" w:eastAsia="HGｺﾞｼｯｸE" w:hAnsi="HGｺﾞｼｯｸE" w:hint="eastAsia"/>
                          <w:color w:val="000000" w:themeColor="text1"/>
                          <w:sz w:val="28"/>
                        </w:rPr>
                        <w:t>次　期　計　画　へ</w:t>
                      </w:r>
                    </w:p>
                  </w:txbxContent>
                </v:textbox>
              </v:roundrect>
            </w:pict>
          </mc:Fallback>
        </mc:AlternateContent>
      </w:r>
    </w:p>
    <w:p w:rsidR="00D56929" w:rsidRPr="000C0AFA" w:rsidRDefault="00D56929" w:rsidP="00D56929">
      <w:pPr>
        <w:sectPr w:rsidR="00D56929" w:rsidRPr="000C0AFA" w:rsidSect="00460007">
          <w:headerReference w:type="even" r:id="rId59"/>
          <w:headerReference w:type="default" r:id="rId60"/>
          <w:footerReference w:type="even" r:id="rId61"/>
          <w:footerReference w:type="default" r:id="rId62"/>
          <w:type w:val="oddPage"/>
          <w:pgSz w:w="11906" w:h="16838" w:code="9"/>
          <w:pgMar w:top="1134" w:right="1134" w:bottom="1134" w:left="1134" w:header="680" w:footer="680" w:gutter="0"/>
          <w:cols w:space="425"/>
          <w:docGrid w:type="linesAndChars" w:linePitch="360" w:charSpace="1940"/>
        </w:sectPr>
      </w:pPr>
    </w:p>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Default="00922628" w:rsidP="00922628"/>
    <w:p w:rsidR="00922628" w:rsidRDefault="00922628" w:rsidP="00922628"/>
    <w:p w:rsidR="00922628" w:rsidRDefault="00922628" w:rsidP="00922628"/>
    <w:p w:rsidR="00922628"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r>
        <w:rPr>
          <w:noProof/>
        </w:rPr>
        <mc:AlternateContent>
          <mc:Choice Requires="wps">
            <w:drawing>
              <wp:anchor distT="0" distB="0" distL="114300" distR="114300" simplePos="0" relativeHeight="251908298" behindDoc="0" locked="0" layoutInCell="1" allowOverlap="1" wp14:anchorId="05E4FB6A" wp14:editId="3C8DBDA4">
                <wp:simplePos x="0" y="0"/>
                <wp:positionH relativeFrom="column">
                  <wp:posOffset>57460</wp:posOffset>
                </wp:positionH>
                <wp:positionV relativeFrom="paragraph">
                  <wp:posOffset>207320</wp:posOffset>
                </wp:positionV>
                <wp:extent cx="6114415" cy="1341918"/>
                <wp:effectExtent l="19050" t="19050" r="19685" b="10795"/>
                <wp:wrapNone/>
                <wp:docPr id="778566930" name="テキスト ボックス 4"/>
                <wp:cNvGraphicFramePr/>
                <a:graphic xmlns:a="http://schemas.openxmlformats.org/drawingml/2006/main">
                  <a:graphicData uri="http://schemas.microsoft.com/office/word/2010/wordprocessingShape">
                    <wps:wsp>
                      <wps:cNvSpPr txBox="1"/>
                      <wps:spPr>
                        <a:xfrm>
                          <a:off x="0" y="0"/>
                          <a:ext cx="6114415" cy="1341918"/>
                        </a:xfrm>
                        <a:prstGeom prst="rect">
                          <a:avLst/>
                        </a:prstGeom>
                        <a:noFill/>
                        <a:ln w="28575">
                          <a:solidFill>
                            <a:sysClr val="window" lastClr="FFFFFF"/>
                          </a:solidFill>
                          <a:prstDash val="dash"/>
                        </a:ln>
                      </wps:spPr>
                      <wps:txbx>
                        <w:txbxContent>
                          <w:p w:rsidR="00D57037" w:rsidRPr="00E70087" w:rsidRDefault="00D57037" w:rsidP="00922628">
                            <w:pPr>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E4FB6A" id="_x0000_s1187" type="#_x0000_t202" style="position:absolute;left:0;text-align:left;margin-left:4.5pt;margin-top:16.3pt;width:481.45pt;height:105.65pt;z-index:25190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" filled="f" strokecolor="window" strokeweight="2.25pt">
                <v:stroke dashstyle="dash"/>
                <v:textbox>
                  <w:txbxContent>
                    <w:p w:rsidR="00D57037" w:rsidRPr="00E70087" w:rsidRDefault="00D57037" w:rsidP="00922628">
                      <w:pPr>
                        <w:jc w:val="center"/>
                        <w:rPr>
                          <w:color w:val="FFFFFF" w:themeColor="background1"/>
                        </w:rPr>
                      </w:pPr>
                    </w:p>
                  </w:txbxContent>
                </v:textbox>
              </v:shape>
            </w:pict>
          </mc:Fallback>
        </mc:AlternateContent>
      </w:r>
      <w:r>
        <w:rPr>
          <w:noProof/>
        </w:rPr>
        <mc:AlternateContent>
          <mc:Choice Requires="wps">
            <w:drawing>
              <wp:anchor distT="0" distB="0" distL="114300" distR="114300" simplePos="0" relativeHeight="251907274" behindDoc="0" locked="0" layoutInCell="1" allowOverlap="1" wp14:anchorId="24B115E5" wp14:editId="38A1B973">
                <wp:simplePos x="0" y="0"/>
                <wp:positionH relativeFrom="column">
                  <wp:posOffset>-18341</wp:posOffset>
                </wp:positionH>
                <wp:positionV relativeFrom="paragraph">
                  <wp:posOffset>146464</wp:posOffset>
                </wp:positionV>
                <wp:extent cx="6308203" cy="1509824"/>
                <wp:effectExtent l="0" t="0" r="0" b="0"/>
                <wp:wrapNone/>
                <wp:docPr id="1756403201" name="テキスト ボックス 4"/>
                <wp:cNvGraphicFramePr/>
                <a:graphic xmlns:a="http://schemas.openxmlformats.org/drawingml/2006/main">
                  <a:graphicData uri="http://schemas.microsoft.com/office/word/2010/wordprocessingShape">
                    <wps:wsp>
                      <wps:cNvSpPr txBox="1"/>
                      <wps:spPr>
                        <a:xfrm>
                          <a:off x="0" y="0"/>
                          <a:ext cx="6308203" cy="1509824"/>
                        </a:xfrm>
                        <a:prstGeom prst="rect">
                          <a:avLst/>
                        </a:prstGeom>
                        <a:solidFill>
                          <a:sysClr val="window" lastClr="FFFFFF">
                            <a:lumMod val="50000"/>
                          </a:sysClr>
                        </a:solidFill>
                        <a:ln w="6350">
                          <a:noFill/>
                        </a:ln>
                      </wps:spPr>
                      <wps:txbx>
                        <w:txbxContent>
                          <w:p w:rsidR="00D57037" w:rsidRPr="00E70087" w:rsidRDefault="00D57037" w:rsidP="00922628">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 xml:space="preserve">　</w:t>
                            </w:r>
                          </w:p>
                          <w:p w:rsidR="00D57037" w:rsidRPr="00CA6181" w:rsidRDefault="00D57037" w:rsidP="00922628">
                            <w:pPr>
                              <w:jc w:val="center"/>
                              <w:rPr>
                                <w:color w:val="FFFFFF" w:themeColor="background1"/>
                              </w:rPr>
                            </w:pPr>
                            <w:r>
                              <w:rPr>
                                <w:rFonts w:ascii="HG創英角ﾎﾟｯﾌﾟ体" w:eastAsia="HG創英角ﾎﾟｯﾌﾟ体" w:hAnsi="HG創英角ﾎﾟｯﾌﾟ体" w:hint="eastAsia"/>
                                <w:color w:val="FFFFFF" w:themeColor="background1"/>
                                <w:sz w:val="52"/>
                                <w:szCs w:val="48"/>
                              </w:rPr>
                              <w:t>資　料　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B115E5" id="_x0000_s1188" type="#_x0000_t202" style="position:absolute;left:0;text-align:left;margin-left:-1.45pt;margin-top:11.55pt;width:496.7pt;height:118.9pt;z-index:25190727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" fillcolor="#7f7f7f" stroked="f" strokeweight=".5pt">
                <v:textbox>
                  <w:txbxContent>
                    <w:p w:rsidR="00D57037" w:rsidRPr="00E70087" w:rsidRDefault="00D57037" w:rsidP="00922628">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 xml:space="preserve">　</w:t>
                      </w:r>
                    </w:p>
                    <w:p w:rsidR="00D57037" w:rsidRPr="00CA6181" w:rsidRDefault="00D57037" w:rsidP="00922628">
                      <w:pPr>
                        <w:jc w:val="center"/>
                        <w:rPr>
                          <w:color w:val="FFFFFF" w:themeColor="background1"/>
                        </w:rPr>
                      </w:pPr>
                      <w:r>
                        <w:rPr>
                          <w:rFonts w:ascii="HG創英角ﾎﾟｯﾌﾟ体" w:eastAsia="HG創英角ﾎﾟｯﾌﾟ体" w:hAnsi="HG創英角ﾎﾟｯﾌﾟ体" w:hint="eastAsia"/>
                          <w:color w:val="FFFFFF" w:themeColor="background1"/>
                          <w:sz w:val="52"/>
                          <w:szCs w:val="48"/>
                        </w:rPr>
                        <w:t>資　料　編</w:t>
                      </w:r>
                    </w:p>
                  </w:txbxContent>
                </v:textbox>
              </v:shape>
            </w:pict>
          </mc:Fallback>
        </mc:AlternateContent>
      </w:r>
    </w:p>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DF103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Default="00922628" w:rsidP="00922628">
      <w:pPr>
        <w:widowControl/>
        <w:jc w:val="left"/>
      </w:pPr>
      <w:r>
        <w:br w:type="page"/>
      </w:r>
    </w:p>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Pr>
        <w:sectPr w:rsidR="00922628" w:rsidRPr="00E91E5A" w:rsidSect="00922628">
          <w:headerReference w:type="even" r:id="rId63"/>
          <w:headerReference w:type="default" r:id="rId64"/>
          <w:footerReference w:type="even" r:id="rId65"/>
          <w:footerReference w:type="default" r:id="rId66"/>
          <w:type w:val="nextColumn"/>
          <w:pgSz w:w="11906" w:h="16838" w:code="9"/>
          <w:pgMar w:top="1134" w:right="1134" w:bottom="1134" w:left="1134" w:header="680" w:footer="680" w:gutter="0"/>
          <w:cols w:space="425"/>
          <w:docGrid w:type="linesAndChars" w:linePitch="360" w:charSpace="2549"/>
        </w:sectPr>
      </w:pPr>
    </w:p>
    <w:p w:rsidR="00922628" w:rsidRPr="00AE2A21" w:rsidRDefault="00922628" w:rsidP="00922628">
      <w:pPr>
        <w:spacing w:line="240" w:lineRule="exact"/>
      </w:pPr>
      <w:bookmarkStart w:id="43" w:name="_Toc55555538"/>
      <w:bookmarkStart w:id="44" w:name="_Toc63540204"/>
      <w:bookmarkStart w:id="45" w:name="_Toc64284683"/>
    </w:p>
    <w:p w:rsidR="00922628" w:rsidRPr="00DA1ED2" w:rsidRDefault="00922628" w:rsidP="00922628">
      <w:pPr>
        <w:keepNext/>
        <w:shd w:val="clear" w:color="auto" w:fill="BFBFBF" w:themeFill="background1" w:themeFillShade="BF"/>
        <w:snapToGrid w:val="0"/>
        <w:spacing w:after="240" w:line="480" w:lineRule="exact"/>
        <w:ind w:left="813" w:hangingChars="200" w:hanging="813"/>
        <w:textAlignment w:val="center"/>
        <w:outlineLvl w:val="0"/>
        <w:rPr>
          <w:rFonts w:ascii="BIZ UDゴシック" w:eastAsia="BIZ UDゴシック" w:hAnsi="BIZ UDゴシック" w:cs="Times New Roman"/>
          <w:b/>
          <w:sz w:val="40"/>
          <w:szCs w:val="40"/>
        </w:rPr>
      </w:pPr>
      <w:r>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901130" behindDoc="0" locked="0" layoutInCell="1" allowOverlap="1" wp14:anchorId="2F5440A7" wp14:editId="4E411245">
                <wp:simplePos x="0" y="0"/>
                <wp:positionH relativeFrom="column">
                  <wp:posOffset>-104775</wp:posOffset>
                </wp:positionH>
                <wp:positionV relativeFrom="paragraph">
                  <wp:posOffset>-83185</wp:posOffset>
                </wp:positionV>
                <wp:extent cx="457116" cy="499484"/>
                <wp:effectExtent l="0" t="0" r="19685" b="15240"/>
                <wp:wrapNone/>
                <wp:docPr id="1230832822" name="テキスト ボックス 1230832822"/>
                <wp:cNvGraphicFramePr/>
                <a:graphic xmlns:a="http://schemas.openxmlformats.org/drawingml/2006/main">
                  <a:graphicData uri="http://schemas.microsoft.com/office/word/2010/wordprocessingShape">
                    <wps:wsp>
                      <wps:cNvSpPr txBox="1"/>
                      <wps:spPr>
                        <a:xfrm>
                          <a:off x="0" y="0"/>
                          <a:ext cx="457116" cy="499484"/>
                        </a:xfrm>
                        <a:prstGeom prst="rect">
                          <a:avLst/>
                        </a:prstGeom>
                        <a:solidFill>
                          <a:sysClr val="windowText" lastClr="000000"/>
                        </a:solidFill>
                        <a:ln w="6350">
                          <a:solidFill>
                            <a:prstClr val="black"/>
                          </a:solidFill>
                        </a:ln>
                      </wps:spPr>
                      <wps:txb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5440A7" id="テキスト ボックス 1230832822" o:spid="_x0000_s1189" type="#_x0000_t202" style="position:absolute;left:0;text-align:left;margin-left:-8.25pt;margin-top:-6.55pt;width:36pt;height:39.35pt;z-index:2519011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" fillcolor="windowText" strokeweight=".5pt">
                <v:textbo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１</w:t>
                      </w:r>
                    </w:p>
                  </w:txbxContent>
                </v:textbox>
              </v:shape>
            </w:pict>
          </mc:Fallback>
        </mc:AlternateContent>
      </w:r>
      <w:r w:rsidRPr="00DA1ED2">
        <w:rPr>
          <w:rFonts w:ascii="BIZ UDゴシック" w:eastAsia="BIZ UDゴシック" w:hAnsi="BIZ UDゴシック" w:cs="Times New Roman" w:hint="eastAsia"/>
          <w:b/>
          <w:sz w:val="40"/>
          <w:szCs w:val="40"/>
        </w:rPr>
        <w:t xml:space="preserve">　</w:t>
      </w:r>
      <w:r>
        <w:rPr>
          <w:rFonts w:ascii="BIZ UDゴシック" w:eastAsia="BIZ UDゴシック" w:hAnsi="BIZ UDゴシック" w:cs="Times New Roman" w:hint="eastAsia"/>
          <w:b/>
          <w:sz w:val="40"/>
          <w:szCs w:val="40"/>
        </w:rPr>
        <w:t xml:space="preserve">　</w:t>
      </w:r>
      <w:r w:rsidRPr="00AE2A21">
        <w:rPr>
          <w:rFonts w:ascii="BIZ UDゴシック" w:eastAsia="BIZ UDゴシック" w:hAnsi="BIZ UDゴシック" w:cs="Times New Roman" w:hint="eastAsia"/>
          <w:b/>
          <w:spacing w:val="4"/>
          <w:sz w:val="40"/>
          <w:szCs w:val="40"/>
        </w:rPr>
        <w:t>第</w:t>
      </w:r>
      <w:r>
        <w:rPr>
          <w:rFonts w:ascii="BIZ UDゴシック" w:eastAsia="BIZ UDゴシック" w:hAnsi="BIZ UDゴシック" w:cs="Times New Roman" w:hint="eastAsia"/>
          <w:b/>
          <w:spacing w:val="4"/>
          <w:sz w:val="40"/>
          <w:szCs w:val="40"/>
        </w:rPr>
        <w:t>七</w:t>
      </w:r>
      <w:r w:rsidRPr="00AE2A21">
        <w:rPr>
          <w:rFonts w:ascii="BIZ UDゴシック" w:eastAsia="BIZ UDゴシック" w:hAnsi="BIZ UDゴシック" w:cs="Times New Roman" w:hint="eastAsia"/>
          <w:b/>
          <w:spacing w:val="4"/>
          <w:sz w:val="40"/>
          <w:szCs w:val="40"/>
        </w:rPr>
        <w:t>期小平市障害福祉計画・第</w:t>
      </w:r>
      <w:r>
        <w:rPr>
          <w:rFonts w:ascii="BIZ UDゴシック" w:eastAsia="BIZ UDゴシック" w:hAnsi="BIZ UDゴシック" w:cs="Times New Roman" w:hint="eastAsia"/>
          <w:b/>
          <w:spacing w:val="4"/>
          <w:sz w:val="40"/>
          <w:szCs w:val="40"/>
        </w:rPr>
        <w:t>三</w:t>
      </w:r>
      <w:r w:rsidRPr="00AE2A21">
        <w:rPr>
          <w:rFonts w:ascii="BIZ UDゴシック" w:eastAsia="BIZ UDゴシック" w:hAnsi="BIZ UDゴシック" w:cs="Times New Roman" w:hint="eastAsia"/>
          <w:b/>
          <w:spacing w:val="4"/>
          <w:sz w:val="40"/>
          <w:szCs w:val="40"/>
        </w:rPr>
        <w:t>期小平市障害児福祉計画検討委員会設置要綱</w:t>
      </w:r>
      <w:r w:rsidRPr="00DA1ED2">
        <w:rPr>
          <w:rFonts w:ascii="BIZ UDゴシック" w:eastAsia="BIZ UDゴシック" w:hAnsi="BIZ UDゴシック" w:cs="Times New Roman" w:hint="eastAsia"/>
          <w:b/>
          <w:spacing w:val="4"/>
          <w:sz w:val="40"/>
          <w:szCs w:val="40"/>
        </w:rPr>
        <w:t xml:space="preserve">　</w:t>
      </w:r>
    </w:p>
    <w:bookmarkEnd w:id="43"/>
    <w:bookmarkEnd w:id="44"/>
    <w:bookmarkEnd w:id="45"/>
    <w:p w:rsidR="00922628" w:rsidRDefault="00922628" w:rsidP="00922628">
      <w:pPr>
        <w:autoSpaceDN w:val="0"/>
        <w:spacing w:line="320" w:lineRule="exact"/>
        <w:ind w:leftChars="2385" w:left="6623" w:hangingChars="536" w:hanging="1215"/>
        <w:jc w:val="right"/>
        <w:rPr>
          <w:rFonts w:ascii="メイリオ" w:eastAsia="メイリオ" w:hAnsi="メイリオ"/>
        </w:rPr>
      </w:pPr>
      <w:r w:rsidRPr="003E167E">
        <w:rPr>
          <w:rFonts w:ascii="メイリオ" w:eastAsia="メイリオ" w:hAnsi="メイリオ" w:hint="eastAsia"/>
        </w:rPr>
        <w:t>令和</w:t>
      </w:r>
      <w:r>
        <w:rPr>
          <w:rFonts w:ascii="メイリオ" w:eastAsia="メイリオ" w:hAnsi="メイリオ" w:hint="eastAsia"/>
        </w:rPr>
        <w:t>５</w:t>
      </w:r>
      <w:r w:rsidRPr="003E167E">
        <w:rPr>
          <w:rFonts w:ascii="メイリオ" w:eastAsia="メイリオ" w:hAnsi="メイリオ" w:hint="eastAsia"/>
        </w:rPr>
        <w:t>年４月１日　制定</w:t>
      </w:r>
    </w:p>
    <w:p w:rsidR="00922628" w:rsidRPr="003E167E" w:rsidRDefault="00922628" w:rsidP="00922628">
      <w:pPr>
        <w:autoSpaceDN w:val="0"/>
        <w:spacing w:line="320" w:lineRule="exact"/>
        <w:ind w:leftChars="2385" w:left="6623" w:hangingChars="536" w:hanging="1215"/>
        <w:jc w:val="right"/>
        <w:rPr>
          <w:rFonts w:ascii="メイリオ" w:eastAsia="メイリオ" w:hAnsi="メイリオ"/>
        </w:rPr>
      </w:pPr>
      <w:r w:rsidRPr="005A3AEC">
        <w:rPr>
          <w:rFonts w:ascii="メイリオ" w:eastAsia="メイリオ" w:hAnsi="メイリオ" w:hint="eastAsia"/>
        </w:rPr>
        <w:t>事務執行規程</w:t>
      </w:r>
    </w:p>
    <w:p w:rsidR="00922628" w:rsidRPr="003E167E" w:rsidRDefault="00922628" w:rsidP="00922628">
      <w:pPr>
        <w:pStyle w:val="afffffa"/>
        <w:ind w:left="680" w:hanging="227"/>
        <w:rPr>
          <w:rFonts w:ascii="メイリオ" w:eastAsia="メイリオ" w:hAnsi="メイリオ"/>
        </w:rPr>
      </w:pPr>
      <w:r w:rsidRPr="003E167E">
        <w:rPr>
          <w:rFonts w:ascii="メイリオ" w:eastAsia="メイリオ" w:hAnsi="メイリオ" w:hint="eastAsia"/>
        </w:rPr>
        <w:t>（設置）</w:t>
      </w:r>
    </w:p>
    <w:p w:rsidR="00922628" w:rsidRPr="003E167E" w:rsidRDefault="00922628" w:rsidP="00922628">
      <w:pPr>
        <w:pStyle w:val="afffffb"/>
        <w:ind w:left="454" w:hanging="227"/>
        <w:rPr>
          <w:rFonts w:ascii="メイリオ" w:eastAsia="メイリオ" w:hAnsi="メイリオ"/>
        </w:rPr>
      </w:pPr>
      <w:r w:rsidRPr="003E167E">
        <w:rPr>
          <w:rFonts w:ascii="メイリオ" w:eastAsia="メイリオ" w:hAnsi="メイリオ" w:hint="eastAsia"/>
        </w:rPr>
        <w:t xml:space="preserve">第１条　</w:t>
      </w:r>
      <w:r w:rsidRPr="007E1B12">
        <w:rPr>
          <w:rFonts w:ascii="メイリオ" w:eastAsia="メイリオ" w:hAnsi="メイリオ" w:hint="eastAsia"/>
        </w:rPr>
        <w:t>第七期小平市障害福祉計画・第三期小平市障害児福祉計画（以下「計画」という。）の策定に当たり、障害者及び障害児並びにその家族、有識者、関係団体並びに市民が有する諸課題の検討を行うため、第七期小平市障害福祉計画・第三期小平市障害児福祉計画検討委員会（以下「委員会」という。）を設置する</w:t>
      </w:r>
      <w:r w:rsidRPr="003E167E">
        <w:rPr>
          <w:rFonts w:ascii="メイリオ" w:eastAsia="メイリオ" w:hAnsi="メイリオ" w:hint="eastAsia"/>
        </w:rPr>
        <w:t>。</w:t>
      </w:r>
    </w:p>
    <w:p w:rsidR="00922628" w:rsidRPr="003E167E" w:rsidRDefault="00922628" w:rsidP="00922628">
      <w:pPr>
        <w:pStyle w:val="afffffa"/>
        <w:ind w:left="680" w:hanging="227"/>
        <w:rPr>
          <w:rFonts w:ascii="メイリオ" w:eastAsia="メイリオ" w:hAnsi="メイリオ"/>
        </w:rPr>
      </w:pPr>
      <w:r w:rsidRPr="003E167E">
        <w:rPr>
          <w:rFonts w:ascii="メイリオ" w:eastAsia="メイリオ" w:hAnsi="メイリオ" w:hint="eastAsia"/>
        </w:rPr>
        <w:t>（検討事項）</w:t>
      </w:r>
    </w:p>
    <w:p w:rsidR="00922628" w:rsidRPr="003E167E" w:rsidRDefault="00922628" w:rsidP="00922628">
      <w:pPr>
        <w:pStyle w:val="afffffb"/>
        <w:ind w:left="454" w:hanging="227"/>
        <w:rPr>
          <w:rFonts w:ascii="メイリオ" w:eastAsia="メイリオ" w:hAnsi="メイリオ"/>
        </w:rPr>
      </w:pPr>
      <w:r w:rsidRPr="003E167E">
        <w:rPr>
          <w:rFonts w:ascii="メイリオ" w:eastAsia="メイリオ" w:hAnsi="メイリオ" w:hint="eastAsia"/>
        </w:rPr>
        <w:t>第２条　委員会は、次に掲げる事項を検討する。</w:t>
      </w:r>
    </w:p>
    <w:p w:rsidR="00922628" w:rsidRPr="003E167E" w:rsidRDefault="00922628" w:rsidP="00922628">
      <w:pPr>
        <w:pStyle w:val="afffffc"/>
        <w:ind w:left="906" w:hanging="453"/>
        <w:rPr>
          <w:rFonts w:ascii="メイリオ" w:eastAsia="メイリオ" w:hAnsi="メイリオ"/>
        </w:rPr>
      </w:pPr>
      <w:r w:rsidRPr="003E167E">
        <w:rPr>
          <w:rFonts w:ascii="メイリオ" w:eastAsia="メイリオ" w:hAnsi="メイリオ" w:hint="eastAsia"/>
        </w:rPr>
        <w:t>(1) 計画の策定に関すること。</w:t>
      </w:r>
    </w:p>
    <w:p w:rsidR="00922628" w:rsidRPr="003E167E" w:rsidRDefault="00922628" w:rsidP="00922628">
      <w:pPr>
        <w:pStyle w:val="afffffc"/>
        <w:ind w:left="906" w:hanging="453"/>
        <w:rPr>
          <w:rFonts w:ascii="メイリオ" w:eastAsia="メイリオ" w:hAnsi="メイリオ"/>
        </w:rPr>
      </w:pPr>
      <w:r w:rsidRPr="003E167E">
        <w:rPr>
          <w:rFonts w:ascii="メイリオ" w:eastAsia="メイリオ" w:hAnsi="メイリオ" w:hint="eastAsia"/>
        </w:rPr>
        <w:t>(2) その他計画の策定に必要な事項に関すること。</w:t>
      </w:r>
    </w:p>
    <w:p w:rsidR="00922628" w:rsidRPr="003E167E" w:rsidRDefault="00922628" w:rsidP="00922628">
      <w:pPr>
        <w:pStyle w:val="afffffa"/>
        <w:ind w:left="680" w:hanging="227"/>
        <w:rPr>
          <w:rFonts w:ascii="メイリオ" w:eastAsia="メイリオ" w:hAnsi="メイリオ"/>
        </w:rPr>
      </w:pPr>
      <w:r w:rsidRPr="003E167E">
        <w:rPr>
          <w:rFonts w:ascii="メイリオ" w:eastAsia="メイリオ" w:hAnsi="メイリオ" w:hint="eastAsia"/>
        </w:rPr>
        <w:t>（構成）</w:t>
      </w:r>
    </w:p>
    <w:p w:rsidR="00922628" w:rsidRPr="003E167E" w:rsidRDefault="00922628" w:rsidP="00922628">
      <w:pPr>
        <w:pStyle w:val="afffffb"/>
        <w:ind w:left="454" w:hanging="227"/>
        <w:rPr>
          <w:rFonts w:ascii="メイリオ" w:eastAsia="メイリオ" w:hAnsi="メイリオ"/>
        </w:rPr>
      </w:pPr>
      <w:r w:rsidRPr="003E167E">
        <w:rPr>
          <w:rFonts w:ascii="メイリオ" w:eastAsia="メイリオ" w:hAnsi="メイリオ" w:hint="eastAsia"/>
        </w:rPr>
        <w:t xml:space="preserve">第３条　</w:t>
      </w:r>
      <w:r w:rsidRPr="00ED651C">
        <w:rPr>
          <w:rFonts w:ascii="メイリオ" w:eastAsia="メイリオ" w:hAnsi="メイリオ" w:hint="eastAsia"/>
        </w:rPr>
        <w:t>委員会は、識見を有する者、保健医療関係者、特別支援教育関係者、福祉関係者及び市民のうち市長が依頼する委員１７人以内をもって構成する</w:t>
      </w:r>
      <w:r w:rsidRPr="003E167E">
        <w:rPr>
          <w:rFonts w:ascii="メイリオ" w:eastAsia="メイリオ" w:hAnsi="メイリオ" w:hint="eastAsia"/>
        </w:rPr>
        <w:t>。</w:t>
      </w:r>
    </w:p>
    <w:p w:rsidR="00922628" w:rsidRPr="003E167E" w:rsidRDefault="00922628" w:rsidP="00922628">
      <w:pPr>
        <w:pStyle w:val="afffffd"/>
        <w:ind w:left="454" w:hanging="227"/>
        <w:rPr>
          <w:rFonts w:ascii="メイリオ" w:eastAsia="メイリオ" w:hAnsi="メイリオ"/>
        </w:rPr>
      </w:pPr>
      <w:r w:rsidRPr="003E167E">
        <w:rPr>
          <w:rFonts w:ascii="メイリオ" w:eastAsia="メイリオ" w:hAnsi="メイリオ" w:hint="eastAsia"/>
        </w:rPr>
        <w:t xml:space="preserve">２　</w:t>
      </w:r>
      <w:r w:rsidRPr="00345B84">
        <w:rPr>
          <w:rFonts w:ascii="メイリオ" w:eastAsia="メイリオ" w:hAnsi="メイリオ" w:hint="eastAsia"/>
        </w:rPr>
        <w:t>委員のうち６人以内は、公募により選任する</w:t>
      </w:r>
      <w:r w:rsidRPr="003E167E">
        <w:rPr>
          <w:rFonts w:ascii="メイリオ" w:eastAsia="メイリオ" w:hAnsi="メイリオ" w:hint="eastAsia"/>
        </w:rPr>
        <w:t>。</w:t>
      </w:r>
    </w:p>
    <w:p w:rsidR="00922628" w:rsidRPr="003E167E" w:rsidRDefault="00922628" w:rsidP="00922628">
      <w:pPr>
        <w:pStyle w:val="afffffa"/>
        <w:ind w:left="680" w:hanging="227"/>
        <w:rPr>
          <w:rFonts w:ascii="メイリオ" w:eastAsia="メイリオ" w:hAnsi="メイリオ"/>
        </w:rPr>
      </w:pPr>
      <w:r w:rsidRPr="003E167E">
        <w:rPr>
          <w:rFonts w:ascii="メイリオ" w:eastAsia="メイリオ" w:hAnsi="メイリオ" w:hint="eastAsia"/>
        </w:rPr>
        <w:t>（委員長及び副委員長）</w:t>
      </w:r>
    </w:p>
    <w:p w:rsidR="00922628" w:rsidRPr="003E167E" w:rsidRDefault="00922628" w:rsidP="00922628">
      <w:pPr>
        <w:pStyle w:val="afffffb"/>
        <w:ind w:left="454" w:hanging="227"/>
        <w:rPr>
          <w:rFonts w:ascii="メイリオ" w:eastAsia="メイリオ" w:hAnsi="メイリオ"/>
        </w:rPr>
      </w:pPr>
      <w:r w:rsidRPr="003E167E">
        <w:rPr>
          <w:rFonts w:ascii="メイリオ" w:eastAsia="メイリオ" w:hAnsi="メイリオ" w:hint="eastAsia"/>
        </w:rPr>
        <w:t>第４条　委員会に委員長及び副委員長を置き、委員の互選によりこれを選出する。</w:t>
      </w:r>
    </w:p>
    <w:p w:rsidR="00922628" w:rsidRPr="003E167E" w:rsidRDefault="00922628" w:rsidP="00922628">
      <w:pPr>
        <w:pStyle w:val="afffffd"/>
        <w:ind w:left="454" w:hanging="227"/>
        <w:rPr>
          <w:rFonts w:ascii="メイリオ" w:eastAsia="メイリオ" w:hAnsi="メイリオ"/>
        </w:rPr>
      </w:pPr>
      <w:r w:rsidRPr="003E167E">
        <w:rPr>
          <w:rFonts w:ascii="メイリオ" w:eastAsia="メイリオ" w:hAnsi="メイリオ" w:hint="eastAsia"/>
        </w:rPr>
        <w:t>２　委員長は、委員会を代表し、会務を総理する。</w:t>
      </w:r>
    </w:p>
    <w:p w:rsidR="00922628" w:rsidRPr="003E167E" w:rsidRDefault="00922628" w:rsidP="00922628">
      <w:pPr>
        <w:pStyle w:val="afffffd"/>
        <w:ind w:left="454" w:hanging="227"/>
        <w:rPr>
          <w:rFonts w:ascii="メイリオ" w:eastAsia="メイリオ" w:hAnsi="メイリオ"/>
        </w:rPr>
      </w:pPr>
      <w:r w:rsidRPr="003E167E">
        <w:rPr>
          <w:rFonts w:ascii="メイリオ" w:eastAsia="メイリオ" w:hAnsi="メイリオ" w:hint="eastAsia"/>
        </w:rPr>
        <w:t>３　副委員長は、委員長を補佐し、</w:t>
      </w:r>
      <w:r w:rsidRPr="004F236F">
        <w:rPr>
          <w:rFonts w:ascii="メイリオ" w:eastAsia="メイリオ" w:hAnsi="メイリオ" w:hint="eastAsia"/>
        </w:rPr>
        <w:t>委員長に事故があるとき又は委員長が欠けたときは、その</w:t>
      </w:r>
      <w:r w:rsidRPr="003E167E">
        <w:rPr>
          <w:rFonts w:ascii="メイリオ" w:eastAsia="メイリオ" w:hAnsi="メイリオ" w:hint="eastAsia"/>
        </w:rPr>
        <w:t>職務を代理する。</w:t>
      </w:r>
    </w:p>
    <w:p w:rsidR="00922628" w:rsidRPr="003E167E" w:rsidRDefault="00922628" w:rsidP="00922628">
      <w:pPr>
        <w:pStyle w:val="afffffa"/>
        <w:ind w:left="680" w:hanging="227"/>
        <w:rPr>
          <w:rFonts w:ascii="メイリオ" w:eastAsia="メイリオ" w:hAnsi="メイリオ"/>
        </w:rPr>
      </w:pPr>
      <w:r w:rsidRPr="003E167E">
        <w:rPr>
          <w:rFonts w:ascii="メイリオ" w:eastAsia="メイリオ" w:hAnsi="メイリオ" w:hint="eastAsia"/>
        </w:rPr>
        <w:t>（招集）</w:t>
      </w:r>
    </w:p>
    <w:p w:rsidR="00922628" w:rsidRPr="003E167E" w:rsidRDefault="00922628" w:rsidP="00922628">
      <w:pPr>
        <w:pStyle w:val="afffffb"/>
        <w:ind w:left="454" w:hanging="227"/>
        <w:rPr>
          <w:rFonts w:ascii="メイリオ" w:eastAsia="メイリオ" w:hAnsi="メイリオ"/>
        </w:rPr>
      </w:pPr>
      <w:r w:rsidRPr="003E167E">
        <w:rPr>
          <w:rFonts w:ascii="メイリオ" w:eastAsia="メイリオ" w:hAnsi="メイリオ" w:hint="eastAsia"/>
        </w:rPr>
        <w:t>第５条　委員会は、委員長が招集する。</w:t>
      </w:r>
    </w:p>
    <w:p w:rsidR="00922628" w:rsidRPr="003E167E" w:rsidRDefault="00922628" w:rsidP="00922628">
      <w:pPr>
        <w:pStyle w:val="afffffa"/>
        <w:ind w:left="680" w:hanging="227"/>
        <w:rPr>
          <w:rFonts w:ascii="メイリオ" w:eastAsia="メイリオ" w:hAnsi="メイリオ"/>
        </w:rPr>
      </w:pPr>
      <w:r w:rsidRPr="003E167E">
        <w:rPr>
          <w:rFonts w:ascii="メイリオ" w:eastAsia="メイリオ" w:hAnsi="メイリオ" w:hint="eastAsia"/>
        </w:rPr>
        <w:t>（会議の公開）</w:t>
      </w:r>
    </w:p>
    <w:p w:rsidR="00922628" w:rsidRPr="003E167E" w:rsidRDefault="00922628" w:rsidP="00922628">
      <w:pPr>
        <w:pStyle w:val="afffffb"/>
        <w:ind w:left="454" w:hanging="227"/>
        <w:rPr>
          <w:rFonts w:ascii="メイリオ" w:eastAsia="メイリオ" w:hAnsi="メイリオ"/>
        </w:rPr>
      </w:pPr>
      <w:r w:rsidRPr="003E167E">
        <w:rPr>
          <w:rFonts w:ascii="メイリオ" w:eastAsia="メイリオ" w:hAnsi="メイリオ" w:hint="eastAsia"/>
        </w:rPr>
        <w:t>第６</w:t>
      </w:r>
      <w:r w:rsidRPr="004F236F">
        <w:rPr>
          <w:rFonts w:ascii="メイリオ" w:eastAsia="メイリオ" w:hAnsi="メイリオ" w:hint="eastAsia"/>
        </w:rPr>
        <w:t>条　委員会の会議（以下この条において「会議」という。）は、公開する。ただし、会議を公開することにより、公平かつ円滑な審議が著しく阻害されるおそれがあると</w:t>
      </w:r>
      <w:r w:rsidRPr="003E167E">
        <w:rPr>
          <w:rFonts w:ascii="メイリオ" w:eastAsia="メイリオ" w:hAnsi="メイリオ" w:hint="eastAsia"/>
        </w:rPr>
        <w:t>きは、委員会の議により非公開とすることができる。</w:t>
      </w:r>
    </w:p>
    <w:p w:rsidR="00922628" w:rsidRPr="004F236F" w:rsidRDefault="00922628" w:rsidP="00922628">
      <w:pPr>
        <w:pStyle w:val="afffffd"/>
        <w:ind w:left="454" w:hanging="227"/>
        <w:rPr>
          <w:rFonts w:ascii="メイリオ" w:eastAsia="メイリオ" w:hAnsi="メイリオ"/>
        </w:rPr>
      </w:pPr>
      <w:r w:rsidRPr="003E167E">
        <w:rPr>
          <w:rFonts w:ascii="メイリオ" w:eastAsia="メイリオ" w:hAnsi="メイリオ" w:hint="eastAsia"/>
        </w:rPr>
        <w:t xml:space="preserve">２　</w:t>
      </w:r>
      <w:r w:rsidRPr="003E167E">
        <w:rPr>
          <w:rFonts w:ascii="メイリオ" w:eastAsia="メイリオ" w:hAnsi="メイリオ" w:hint="eastAsia"/>
          <w:spacing w:val="-4"/>
        </w:rPr>
        <w:t>会議の傍聴の手続、傍聴人の遵守事</w:t>
      </w:r>
      <w:r w:rsidRPr="004F236F">
        <w:rPr>
          <w:rFonts w:ascii="メイリオ" w:eastAsia="メイリオ" w:hAnsi="メイリオ" w:hint="eastAsia"/>
          <w:spacing w:val="-4"/>
        </w:rPr>
        <w:t>項その他会議の公開に関し必要な事項は、別に定める。</w:t>
      </w:r>
    </w:p>
    <w:p w:rsidR="00922628" w:rsidRPr="004F236F" w:rsidRDefault="00922628" w:rsidP="00922628">
      <w:pPr>
        <w:pStyle w:val="afffffa"/>
        <w:ind w:left="680" w:hanging="227"/>
        <w:rPr>
          <w:rFonts w:ascii="メイリオ" w:eastAsia="メイリオ" w:hAnsi="メイリオ"/>
        </w:rPr>
      </w:pPr>
      <w:r w:rsidRPr="004F236F">
        <w:rPr>
          <w:rFonts w:ascii="メイリオ" w:eastAsia="メイリオ" w:hAnsi="メイリオ" w:hint="eastAsia"/>
        </w:rPr>
        <w:t>（意見の聴取）</w:t>
      </w:r>
    </w:p>
    <w:p w:rsidR="00922628" w:rsidRPr="003E167E" w:rsidRDefault="00922628" w:rsidP="00922628">
      <w:pPr>
        <w:pStyle w:val="afffffb"/>
        <w:ind w:left="454" w:hanging="227"/>
        <w:rPr>
          <w:rFonts w:ascii="メイリオ" w:eastAsia="メイリオ" w:hAnsi="メイリオ"/>
        </w:rPr>
      </w:pPr>
      <w:r w:rsidRPr="003E167E">
        <w:rPr>
          <w:rFonts w:ascii="メイリオ" w:eastAsia="メイリオ" w:hAnsi="メイリオ" w:hint="eastAsia"/>
        </w:rPr>
        <w:t>第７条　委員長は、必要に応じて検討事項に関係がある者の出席を求</w:t>
      </w:r>
      <w:r w:rsidRPr="004F236F">
        <w:rPr>
          <w:rFonts w:ascii="メイリオ" w:eastAsia="メイリオ" w:hAnsi="メイリオ" w:hint="eastAsia"/>
        </w:rPr>
        <w:t>め、意見を聴くことがで</w:t>
      </w:r>
      <w:r w:rsidRPr="003E167E">
        <w:rPr>
          <w:rFonts w:ascii="メイリオ" w:eastAsia="メイリオ" w:hAnsi="メイリオ" w:hint="eastAsia"/>
        </w:rPr>
        <w:t>きる。</w:t>
      </w:r>
    </w:p>
    <w:p w:rsidR="00922628" w:rsidRPr="003E167E" w:rsidRDefault="00922628" w:rsidP="00922628">
      <w:pPr>
        <w:pStyle w:val="afffffa"/>
        <w:ind w:left="680" w:hanging="227"/>
        <w:rPr>
          <w:rFonts w:ascii="メイリオ" w:eastAsia="メイリオ" w:hAnsi="メイリオ"/>
        </w:rPr>
      </w:pPr>
      <w:r w:rsidRPr="003E167E">
        <w:rPr>
          <w:rFonts w:ascii="メイリオ" w:eastAsia="メイリオ" w:hAnsi="メイリオ" w:hint="eastAsia"/>
        </w:rPr>
        <w:t>（設置期間）</w:t>
      </w:r>
    </w:p>
    <w:p w:rsidR="00922628" w:rsidRPr="003E167E" w:rsidRDefault="00922628" w:rsidP="00922628">
      <w:pPr>
        <w:pStyle w:val="afffffb"/>
        <w:ind w:left="454" w:hanging="227"/>
        <w:rPr>
          <w:rFonts w:ascii="メイリオ" w:eastAsia="メイリオ" w:hAnsi="メイリオ"/>
        </w:rPr>
      </w:pPr>
      <w:r w:rsidRPr="003E167E">
        <w:rPr>
          <w:rFonts w:ascii="メイリオ" w:eastAsia="メイリオ" w:hAnsi="メイリオ" w:hint="eastAsia"/>
        </w:rPr>
        <w:t>第８条　委員会の設置期間は、その設置の日から</w:t>
      </w:r>
      <w:r w:rsidRPr="004B240F">
        <w:rPr>
          <w:rFonts w:ascii="メイリオ" w:eastAsia="メイリオ" w:hAnsi="メイリオ" w:hint="eastAsia"/>
        </w:rPr>
        <w:t>令和６年３月３１日</w:t>
      </w:r>
      <w:r w:rsidRPr="003E167E">
        <w:rPr>
          <w:rFonts w:ascii="メイリオ" w:eastAsia="メイリオ" w:hAnsi="メイリオ" w:hint="eastAsia"/>
        </w:rPr>
        <w:t>までとする。</w:t>
      </w:r>
    </w:p>
    <w:p w:rsidR="00922628" w:rsidRPr="003E167E" w:rsidRDefault="00922628" w:rsidP="00922628">
      <w:pPr>
        <w:pStyle w:val="afffffa"/>
        <w:ind w:left="680" w:hanging="227"/>
        <w:rPr>
          <w:rFonts w:ascii="メイリオ" w:eastAsia="メイリオ" w:hAnsi="メイリオ"/>
        </w:rPr>
      </w:pPr>
      <w:r w:rsidRPr="003E167E">
        <w:rPr>
          <w:rFonts w:ascii="メイリオ" w:eastAsia="メイリオ" w:hAnsi="メイリオ" w:hint="eastAsia"/>
        </w:rPr>
        <w:t>（庶務）</w:t>
      </w:r>
    </w:p>
    <w:p w:rsidR="00922628" w:rsidRPr="003E167E" w:rsidRDefault="00922628" w:rsidP="00922628">
      <w:pPr>
        <w:pStyle w:val="afffffb"/>
        <w:ind w:left="454" w:hanging="227"/>
        <w:rPr>
          <w:rFonts w:ascii="メイリオ" w:eastAsia="メイリオ" w:hAnsi="メイリオ"/>
        </w:rPr>
      </w:pPr>
      <w:r w:rsidRPr="003E167E">
        <w:rPr>
          <w:rFonts w:ascii="メイリオ" w:eastAsia="メイリオ" w:hAnsi="メイリオ" w:hint="eastAsia"/>
        </w:rPr>
        <w:t>第９条　委員会の庶務は、健康福祉部障がい者支援課において処理する。</w:t>
      </w:r>
    </w:p>
    <w:p w:rsidR="00922628" w:rsidRPr="003E167E" w:rsidRDefault="00922628" w:rsidP="00922628">
      <w:pPr>
        <w:pStyle w:val="afffffa"/>
        <w:ind w:left="680" w:hanging="227"/>
        <w:rPr>
          <w:rFonts w:ascii="メイリオ" w:eastAsia="メイリオ" w:hAnsi="メイリオ"/>
        </w:rPr>
      </w:pPr>
      <w:r w:rsidRPr="003E167E">
        <w:rPr>
          <w:rFonts w:ascii="メイリオ" w:eastAsia="メイリオ" w:hAnsi="メイリオ" w:hint="eastAsia"/>
        </w:rPr>
        <w:t>（その他）</w:t>
      </w:r>
    </w:p>
    <w:p w:rsidR="00922628" w:rsidRPr="003E167E" w:rsidRDefault="00922628" w:rsidP="00922628">
      <w:pPr>
        <w:pStyle w:val="afffffb"/>
        <w:ind w:left="454" w:hanging="227"/>
        <w:rPr>
          <w:rFonts w:ascii="メイリオ" w:eastAsia="メイリオ" w:hAnsi="メイリオ"/>
        </w:rPr>
      </w:pPr>
      <w:r w:rsidRPr="003E167E">
        <w:rPr>
          <w:rFonts w:ascii="メイリオ" w:eastAsia="メイリオ" w:hAnsi="メイリオ" w:hint="eastAsia"/>
        </w:rPr>
        <w:t>第１０条　この要綱に定めるもののほか、委員会の運営に関し必要な事項は、委員長が別に定める。</w:t>
      </w:r>
    </w:p>
    <w:p w:rsidR="00922628" w:rsidRPr="004F236F" w:rsidRDefault="00922628" w:rsidP="00922628">
      <w:pPr>
        <w:pStyle w:val="afffffa"/>
        <w:ind w:left="680" w:hanging="227"/>
        <w:rPr>
          <w:rFonts w:ascii="メイリオ" w:eastAsia="メイリオ" w:hAnsi="メイリオ"/>
        </w:rPr>
      </w:pPr>
      <w:r w:rsidRPr="004F236F">
        <w:rPr>
          <w:rFonts w:ascii="メイリオ" w:eastAsia="メイリオ" w:hAnsi="メイリオ" w:hint="eastAsia"/>
        </w:rPr>
        <w:t>（施行期日等）</w:t>
      </w:r>
    </w:p>
    <w:p w:rsidR="00922628" w:rsidRDefault="00922628" w:rsidP="00922628">
      <w:pPr>
        <w:pStyle w:val="afffffa"/>
        <w:ind w:left="680" w:hanging="227"/>
        <w:rPr>
          <w:rFonts w:ascii="メイリオ" w:eastAsia="メイリオ" w:hAnsi="メイリオ"/>
        </w:rPr>
      </w:pPr>
      <w:r w:rsidRPr="004F236F">
        <w:rPr>
          <w:rFonts w:ascii="メイリオ" w:eastAsia="メイリオ" w:hAnsi="メイリオ" w:hint="eastAsia"/>
        </w:rPr>
        <w:t>１　この要綱は、令和５年４月</w:t>
      </w:r>
      <w:r w:rsidRPr="00415D3F">
        <w:rPr>
          <w:rFonts w:ascii="メイリオ" w:eastAsia="メイリオ" w:hAnsi="メイリオ" w:hint="eastAsia"/>
        </w:rPr>
        <w:t>１日から施行する</w:t>
      </w:r>
      <w:r w:rsidRPr="003E167E">
        <w:rPr>
          <w:rFonts w:ascii="メイリオ" w:eastAsia="メイリオ" w:hAnsi="メイリオ" w:hint="eastAsia"/>
        </w:rPr>
        <w:t>。</w:t>
      </w:r>
    </w:p>
    <w:p w:rsidR="00922628" w:rsidRDefault="00922628" w:rsidP="00922628">
      <w:pPr>
        <w:pStyle w:val="afffffa"/>
        <w:ind w:left="680" w:hanging="227"/>
        <w:rPr>
          <w:rFonts w:ascii="メイリオ" w:eastAsia="メイリオ" w:hAnsi="メイリオ"/>
        </w:rPr>
      </w:pPr>
      <w:r w:rsidRPr="009F46A9">
        <w:rPr>
          <w:rFonts w:ascii="メイリオ" w:eastAsia="メイリオ" w:hAnsi="メイリオ" w:hint="eastAsia"/>
        </w:rPr>
        <w:t>２　この要綱は、令和６年３月３１日限り、その効力を失う</w:t>
      </w:r>
      <w:r>
        <w:rPr>
          <w:rFonts w:ascii="メイリオ" w:eastAsia="メイリオ" w:hAnsi="メイリオ" w:hint="eastAsia"/>
        </w:rPr>
        <w:t>。</w:t>
      </w:r>
    </w:p>
    <w:p w:rsidR="00922628" w:rsidRPr="003E167E" w:rsidRDefault="00922628" w:rsidP="00922628">
      <w:pPr>
        <w:pStyle w:val="afffffa"/>
        <w:ind w:left="680" w:hanging="227"/>
        <w:rPr>
          <w:rFonts w:ascii="メイリオ" w:eastAsia="メイリオ" w:hAnsi="メイリオ"/>
        </w:rPr>
      </w:pPr>
      <w:r w:rsidRPr="003E167E">
        <w:rPr>
          <w:rFonts w:ascii="メイリオ" w:eastAsia="メイリオ" w:hAnsi="メイリオ"/>
        </w:rPr>
        <w:br w:type="page"/>
      </w:r>
    </w:p>
    <w:p w:rsidR="00922628" w:rsidRPr="004B6230" w:rsidRDefault="00922628" w:rsidP="00922628">
      <w:pPr>
        <w:spacing w:line="240" w:lineRule="exact"/>
      </w:pPr>
      <w:bookmarkStart w:id="46" w:name="_Toc63540205"/>
      <w:bookmarkStart w:id="47" w:name="_Toc64284684"/>
    </w:p>
    <w:p w:rsidR="00922628" w:rsidRPr="00DA1ED2" w:rsidRDefault="00922628" w:rsidP="00922628">
      <w:pPr>
        <w:keepNext/>
        <w:shd w:val="clear" w:color="auto" w:fill="BFBFBF" w:themeFill="background1" w:themeFillShade="BF"/>
        <w:snapToGrid w:val="0"/>
        <w:spacing w:after="240" w:line="480" w:lineRule="exact"/>
        <w:ind w:left="813" w:hangingChars="200" w:hanging="813"/>
        <w:textAlignment w:val="center"/>
        <w:outlineLvl w:val="0"/>
        <w:rPr>
          <w:rFonts w:ascii="BIZ UDゴシック" w:eastAsia="BIZ UDゴシック" w:hAnsi="BIZ UDゴシック" w:cs="Times New Roman"/>
          <w:b/>
          <w:sz w:val="40"/>
          <w:szCs w:val="40"/>
        </w:rPr>
      </w:pPr>
      <w:r>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902154" behindDoc="0" locked="0" layoutInCell="1" allowOverlap="1" wp14:anchorId="3166C579" wp14:editId="4EB275B8">
                <wp:simplePos x="0" y="0"/>
                <wp:positionH relativeFrom="column">
                  <wp:posOffset>-104775</wp:posOffset>
                </wp:positionH>
                <wp:positionV relativeFrom="paragraph">
                  <wp:posOffset>-83185</wp:posOffset>
                </wp:positionV>
                <wp:extent cx="457116" cy="499484"/>
                <wp:effectExtent l="0" t="0" r="19685" b="15240"/>
                <wp:wrapNone/>
                <wp:docPr id="1347329755" name="テキスト ボックス 1347329755"/>
                <wp:cNvGraphicFramePr/>
                <a:graphic xmlns:a="http://schemas.openxmlformats.org/drawingml/2006/main">
                  <a:graphicData uri="http://schemas.microsoft.com/office/word/2010/wordprocessingShape">
                    <wps:wsp>
                      <wps:cNvSpPr txBox="1"/>
                      <wps:spPr>
                        <a:xfrm>
                          <a:off x="0" y="0"/>
                          <a:ext cx="457116" cy="499484"/>
                        </a:xfrm>
                        <a:prstGeom prst="rect">
                          <a:avLst/>
                        </a:prstGeom>
                        <a:solidFill>
                          <a:sysClr val="windowText" lastClr="000000"/>
                        </a:solidFill>
                        <a:ln w="6350">
                          <a:solidFill>
                            <a:prstClr val="black"/>
                          </a:solidFill>
                        </a:ln>
                      </wps:spPr>
                      <wps:txb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66C579" id="テキスト ボックス 1347329755" o:spid="_x0000_s1190" type="#_x0000_t202" style="position:absolute;left:0;text-align:left;margin-left:-8.25pt;margin-top:-6.55pt;width:36pt;height:39.35pt;z-index:251902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" fillcolor="windowText" strokeweight=".5pt">
                <v:textbo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２</w:t>
                      </w:r>
                    </w:p>
                  </w:txbxContent>
                </v:textbox>
              </v:shape>
            </w:pict>
          </mc:Fallback>
        </mc:AlternateContent>
      </w:r>
      <w:r w:rsidRPr="00DA1ED2">
        <w:rPr>
          <w:rFonts w:ascii="BIZ UDゴシック" w:eastAsia="BIZ UDゴシック" w:hAnsi="BIZ UDゴシック" w:cs="Times New Roman" w:hint="eastAsia"/>
          <w:b/>
          <w:sz w:val="40"/>
          <w:szCs w:val="40"/>
        </w:rPr>
        <w:t xml:space="preserve">　</w:t>
      </w:r>
      <w:r>
        <w:rPr>
          <w:rFonts w:ascii="BIZ UDゴシック" w:eastAsia="BIZ UDゴシック" w:hAnsi="BIZ UDゴシック" w:cs="Times New Roman" w:hint="eastAsia"/>
          <w:b/>
          <w:sz w:val="40"/>
          <w:szCs w:val="40"/>
        </w:rPr>
        <w:t xml:space="preserve">　</w:t>
      </w:r>
      <w:r w:rsidRPr="004B6230">
        <w:rPr>
          <w:rFonts w:ascii="BIZ UDゴシック" w:eastAsia="BIZ UDゴシック" w:hAnsi="BIZ UDゴシック" w:cs="Times New Roman" w:hint="eastAsia"/>
          <w:b/>
          <w:spacing w:val="4"/>
          <w:sz w:val="40"/>
          <w:szCs w:val="40"/>
        </w:rPr>
        <w:t>第</w:t>
      </w:r>
      <w:r>
        <w:rPr>
          <w:rFonts w:ascii="BIZ UDゴシック" w:eastAsia="BIZ UDゴシック" w:hAnsi="BIZ UDゴシック" w:cs="Times New Roman" w:hint="eastAsia"/>
          <w:b/>
          <w:spacing w:val="4"/>
          <w:sz w:val="40"/>
          <w:szCs w:val="40"/>
        </w:rPr>
        <w:t>七</w:t>
      </w:r>
      <w:r w:rsidRPr="004B6230">
        <w:rPr>
          <w:rFonts w:ascii="BIZ UDゴシック" w:eastAsia="BIZ UDゴシック" w:hAnsi="BIZ UDゴシック" w:cs="Times New Roman" w:hint="eastAsia"/>
          <w:b/>
          <w:spacing w:val="4"/>
          <w:sz w:val="40"/>
          <w:szCs w:val="40"/>
        </w:rPr>
        <w:t>期小平市障害福祉計画・第</w:t>
      </w:r>
      <w:r>
        <w:rPr>
          <w:rFonts w:ascii="BIZ UDゴシック" w:eastAsia="BIZ UDゴシック" w:hAnsi="BIZ UDゴシック" w:cs="Times New Roman" w:hint="eastAsia"/>
          <w:b/>
          <w:spacing w:val="4"/>
          <w:sz w:val="40"/>
          <w:szCs w:val="40"/>
        </w:rPr>
        <w:t>三</w:t>
      </w:r>
      <w:r w:rsidRPr="004B6230">
        <w:rPr>
          <w:rFonts w:ascii="BIZ UDゴシック" w:eastAsia="BIZ UDゴシック" w:hAnsi="BIZ UDゴシック" w:cs="Times New Roman" w:hint="eastAsia"/>
          <w:b/>
          <w:spacing w:val="4"/>
          <w:sz w:val="40"/>
          <w:szCs w:val="40"/>
        </w:rPr>
        <w:t>期小平市障害児福祉計画検討委員会名簿</w:t>
      </w:r>
      <w:r w:rsidRPr="00DA1ED2">
        <w:rPr>
          <w:rFonts w:ascii="BIZ UDゴシック" w:eastAsia="BIZ UDゴシック" w:hAnsi="BIZ UDゴシック" w:cs="Times New Roman" w:hint="eastAsia"/>
          <w:b/>
          <w:spacing w:val="4"/>
          <w:sz w:val="40"/>
          <w:szCs w:val="40"/>
        </w:rPr>
        <w:t xml:space="preserve">　</w:t>
      </w:r>
    </w:p>
    <w:bookmarkEnd w:id="46"/>
    <w:bookmarkEnd w:id="47"/>
    <w:p w:rsidR="00922628" w:rsidRPr="0032443D" w:rsidRDefault="00922628" w:rsidP="00922628">
      <w:pPr>
        <w:pStyle w:val="affff5"/>
        <w:ind w:rightChars="-100" w:right="-227"/>
      </w:pPr>
      <w:r w:rsidRPr="00AE1B54">
        <w:rPr>
          <w:rFonts w:hint="eastAsia"/>
        </w:rPr>
        <w:t>（</w:t>
      </w:r>
      <w:r>
        <w:rPr>
          <w:rFonts w:hint="eastAsia"/>
        </w:rPr>
        <w:t>50</w:t>
      </w:r>
      <w:r w:rsidRPr="00AE1B54">
        <w:rPr>
          <w:rFonts w:hint="eastAsia"/>
        </w:rPr>
        <w:t>音順・敬称略）</w:t>
      </w:r>
    </w:p>
    <w:tbl>
      <w:tblPr>
        <w:tblStyle w:val="12"/>
        <w:tblW w:w="9668" w:type="dxa"/>
        <w:tblInd w:w="108" w:type="dxa"/>
        <w:tblLook w:val="04A0" w:firstRow="1" w:lastRow="0" w:firstColumn="1" w:lastColumn="0" w:noHBand="0" w:noVBand="1"/>
      </w:tblPr>
      <w:tblGrid>
        <w:gridCol w:w="670"/>
        <w:gridCol w:w="1947"/>
        <w:gridCol w:w="7051"/>
      </w:tblGrid>
      <w:tr w:rsidR="00922628" w:rsidRPr="00E91E5A" w:rsidTr="00922628">
        <w:trPr>
          <w:cantSplit/>
          <w:trHeight w:hRule="exact" w:val="454"/>
          <w:tblHeader/>
        </w:trPr>
        <w:tc>
          <w:tcPr>
            <w:tcW w:w="670" w:type="dxa"/>
            <w:shd w:val="clear" w:color="auto" w:fill="BFBFBF" w:themeFill="background1" w:themeFillShade="BF"/>
            <w:vAlign w:val="center"/>
          </w:tcPr>
          <w:p w:rsidR="00922628" w:rsidRPr="003E167E" w:rsidRDefault="00922628" w:rsidP="00922628">
            <w:pPr>
              <w:pStyle w:val="122"/>
              <w:rPr>
                <w:sz w:val="20"/>
                <w:szCs w:val="20"/>
              </w:rPr>
            </w:pPr>
            <w:bookmarkStart w:id="48" w:name="_Hlk59200168"/>
          </w:p>
        </w:tc>
        <w:tc>
          <w:tcPr>
            <w:tcW w:w="1947" w:type="dxa"/>
            <w:shd w:val="clear" w:color="auto" w:fill="BFBFBF" w:themeFill="background1" w:themeFillShade="BF"/>
            <w:vAlign w:val="center"/>
          </w:tcPr>
          <w:p w:rsidR="00922628" w:rsidRPr="003E167E" w:rsidRDefault="00922628" w:rsidP="00922628">
            <w:pPr>
              <w:pStyle w:val="122"/>
              <w:rPr>
                <w:sz w:val="20"/>
                <w:szCs w:val="20"/>
              </w:rPr>
            </w:pPr>
            <w:r w:rsidRPr="003E167E">
              <w:rPr>
                <w:rFonts w:hint="eastAsia"/>
                <w:sz w:val="20"/>
                <w:szCs w:val="20"/>
              </w:rPr>
              <w:t>氏　　名</w:t>
            </w:r>
          </w:p>
        </w:tc>
        <w:tc>
          <w:tcPr>
            <w:tcW w:w="7051" w:type="dxa"/>
            <w:shd w:val="clear" w:color="auto" w:fill="BFBFBF" w:themeFill="background1" w:themeFillShade="BF"/>
            <w:vAlign w:val="center"/>
          </w:tcPr>
          <w:p w:rsidR="00922628" w:rsidRPr="003E167E" w:rsidRDefault="00922628" w:rsidP="00922628">
            <w:pPr>
              <w:pStyle w:val="122"/>
              <w:rPr>
                <w:sz w:val="20"/>
                <w:szCs w:val="20"/>
              </w:rPr>
            </w:pPr>
            <w:r w:rsidRPr="003E167E">
              <w:rPr>
                <w:rFonts w:hint="eastAsia"/>
                <w:sz w:val="20"/>
                <w:szCs w:val="20"/>
              </w:rPr>
              <w:t>所　　属</w:t>
            </w:r>
          </w:p>
        </w:tc>
      </w:tr>
      <w:tr w:rsidR="00922628" w:rsidRPr="00E91E5A" w:rsidTr="00922628">
        <w:trPr>
          <w:cantSplit/>
          <w:trHeight w:val="567"/>
        </w:trPr>
        <w:tc>
          <w:tcPr>
            <w:tcW w:w="670"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1</w:t>
            </w:r>
          </w:p>
        </w:tc>
        <w:tc>
          <w:tcPr>
            <w:tcW w:w="1947"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0266EB">
              <w:rPr>
                <w:rFonts w:ascii="メイリオ" w:eastAsia="メイリオ" w:hAnsi="メイリオ" w:hint="eastAsia"/>
                <w:sz w:val="22"/>
                <w:szCs w:val="22"/>
              </w:rPr>
              <w:t>池田　恭子</w:t>
            </w:r>
          </w:p>
        </w:tc>
        <w:tc>
          <w:tcPr>
            <w:tcW w:w="7051" w:type="dxa"/>
            <w:tcBorders>
              <w:top w:val="single" w:sz="4" w:space="0" w:color="auto"/>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3E167E">
              <w:rPr>
                <w:rFonts w:ascii="メイリオ" w:eastAsia="メイリオ" w:hAnsi="メイリオ" w:hint="eastAsia"/>
                <w:sz w:val="22"/>
                <w:szCs w:val="22"/>
              </w:rPr>
              <w:t>公募委員</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2</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034DD2">
              <w:rPr>
                <w:rFonts w:ascii="メイリオ" w:eastAsia="メイリオ" w:hAnsi="メイリオ" w:hint="eastAsia"/>
                <w:sz w:val="22"/>
                <w:szCs w:val="22"/>
              </w:rPr>
              <w:t>井出　実紀</w:t>
            </w:r>
          </w:p>
        </w:tc>
        <w:tc>
          <w:tcPr>
            <w:tcW w:w="7051" w:type="dxa"/>
            <w:tcBorders>
              <w:top w:val="nil"/>
              <w:left w:val="nil"/>
              <w:bottom w:val="nil"/>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4F236F">
              <w:rPr>
                <w:rFonts w:ascii="メイリオ" w:eastAsia="メイリオ" w:hAnsi="メイリオ" w:hint="eastAsia"/>
                <w:sz w:val="22"/>
                <w:szCs w:val="22"/>
              </w:rPr>
              <w:t>小平市立たいよう福祉センター</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3</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034DD2">
              <w:rPr>
                <w:rFonts w:ascii="メイリオ" w:eastAsia="メイリオ" w:hAnsi="メイリオ" w:hint="eastAsia"/>
                <w:sz w:val="22"/>
                <w:szCs w:val="22"/>
              </w:rPr>
              <w:t>木村　有友美</w:t>
            </w:r>
          </w:p>
        </w:tc>
        <w:tc>
          <w:tcPr>
            <w:tcW w:w="7051" w:type="dxa"/>
            <w:tcBorders>
              <w:top w:val="single" w:sz="4" w:space="0" w:color="auto"/>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3E167E">
              <w:rPr>
                <w:rFonts w:ascii="メイリオ" w:eastAsia="メイリオ" w:hAnsi="メイリオ" w:hint="eastAsia"/>
                <w:sz w:val="22"/>
                <w:szCs w:val="22"/>
              </w:rPr>
              <w:t>公募委員</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4</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EC0C75">
              <w:rPr>
                <w:rFonts w:ascii="メイリオ" w:eastAsia="メイリオ" w:hAnsi="メイリオ" w:hint="eastAsia"/>
                <w:sz w:val="22"/>
                <w:szCs w:val="22"/>
              </w:rPr>
              <w:t>草深　明子</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EC0C75">
              <w:rPr>
                <w:rFonts w:ascii="メイリオ" w:eastAsia="メイリオ" w:hAnsi="メイリオ" w:hint="eastAsia"/>
                <w:sz w:val="22"/>
                <w:szCs w:val="22"/>
              </w:rPr>
              <w:t>東京都多摩小平保健所</w:t>
            </w:r>
          </w:p>
        </w:tc>
      </w:tr>
      <w:bookmarkEnd w:id="48"/>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5</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EC0C75">
              <w:rPr>
                <w:rFonts w:ascii="メイリオ" w:eastAsia="メイリオ" w:hAnsi="メイリオ" w:hint="eastAsia"/>
                <w:sz w:val="22"/>
                <w:szCs w:val="22"/>
              </w:rPr>
              <w:t>小薗　妃路子</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EC0C75">
              <w:rPr>
                <w:rFonts w:ascii="メイリオ" w:eastAsia="メイリオ" w:hAnsi="メイリオ" w:hint="eastAsia"/>
                <w:sz w:val="22"/>
                <w:szCs w:val="22"/>
              </w:rPr>
              <w:t>公募委員</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6</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3B789B">
              <w:rPr>
                <w:rFonts w:ascii="メイリオ" w:eastAsia="メイリオ" w:hAnsi="メイリオ" w:hint="eastAsia"/>
                <w:sz w:val="22"/>
                <w:szCs w:val="22"/>
              </w:rPr>
              <w:t>小林　泰輔</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3B789B">
              <w:rPr>
                <w:rFonts w:ascii="メイリオ" w:eastAsia="メイリオ" w:hAnsi="メイリオ" w:hint="eastAsia"/>
                <w:sz w:val="22"/>
                <w:szCs w:val="22"/>
              </w:rPr>
              <w:t>小平市障害者団体連絡会</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7</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3B789B">
              <w:rPr>
                <w:rFonts w:ascii="メイリオ" w:eastAsia="メイリオ" w:hAnsi="メイリオ" w:hint="eastAsia"/>
                <w:sz w:val="22"/>
                <w:szCs w:val="22"/>
              </w:rPr>
              <w:t>鈴木　幸子</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564D64">
              <w:rPr>
                <w:rFonts w:ascii="メイリオ" w:eastAsia="メイリオ" w:hAnsi="メイリオ" w:hint="eastAsia"/>
                <w:sz w:val="22"/>
                <w:szCs w:val="22"/>
              </w:rPr>
              <w:t>公募委員</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8</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564D64">
              <w:rPr>
                <w:rFonts w:ascii="メイリオ" w:eastAsia="メイリオ" w:hAnsi="メイリオ" w:hint="eastAsia"/>
                <w:sz w:val="22"/>
                <w:szCs w:val="22"/>
              </w:rPr>
              <w:t>髙木　三和子</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564D64">
              <w:rPr>
                <w:rFonts w:ascii="メイリオ" w:eastAsia="メイリオ" w:hAnsi="メイリオ" w:hint="eastAsia"/>
                <w:sz w:val="22"/>
                <w:szCs w:val="22"/>
              </w:rPr>
              <w:t>公募委員</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9</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906E54">
              <w:rPr>
                <w:rFonts w:ascii="メイリオ" w:eastAsia="メイリオ" w:hAnsi="メイリオ" w:hint="eastAsia"/>
                <w:sz w:val="22"/>
                <w:szCs w:val="22"/>
              </w:rPr>
              <w:t>竹内　よし子</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906E54">
              <w:rPr>
                <w:rFonts w:ascii="メイリオ" w:eastAsia="メイリオ" w:hAnsi="メイリオ" w:hint="eastAsia"/>
                <w:sz w:val="22"/>
                <w:szCs w:val="22"/>
              </w:rPr>
              <w:t>小平市民生委員児童委員協議会</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10</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7D57DB">
              <w:rPr>
                <w:rFonts w:ascii="メイリオ" w:eastAsia="メイリオ" w:hAnsi="メイリオ" w:hint="eastAsia"/>
                <w:sz w:val="22"/>
                <w:szCs w:val="22"/>
              </w:rPr>
              <w:t>多々良　康子</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7D57DB">
              <w:rPr>
                <w:rFonts w:ascii="メイリオ" w:eastAsia="メイリオ" w:hAnsi="メイリオ" w:hint="eastAsia"/>
                <w:sz w:val="22"/>
                <w:szCs w:val="22"/>
              </w:rPr>
              <w:t>社会福祉法人</w:t>
            </w:r>
            <w:r w:rsidRPr="007D57DB">
              <w:rPr>
                <w:rFonts w:ascii="メイリオ" w:eastAsia="メイリオ" w:hAnsi="メイリオ"/>
                <w:sz w:val="22"/>
                <w:szCs w:val="22"/>
              </w:rPr>
              <w:t xml:space="preserve"> 武蔵野会 小平福祉園</w:t>
            </w:r>
          </w:p>
        </w:tc>
      </w:tr>
      <w:tr w:rsidR="003F79B6"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3F79B6" w:rsidRPr="003E167E" w:rsidRDefault="003F79B6" w:rsidP="003F79B6">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11</w:t>
            </w:r>
          </w:p>
        </w:tc>
        <w:tc>
          <w:tcPr>
            <w:tcW w:w="1947" w:type="dxa"/>
            <w:tcBorders>
              <w:top w:val="nil"/>
              <w:left w:val="single" w:sz="4" w:space="0" w:color="auto"/>
              <w:bottom w:val="single" w:sz="4" w:space="0" w:color="auto"/>
              <w:right w:val="single" w:sz="4" w:space="0" w:color="auto"/>
            </w:tcBorders>
            <w:shd w:val="clear" w:color="auto" w:fill="auto"/>
            <w:vAlign w:val="center"/>
          </w:tcPr>
          <w:p w:rsidR="003F79B6" w:rsidRPr="003E167E" w:rsidRDefault="003F79B6" w:rsidP="003F79B6">
            <w:pPr>
              <w:pStyle w:val="afffffe"/>
              <w:spacing w:line="380" w:lineRule="exact"/>
              <w:rPr>
                <w:rFonts w:ascii="メイリオ" w:eastAsia="メイリオ" w:hAnsi="メイリオ"/>
                <w:sz w:val="22"/>
                <w:szCs w:val="22"/>
              </w:rPr>
            </w:pPr>
            <w:r w:rsidRPr="007D57DB">
              <w:rPr>
                <w:rFonts w:ascii="メイリオ" w:eastAsia="メイリオ" w:hAnsi="メイリオ" w:hint="eastAsia"/>
                <w:sz w:val="22"/>
                <w:szCs w:val="22"/>
              </w:rPr>
              <w:t>外山　愛</w:t>
            </w:r>
          </w:p>
        </w:tc>
        <w:tc>
          <w:tcPr>
            <w:tcW w:w="7051" w:type="dxa"/>
            <w:tcBorders>
              <w:top w:val="nil"/>
              <w:left w:val="nil"/>
              <w:bottom w:val="single" w:sz="4" w:space="0" w:color="auto"/>
              <w:right w:val="single" w:sz="4" w:space="0" w:color="auto"/>
            </w:tcBorders>
            <w:shd w:val="clear" w:color="auto" w:fill="auto"/>
            <w:vAlign w:val="center"/>
          </w:tcPr>
          <w:p w:rsidR="003F79B6" w:rsidRPr="003E167E" w:rsidRDefault="003F79B6" w:rsidP="003F79B6">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 xml:space="preserve">国立研究開発法人 </w:t>
            </w:r>
            <w:r w:rsidRPr="00C97679">
              <w:rPr>
                <w:rFonts w:ascii="メイリオ" w:eastAsia="メイリオ" w:hAnsi="メイリオ" w:hint="eastAsia"/>
                <w:sz w:val="22"/>
                <w:szCs w:val="22"/>
              </w:rPr>
              <w:t>国立精神・神経医療研究センター</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12</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633201">
              <w:rPr>
                <w:rFonts w:ascii="メイリオ" w:eastAsia="メイリオ" w:hAnsi="メイリオ" w:hint="eastAsia"/>
                <w:sz w:val="22"/>
                <w:szCs w:val="22"/>
              </w:rPr>
              <w:t>中村　真英</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633201">
              <w:rPr>
                <w:rFonts w:ascii="メイリオ" w:eastAsia="メイリオ" w:hAnsi="メイリオ" w:hint="eastAsia"/>
                <w:sz w:val="22"/>
                <w:szCs w:val="22"/>
              </w:rPr>
              <w:t>小平市障害者就労・生活支援センターほっと</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13</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332FED">
              <w:rPr>
                <w:rFonts w:ascii="メイリオ" w:eastAsia="メイリオ" w:hAnsi="メイリオ" w:hint="eastAsia"/>
                <w:sz w:val="22"/>
                <w:szCs w:val="22"/>
              </w:rPr>
              <w:t>橋本　陽介</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332FED">
              <w:rPr>
                <w:rFonts w:ascii="メイリオ" w:eastAsia="メイリオ" w:hAnsi="メイリオ" w:hint="eastAsia"/>
                <w:sz w:val="22"/>
                <w:szCs w:val="22"/>
              </w:rPr>
              <w:t>学校法人</w:t>
            </w:r>
            <w:r w:rsidRPr="00332FED">
              <w:rPr>
                <w:rFonts w:ascii="メイリオ" w:eastAsia="メイリオ" w:hAnsi="メイリオ"/>
                <w:sz w:val="22"/>
                <w:szCs w:val="22"/>
              </w:rPr>
              <w:t xml:space="preserve"> 白梅学園 白梅学園大学</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14</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332FED">
              <w:rPr>
                <w:rFonts w:ascii="メイリオ" w:eastAsia="メイリオ" w:hAnsi="メイリオ" w:hint="eastAsia"/>
                <w:sz w:val="22"/>
                <w:szCs w:val="22"/>
              </w:rPr>
              <w:t>平野　芳子</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24488F">
              <w:rPr>
                <w:rFonts w:ascii="メイリオ" w:eastAsia="メイリオ" w:hAnsi="メイリオ" w:hint="eastAsia"/>
                <w:sz w:val="22"/>
                <w:szCs w:val="22"/>
              </w:rPr>
              <w:t>小平市障害者団体連絡会</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15</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24488F">
              <w:rPr>
                <w:rFonts w:ascii="メイリオ" w:eastAsia="メイリオ" w:hAnsi="メイリオ" w:hint="eastAsia"/>
                <w:sz w:val="22"/>
                <w:szCs w:val="22"/>
              </w:rPr>
              <w:t>藤本　徹</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24488F">
              <w:rPr>
                <w:rFonts w:ascii="メイリオ" w:eastAsia="メイリオ" w:hAnsi="メイリオ" w:hint="eastAsia"/>
                <w:sz w:val="22"/>
                <w:szCs w:val="22"/>
              </w:rPr>
              <w:t>東京都立小平特別支援学校</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16</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24488F">
              <w:rPr>
                <w:rFonts w:ascii="メイリオ" w:eastAsia="メイリオ" w:hAnsi="メイリオ" w:hint="eastAsia"/>
                <w:sz w:val="22"/>
                <w:szCs w:val="22"/>
              </w:rPr>
              <w:t>細江　美喜子</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550483">
              <w:rPr>
                <w:rFonts w:ascii="メイリオ" w:eastAsia="メイリオ" w:hAnsi="メイリオ" w:hint="eastAsia"/>
                <w:sz w:val="22"/>
                <w:szCs w:val="22"/>
              </w:rPr>
              <w:t>公募委員</w:t>
            </w:r>
          </w:p>
        </w:tc>
      </w:tr>
      <w:tr w:rsidR="00922628" w:rsidRPr="00E91E5A"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17</w:t>
            </w:r>
          </w:p>
        </w:tc>
        <w:tc>
          <w:tcPr>
            <w:tcW w:w="1947"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rPr>
                <w:rFonts w:ascii="メイリオ" w:eastAsia="メイリオ" w:hAnsi="メイリオ"/>
                <w:sz w:val="22"/>
                <w:szCs w:val="22"/>
              </w:rPr>
            </w:pPr>
            <w:r w:rsidRPr="00550483">
              <w:rPr>
                <w:rFonts w:ascii="メイリオ" w:eastAsia="メイリオ" w:hAnsi="メイリオ" w:hint="eastAsia"/>
                <w:sz w:val="22"/>
                <w:szCs w:val="22"/>
              </w:rPr>
              <w:t>山本　雅子</w:t>
            </w:r>
          </w:p>
        </w:tc>
        <w:tc>
          <w:tcPr>
            <w:tcW w:w="7051" w:type="dxa"/>
            <w:tcBorders>
              <w:top w:val="nil"/>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550483">
              <w:rPr>
                <w:rFonts w:ascii="メイリオ" w:eastAsia="メイリオ" w:hAnsi="メイリオ" w:hint="eastAsia"/>
                <w:sz w:val="22"/>
                <w:szCs w:val="22"/>
              </w:rPr>
              <w:t>小平市障害者団体連絡会</w:t>
            </w:r>
          </w:p>
        </w:tc>
      </w:tr>
    </w:tbl>
    <w:p w:rsidR="00922628" w:rsidRPr="00E91E5A" w:rsidRDefault="00922628" w:rsidP="00922628"/>
    <w:p w:rsidR="00922628" w:rsidRDefault="00922628" w:rsidP="00922628">
      <w:r>
        <w:br w:type="page"/>
      </w:r>
    </w:p>
    <w:p w:rsidR="00922628" w:rsidRPr="004F236F" w:rsidRDefault="00922628" w:rsidP="00922628">
      <w:pPr>
        <w:spacing w:line="240" w:lineRule="exact"/>
      </w:pPr>
    </w:p>
    <w:p w:rsidR="00922628" w:rsidRPr="004F236F" w:rsidRDefault="00922628" w:rsidP="00922628">
      <w:pPr>
        <w:keepNext/>
        <w:shd w:val="clear" w:color="auto" w:fill="BFBFBF" w:themeFill="background1" w:themeFillShade="BF"/>
        <w:snapToGrid w:val="0"/>
        <w:spacing w:after="240" w:line="480" w:lineRule="exact"/>
        <w:ind w:left="813" w:hangingChars="200" w:hanging="813"/>
        <w:textAlignment w:val="center"/>
        <w:outlineLvl w:val="0"/>
        <w:rPr>
          <w:rFonts w:ascii="BIZ UDゴシック" w:eastAsia="BIZ UDゴシック" w:hAnsi="BIZ UDゴシック" w:cs="Times New Roman"/>
          <w:b/>
          <w:sz w:val="40"/>
          <w:szCs w:val="40"/>
        </w:rPr>
      </w:pPr>
      <w:r w:rsidRPr="004F236F">
        <w:rPr>
          <w:rFonts w:ascii="BIZ UDゴシック" w:eastAsia="BIZ UDゴシック" w:hAnsi="BIZ UDゴシック" w:cs="Times New Roman" w:hint="eastAsia"/>
          <w:b/>
          <w:noProof/>
          <w:sz w:val="40"/>
          <w:szCs w:val="40"/>
        </w:rPr>
        <mc:AlternateContent>
          <mc:Choice Requires="wps">
            <w:drawing>
              <wp:anchor distT="0" distB="0" distL="114300" distR="114300" simplePos="0" relativeHeight="251903178" behindDoc="0" locked="0" layoutInCell="1" allowOverlap="1" wp14:anchorId="3A9FBACC" wp14:editId="1CCDF915">
                <wp:simplePos x="0" y="0"/>
                <wp:positionH relativeFrom="column">
                  <wp:posOffset>-104775</wp:posOffset>
                </wp:positionH>
                <wp:positionV relativeFrom="paragraph">
                  <wp:posOffset>-83185</wp:posOffset>
                </wp:positionV>
                <wp:extent cx="457116" cy="499484"/>
                <wp:effectExtent l="0" t="0" r="19685" b="15240"/>
                <wp:wrapNone/>
                <wp:docPr id="1028496805" name="テキスト ボックス 1028496805"/>
                <wp:cNvGraphicFramePr/>
                <a:graphic xmlns:a="http://schemas.openxmlformats.org/drawingml/2006/main">
                  <a:graphicData uri="http://schemas.microsoft.com/office/word/2010/wordprocessingShape">
                    <wps:wsp>
                      <wps:cNvSpPr txBox="1"/>
                      <wps:spPr>
                        <a:xfrm>
                          <a:off x="0" y="0"/>
                          <a:ext cx="457116" cy="499484"/>
                        </a:xfrm>
                        <a:prstGeom prst="rect">
                          <a:avLst/>
                        </a:prstGeom>
                        <a:solidFill>
                          <a:sysClr val="windowText" lastClr="000000"/>
                        </a:solidFill>
                        <a:ln w="6350">
                          <a:solidFill>
                            <a:prstClr val="black"/>
                          </a:solidFill>
                        </a:ln>
                      </wps:spPr>
                      <wps:txb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9FBACC" id="テキスト ボックス 1028496805" o:spid="_x0000_s1191" type="#_x0000_t202" style="position:absolute;left:0;text-align:left;margin-left:-8.25pt;margin-top:-6.55pt;width:36pt;height:39.35pt;z-index:2519031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" fillcolor="windowText" strokeweight=".5pt">
                <v:textbo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３</w:t>
                      </w:r>
                    </w:p>
                  </w:txbxContent>
                </v:textbox>
              </v:shape>
            </w:pict>
          </mc:Fallback>
        </mc:AlternateContent>
      </w:r>
      <w:r w:rsidRPr="004F236F">
        <w:rPr>
          <w:rFonts w:ascii="BIZ UDゴシック" w:eastAsia="BIZ UDゴシック" w:hAnsi="BIZ UDゴシック" w:cs="Times New Roman" w:hint="eastAsia"/>
          <w:b/>
          <w:sz w:val="40"/>
          <w:szCs w:val="40"/>
        </w:rPr>
        <w:t xml:space="preserve">　　</w:t>
      </w:r>
      <w:r w:rsidRPr="004F236F">
        <w:rPr>
          <w:rFonts w:ascii="BIZ UDゴシック" w:eastAsia="BIZ UDゴシック" w:hAnsi="BIZ UDゴシック" w:cs="Times New Roman" w:hint="eastAsia"/>
          <w:b/>
          <w:spacing w:val="4"/>
          <w:sz w:val="40"/>
          <w:szCs w:val="40"/>
        </w:rPr>
        <w:t xml:space="preserve">第七期小平市障害福祉計画・第三期小平市障害児福祉計画検討委員会の検討経過　</w:t>
      </w:r>
    </w:p>
    <w:p w:rsidR="00922628" w:rsidRPr="004B6230" w:rsidRDefault="00922628" w:rsidP="00922628"/>
    <w:tbl>
      <w:tblPr>
        <w:tblStyle w:val="12"/>
        <w:tblW w:w="9668" w:type="dxa"/>
        <w:tblInd w:w="108" w:type="dxa"/>
        <w:tblLook w:val="04A0" w:firstRow="1" w:lastRow="0" w:firstColumn="1" w:lastColumn="0" w:noHBand="0" w:noVBand="1"/>
      </w:tblPr>
      <w:tblGrid>
        <w:gridCol w:w="1021"/>
        <w:gridCol w:w="2410"/>
        <w:gridCol w:w="6237"/>
      </w:tblGrid>
      <w:tr w:rsidR="00922628" w:rsidRPr="00E91E5A" w:rsidTr="00922628">
        <w:trPr>
          <w:cantSplit/>
          <w:trHeight w:hRule="exact" w:val="454"/>
          <w:tblHeader/>
        </w:trPr>
        <w:tc>
          <w:tcPr>
            <w:tcW w:w="1021" w:type="dxa"/>
            <w:shd w:val="clear" w:color="auto" w:fill="BFBFBF" w:themeFill="background1" w:themeFillShade="BF"/>
            <w:vAlign w:val="center"/>
          </w:tcPr>
          <w:p w:rsidR="00922628" w:rsidRPr="003E167E" w:rsidRDefault="00922628" w:rsidP="00922628">
            <w:pPr>
              <w:pStyle w:val="122"/>
              <w:rPr>
                <w:sz w:val="20"/>
                <w:szCs w:val="20"/>
              </w:rPr>
            </w:pPr>
            <w:r w:rsidRPr="003E167E">
              <w:rPr>
                <w:rFonts w:hint="eastAsia"/>
                <w:sz w:val="20"/>
                <w:szCs w:val="20"/>
              </w:rPr>
              <w:t>回</w:t>
            </w:r>
          </w:p>
        </w:tc>
        <w:tc>
          <w:tcPr>
            <w:tcW w:w="2410" w:type="dxa"/>
            <w:shd w:val="clear" w:color="auto" w:fill="BFBFBF" w:themeFill="background1" w:themeFillShade="BF"/>
            <w:vAlign w:val="center"/>
          </w:tcPr>
          <w:p w:rsidR="00922628" w:rsidRPr="003E167E" w:rsidRDefault="00922628" w:rsidP="00922628">
            <w:pPr>
              <w:pStyle w:val="122"/>
              <w:rPr>
                <w:sz w:val="20"/>
                <w:szCs w:val="20"/>
              </w:rPr>
            </w:pPr>
            <w:r w:rsidRPr="003E167E">
              <w:rPr>
                <w:rFonts w:hint="eastAsia"/>
                <w:sz w:val="20"/>
                <w:szCs w:val="20"/>
              </w:rPr>
              <w:t>開　催　日</w:t>
            </w:r>
          </w:p>
        </w:tc>
        <w:tc>
          <w:tcPr>
            <w:tcW w:w="6237" w:type="dxa"/>
            <w:shd w:val="clear" w:color="auto" w:fill="BFBFBF" w:themeFill="background1" w:themeFillShade="BF"/>
            <w:vAlign w:val="center"/>
          </w:tcPr>
          <w:p w:rsidR="00922628" w:rsidRPr="003E167E" w:rsidRDefault="00922628" w:rsidP="00922628">
            <w:pPr>
              <w:pStyle w:val="122"/>
              <w:rPr>
                <w:sz w:val="20"/>
                <w:szCs w:val="20"/>
              </w:rPr>
            </w:pPr>
            <w:r w:rsidRPr="003E167E">
              <w:rPr>
                <w:rFonts w:hint="eastAsia"/>
                <w:sz w:val="20"/>
                <w:szCs w:val="20"/>
              </w:rPr>
              <w:t>検　討　事　項</w:t>
            </w:r>
          </w:p>
        </w:tc>
      </w:tr>
      <w:tr w:rsidR="00922628" w:rsidRPr="00E91E5A" w:rsidTr="00922628">
        <w:trPr>
          <w:cantSplit/>
          <w:trHeight w:val="567"/>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第１回</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jc w:val="left"/>
              <w:rPr>
                <w:rFonts w:ascii="メイリオ" w:eastAsia="メイリオ" w:hAnsi="メイリオ"/>
                <w:sz w:val="22"/>
                <w:szCs w:val="22"/>
              </w:rPr>
            </w:pPr>
            <w:r w:rsidRPr="003E167E">
              <w:rPr>
                <w:rFonts w:ascii="メイリオ" w:eastAsia="メイリオ" w:hAnsi="メイリオ" w:hint="eastAsia"/>
                <w:sz w:val="22"/>
                <w:szCs w:val="22"/>
              </w:rPr>
              <w:t>令和</w:t>
            </w:r>
            <w:r>
              <w:rPr>
                <w:rFonts w:ascii="メイリオ" w:eastAsia="メイリオ" w:hAnsi="メイリオ" w:hint="eastAsia"/>
                <w:sz w:val="22"/>
                <w:szCs w:val="22"/>
              </w:rPr>
              <w:t>5</w:t>
            </w:r>
            <w:r w:rsidRPr="003E167E">
              <w:rPr>
                <w:rFonts w:ascii="メイリオ" w:eastAsia="メイリオ" w:hAnsi="メイリオ" w:hint="eastAsia"/>
                <w:sz w:val="22"/>
                <w:szCs w:val="22"/>
              </w:rPr>
              <w:t>年</w:t>
            </w:r>
          </w:p>
          <w:p w:rsidR="00922628" w:rsidRPr="003E167E" w:rsidRDefault="00922628" w:rsidP="00922628">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５</w:t>
            </w:r>
            <w:r w:rsidRPr="003E167E">
              <w:rPr>
                <w:rFonts w:ascii="メイリオ" w:eastAsia="メイリオ" w:hAnsi="メイリオ" w:hint="eastAsia"/>
                <w:sz w:val="22"/>
                <w:szCs w:val="22"/>
              </w:rPr>
              <w:t>月</w:t>
            </w:r>
            <w:r>
              <w:rPr>
                <w:rFonts w:ascii="メイリオ" w:eastAsia="メイリオ" w:hAnsi="メイリオ" w:hint="eastAsia"/>
                <w:sz w:val="22"/>
                <w:szCs w:val="22"/>
              </w:rPr>
              <w:t>29</w:t>
            </w:r>
            <w:r w:rsidRPr="003E167E">
              <w:rPr>
                <w:rFonts w:ascii="メイリオ" w:eastAsia="メイリオ" w:hAnsi="メイリオ" w:hint="eastAsia"/>
                <w:sz w:val="22"/>
                <w:szCs w:val="22"/>
              </w:rPr>
              <w:t>日（</w:t>
            </w:r>
            <w:r>
              <w:rPr>
                <w:rFonts w:ascii="メイリオ" w:eastAsia="メイリオ" w:hAnsi="メイリオ" w:hint="eastAsia"/>
                <w:sz w:val="22"/>
                <w:szCs w:val="22"/>
              </w:rPr>
              <w:t>月</w:t>
            </w:r>
            <w:r w:rsidRPr="003E167E">
              <w:rPr>
                <w:rFonts w:ascii="メイリオ" w:eastAsia="メイリオ" w:hAnsi="メイリオ" w:hint="eastAsia"/>
                <w:sz w:val="22"/>
                <w:szCs w:val="22"/>
              </w:rPr>
              <w:t>）</w:t>
            </w:r>
          </w:p>
        </w:tc>
        <w:tc>
          <w:tcPr>
            <w:tcW w:w="6237" w:type="dxa"/>
            <w:tcBorders>
              <w:top w:val="single" w:sz="4" w:space="0" w:color="auto"/>
              <w:left w:val="nil"/>
              <w:bottom w:val="single" w:sz="4" w:space="0" w:color="auto"/>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3E167E">
              <w:rPr>
                <w:rFonts w:ascii="メイリオ" w:eastAsia="メイリオ" w:hAnsi="メイリオ" w:hint="eastAsia"/>
                <w:sz w:val="22"/>
                <w:szCs w:val="22"/>
              </w:rPr>
              <w:t>・計画検討委員会の進め方について</w:t>
            </w:r>
          </w:p>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3E167E">
              <w:rPr>
                <w:rFonts w:ascii="メイリオ" w:eastAsia="メイリオ" w:hAnsi="メイリオ" w:hint="eastAsia"/>
                <w:sz w:val="22"/>
                <w:szCs w:val="22"/>
              </w:rPr>
              <w:t>・計画についての説明</w:t>
            </w:r>
          </w:p>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3E167E">
              <w:rPr>
                <w:rFonts w:ascii="メイリオ" w:eastAsia="メイリオ" w:hAnsi="メイリオ" w:hint="eastAsia"/>
                <w:sz w:val="22"/>
                <w:szCs w:val="22"/>
              </w:rPr>
              <w:t>・アンケート調査結果報告の概要について</w:t>
            </w:r>
          </w:p>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3E167E">
              <w:rPr>
                <w:rFonts w:ascii="メイリオ" w:eastAsia="メイリオ" w:hAnsi="メイリオ" w:hint="eastAsia"/>
                <w:sz w:val="22"/>
                <w:szCs w:val="22"/>
              </w:rPr>
              <w:t>・今後の進め方、国の目標などについて</w:t>
            </w:r>
          </w:p>
          <w:p w:rsidR="00922628" w:rsidRPr="003E167E" w:rsidRDefault="005C3E6C" w:rsidP="00922628">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・計画の構成（案）：第１章～第２</w:t>
            </w:r>
            <w:r w:rsidR="00922628" w:rsidRPr="003E167E">
              <w:rPr>
                <w:rFonts w:ascii="メイリオ" w:eastAsia="メイリオ" w:hAnsi="メイリオ" w:hint="eastAsia"/>
                <w:sz w:val="22"/>
                <w:szCs w:val="22"/>
              </w:rPr>
              <w:t>章</w:t>
            </w:r>
          </w:p>
        </w:tc>
      </w:tr>
      <w:tr w:rsidR="00922628" w:rsidRPr="00E91E5A" w:rsidTr="00922628">
        <w:trPr>
          <w:cantSplit/>
          <w:trHeight w:val="567"/>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第２回</w:t>
            </w:r>
          </w:p>
        </w:tc>
        <w:tc>
          <w:tcPr>
            <w:tcW w:w="241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jc w:val="left"/>
              <w:rPr>
                <w:rFonts w:ascii="メイリオ" w:eastAsia="メイリオ" w:hAnsi="メイリオ"/>
                <w:sz w:val="22"/>
                <w:szCs w:val="22"/>
              </w:rPr>
            </w:pPr>
            <w:r w:rsidRPr="003E167E">
              <w:rPr>
                <w:rFonts w:ascii="メイリオ" w:eastAsia="メイリオ" w:hAnsi="メイリオ" w:hint="eastAsia"/>
                <w:sz w:val="22"/>
                <w:szCs w:val="22"/>
              </w:rPr>
              <w:t>令和</w:t>
            </w:r>
            <w:r>
              <w:rPr>
                <w:rFonts w:ascii="メイリオ" w:eastAsia="メイリオ" w:hAnsi="メイリオ" w:hint="eastAsia"/>
                <w:sz w:val="22"/>
                <w:szCs w:val="22"/>
              </w:rPr>
              <w:t>５</w:t>
            </w:r>
            <w:r w:rsidRPr="003E167E">
              <w:rPr>
                <w:rFonts w:ascii="メイリオ" w:eastAsia="メイリオ" w:hAnsi="メイリオ" w:hint="eastAsia"/>
                <w:sz w:val="22"/>
                <w:szCs w:val="22"/>
              </w:rPr>
              <w:t>年</w:t>
            </w:r>
          </w:p>
          <w:p w:rsidR="00922628" w:rsidRPr="003E167E" w:rsidRDefault="00922628" w:rsidP="00922628">
            <w:pPr>
              <w:pStyle w:val="afffffe"/>
              <w:spacing w:line="380" w:lineRule="exact"/>
              <w:jc w:val="left"/>
              <w:rPr>
                <w:rFonts w:ascii="メイリオ" w:eastAsia="メイリオ" w:hAnsi="メイリオ"/>
                <w:sz w:val="22"/>
                <w:szCs w:val="22"/>
              </w:rPr>
            </w:pPr>
            <w:r w:rsidRPr="003E167E">
              <w:rPr>
                <w:rFonts w:ascii="メイリオ" w:eastAsia="メイリオ" w:hAnsi="メイリオ" w:hint="eastAsia"/>
                <w:sz w:val="22"/>
                <w:szCs w:val="22"/>
              </w:rPr>
              <w:t>８月</w:t>
            </w:r>
            <w:r>
              <w:rPr>
                <w:rFonts w:ascii="メイリオ" w:eastAsia="メイリオ" w:hAnsi="メイリオ" w:hint="eastAsia"/>
                <w:sz w:val="22"/>
                <w:szCs w:val="22"/>
              </w:rPr>
              <w:t>2</w:t>
            </w:r>
            <w:r w:rsidRPr="003E167E">
              <w:rPr>
                <w:rFonts w:ascii="メイリオ" w:eastAsia="メイリオ" w:hAnsi="メイリオ" w:hint="eastAsia"/>
                <w:sz w:val="22"/>
                <w:szCs w:val="22"/>
              </w:rPr>
              <w:t>日（</w:t>
            </w:r>
            <w:r>
              <w:rPr>
                <w:rFonts w:ascii="メイリオ" w:eastAsia="メイリオ" w:hAnsi="メイリオ" w:hint="eastAsia"/>
                <w:sz w:val="22"/>
                <w:szCs w:val="22"/>
              </w:rPr>
              <w:t>水</w:t>
            </w:r>
            <w:r w:rsidRPr="003E167E">
              <w:rPr>
                <w:rFonts w:ascii="メイリオ" w:eastAsia="メイリオ" w:hAnsi="メイリオ" w:hint="eastAsia"/>
                <w:sz w:val="22"/>
                <w:szCs w:val="22"/>
              </w:rPr>
              <w:t>）</w:t>
            </w:r>
          </w:p>
        </w:tc>
        <w:tc>
          <w:tcPr>
            <w:tcW w:w="6237" w:type="dxa"/>
            <w:tcBorders>
              <w:top w:val="nil"/>
              <w:left w:val="nil"/>
              <w:bottom w:val="nil"/>
              <w:right w:val="single" w:sz="4" w:space="0" w:color="auto"/>
            </w:tcBorders>
            <w:shd w:val="clear" w:color="auto" w:fill="auto"/>
            <w:vAlign w:val="center"/>
          </w:tcPr>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3E167E">
              <w:rPr>
                <w:rFonts w:ascii="メイリオ" w:eastAsia="メイリオ" w:hAnsi="メイリオ" w:hint="eastAsia"/>
                <w:sz w:val="22"/>
                <w:szCs w:val="22"/>
              </w:rPr>
              <w:t>・第１回検討委員会で出された意見の整理について</w:t>
            </w:r>
          </w:p>
          <w:p w:rsidR="00922628" w:rsidRPr="003E167E" w:rsidRDefault="00922628" w:rsidP="00922628">
            <w:pPr>
              <w:pStyle w:val="affff1"/>
              <w:spacing w:line="380" w:lineRule="exact"/>
              <w:ind w:left="227" w:firstLineChars="0" w:hanging="227"/>
              <w:rPr>
                <w:rFonts w:ascii="メイリオ" w:eastAsia="メイリオ" w:hAnsi="メイリオ"/>
                <w:sz w:val="22"/>
                <w:szCs w:val="22"/>
              </w:rPr>
            </w:pPr>
            <w:r w:rsidRPr="003E167E">
              <w:rPr>
                <w:rFonts w:ascii="メイリオ" w:eastAsia="メイリオ" w:hAnsi="メイリオ" w:hint="eastAsia"/>
                <w:sz w:val="22"/>
                <w:szCs w:val="22"/>
              </w:rPr>
              <w:t>・計画第２章及び第</w:t>
            </w:r>
            <w:r>
              <w:rPr>
                <w:rFonts w:ascii="メイリオ" w:eastAsia="メイリオ" w:hAnsi="メイリオ" w:hint="eastAsia"/>
                <w:sz w:val="22"/>
                <w:szCs w:val="22"/>
              </w:rPr>
              <w:t>３</w:t>
            </w:r>
            <w:r w:rsidRPr="003E167E">
              <w:rPr>
                <w:rFonts w:ascii="メイリオ" w:eastAsia="メイリオ" w:hAnsi="メイリオ" w:hint="eastAsia"/>
                <w:sz w:val="22"/>
                <w:szCs w:val="22"/>
              </w:rPr>
              <w:t>章</w:t>
            </w:r>
          </w:p>
        </w:tc>
      </w:tr>
      <w:tr w:rsidR="00922628" w:rsidRPr="00E91E5A" w:rsidTr="00922628">
        <w:trPr>
          <w:cantSplit/>
          <w:trHeight w:val="567"/>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第３回</w:t>
            </w:r>
          </w:p>
        </w:tc>
        <w:tc>
          <w:tcPr>
            <w:tcW w:w="241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jc w:val="left"/>
              <w:rPr>
                <w:rFonts w:ascii="メイリオ" w:eastAsia="メイリオ" w:hAnsi="メイリオ"/>
                <w:sz w:val="22"/>
                <w:szCs w:val="22"/>
              </w:rPr>
            </w:pPr>
            <w:r w:rsidRPr="003E167E">
              <w:rPr>
                <w:rFonts w:ascii="メイリオ" w:eastAsia="メイリオ" w:hAnsi="メイリオ" w:hint="eastAsia"/>
                <w:sz w:val="22"/>
                <w:szCs w:val="22"/>
              </w:rPr>
              <w:t>令和</w:t>
            </w:r>
            <w:r>
              <w:rPr>
                <w:rFonts w:ascii="メイリオ" w:eastAsia="メイリオ" w:hAnsi="メイリオ" w:hint="eastAsia"/>
                <w:sz w:val="22"/>
                <w:szCs w:val="22"/>
              </w:rPr>
              <w:t>５</w:t>
            </w:r>
            <w:r w:rsidRPr="003E167E">
              <w:rPr>
                <w:rFonts w:ascii="メイリオ" w:eastAsia="メイリオ" w:hAnsi="メイリオ" w:hint="eastAsia"/>
                <w:sz w:val="22"/>
                <w:szCs w:val="22"/>
              </w:rPr>
              <w:t>年</w:t>
            </w:r>
          </w:p>
          <w:p w:rsidR="00922628" w:rsidRPr="003E167E" w:rsidRDefault="00922628" w:rsidP="00922628">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10</w:t>
            </w:r>
            <w:r w:rsidRPr="003E167E">
              <w:rPr>
                <w:rFonts w:ascii="メイリオ" w:eastAsia="メイリオ" w:hAnsi="メイリオ" w:hint="eastAsia"/>
                <w:sz w:val="22"/>
                <w:szCs w:val="22"/>
              </w:rPr>
              <w:t>月</w:t>
            </w:r>
            <w:r>
              <w:rPr>
                <w:rFonts w:ascii="メイリオ" w:eastAsia="メイリオ" w:hAnsi="メイリオ" w:hint="eastAsia"/>
                <w:sz w:val="22"/>
                <w:szCs w:val="22"/>
              </w:rPr>
              <w:t>４</w:t>
            </w:r>
            <w:r w:rsidRPr="003E167E">
              <w:rPr>
                <w:rFonts w:ascii="メイリオ" w:eastAsia="メイリオ" w:hAnsi="メイリオ" w:hint="eastAsia"/>
                <w:sz w:val="22"/>
                <w:szCs w:val="22"/>
              </w:rPr>
              <w:t>日（水）</w:t>
            </w:r>
          </w:p>
        </w:tc>
        <w:tc>
          <w:tcPr>
            <w:tcW w:w="6237" w:type="dxa"/>
            <w:tcBorders>
              <w:top w:val="single" w:sz="4" w:space="0" w:color="auto"/>
              <w:left w:val="nil"/>
              <w:bottom w:val="single" w:sz="4" w:space="0" w:color="auto"/>
              <w:right w:val="single" w:sz="4" w:space="0" w:color="auto"/>
            </w:tcBorders>
            <w:shd w:val="clear" w:color="auto" w:fill="auto"/>
            <w:vAlign w:val="center"/>
          </w:tcPr>
          <w:p w:rsidR="00922628" w:rsidRDefault="00922628" w:rsidP="00922628">
            <w:pPr>
              <w:pStyle w:val="affff1"/>
              <w:spacing w:line="380" w:lineRule="exact"/>
              <w:ind w:left="227" w:firstLineChars="0" w:hanging="227"/>
              <w:rPr>
                <w:rFonts w:ascii="メイリオ" w:eastAsia="メイリオ" w:hAnsi="メイリオ"/>
                <w:sz w:val="22"/>
                <w:szCs w:val="22"/>
              </w:rPr>
            </w:pPr>
            <w:r w:rsidRPr="003E167E">
              <w:rPr>
                <w:rFonts w:ascii="メイリオ" w:eastAsia="メイリオ" w:hAnsi="メイリオ" w:hint="eastAsia"/>
                <w:sz w:val="22"/>
                <w:szCs w:val="22"/>
              </w:rPr>
              <w:t>・</w:t>
            </w:r>
            <w:r w:rsidR="005C3E6C">
              <w:rPr>
                <w:rFonts w:ascii="メイリオ" w:eastAsia="メイリオ" w:hAnsi="メイリオ" w:hint="eastAsia"/>
                <w:sz w:val="22"/>
                <w:szCs w:val="22"/>
              </w:rPr>
              <w:t>計画第３</w:t>
            </w:r>
            <w:r w:rsidR="005C3E6C" w:rsidRPr="003E167E">
              <w:rPr>
                <w:rFonts w:ascii="メイリオ" w:eastAsia="メイリオ" w:hAnsi="メイリオ" w:hint="eastAsia"/>
                <w:sz w:val="22"/>
                <w:szCs w:val="22"/>
              </w:rPr>
              <w:t>章及び第</w:t>
            </w:r>
            <w:r w:rsidR="005C3E6C">
              <w:rPr>
                <w:rFonts w:ascii="メイリオ" w:eastAsia="メイリオ" w:hAnsi="メイリオ" w:hint="eastAsia"/>
                <w:sz w:val="22"/>
                <w:szCs w:val="22"/>
              </w:rPr>
              <w:t>４</w:t>
            </w:r>
            <w:r w:rsidR="005C3E6C" w:rsidRPr="003E167E">
              <w:rPr>
                <w:rFonts w:ascii="メイリオ" w:eastAsia="メイリオ" w:hAnsi="メイリオ" w:hint="eastAsia"/>
                <w:sz w:val="22"/>
                <w:szCs w:val="22"/>
              </w:rPr>
              <w:t>章</w:t>
            </w:r>
          </w:p>
          <w:p w:rsidR="005C3E6C" w:rsidRPr="003E167E" w:rsidRDefault="005C3E6C" w:rsidP="00922628">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・計画素案について</w:t>
            </w:r>
          </w:p>
        </w:tc>
      </w:tr>
      <w:tr w:rsidR="00922628" w:rsidRPr="00E91E5A" w:rsidTr="00922628">
        <w:trPr>
          <w:cantSplit/>
          <w:trHeight w:val="567"/>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第４回</w:t>
            </w:r>
          </w:p>
        </w:tc>
        <w:tc>
          <w:tcPr>
            <w:tcW w:w="2410"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afffffe"/>
              <w:spacing w:line="380" w:lineRule="exact"/>
              <w:jc w:val="left"/>
              <w:rPr>
                <w:rFonts w:ascii="メイリオ" w:eastAsia="メイリオ" w:hAnsi="メイリオ"/>
                <w:sz w:val="22"/>
                <w:szCs w:val="22"/>
              </w:rPr>
            </w:pPr>
            <w:r w:rsidRPr="003E167E">
              <w:rPr>
                <w:rFonts w:ascii="メイリオ" w:eastAsia="メイリオ" w:hAnsi="メイリオ" w:hint="eastAsia"/>
                <w:sz w:val="22"/>
                <w:szCs w:val="22"/>
              </w:rPr>
              <w:t>令和</w:t>
            </w:r>
            <w:r>
              <w:rPr>
                <w:rFonts w:ascii="メイリオ" w:eastAsia="メイリオ" w:hAnsi="メイリオ" w:hint="eastAsia"/>
                <w:sz w:val="22"/>
                <w:szCs w:val="22"/>
              </w:rPr>
              <w:t>６</w:t>
            </w:r>
            <w:r w:rsidRPr="003E167E">
              <w:rPr>
                <w:rFonts w:ascii="メイリオ" w:eastAsia="メイリオ" w:hAnsi="メイリオ" w:hint="eastAsia"/>
                <w:sz w:val="22"/>
                <w:szCs w:val="22"/>
              </w:rPr>
              <w:t>年</w:t>
            </w:r>
          </w:p>
          <w:p w:rsidR="00922628" w:rsidRPr="003E167E" w:rsidRDefault="00922628" w:rsidP="00922628">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１</w:t>
            </w:r>
            <w:r w:rsidRPr="003E167E">
              <w:rPr>
                <w:rFonts w:ascii="メイリオ" w:eastAsia="メイリオ" w:hAnsi="メイリオ" w:hint="eastAsia"/>
                <w:sz w:val="22"/>
                <w:szCs w:val="22"/>
              </w:rPr>
              <w:t>月</w:t>
            </w:r>
            <w:r>
              <w:rPr>
                <w:rFonts w:ascii="メイリオ" w:eastAsia="メイリオ" w:hAnsi="メイリオ" w:hint="eastAsia"/>
                <w:sz w:val="22"/>
                <w:szCs w:val="22"/>
              </w:rPr>
              <w:t>24</w:t>
            </w:r>
            <w:r w:rsidRPr="003E167E">
              <w:rPr>
                <w:rFonts w:ascii="メイリオ" w:eastAsia="メイリオ" w:hAnsi="メイリオ" w:hint="eastAsia"/>
                <w:sz w:val="22"/>
                <w:szCs w:val="22"/>
              </w:rPr>
              <w:t>日（水）</w:t>
            </w:r>
          </w:p>
        </w:tc>
        <w:tc>
          <w:tcPr>
            <w:tcW w:w="6237" w:type="dxa"/>
            <w:tcBorders>
              <w:top w:val="nil"/>
              <w:left w:val="nil"/>
              <w:bottom w:val="single" w:sz="4" w:space="0" w:color="auto"/>
              <w:right w:val="single" w:sz="4" w:space="0" w:color="auto"/>
            </w:tcBorders>
            <w:shd w:val="clear" w:color="auto" w:fill="auto"/>
            <w:vAlign w:val="center"/>
          </w:tcPr>
          <w:p w:rsidR="00922628" w:rsidRDefault="00922628" w:rsidP="00922628">
            <w:pPr>
              <w:pStyle w:val="affff1"/>
              <w:spacing w:line="380" w:lineRule="exact"/>
              <w:ind w:left="227" w:firstLineChars="0" w:hanging="227"/>
              <w:rPr>
                <w:rFonts w:ascii="メイリオ" w:eastAsia="メイリオ" w:hAnsi="メイリオ"/>
                <w:sz w:val="22"/>
                <w:szCs w:val="22"/>
              </w:rPr>
            </w:pPr>
            <w:r w:rsidRPr="003E167E">
              <w:rPr>
                <w:rFonts w:ascii="メイリオ" w:eastAsia="メイリオ" w:hAnsi="メイリオ" w:hint="eastAsia"/>
                <w:sz w:val="22"/>
                <w:szCs w:val="22"/>
              </w:rPr>
              <w:t>・</w:t>
            </w:r>
            <w:r w:rsidR="00D30EBB">
              <w:rPr>
                <w:rFonts w:ascii="メイリオ" w:eastAsia="メイリオ" w:hAnsi="メイリオ" w:hint="eastAsia"/>
                <w:sz w:val="22"/>
                <w:szCs w:val="22"/>
              </w:rPr>
              <w:t>パブリックコメント及び市民懇談会等の結果報告について</w:t>
            </w:r>
          </w:p>
          <w:p w:rsidR="00D30EBB" w:rsidRPr="003E167E" w:rsidRDefault="00D30EBB" w:rsidP="00922628">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・計画素案からの主な変更点について</w:t>
            </w:r>
          </w:p>
        </w:tc>
      </w:tr>
    </w:tbl>
    <w:p w:rsidR="00922628" w:rsidRDefault="00922628" w:rsidP="00922628"/>
    <w:p w:rsidR="00922628" w:rsidRDefault="00922628" w:rsidP="00922628">
      <w:r>
        <w:br w:type="page"/>
      </w:r>
    </w:p>
    <w:p w:rsidR="00922628" w:rsidRPr="00804936" w:rsidRDefault="00922628" w:rsidP="00922628">
      <w:pPr>
        <w:spacing w:line="240" w:lineRule="exact"/>
      </w:pPr>
      <w:bookmarkStart w:id="49" w:name="_Toc63540207"/>
      <w:bookmarkStart w:id="50" w:name="_Toc64284686"/>
    </w:p>
    <w:p w:rsidR="00922628" w:rsidRPr="00710EBA" w:rsidRDefault="00922628" w:rsidP="00922628">
      <w:pPr>
        <w:spacing w:line="240" w:lineRule="exact"/>
      </w:pPr>
      <w:r>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926730" behindDoc="0" locked="0" layoutInCell="1" allowOverlap="1" wp14:anchorId="01B32154" wp14:editId="501248F0">
                <wp:simplePos x="0" y="0"/>
                <wp:positionH relativeFrom="column">
                  <wp:posOffset>3810</wp:posOffset>
                </wp:positionH>
                <wp:positionV relativeFrom="paragraph">
                  <wp:posOffset>-44725</wp:posOffset>
                </wp:positionV>
                <wp:extent cx="456565" cy="499110"/>
                <wp:effectExtent l="0" t="0" r="19685" b="15240"/>
                <wp:wrapNone/>
                <wp:docPr id="1623469546" name="テキスト ボックス 1623469546"/>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ysClr val="windowText" lastClr="000000"/>
                        </a:solidFill>
                        <a:ln w="6350">
                          <a:solidFill>
                            <a:prstClr val="black"/>
                          </a:solidFill>
                        </a:ln>
                      </wps:spPr>
                      <wps:txb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B32154" id="テキスト ボックス 1623469546" o:spid="_x0000_s1192" type="#_x0000_t202" style="position:absolute;left:0;text-align:left;margin-left:.3pt;margin-top:-3.5pt;width:35.95pt;height:39.3pt;z-index:2519267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" fillcolor="windowText" strokeweight=".5pt">
                <v:textbo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４</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922628" w:rsidRPr="00D30EBB" w:rsidTr="00922628">
        <w:tc>
          <w:tcPr>
            <w:tcW w:w="9344" w:type="dxa"/>
            <w:tcBorders>
              <w:top w:val="nil"/>
              <w:left w:val="nil"/>
              <w:bottom w:val="nil"/>
              <w:right w:val="nil"/>
            </w:tcBorders>
            <w:shd w:val="clear" w:color="auto" w:fill="BFBFBF" w:themeFill="background1" w:themeFillShade="BF"/>
          </w:tcPr>
          <w:p w:rsidR="00922628" w:rsidRPr="00D30EBB" w:rsidRDefault="00922628" w:rsidP="00922628">
            <w:pPr>
              <w:ind w:firstLineChars="100" w:firstLine="407"/>
            </w:pPr>
            <w:r w:rsidRPr="00D30EBB">
              <w:rPr>
                <w:rFonts w:ascii="BIZ UDゴシック" w:eastAsia="BIZ UDゴシック" w:hAnsi="BIZ UDゴシック" w:cs="Times New Roman" w:hint="eastAsia"/>
                <w:b/>
                <w:sz w:val="40"/>
                <w:szCs w:val="40"/>
              </w:rPr>
              <w:t>小平市地域自立支援協議会設置要綱</w:t>
            </w:r>
          </w:p>
        </w:tc>
      </w:tr>
    </w:tbl>
    <w:bookmarkEnd w:id="49"/>
    <w:bookmarkEnd w:id="50"/>
    <w:p w:rsidR="00922628" w:rsidRPr="00D30EBB" w:rsidRDefault="00922628" w:rsidP="00922628">
      <w:pPr>
        <w:jc w:val="right"/>
        <w:rPr>
          <w:rFonts w:ascii="メイリオ" w:eastAsia="メイリオ" w:hAnsi="メイリオ"/>
          <w:sz w:val="24"/>
          <w:szCs w:val="24"/>
        </w:rPr>
      </w:pPr>
      <w:r w:rsidRPr="00D30EBB">
        <w:rPr>
          <w:rFonts w:ascii="メイリオ" w:eastAsia="メイリオ" w:hAnsi="メイリオ" w:hint="eastAsia"/>
          <w:sz w:val="24"/>
          <w:szCs w:val="24"/>
        </w:rPr>
        <w:t>平成20年5月1日</w:t>
      </w:r>
    </w:p>
    <w:p w:rsidR="00922628" w:rsidRPr="00D30EBB" w:rsidRDefault="00922628" w:rsidP="00922628">
      <w:pPr>
        <w:spacing w:line="360" w:lineRule="exact"/>
        <w:jc w:val="right"/>
        <w:rPr>
          <w:rFonts w:ascii="メイリオ" w:eastAsia="メイリオ" w:hAnsi="メイリオ"/>
          <w:sz w:val="24"/>
          <w:szCs w:val="24"/>
        </w:rPr>
      </w:pPr>
      <w:r w:rsidRPr="00D30EBB">
        <w:rPr>
          <w:rFonts w:ascii="メイリオ" w:eastAsia="メイリオ" w:hAnsi="メイリオ" w:hint="eastAsia"/>
          <w:sz w:val="24"/>
          <w:szCs w:val="24"/>
        </w:rPr>
        <w:t>事務執行規程</w:t>
      </w:r>
    </w:p>
    <w:p w:rsidR="00922628" w:rsidRPr="00D30EBB" w:rsidRDefault="00922628" w:rsidP="00922628">
      <w:pPr>
        <w:pStyle w:val="afffffa"/>
        <w:ind w:left="680" w:hanging="227"/>
        <w:rPr>
          <w:rFonts w:ascii="メイリオ" w:eastAsia="メイリオ" w:hAnsi="メイリオ"/>
          <w:szCs w:val="22"/>
        </w:rPr>
      </w:pPr>
      <w:r w:rsidRPr="00D30EBB">
        <w:rPr>
          <w:rFonts w:ascii="メイリオ" w:eastAsia="メイリオ" w:hAnsi="メイリオ" w:hint="eastAsia"/>
          <w:szCs w:val="22"/>
        </w:rPr>
        <w:t>(設置)</w:t>
      </w:r>
    </w:p>
    <w:p w:rsidR="00922628" w:rsidRPr="00D30EBB" w:rsidRDefault="00922628" w:rsidP="00922628">
      <w:pPr>
        <w:pStyle w:val="afffffb"/>
        <w:ind w:left="454" w:hanging="227"/>
        <w:rPr>
          <w:rFonts w:ascii="メイリオ" w:eastAsia="メイリオ" w:hAnsi="メイリオ"/>
          <w:szCs w:val="22"/>
        </w:rPr>
      </w:pPr>
      <w:r w:rsidRPr="00D30EBB">
        <w:rPr>
          <w:rFonts w:ascii="メイリオ" w:eastAsia="メイリオ" w:hAnsi="メイリオ" w:hint="eastAsia"/>
          <w:szCs w:val="22"/>
        </w:rPr>
        <w:t>第１条　障害者の日常生活及び社会生活を総合的に支援するための法律</w:t>
      </w:r>
      <w:r w:rsidRPr="00D30EBB">
        <w:rPr>
          <w:rFonts w:ascii="メイリオ" w:eastAsia="メイリオ" w:hAnsi="メイリオ"/>
          <w:szCs w:val="22"/>
        </w:rPr>
        <w:t>(平成17年法律第123号。以下</w:t>
      </w:r>
      <w:r w:rsidRPr="00D30EBB">
        <w:rPr>
          <w:rFonts w:ascii="メイリオ" w:eastAsia="メイリオ" w:hAnsi="メイリオ" w:hint="eastAsia"/>
          <w:szCs w:val="22"/>
        </w:rPr>
        <w:t>「法」という。</w:t>
      </w:r>
      <w:r w:rsidRPr="00D30EBB">
        <w:rPr>
          <w:rFonts w:ascii="メイリオ" w:eastAsia="メイリオ" w:hAnsi="メイリオ"/>
          <w:szCs w:val="22"/>
        </w:rPr>
        <w:t>)第77条第</w:t>
      </w:r>
      <w:r w:rsidRPr="00D30EBB">
        <w:rPr>
          <w:rFonts w:ascii="メイリオ" w:eastAsia="メイリオ" w:hAnsi="メイリオ" w:hint="eastAsia"/>
          <w:szCs w:val="22"/>
        </w:rPr>
        <w:t>１</w:t>
      </w:r>
      <w:r w:rsidRPr="00D30EBB">
        <w:rPr>
          <w:rFonts w:ascii="メイリオ" w:eastAsia="メイリオ" w:hAnsi="メイリオ"/>
          <w:szCs w:val="22"/>
        </w:rPr>
        <w:t>項第</w:t>
      </w:r>
      <w:r w:rsidRPr="00D30EBB">
        <w:rPr>
          <w:rFonts w:ascii="メイリオ" w:eastAsia="メイリオ" w:hAnsi="メイリオ" w:hint="eastAsia"/>
          <w:szCs w:val="22"/>
        </w:rPr>
        <w:t>３</w:t>
      </w:r>
      <w:r w:rsidRPr="00D30EBB">
        <w:rPr>
          <w:rFonts w:ascii="メイリオ" w:eastAsia="メイリオ" w:hAnsi="メイリオ"/>
          <w:szCs w:val="22"/>
        </w:rPr>
        <w:t>号に掲げる事業(以下「相談支援事業」という。)を適切に実施し、</w:t>
      </w:r>
      <w:r w:rsidRPr="00D30EBB">
        <w:rPr>
          <w:rFonts w:ascii="メイリオ" w:eastAsia="メイリオ" w:hAnsi="メイリオ" w:hint="eastAsia"/>
          <w:szCs w:val="22"/>
        </w:rPr>
        <w:t>及び地域の障害者又は障害児</w:t>
      </w:r>
      <w:r w:rsidRPr="00D30EBB">
        <w:rPr>
          <w:rFonts w:ascii="メイリオ" w:eastAsia="メイリオ" w:hAnsi="メイリオ"/>
          <w:szCs w:val="22"/>
        </w:rPr>
        <w:t>(以下「障害者等」という。)の福祉に関する広範なネットワークの構築</w:t>
      </w:r>
      <w:r w:rsidRPr="00D30EBB">
        <w:rPr>
          <w:rFonts w:ascii="メイリオ" w:eastAsia="メイリオ" w:hAnsi="メイリオ" w:hint="eastAsia"/>
          <w:szCs w:val="22"/>
        </w:rPr>
        <w:t>を推進するための中核機関として、小平市地域自立支援協議会</w:t>
      </w:r>
      <w:r w:rsidRPr="00D30EBB">
        <w:rPr>
          <w:rFonts w:ascii="メイリオ" w:eastAsia="メイリオ" w:hAnsi="メイリオ"/>
          <w:szCs w:val="22"/>
        </w:rPr>
        <w:t>(以下「協議会」という。)を設置す</w:t>
      </w:r>
      <w:r w:rsidRPr="00D30EBB">
        <w:rPr>
          <w:rFonts w:ascii="メイリオ" w:eastAsia="メイリオ" w:hAnsi="メイリオ" w:hint="eastAsia"/>
          <w:szCs w:val="22"/>
        </w:rPr>
        <w:t>る。</w:t>
      </w:r>
    </w:p>
    <w:p w:rsidR="00922628" w:rsidRPr="00D30EBB" w:rsidRDefault="00922628" w:rsidP="00922628">
      <w:pPr>
        <w:pStyle w:val="afffffa"/>
        <w:ind w:left="680" w:hanging="227"/>
        <w:rPr>
          <w:rFonts w:ascii="メイリオ" w:eastAsia="メイリオ" w:hAnsi="メイリオ"/>
          <w:szCs w:val="22"/>
        </w:rPr>
      </w:pPr>
      <w:r w:rsidRPr="00D30EBB">
        <w:rPr>
          <w:rFonts w:ascii="メイリオ" w:eastAsia="メイリオ" w:hAnsi="メイリオ" w:hint="eastAsia"/>
          <w:szCs w:val="22"/>
        </w:rPr>
        <w:t>(所掌事項)</w:t>
      </w:r>
    </w:p>
    <w:p w:rsidR="00922628" w:rsidRPr="00D30EBB" w:rsidRDefault="00922628" w:rsidP="00922628">
      <w:pPr>
        <w:pStyle w:val="afffffb"/>
        <w:ind w:left="454" w:hanging="227"/>
        <w:rPr>
          <w:rFonts w:ascii="メイリオ" w:eastAsia="メイリオ" w:hAnsi="メイリオ"/>
          <w:szCs w:val="22"/>
        </w:rPr>
      </w:pPr>
      <w:r w:rsidRPr="00D30EBB">
        <w:rPr>
          <w:rFonts w:ascii="メイリオ" w:eastAsia="メイリオ" w:hAnsi="メイリオ" w:hint="eastAsia"/>
          <w:szCs w:val="22"/>
        </w:rPr>
        <w:t>第２条　協議会は、次に掲げる事項を所掌する。</w:t>
      </w:r>
    </w:p>
    <w:p w:rsidR="00922628" w:rsidRPr="00D30EBB" w:rsidRDefault="00922628" w:rsidP="00922628">
      <w:pPr>
        <w:pStyle w:val="afffffc"/>
        <w:ind w:left="906" w:hanging="453"/>
        <w:rPr>
          <w:rFonts w:ascii="メイリオ" w:eastAsia="メイリオ" w:hAnsi="メイリオ"/>
          <w:szCs w:val="22"/>
        </w:rPr>
      </w:pPr>
      <w:r w:rsidRPr="00D30EBB">
        <w:rPr>
          <w:rFonts w:ascii="メイリオ" w:eastAsia="メイリオ" w:hAnsi="メイリオ" w:hint="eastAsia"/>
          <w:szCs w:val="22"/>
        </w:rPr>
        <w:t>(1)　相談支援事業に係る中立・公平性の確保に関すること。</w:t>
      </w:r>
      <w:r w:rsidRPr="00D30EBB">
        <w:rPr>
          <w:rFonts w:ascii="メイリオ" w:eastAsia="メイリオ" w:hAnsi="メイリオ"/>
          <w:szCs w:val="22"/>
        </w:rPr>
        <w:t xml:space="preserve"> </w:t>
      </w:r>
    </w:p>
    <w:p w:rsidR="00922628" w:rsidRPr="00D30EBB" w:rsidRDefault="00922628" w:rsidP="00922628">
      <w:pPr>
        <w:pStyle w:val="afffffc"/>
        <w:ind w:left="906" w:hanging="453"/>
        <w:rPr>
          <w:rFonts w:ascii="メイリオ" w:eastAsia="メイリオ" w:hAnsi="メイリオ"/>
          <w:szCs w:val="22"/>
        </w:rPr>
      </w:pPr>
      <w:r w:rsidRPr="00D30EBB">
        <w:rPr>
          <w:rFonts w:ascii="メイリオ" w:eastAsia="メイリオ" w:hAnsi="メイリオ" w:hint="eastAsia"/>
          <w:szCs w:val="22"/>
        </w:rPr>
        <w:t>(2)　困難事例の支援の在り方に対する協議及び調整に関すること。</w:t>
      </w:r>
    </w:p>
    <w:p w:rsidR="00922628" w:rsidRPr="00D30EBB" w:rsidRDefault="00922628" w:rsidP="00922628">
      <w:pPr>
        <w:pStyle w:val="afffffc"/>
        <w:ind w:left="906" w:hanging="453"/>
        <w:rPr>
          <w:rFonts w:ascii="メイリオ" w:eastAsia="メイリオ" w:hAnsi="メイリオ"/>
          <w:szCs w:val="22"/>
        </w:rPr>
      </w:pPr>
      <w:r w:rsidRPr="00D30EBB">
        <w:rPr>
          <w:rFonts w:ascii="メイリオ" w:eastAsia="メイリオ" w:hAnsi="メイリオ" w:hint="eastAsia"/>
          <w:szCs w:val="22"/>
        </w:rPr>
        <w:t>(3)　自立支援給付に係るサービス等利用計画のモニタリングに関すること。</w:t>
      </w:r>
      <w:r w:rsidRPr="00D30EBB">
        <w:rPr>
          <w:rFonts w:ascii="メイリオ" w:eastAsia="メイリオ" w:hAnsi="メイリオ"/>
          <w:szCs w:val="22"/>
        </w:rPr>
        <w:t xml:space="preserve"> </w:t>
      </w:r>
    </w:p>
    <w:p w:rsidR="00922628" w:rsidRPr="00D30EBB" w:rsidRDefault="00922628" w:rsidP="00922628">
      <w:pPr>
        <w:pStyle w:val="afffffc"/>
        <w:ind w:left="906" w:hanging="453"/>
        <w:rPr>
          <w:rFonts w:ascii="メイリオ" w:eastAsia="メイリオ" w:hAnsi="メイリオ"/>
          <w:szCs w:val="22"/>
        </w:rPr>
      </w:pPr>
      <w:r w:rsidRPr="00D30EBB">
        <w:rPr>
          <w:rFonts w:ascii="メイリオ" w:eastAsia="メイリオ" w:hAnsi="メイリオ" w:hint="eastAsia"/>
          <w:szCs w:val="22"/>
        </w:rPr>
        <w:t>(4)　地域の関係機関によるネットワークの構築に向けた協議に関すること。</w:t>
      </w:r>
    </w:p>
    <w:p w:rsidR="00922628" w:rsidRPr="00D30EBB" w:rsidRDefault="00922628" w:rsidP="00922628">
      <w:pPr>
        <w:pStyle w:val="afffffc"/>
        <w:ind w:left="906" w:hanging="453"/>
        <w:rPr>
          <w:rFonts w:ascii="メイリオ" w:eastAsia="メイリオ" w:hAnsi="メイリオ"/>
          <w:szCs w:val="22"/>
        </w:rPr>
      </w:pPr>
      <w:r w:rsidRPr="00D30EBB">
        <w:rPr>
          <w:rFonts w:ascii="メイリオ" w:eastAsia="メイリオ" w:hAnsi="メイリオ" w:hint="eastAsia"/>
          <w:szCs w:val="22"/>
        </w:rPr>
        <w:t>(5)　地域の社会資源の開発及び改善に関すること。</w:t>
      </w:r>
      <w:r w:rsidRPr="00D30EBB">
        <w:rPr>
          <w:rFonts w:ascii="メイリオ" w:eastAsia="メイリオ" w:hAnsi="メイリオ"/>
          <w:szCs w:val="22"/>
        </w:rPr>
        <w:t xml:space="preserve"> </w:t>
      </w:r>
    </w:p>
    <w:p w:rsidR="00922628" w:rsidRPr="00D30EBB" w:rsidRDefault="00922628" w:rsidP="00922628">
      <w:pPr>
        <w:pStyle w:val="afffffc"/>
        <w:ind w:left="906" w:hanging="453"/>
        <w:rPr>
          <w:rFonts w:ascii="メイリオ" w:eastAsia="メイリオ" w:hAnsi="メイリオ"/>
          <w:szCs w:val="22"/>
        </w:rPr>
      </w:pPr>
      <w:r w:rsidRPr="00D30EBB">
        <w:rPr>
          <w:rFonts w:ascii="メイリオ" w:eastAsia="メイリオ" w:hAnsi="メイリオ" w:hint="eastAsia"/>
          <w:szCs w:val="22"/>
        </w:rPr>
        <w:t>(6)　障害者基本法</w:t>
      </w:r>
      <w:r w:rsidRPr="00D30EBB">
        <w:rPr>
          <w:rFonts w:ascii="メイリオ" w:eastAsia="メイリオ" w:hAnsi="メイリオ"/>
          <w:szCs w:val="22"/>
        </w:rPr>
        <w:t>(昭和45年法律第84号)第11条第</w:t>
      </w:r>
      <w:r w:rsidRPr="00D30EBB">
        <w:rPr>
          <w:rFonts w:ascii="メイリオ" w:eastAsia="メイリオ" w:hAnsi="メイリオ" w:hint="eastAsia"/>
          <w:szCs w:val="22"/>
        </w:rPr>
        <w:t>３</w:t>
      </w:r>
      <w:r w:rsidRPr="00D30EBB">
        <w:rPr>
          <w:rFonts w:ascii="メイリオ" w:eastAsia="メイリオ" w:hAnsi="メイリオ"/>
          <w:szCs w:val="22"/>
        </w:rPr>
        <w:t>項に規定する計画、法第88条第</w:t>
      </w:r>
      <w:r w:rsidRPr="00D30EBB">
        <w:rPr>
          <w:rFonts w:ascii="メイリオ" w:eastAsia="メイリオ" w:hAnsi="メイリオ" w:hint="eastAsia"/>
          <w:szCs w:val="22"/>
        </w:rPr>
        <w:t>１</w:t>
      </w:r>
      <w:r w:rsidRPr="00D30EBB">
        <w:rPr>
          <w:rFonts w:ascii="メイリオ" w:eastAsia="メイリオ" w:hAnsi="メイリオ"/>
          <w:szCs w:val="22"/>
        </w:rPr>
        <w:t>項に規定する計</w:t>
      </w:r>
      <w:r w:rsidRPr="00D30EBB">
        <w:rPr>
          <w:rFonts w:ascii="メイリオ" w:eastAsia="メイリオ" w:hAnsi="メイリオ" w:hint="eastAsia"/>
          <w:szCs w:val="22"/>
        </w:rPr>
        <w:t>画及び児童福祉法</w:t>
      </w:r>
      <w:r w:rsidRPr="00D30EBB">
        <w:rPr>
          <w:rFonts w:ascii="メイリオ" w:eastAsia="メイリオ" w:hAnsi="メイリオ"/>
          <w:szCs w:val="22"/>
        </w:rPr>
        <w:t>(昭和22年法律第164号)第33条の20第</w:t>
      </w:r>
      <w:r w:rsidRPr="00D30EBB">
        <w:rPr>
          <w:rFonts w:ascii="メイリオ" w:eastAsia="メイリオ" w:hAnsi="メイリオ" w:hint="eastAsia"/>
          <w:szCs w:val="22"/>
        </w:rPr>
        <w:t>１</w:t>
      </w:r>
      <w:r w:rsidRPr="00D30EBB">
        <w:rPr>
          <w:rFonts w:ascii="メイリオ" w:eastAsia="メイリオ" w:hAnsi="メイリオ"/>
          <w:szCs w:val="22"/>
        </w:rPr>
        <w:t>項に規定する計画の進捗状況の評価及び進</w:t>
      </w:r>
      <w:r w:rsidRPr="00D30EBB">
        <w:rPr>
          <w:rFonts w:ascii="メイリオ" w:eastAsia="メイリオ" w:hAnsi="メイリオ" w:hint="eastAsia"/>
          <w:szCs w:val="22"/>
        </w:rPr>
        <w:t>行管理に関すること。</w:t>
      </w:r>
    </w:p>
    <w:p w:rsidR="00922628" w:rsidRPr="00D30EBB" w:rsidRDefault="00922628" w:rsidP="00922628">
      <w:pPr>
        <w:pStyle w:val="afffffc"/>
        <w:ind w:left="906" w:hanging="453"/>
        <w:rPr>
          <w:rFonts w:ascii="メイリオ" w:eastAsia="メイリオ" w:hAnsi="メイリオ"/>
          <w:szCs w:val="22"/>
        </w:rPr>
      </w:pPr>
      <w:r w:rsidRPr="00D30EBB">
        <w:rPr>
          <w:rFonts w:ascii="メイリオ" w:eastAsia="メイリオ" w:hAnsi="メイリオ"/>
          <w:szCs w:val="22"/>
        </w:rPr>
        <w:t>(7) 地域の障害者等を支える人材の養成に関すること。</w:t>
      </w:r>
    </w:p>
    <w:p w:rsidR="00922628" w:rsidRPr="00D30EBB" w:rsidRDefault="00922628" w:rsidP="00922628">
      <w:pPr>
        <w:pStyle w:val="afffffc"/>
        <w:ind w:left="906" w:hanging="453"/>
        <w:rPr>
          <w:rFonts w:ascii="メイリオ" w:eastAsia="メイリオ" w:hAnsi="メイリオ"/>
          <w:szCs w:val="22"/>
        </w:rPr>
      </w:pPr>
      <w:r w:rsidRPr="00D30EBB">
        <w:rPr>
          <w:rFonts w:ascii="メイリオ" w:eastAsia="メイリオ" w:hAnsi="メイリオ"/>
          <w:szCs w:val="22"/>
        </w:rPr>
        <w:t>(8) その他障害者等の福祉の増進に関し市長が必要と認める事項</w:t>
      </w:r>
    </w:p>
    <w:p w:rsidR="00922628" w:rsidRPr="00D30EBB" w:rsidRDefault="00922628" w:rsidP="00922628">
      <w:pPr>
        <w:pStyle w:val="afffffa"/>
        <w:ind w:left="680" w:hanging="227"/>
        <w:rPr>
          <w:rFonts w:ascii="メイリオ" w:eastAsia="メイリオ" w:hAnsi="メイリオ"/>
          <w:szCs w:val="22"/>
        </w:rPr>
      </w:pPr>
      <w:r w:rsidRPr="00D30EBB">
        <w:rPr>
          <w:rFonts w:ascii="メイリオ" w:eastAsia="メイリオ" w:hAnsi="メイリオ" w:hint="eastAsia"/>
          <w:szCs w:val="22"/>
        </w:rPr>
        <w:t>(構成)</w:t>
      </w:r>
    </w:p>
    <w:p w:rsidR="00922628" w:rsidRPr="00D30EBB" w:rsidRDefault="00922628" w:rsidP="00922628">
      <w:pPr>
        <w:pStyle w:val="afffffb"/>
        <w:ind w:left="454" w:hanging="227"/>
        <w:rPr>
          <w:rFonts w:ascii="メイリオ" w:eastAsia="メイリオ" w:hAnsi="メイリオ"/>
          <w:szCs w:val="22"/>
        </w:rPr>
      </w:pPr>
      <w:r w:rsidRPr="00D30EBB">
        <w:rPr>
          <w:rFonts w:ascii="メイリオ" w:eastAsia="メイリオ" w:hAnsi="メイリオ" w:hint="eastAsia"/>
          <w:szCs w:val="22"/>
        </w:rPr>
        <w:t>第３</w:t>
      </w:r>
      <w:r w:rsidRPr="00D30EBB">
        <w:rPr>
          <w:rFonts w:ascii="メイリオ" w:eastAsia="メイリオ" w:hAnsi="メイリオ"/>
          <w:szCs w:val="22"/>
        </w:rPr>
        <w:t>条 協議会は、次に掲げる者のうちから、市長が依頼する</w:t>
      </w:r>
      <w:r w:rsidRPr="00D30EBB">
        <w:rPr>
          <w:rFonts w:ascii="メイリオ" w:eastAsia="メイリオ" w:hAnsi="メイリオ" w:hint="eastAsia"/>
          <w:szCs w:val="22"/>
        </w:rPr>
        <w:t>17</w:t>
      </w:r>
      <w:r w:rsidRPr="00D30EBB">
        <w:rPr>
          <w:rFonts w:ascii="メイリオ" w:eastAsia="メイリオ" w:hAnsi="メイリオ"/>
          <w:szCs w:val="22"/>
        </w:rPr>
        <w:t>人以内の常任委員及び市長が必要に応</w:t>
      </w:r>
      <w:r w:rsidRPr="00D30EBB">
        <w:rPr>
          <w:rFonts w:ascii="メイリオ" w:eastAsia="メイリオ" w:hAnsi="メイリオ" w:hint="eastAsia"/>
          <w:szCs w:val="22"/>
        </w:rPr>
        <w:t>じて依頼する特別委員３</w:t>
      </w:r>
      <w:r w:rsidRPr="00D30EBB">
        <w:rPr>
          <w:rFonts w:ascii="メイリオ" w:eastAsia="メイリオ" w:hAnsi="メイリオ"/>
          <w:szCs w:val="22"/>
        </w:rPr>
        <w:t>人以内をもって構成する。</w:t>
      </w:r>
    </w:p>
    <w:p w:rsidR="00922628" w:rsidRPr="00D30EBB" w:rsidRDefault="00922628" w:rsidP="00922628">
      <w:pPr>
        <w:pStyle w:val="afffffb"/>
        <w:ind w:leftChars="200" w:left="453" w:firstLineChars="0" w:firstLine="0"/>
        <w:rPr>
          <w:rFonts w:ascii="メイリオ" w:eastAsia="メイリオ" w:hAnsi="メイリオ"/>
          <w:szCs w:val="22"/>
        </w:rPr>
      </w:pPr>
      <w:r w:rsidRPr="00D30EBB">
        <w:rPr>
          <w:rFonts w:ascii="メイリオ" w:eastAsia="メイリオ" w:hAnsi="メイリオ"/>
          <w:szCs w:val="22"/>
        </w:rPr>
        <w:t>(1) 学識経験者</w:t>
      </w:r>
    </w:p>
    <w:p w:rsidR="00922628" w:rsidRPr="00D30EBB" w:rsidRDefault="00922628" w:rsidP="00922628">
      <w:pPr>
        <w:pStyle w:val="afffffb"/>
        <w:ind w:leftChars="200" w:left="453" w:firstLineChars="0" w:firstLine="0"/>
        <w:rPr>
          <w:rFonts w:ascii="メイリオ" w:eastAsia="メイリオ" w:hAnsi="メイリオ"/>
          <w:szCs w:val="22"/>
        </w:rPr>
      </w:pPr>
      <w:r w:rsidRPr="00D30EBB">
        <w:rPr>
          <w:rFonts w:ascii="メイリオ" w:eastAsia="メイリオ" w:hAnsi="メイリオ"/>
          <w:szCs w:val="22"/>
        </w:rPr>
        <w:t>(2) 相談支援事業者(権利擁護関係者を含む。)</w:t>
      </w:r>
    </w:p>
    <w:p w:rsidR="00922628" w:rsidRPr="00D30EBB" w:rsidRDefault="00922628" w:rsidP="00922628">
      <w:pPr>
        <w:pStyle w:val="afffffb"/>
        <w:ind w:leftChars="200" w:left="453" w:firstLineChars="0" w:firstLine="0"/>
        <w:rPr>
          <w:rFonts w:ascii="メイリオ" w:eastAsia="メイリオ" w:hAnsi="メイリオ"/>
          <w:szCs w:val="22"/>
        </w:rPr>
      </w:pPr>
      <w:r w:rsidRPr="00D30EBB">
        <w:rPr>
          <w:rFonts w:ascii="メイリオ" w:eastAsia="メイリオ" w:hAnsi="メイリオ"/>
          <w:szCs w:val="22"/>
        </w:rPr>
        <w:t>(3) 保健・医療関係者</w:t>
      </w:r>
    </w:p>
    <w:p w:rsidR="00922628" w:rsidRPr="00D30EBB" w:rsidRDefault="00922628" w:rsidP="00922628">
      <w:pPr>
        <w:pStyle w:val="afffffb"/>
        <w:ind w:leftChars="200" w:left="453" w:firstLineChars="0" w:firstLine="0"/>
        <w:rPr>
          <w:rFonts w:ascii="メイリオ" w:eastAsia="メイリオ" w:hAnsi="メイリオ"/>
          <w:szCs w:val="22"/>
        </w:rPr>
      </w:pPr>
      <w:r w:rsidRPr="00D30EBB">
        <w:rPr>
          <w:rFonts w:ascii="メイリオ" w:eastAsia="メイリオ" w:hAnsi="メイリオ"/>
          <w:szCs w:val="22"/>
        </w:rPr>
        <w:t>(4) 指定障害福祉サービス事業者</w:t>
      </w:r>
    </w:p>
    <w:p w:rsidR="00922628" w:rsidRPr="00D30EBB" w:rsidRDefault="00922628" w:rsidP="00922628">
      <w:pPr>
        <w:pStyle w:val="afffffb"/>
        <w:ind w:leftChars="200" w:left="453" w:firstLineChars="0" w:firstLine="0"/>
        <w:rPr>
          <w:rFonts w:ascii="メイリオ" w:eastAsia="メイリオ" w:hAnsi="メイリオ"/>
          <w:szCs w:val="22"/>
        </w:rPr>
      </w:pPr>
      <w:r w:rsidRPr="00D30EBB">
        <w:rPr>
          <w:rFonts w:ascii="メイリオ" w:eastAsia="メイリオ" w:hAnsi="メイリオ"/>
          <w:szCs w:val="22"/>
        </w:rPr>
        <w:t>(5) 療育・教育関係者</w:t>
      </w:r>
    </w:p>
    <w:p w:rsidR="00922628" w:rsidRPr="00D30EBB" w:rsidRDefault="00922628" w:rsidP="00922628">
      <w:pPr>
        <w:pStyle w:val="afffffb"/>
        <w:ind w:leftChars="200" w:left="453" w:firstLineChars="0" w:firstLine="0"/>
        <w:rPr>
          <w:rFonts w:ascii="メイリオ" w:eastAsia="メイリオ" w:hAnsi="メイリオ"/>
          <w:szCs w:val="22"/>
        </w:rPr>
      </w:pPr>
      <w:r w:rsidRPr="00D30EBB">
        <w:rPr>
          <w:rFonts w:ascii="メイリオ" w:eastAsia="メイリオ" w:hAnsi="メイリオ"/>
          <w:szCs w:val="22"/>
        </w:rPr>
        <w:t>(6) 民生委員児童委員</w:t>
      </w:r>
    </w:p>
    <w:p w:rsidR="00922628" w:rsidRPr="00D30EBB" w:rsidRDefault="00922628" w:rsidP="00922628">
      <w:pPr>
        <w:pStyle w:val="afffffb"/>
        <w:ind w:leftChars="200" w:left="453" w:firstLineChars="0" w:firstLine="0"/>
        <w:rPr>
          <w:rFonts w:ascii="メイリオ" w:eastAsia="メイリオ" w:hAnsi="メイリオ"/>
          <w:szCs w:val="22"/>
        </w:rPr>
      </w:pPr>
      <w:r w:rsidRPr="00D30EBB">
        <w:rPr>
          <w:rFonts w:ascii="メイリオ" w:eastAsia="メイリオ" w:hAnsi="メイリオ"/>
          <w:szCs w:val="22"/>
        </w:rPr>
        <w:t>(7) 小平市障害者団体連絡会</w:t>
      </w:r>
    </w:p>
    <w:p w:rsidR="00922628" w:rsidRPr="00D30EBB" w:rsidRDefault="00922628" w:rsidP="00922628">
      <w:pPr>
        <w:pStyle w:val="afffffb"/>
        <w:ind w:leftChars="200" w:left="453" w:firstLineChars="0" w:firstLine="0"/>
        <w:rPr>
          <w:rFonts w:ascii="メイリオ" w:eastAsia="メイリオ" w:hAnsi="メイリオ"/>
          <w:szCs w:val="22"/>
        </w:rPr>
      </w:pPr>
      <w:r w:rsidRPr="00D30EBB">
        <w:rPr>
          <w:rFonts w:ascii="メイリオ" w:eastAsia="メイリオ" w:hAnsi="メイリオ"/>
          <w:szCs w:val="22"/>
        </w:rPr>
        <w:t>(8) 障害当事者及びその家族</w:t>
      </w:r>
    </w:p>
    <w:p w:rsidR="00922628" w:rsidRPr="00D30EBB" w:rsidRDefault="00922628" w:rsidP="00922628">
      <w:pPr>
        <w:pStyle w:val="afffffb"/>
        <w:ind w:leftChars="200" w:left="453" w:firstLineChars="0" w:firstLine="0"/>
        <w:rPr>
          <w:rFonts w:ascii="メイリオ" w:eastAsia="メイリオ" w:hAnsi="メイリオ"/>
          <w:szCs w:val="22"/>
        </w:rPr>
      </w:pPr>
      <w:r w:rsidRPr="00D30EBB">
        <w:rPr>
          <w:rFonts w:ascii="メイリオ" w:eastAsia="メイリオ" w:hAnsi="メイリオ"/>
          <w:szCs w:val="22"/>
        </w:rPr>
        <w:t>(9) 就労支援関係者</w:t>
      </w:r>
    </w:p>
    <w:p w:rsidR="00922628" w:rsidRPr="00D30EBB" w:rsidRDefault="00922628" w:rsidP="00922628">
      <w:pPr>
        <w:pStyle w:val="afffffd"/>
        <w:ind w:left="454" w:hanging="227"/>
        <w:rPr>
          <w:rFonts w:ascii="メイリオ" w:eastAsia="メイリオ" w:hAnsi="メイリオ"/>
          <w:szCs w:val="22"/>
        </w:rPr>
      </w:pPr>
      <w:r w:rsidRPr="00D30EBB">
        <w:rPr>
          <w:rFonts w:ascii="メイリオ" w:eastAsia="メイリオ" w:hAnsi="メイリオ"/>
          <w:szCs w:val="22"/>
        </w:rPr>
        <w:t>2 常任委員の任期は、依頼の日から当該日の属する年度の翌々年度の末日までとし、再任を妨げな</w:t>
      </w:r>
      <w:r w:rsidRPr="00D30EBB">
        <w:rPr>
          <w:rFonts w:ascii="メイリオ" w:eastAsia="メイリオ" w:hAnsi="メイリオ" w:hint="eastAsia"/>
          <w:szCs w:val="22"/>
        </w:rPr>
        <w:t>い。ただし、補欠の任期は、前任者の残任期間とする。</w:t>
      </w:r>
    </w:p>
    <w:p w:rsidR="00922628" w:rsidRPr="00D30EBB" w:rsidRDefault="00922628" w:rsidP="00922628">
      <w:pPr>
        <w:pStyle w:val="afffffd"/>
        <w:ind w:left="454" w:hanging="227"/>
        <w:rPr>
          <w:rFonts w:ascii="メイリオ" w:eastAsia="メイリオ" w:hAnsi="メイリオ"/>
          <w:szCs w:val="22"/>
        </w:rPr>
      </w:pPr>
      <w:r w:rsidRPr="00D30EBB">
        <w:rPr>
          <w:rFonts w:ascii="メイリオ" w:eastAsia="メイリオ" w:hAnsi="メイリオ"/>
          <w:szCs w:val="22"/>
        </w:rPr>
        <w:t>3 特別委員の任期は、特別委員を依頼するごとに市長が定めるものとする。</w:t>
      </w:r>
    </w:p>
    <w:p w:rsidR="00922628" w:rsidRPr="00D30EBB" w:rsidRDefault="00922628" w:rsidP="00922628">
      <w:pPr>
        <w:pStyle w:val="afffffd"/>
        <w:ind w:leftChars="200" w:left="453" w:firstLineChars="0" w:firstLine="0"/>
        <w:rPr>
          <w:rFonts w:ascii="メイリオ" w:eastAsia="メイリオ" w:hAnsi="メイリオ"/>
          <w:szCs w:val="22"/>
        </w:rPr>
      </w:pPr>
      <w:r w:rsidRPr="00D30EBB">
        <w:rPr>
          <w:rFonts w:ascii="メイリオ" w:eastAsia="メイリオ" w:hAnsi="メイリオ"/>
          <w:szCs w:val="22"/>
        </w:rPr>
        <w:t>(会長及び副会長)</w:t>
      </w:r>
    </w:p>
    <w:p w:rsidR="00922628" w:rsidRPr="00D30EBB" w:rsidRDefault="00922628" w:rsidP="00922628">
      <w:pPr>
        <w:pStyle w:val="afffffd"/>
        <w:ind w:left="454" w:hanging="227"/>
        <w:rPr>
          <w:rFonts w:ascii="メイリオ" w:eastAsia="メイリオ" w:hAnsi="メイリオ"/>
          <w:szCs w:val="22"/>
        </w:rPr>
      </w:pPr>
      <w:r w:rsidRPr="00D30EBB">
        <w:rPr>
          <w:rFonts w:ascii="メイリオ" w:eastAsia="メイリオ" w:hAnsi="メイリオ" w:hint="eastAsia"/>
          <w:szCs w:val="22"/>
        </w:rPr>
        <w:t>第４</w:t>
      </w:r>
      <w:r w:rsidRPr="00D30EBB">
        <w:rPr>
          <w:rFonts w:ascii="メイリオ" w:eastAsia="メイリオ" w:hAnsi="メイリオ"/>
          <w:szCs w:val="22"/>
        </w:rPr>
        <w:t>条 協議会に会長及び副会長を置き、常任委員の互選によりこれを選出する。</w:t>
      </w:r>
    </w:p>
    <w:p w:rsidR="00922628" w:rsidRPr="00D30EBB" w:rsidRDefault="00922628" w:rsidP="00922628">
      <w:pPr>
        <w:pStyle w:val="afffffd"/>
        <w:ind w:left="454" w:hanging="227"/>
        <w:rPr>
          <w:rFonts w:ascii="メイリオ" w:eastAsia="メイリオ" w:hAnsi="メイリオ"/>
          <w:szCs w:val="22"/>
        </w:rPr>
      </w:pPr>
      <w:r w:rsidRPr="00D30EBB">
        <w:rPr>
          <w:rFonts w:ascii="メイリオ" w:eastAsia="メイリオ" w:hAnsi="メイリオ"/>
          <w:szCs w:val="22"/>
        </w:rPr>
        <w:t>2 会長は、協議会を代表し、会務を総理する。</w:t>
      </w:r>
    </w:p>
    <w:p w:rsidR="00922628" w:rsidRPr="00D30EBB" w:rsidRDefault="00922628" w:rsidP="00922628">
      <w:pPr>
        <w:pStyle w:val="afffffd"/>
        <w:ind w:left="454" w:hanging="227"/>
        <w:rPr>
          <w:rFonts w:ascii="メイリオ" w:eastAsia="メイリオ" w:hAnsi="メイリオ"/>
          <w:szCs w:val="22"/>
        </w:rPr>
      </w:pPr>
      <w:r w:rsidRPr="00D30EBB">
        <w:rPr>
          <w:rFonts w:ascii="メイリオ" w:eastAsia="メイリオ" w:hAnsi="メイリオ"/>
          <w:szCs w:val="22"/>
        </w:rPr>
        <w:t>3 副会長は、会長を補佐し、会長に事故があるとき、又は会長が欠けたときは、その職務を代理す</w:t>
      </w:r>
      <w:r w:rsidRPr="00D30EBB">
        <w:rPr>
          <w:rFonts w:ascii="メイリオ" w:eastAsia="メイリオ" w:hAnsi="メイリオ" w:hint="eastAsia"/>
          <w:szCs w:val="22"/>
        </w:rPr>
        <w:t>る。</w:t>
      </w:r>
      <w:r w:rsidRPr="00D30EBB">
        <w:rPr>
          <w:rFonts w:ascii="メイリオ" w:eastAsia="メイリオ" w:hAnsi="メイリオ"/>
          <w:szCs w:val="22"/>
        </w:rPr>
        <w:br w:type="page"/>
      </w:r>
    </w:p>
    <w:p w:rsidR="00922628" w:rsidRPr="00D30EBB" w:rsidRDefault="00922628" w:rsidP="00922628">
      <w:pPr>
        <w:pStyle w:val="afffffa"/>
        <w:ind w:leftChars="0" w:left="0" w:firstLineChars="200" w:firstLine="453"/>
        <w:rPr>
          <w:rFonts w:ascii="メイリオ" w:eastAsia="メイリオ" w:hAnsi="メイリオ"/>
          <w:szCs w:val="22"/>
        </w:rPr>
      </w:pPr>
      <w:r w:rsidRPr="00D30EBB">
        <w:rPr>
          <w:rFonts w:ascii="メイリオ" w:eastAsia="メイリオ" w:hAnsi="メイリオ"/>
          <w:szCs w:val="22"/>
        </w:rPr>
        <w:lastRenderedPageBreak/>
        <w:t>(全体会)</w:t>
      </w:r>
    </w:p>
    <w:p w:rsidR="00922628" w:rsidRPr="00D30EBB" w:rsidRDefault="00922628" w:rsidP="00922628">
      <w:pPr>
        <w:pStyle w:val="afffffa"/>
        <w:ind w:leftChars="133" w:left="302" w:firstLineChars="0" w:firstLine="0"/>
        <w:rPr>
          <w:rFonts w:ascii="メイリオ" w:eastAsia="メイリオ" w:hAnsi="メイリオ"/>
          <w:szCs w:val="22"/>
        </w:rPr>
      </w:pPr>
      <w:r w:rsidRPr="00D30EBB">
        <w:rPr>
          <w:rFonts w:ascii="メイリオ" w:eastAsia="メイリオ" w:hAnsi="メイリオ" w:hint="eastAsia"/>
          <w:szCs w:val="22"/>
        </w:rPr>
        <w:t>第５</w:t>
      </w:r>
      <w:r w:rsidRPr="00D30EBB">
        <w:rPr>
          <w:rFonts w:ascii="メイリオ" w:eastAsia="メイリオ" w:hAnsi="メイリオ"/>
          <w:szCs w:val="22"/>
        </w:rPr>
        <w:t>条 第</w:t>
      </w:r>
      <w:r w:rsidRPr="00D30EBB">
        <w:rPr>
          <w:rFonts w:ascii="メイリオ" w:eastAsia="メイリオ" w:hAnsi="メイリオ" w:hint="eastAsia"/>
          <w:szCs w:val="22"/>
        </w:rPr>
        <w:t>２</w:t>
      </w:r>
      <w:r w:rsidRPr="00D30EBB">
        <w:rPr>
          <w:rFonts w:ascii="メイリオ" w:eastAsia="メイリオ" w:hAnsi="メイリオ"/>
          <w:szCs w:val="22"/>
        </w:rPr>
        <w:t>条に規定する所掌事項について協議し、及び対応を決定するため、協議会に全体会を置く。</w:t>
      </w:r>
    </w:p>
    <w:p w:rsidR="00922628" w:rsidRPr="00D30EBB" w:rsidRDefault="00922628" w:rsidP="00922628">
      <w:pPr>
        <w:pStyle w:val="afffffa"/>
        <w:ind w:leftChars="133" w:left="302" w:firstLineChars="0" w:firstLine="0"/>
        <w:rPr>
          <w:rFonts w:ascii="メイリオ" w:eastAsia="メイリオ" w:hAnsi="メイリオ"/>
          <w:szCs w:val="22"/>
        </w:rPr>
      </w:pPr>
      <w:r w:rsidRPr="00D30EBB">
        <w:rPr>
          <w:rFonts w:ascii="メイリオ" w:eastAsia="メイリオ" w:hAnsi="メイリオ"/>
          <w:szCs w:val="22"/>
        </w:rPr>
        <w:t>2 全体会は、常任委員及び特別委員で構成する。</w:t>
      </w:r>
    </w:p>
    <w:p w:rsidR="00922628" w:rsidRPr="00D30EBB" w:rsidRDefault="00922628" w:rsidP="00922628">
      <w:pPr>
        <w:pStyle w:val="afffffa"/>
        <w:ind w:leftChars="133" w:left="302" w:firstLineChars="0" w:firstLine="0"/>
        <w:rPr>
          <w:rFonts w:ascii="メイリオ" w:eastAsia="メイリオ" w:hAnsi="メイリオ"/>
          <w:szCs w:val="22"/>
        </w:rPr>
      </w:pPr>
      <w:r w:rsidRPr="00D30EBB">
        <w:rPr>
          <w:rFonts w:ascii="メイリオ" w:eastAsia="メイリオ" w:hAnsi="メイリオ"/>
          <w:szCs w:val="22"/>
        </w:rPr>
        <w:t>3 全体会の会議は、原則として年</w:t>
      </w:r>
      <w:r w:rsidRPr="00D30EBB">
        <w:rPr>
          <w:rFonts w:ascii="メイリオ" w:eastAsia="メイリオ" w:hAnsi="メイリオ" w:hint="eastAsia"/>
          <w:szCs w:val="22"/>
        </w:rPr>
        <w:t>４</w:t>
      </w:r>
      <w:r w:rsidRPr="00D30EBB">
        <w:rPr>
          <w:rFonts w:ascii="メイリオ" w:eastAsia="メイリオ" w:hAnsi="メイリオ"/>
          <w:szCs w:val="22"/>
        </w:rPr>
        <w:t>回開催する。</w:t>
      </w:r>
    </w:p>
    <w:p w:rsidR="00922628" w:rsidRPr="00D30EBB" w:rsidRDefault="00922628" w:rsidP="00922628">
      <w:pPr>
        <w:pStyle w:val="afffffa"/>
        <w:ind w:leftChars="133" w:left="302" w:firstLineChars="0" w:firstLine="0"/>
        <w:rPr>
          <w:rFonts w:ascii="メイリオ" w:eastAsia="メイリオ" w:hAnsi="メイリオ"/>
          <w:szCs w:val="22"/>
        </w:rPr>
      </w:pPr>
      <w:r w:rsidRPr="00D30EBB">
        <w:rPr>
          <w:rFonts w:ascii="メイリオ" w:eastAsia="メイリオ" w:hAnsi="メイリオ"/>
          <w:szCs w:val="22"/>
        </w:rPr>
        <w:t>4 会長は、全体会を招集し、全体会の会議を主宰する。</w:t>
      </w:r>
    </w:p>
    <w:p w:rsidR="00922628" w:rsidRPr="00D30EBB" w:rsidRDefault="00922628" w:rsidP="00922628">
      <w:pPr>
        <w:pStyle w:val="afffffa"/>
        <w:ind w:left="680" w:hanging="227"/>
        <w:rPr>
          <w:rFonts w:ascii="メイリオ" w:eastAsia="メイリオ" w:hAnsi="メイリオ"/>
          <w:szCs w:val="22"/>
        </w:rPr>
      </w:pPr>
      <w:r w:rsidRPr="00D30EBB">
        <w:rPr>
          <w:rFonts w:ascii="メイリオ" w:eastAsia="メイリオ" w:hAnsi="メイリオ"/>
          <w:szCs w:val="22"/>
        </w:rPr>
        <w:t>(専門部会)</w:t>
      </w:r>
    </w:p>
    <w:p w:rsidR="00922628" w:rsidRPr="00D30EBB" w:rsidRDefault="00922628" w:rsidP="00922628">
      <w:pPr>
        <w:pStyle w:val="afffffa"/>
        <w:ind w:leftChars="133" w:left="529" w:hanging="227"/>
        <w:rPr>
          <w:rFonts w:ascii="メイリオ" w:eastAsia="メイリオ" w:hAnsi="メイリオ"/>
          <w:szCs w:val="22"/>
        </w:rPr>
      </w:pPr>
      <w:r w:rsidRPr="00D30EBB">
        <w:rPr>
          <w:rFonts w:ascii="メイリオ" w:eastAsia="メイリオ" w:hAnsi="メイリオ" w:hint="eastAsia"/>
          <w:szCs w:val="22"/>
        </w:rPr>
        <w:t>第６</w:t>
      </w:r>
      <w:r w:rsidRPr="00D30EBB">
        <w:rPr>
          <w:rFonts w:ascii="メイリオ" w:eastAsia="メイリオ" w:hAnsi="メイリオ"/>
          <w:szCs w:val="22"/>
        </w:rPr>
        <w:t>条 第</w:t>
      </w:r>
      <w:r w:rsidRPr="00D30EBB">
        <w:rPr>
          <w:rFonts w:ascii="メイリオ" w:eastAsia="メイリオ" w:hAnsi="メイリオ" w:hint="eastAsia"/>
          <w:szCs w:val="22"/>
        </w:rPr>
        <w:t>２</w:t>
      </w:r>
      <w:r w:rsidRPr="00D30EBB">
        <w:rPr>
          <w:rFonts w:ascii="メイリオ" w:eastAsia="メイリオ" w:hAnsi="メイリオ"/>
          <w:szCs w:val="22"/>
        </w:rPr>
        <w:t>条に規定する所掌事項について必要な資料の収集、調査及び研究を行うため、協議会に専門</w:t>
      </w:r>
      <w:r w:rsidRPr="00D30EBB">
        <w:rPr>
          <w:rFonts w:ascii="メイリオ" w:eastAsia="メイリオ" w:hAnsi="メイリオ" w:hint="eastAsia"/>
          <w:szCs w:val="22"/>
        </w:rPr>
        <w:t>部会を置くことができる。</w:t>
      </w:r>
    </w:p>
    <w:p w:rsidR="00922628" w:rsidRPr="00D30EBB" w:rsidRDefault="00922628" w:rsidP="00922628">
      <w:pPr>
        <w:pStyle w:val="afffffa"/>
        <w:ind w:left="680" w:hanging="227"/>
        <w:rPr>
          <w:rFonts w:ascii="メイリオ" w:eastAsia="メイリオ" w:hAnsi="メイリオ"/>
          <w:szCs w:val="22"/>
        </w:rPr>
      </w:pPr>
      <w:r w:rsidRPr="00D30EBB">
        <w:rPr>
          <w:rFonts w:ascii="メイリオ" w:eastAsia="メイリオ" w:hAnsi="メイリオ"/>
          <w:szCs w:val="22"/>
        </w:rPr>
        <w:t>2 専門部会の構成及び運営に関し必要な事項は、別に定める。</w:t>
      </w:r>
    </w:p>
    <w:p w:rsidR="00922628" w:rsidRPr="00D30EBB" w:rsidRDefault="00922628" w:rsidP="00922628">
      <w:pPr>
        <w:pStyle w:val="afffffa"/>
        <w:ind w:left="680" w:hanging="227"/>
        <w:rPr>
          <w:rFonts w:ascii="メイリオ" w:eastAsia="メイリオ" w:hAnsi="メイリオ"/>
          <w:szCs w:val="22"/>
        </w:rPr>
      </w:pPr>
      <w:r w:rsidRPr="00D30EBB">
        <w:rPr>
          <w:rFonts w:ascii="メイリオ" w:eastAsia="メイリオ" w:hAnsi="メイリオ"/>
          <w:szCs w:val="22"/>
        </w:rPr>
        <w:t>(意見の聴取)</w:t>
      </w:r>
    </w:p>
    <w:p w:rsidR="00922628" w:rsidRPr="00D30EBB" w:rsidRDefault="00922628" w:rsidP="00922628">
      <w:pPr>
        <w:pStyle w:val="afffffa"/>
        <w:ind w:leftChars="133" w:left="302" w:firstLineChars="0" w:firstLine="0"/>
        <w:rPr>
          <w:rFonts w:ascii="メイリオ" w:eastAsia="メイリオ" w:hAnsi="メイリオ"/>
          <w:szCs w:val="22"/>
        </w:rPr>
      </w:pPr>
      <w:r w:rsidRPr="00D30EBB">
        <w:rPr>
          <w:rFonts w:ascii="メイリオ" w:eastAsia="メイリオ" w:hAnsi="メイリオ" w:hint="eastAsia"/>
          <w:szCs w:val="22"/>
        </w:rPr>
        <w:t>第７</w:t>
      </w:r>
      <w:r w:rsidRPr="00D30EBB">
        <w:rPr>
          <w:rFonts w:ascii="メイリオ" w:eastAsia="メイリオ" w:hAnsi="メイリオ"/>
          <w:szCs w:val="22"/>
        </w:rPr>
        <w:t>条 全体会及び専門部会は、必要に応じて常任委員及び特別委員以外の者の出席を求め、意見を聴</w:t>
      </w:r>
      <w:r w:rsidRPr="00D30EBB">
        <w:rPr>
          <w:rFonts w:ascii="メイリオ" w:eastAsia="メイリオ" w:hAnsi="メイリオ" w:hint="eastAsia"/>
          <w:szCs w:val="22"/>
        </w:rPr>
        <w:t>き、又は説明を求めることができる。</w:t>
      </w:r>
    </w:p>
    <w:p w:rsidR="00922628" w:rsidRPr="00D30EBB" w:rsidRDefault="00922628" w:rsidP="00922628">
      <w:pPr>
        <w:pStyle w:val="afffffa"/>
        <w:ind w:left="680" w:hanging="227"/>
        <w:rPr>
          <w:rFonts w:ascii="メイリオ" w:eastAsia="メイリオ" w:hAnsi="メイリオ"/>
          <w:szCs w:val="22"/>
        </w:rPr>
      </w:pPr>
      <w:r w:rsidRPr="00D30EBB">
        <w:rPr>
          <w:rFonts w:ascii="メイリオ" w:eastAsia="メイリオ" w:hAnsi="メイリオ"/>
          <w:szCs w:val="22"/>
        </w:rPr>
        <w:t>(庶務)</w:t>
      </w:r>
    </w:p>
    <w:p w:rsidR="00922628" w:rsidRPr="00D30EBB" w:rsidRDefault="00922628" w:rsidP="00922628">
      <w:pPr>
        <w:pStyle w:val="afffffa"/>
        <w:ind w:leftChars="133" w:left="529" w:hanging="227"/>
        <w:rPr>
          <w:rFonts w:ascii="メイリオ" w:eastAsia="メイリオ" w:hAnsi="メイリオ"/>
          <w:szCs w:val="22"/>
        </w:rPr>
      </w:pPr>
      <w:r w:rsidRPr="00D30EBB">
        <w:rPr>
          <w:rFonts w:ascii="メイリオ" w:eastAsia="メイリオ" w:hAnsi="メイリオ" w:hint="eastAsia"/>
          <w:szCs w:val="22"/>
        </w:rPr>
        <w:t>第８</w:t>
      </w:r>
      <w:r w:rsidRPr="00D30EBB">
        <w:rPr>
          <w:rFonts w:ascii="メイリオ" w:eastAsia="メイリオ" w:hAnsi="メイリオ"/>
          <w:szCs w:val="22"/>
        </w:rPr>
        <w:t>条 協議会の庶務は、健康福祉部障がい者支援課において処理する。</w:t>
      </w:r>
    </w:p>
    <w:p w:rsidR="00922628" w:rsidRPr="00D30EBB" w:rsidRDefault="00922628" w:rsidP="00922628">
      <w:pPr>
        <w:pStyle w:val="afffffa"/>
        <w:ind w:left="680" w:hanging="227"/>
        <w:rPr>
          <w:rFonts w:ascii="メイリオ" w:eastAsia="メイリオ" w:hAnsi="メイリオ"/>
          <w:szCs w:val="22"/>
        </w:rPr>
      </w:pPr>
      <w:r w:rsidRPr="00D30EBB">
        <w:rPr>
          <w:rFonts w:ascii="メイリオ" w:eastAsia="メイリオ" w:hAnsi="メイリオ"/>
          <w:szCs w:val="22"/>
        </w:rPr>
        <w:t>(その他)</w:t>
      </w:r>
    </w:p>
    <w:p w:rsidR="00922628" w:rsidRPr="00D30EBB" w:rsidRDefault="00922628" w:rsidP="00922628">
      <w:pPr>
        <w:pStyle w:val="afffffa"/>
        <w:ind w:leftChars="133" w:left="302" w:firstLineChars="0" w:firstLine="0"/>
        <w:rPr>
          <w:rFonts w:ascii="メイリオ" w:eastAsia="メイリオ" w:hAnsi="メイリオ"/>
          <w:szCs w:val="22"/>
        </w:rPr>
      </w:pPr>
      <w:r w:rsidRPr="00D30EBB">
        <w:rPr>
          <w:rFonts w:ascii="メイリオ" w:eastAsia="メイリオ" w:hAnsi="メイリオ" w:hint="eastAsia"/>
          <w:szCs w:val="22"/>
        </w:rPr>
        <w:t>第９</w:t>
      </w:r>
      <w:r w:rsidRPr="00D30EBB">
        <w:rPr>
          <w:rFonts w:ascii="メイリオ" w:eastAsia="メイリオ" w:hAnsi="メイリオ"/>
          <w:szCs w:val="22"/>
        </w:rPr>
        <w:t>条 この要綱に定めるもののほか協議会の運営に関し必要な事項は、健康福祉部長が別に定める。</w:t>
      </w:r>
    </w:p>
    <w:p w:rsidR="00922628" w:rsidRPr="00D30EBB" w:rsidRDefault="00922628" w:rsidP="00922628">
      <w:pPr>
        <w:pStyle w:val="afffffa"/>
        <w:ind w:left="680" w:hanging="227"/>
        <w:rPr>
          <w:rFonts w:ascii="メイリオ" w:eastAsia="メイリオ" w:hAnsi="メイリオ"/>
          <w:szCs w:val="22"/>
        </w:rPr>
      </w:pPr>
      <w:r w:rsidRPr="00D30EBB">
        <w:rPr>
          <w:rFonts w:ascii="メイリオ" w:eastAsia="メイリオ" w:hAnsi="メイリオ"/>
          <w:szCs w:val="22"/>
        </w:rPr>
        <w:t>(施行期日)</w:t>
      </w:r>
    </w:p>
    <w:p w:rsidR="00922628" w:rsidRPr="00D30EBB" w:rsidRDefault="00922628" w:rsidP="00922628">
      <w:pPr>
        <w:pStyle w:val="afffffa"/>
        <w:ind w:left="680" w:hanging="227"/>
        <w:rPr>
          <w:rFonts w:ascii="メイリオ" w:eastAsia="メイリオ" w:hAnsi="メイリオ"/>
          <w:szCs w:val="22"/>
        </w:rPr>
      </w:pPr>
      <w:r w:rsidRPr="00D30EBB">
        <w:rPr>
          <w:rFonts w:ascii="メイリオ" w:eastAsia="メイリオ" w:hAnsi="メイリオ" w:hint="eastAsia"/>
          <w:szCs w:val="22"/>
        </w:rPr>
        <w:t>この要綱は、令和５</w:t>
      </w:r>
      <w:r w:rsidRPr="00D30EBB">
        <w:rPr>
          <w:rFonts w:ascii="メイリオ" w:eastAsia="メイリオ" w:hAnsi="メイリオ"/>
          <w:szCs w:val="22"/>
        </w:rPr>
        <w:t>年</w:t>
      </w:r>
      <w:r w:rsidRPr="00D30EBB">
        <w:rPr>
          <w:rFonts w:ascii="メイリオ" w:eastAsia="メイリオ" w:hAnsi="メイリオ" w:hint="eastAsia"/>
          <w:szCs w:val="22"/>
        </w:rPr>
        <w:t>４</w:t>
      </w:r>
      <w:r w:rsidRPr="00D30EBB">
        <w:rPr>
          <w:rFonts w:ascii="メイリオ" w:eastAsia="メイリオ" w:hAnsi="メイリオ"/>
          <w:szCs w:val="22"/>
        </w:rPr>
        <w:t>月</w:t>
      </w:r>
      <w:r w:rsidRPr="00D30EBB">
        <w:rPr>
          <w:rFonts w:ascii="メイリオ" w:eastAsia="メイリオ" w:hAnsi="メイリオ" w:hint="eastAsia"/>
          <w:szCs w:val="22"/>
        </w:rPr>
        <w:t>１</w:t>
      </w:r>
      <w:r w:rsidRPr="00D30EBB">
        <w:rPr>
          <w:rFonts w:ascii="メイリオ" w:eastAsia="メイリオ" w:hAnsi="メイリオ"/>
          <w:szCs w:val="22"/>
        </w:rPr>
        <w:t>日から施行する。</w:t>
      </w:r>
    </w:p>
    <w:p w:rsidR="00922628" w:rsidRPr="00D30EBB" w:rsidRDefault="00922628" w:rsidP="00922628">
      <w:r w:rsidRPr="00D30EBB">
        <w:br w:type="page"/>
      </w:r>
    </w:p>
    <w:p w:rsidR="00922628" w:rsidRPr="00804936" w:rsidRDefault="00922628" w:rsidP="00922628">
      <w:pPr>
        <w:spacing w:line="240" w:lineRule="exact"/>
      </w:pPr>
      <w:bookmarkStart w:id="51" w:name="_Toc63540208"/>
      <w:bookmarkStart w:id="52" w:name="_Toc64284687"/>
    </w:p>
    <w:p w:rsidR="00922628" w:rsidRPr="00710EBA" w:rsidRDefault="00922628" w:rsidP="00922628">
      <w:pPr>
        <w:spacing w:line="240" w:lineRule="exact"/>
      </w:pPr>
      <w:r>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905226" behindDoc="0" locked="0" layoutInCell="1" allowOverlap="1" wp14:anchorId="2E9F1A1F" wp14:editId="28B9F36D">
                <wp:simplePos x="0" y="0"/>
                <wp:positionH relativeFrom="column">
                  <wp:posOffset>3810</wp:posOffset>
                </wp:positionH>
                <wp:positionV relativeFrom="paragraph">
                  <wp:posOffset>-44725</wp:posOffset>
                </wp:positionV>
                <wp:extent cx="456565" cy="499110"/>
                <wp:effectExtent l="0" t="0" r="19685" b="15240"/>
                <wp:wrapNone/>
                <wp:docPr id="870258532" name="テキスト ボックス 870258532"/>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ysClr val="windowText" lastClr="000000"/>
                        </a:solidFill>
                        <a:ln w="6350">
                          <a:solidFill>
                            <a:prstClr val="black"/>
                          </a:solidFill>
                        </a:ln>
                      </wps:spPr>
                      <wps:txb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9F1A1F" id="テキスト ボックス 870258532" o:spid="_x0000_s1193" type="#_x0000_t202" style="position:absolute;left:0;text-align:left;margin-left:.3pt;margin-top:-3.5pt;width:35.95pt;height:39.3pt;z-index:251905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" fillcolor="windowText" strokeweight=".5pt">
                <v:textbo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５</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922628" w:rsidTr="00922628">
        <w:tc>
          <w:tcPr>
            <w:tcW w:w="9344" w:type="dxa"/>
            <w:tcBorders>
              <w:top w:val="nil"/>
              <w:left w:val="nil"/>
              <w:bottom w:val="nil"/>
              <w:right w:val="nil"/>
            </w:tcBorders>
            <w:shd w:val="clear" w:color="auto" w:fill="BFBFBF" w:themeFill="background1" w:themeFillShade="BF"/>
          </w:tcPr>
          <w:p w:rsidR="00922628" w:rsidRDefault="00922628" w:rsidP="00922628">
            <w:pPr>
              <w:ind w:firstLineChars="100" w:firstLine="407"/>
            </w:pPr>
            <w:r w:rsidRPr="00804936">
              <w:rPr>
                <w:rFonts w:ascii="BIZ UDゴシック" w:eastAsia="BIZ UDゴシック" w:hAnsi="BIZ UDゴシック" w:cs="Times New Roman" w:hint="eastAsia"/>
                <w:b/>
                <w:sz w:val="40"/>
                <w:szCs w:val="40"/>
              </w:rPr>
              <w:t>小平市地域自立支援協議会委員名簿</w:t>
            </w:r>
          </w:p>
        </w:tc>
      </w:tr>
    </w:tbl>
    <w:p w:rsidR="00922628" w:rsidRPr="00804936" w:rsidRDefault="00922628" w:rsidP="00922628"/>
    <w:bookmarkEnd w:id="51"/>
    <w:bookmarkEnd w:id="52"/>
    <w:p w:rsidR="00922628" w:rsidRPr="0032443D" w:rsidRDefault="00922628" w:rsidP="00922628">
      <w:pPr>
        <w:pStyle w:val="affff5"/>
        <w:ind w:rightChars="-100" w:right="-227"/>
      </w:pPr>
      <w:r w:rsidRPr="00AE1B54">
        <w:rPr>
          <w:rFonts w:hint="eastAsia"/>
        </w:rPr>
        <w:t>（</w:t>
      </w:r>
      <w:r>
        <w:rPr>
          <w:rFonts w:hint="eastAsia"/>
        </w:rPr>
        <w:t>50</w:t>
      </w:r>
      <w:r w:rsidRPr="00AE1B54">
        <w:rPr>
          <w:rFonts w:hint="eastAsia"/>
        </w:rPr>
        <w:t>音順・敬称略）</w:t>
      </w:r>
    </w:p>
    <w:tbl>
      <w:tblPr>
        <w:tblStyle w:val="12"/>
        <w:tblW w:w="9668" w:type="dxa"/>
        <w:tblInd w:w="108" w:type="dxa"/>
        <w:tblLook w:val="04A0" w:firstRow="1" w:lastRow="0" w:firstColumn="1" w:lastColumn="0" w:noHBand="0" w:noVBand="1"/>
      </w:tblPr>
      <w:tblGrid>
        <w:gridCol w:w="1305"/>
        <w:gridCol w:w="1843"/>
        <w:gridCol w:w="6520"/>
      </w:tblGrid>
      <w:tr w:rsidR="00922628" w:rsidRPr="00E91E5A" w:rsidTr="00922628">
        <w:trPr>
          <w:cantSplit/>
          <w:trHeight w:hRule="exact" w:val="454"/>
          <w:tblHeader/>
        </w:trPr>
        <w:tc>
          <w:tcPr>
            <w:tcW w:w="1305" w:type="dxa"/>
            <w:shd w:val="clear" w:color="auto" w:fill="BFBFBF" w:themeFill="background1" w:themeFillShade="BF"/>
            <w:vAlign w:val="center"/>
          </w:tcPr>
          <w:p w:rsidR="00922628" w:rsidRPr="00E91E5A" w:rsidRDefault="00922628" w:rsidP="00922628">
            <w:pPr>
              <w:pStyle w:val="122"/>
            </w:pPr>
          </w:p>
        </w:tc>
        <w:tc>
          <w:tcPr>
            <w:tcW w:w="1843" w:type="dxa"/>
            <w:shd w:val="clear" w:color="auto" w:fill="BFBFBF" w:themeFill="background1" w:themeFillShade="BF"/>
            <w:vAlign w:val="center"/>
          </w:tcPr>
          <w:p w:rsidR="00922628" w:rsidRPr="003E167E" w:rsidRDefault="00922628" w:rsidP="00922628">
            <w:pPr>
              <w:pStyle w:val="122"/>
              <w:rPr>
                <w:sz w:val="20"/>
                <w:szCs w:val="20"/>
              </w:rPr>
            </w:pPr>
            <w:r w:rsidRPr="003E167E">
              <w:rPr>
                <w:rFonts w:hint="eastAsia"/>
                <w:sz w:val="20"/>
                <w:szCs w:val="20"/>
              </w:rPr>
              <w:t>氏　　名</w:t>
            </w:r>
          </w:p>
        </w:tc>
        <w:tc>
          <w:tcPr>
            <w:tcW w:w="6520" w:type="dxa"/>
            <w:shd w:val="clear" w:color="auto" w:fill="BFBFBF" w:themeFill="background1" w:themeFillShade="BF"/>
            <w:vAlign w:val="center"/>
          </w:tcPr>
          <w:p w:rsidR="00922628" w:rsidRPr="003E167E" w:rsidRDefault="00922628" w:rsidP="00922628">
            <w:pPr>
              <w:pStyle w:val="122"/>
              <w:rPr>
                <w:sz w:val="20"/>
                <w:szCs w:val="20"/>
              </w:rPr>
            </w:pPr>
            <w:r w:rsidRPr="003E167E">
              <w:rPr>
                <w:rFonts w:hint="eastAsia"/>
                <w:sz w:val="20"/>
                <w:szCs w:val="20"/>
              </w:rPr>
              <w:t>所　　属</w:t>
            </w:r>
          </w:p>
        </w:tc>
      </w:tr>
      <w:tr w:rsidR="00922628" w:rsidRPr="00E91E5A" w:rsidTr="00922628">
        <w:trPr>
          <w:cantSplit/>
          <w:trHeight w:val="567"/>
        </w:trPr>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single" w:sz="4" w:space="0" w:color="auto"/>
              <w:left w:val="nil"/>
              <w:bottom w:val="single" w:sz="4" w:space="0" w:color="auto"/>
              <w:right w:val="single" w:sz="4" w:space="0" w:color="auto"/>
            </w:tcBorders>
            <w:shd w:val="clear" w:color="auto" w:fill="auto"/>
            <w:vAlign w:val="center"/>
          </w:tcPr>
          <w:p w:rsidR="00922628" w:rsidRPr="003E167E" w:rsidRDefault="00C97679" w:rsidP="00922628">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安家　美砂子</w:t>
            </w:r>
          </w:p>
        </w:tc>
        <w:tc>
          <w:tcPr>
            <w:tcW w:w="6520" w:type="dxa"/>
            <w:tcBorders>
              <w:top w:val="single" w:sz="4" w:space="0" w:color="auto"/>
              <w:left w:val="nil"/>
              <w:bottom w:val="single" w:sz="4" w:space="0" w:color="auto"/>
              <w:right w:val="single" w:sz="4" w:space="0" w:color="auto"/>
            </w:tcBorders>
            <w:shd w:val="clear" w:color="auto" w:fill="auto"/>
            <w:vAlign w:val="center"/>
          </w:tcPr>
          <w:p w:rsidR="00C97679" w:rsidRPr="00C97679" w:rsidRDefault="00C97679" w:rsidP="00C97679">
            <w:pPr>
              <w:pStyle w:val="affff1"/>
              <w:spacing w:line="380" w:lineRule="exact"/>
              <w:ind w:left="227" w:hanging="227"/>
              <w:rPr>
                <w:rFonts w:ascii="メイリオ" w:eastAsia="メイリオ" w:hAnsi="メイリオ"/>
                <w:sz w:val="22"/>
                <w:szCs w:val="22"/>
              </w:rPr>
            </w:pPr>
            <w:r w:rsidRPr="00C97679">
              <w:rPr>
                <w:rFonts w:ascii="メイリオ" w:eastAsia="メイリオ" w:hAnsi="メイリオ" w:hint="eastAsia"/>
                <w:sz w:val="22"/>
                <w:szCs w:val="22"/>
              </w:rPr>
              <w:t>小平手をつなぐ親の会</w:t>
            </w:r>
          </w:p>
          <w:p w:rsidR="00922628" w:rsidRPr="003E167E" w:rsidRDefault="00C97679" w:rsidP="00C97679">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（小平市障害者団体連絡会）</w:t>
            </w:r>
          </w:p>
        </w:tc>
      </w:tr>
      <w:tr w:rsidR="00922628"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上野　あかね</w:t>
            </w:r>
          </w:p>
        </w:tc>
        <w:tc>
          <w:tcPr>
            <w:tcW w:w="6520" w:type="dxa"/>
            <w:tcBorders>
              <w:top w:val="nil"/>
              <w:left w:val="nil"/>
              <w:bottom w:val="single" w:sz="4" w:space="0" w:color="auto"/>
              <w:right w:val="single" w:sz="4" w:space="0" w:color="auto"/>
            </w:tcBorders>
            <w:shd w:val="clear" w:color="auto" w:fill="auto"/>
            <w:vAlign w:val="center"/>
          </w:tcPr>
          <w:p w:rsidR="00C97679" w:rsidRPr="00C97679" w:rsidRDefault="00C97679" w:rsidP="00C97679">
            <w:pPr>
              <w:pStyle w:val="affff1"/>
              <w:spacing w:line="380" w:lineRule="exact"/>
              <w:ind w:left="227" w:hanging="227"/>
              <w:rPr>
                <w:rFonts w:ascii="メイリオ" w:eastAsia="メイリオ" w:hAnsi="メイリオ"/>
                <w:sz w:val="22"/>
                <w:szCs w:val="22"/>
              </w:rPr>
            </w:pPr>
            <w:r w:rsidRPr="00C97679">
              <w:rPr>
                <w:rFonts w:ascii="メイリオ" w:eastAsia="メイリオ" w:hAnsi="メイリオ" w:hint="eastAsia"/>
                <w:sz w:val="22"/>
                <w:szCs w:val="22"/>
              </w:rPr>
              <w:t>小平肢体不自由児者父母の会</w:t>
            </w:r>
          </w:p>
          <w:p w:rsidR="00922628" w:rsidRPr="003E167E" w:rsidRDefault="00C97679" w:rsidP="00C97679">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（小平市障害者団体連絡会）</w:t>
            </w:r>
          </w:p>
        </w:tc>
      </w:tr>
      <w:tr w:rsidR="00922628"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大山　秀雄</w:t>
            </w:r>
          </w:p>
        </w:tc>
        <w:tc>
          <w:tcPr>
            <w:tcW w:w="6520"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小平市障がい者地域自立生活支援センターひびき</w:t>
            </w:r>
          </w:p>
        </w:tc>
      </w:tr>
      <w:tr w:rsidR="00922628"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河合　雄三</w:t>
            </w:r>
          </w:p>
        </w:tc>
        <w:tc>
          <w:tcPr>
            <w:tcW w:w="6520" w:type="dxa"/>
            <w:tcBorders>
              <w:top w:val="nil"/>
              <w:left w:val="nil"/>
              <w:bottom w:val="single" w:sz="4" w:space="0" w:color="auto"/>
              <w:right w:val="single" w:sz="4" w:space="0" w:color="auto"/>
            </w:tcBorders>
            <w:shd w:val="clear" w:color="auto" w:fill="auto"/>
            <w:vAlign w:val="center"/>
          </w:tcPr>
          <w:p w:rsidR="00922628" w:rsidRPr="003E167E" w:rsidRDefault="003F79B6" w:rsidP="00922628">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 xml:space="preserve">社会法人 六三四　</w:t>
            </w:r>
            <w:r w:rsidR="00C97679" w:rsidRPr="00C97679">
              <w:rPr>
                <w:rFonts w:ascii="メイリオ" w:eastAsia="メイリオ" w:hAnsi="メイリオ" w:hint="eastAsia"/>
                <w:sz w:val="22"/>
                <w:szCs w:val="22"/>
              </w:rPr>
              <w:t>生活リハビリセンター絆</w:t>
            </w:r>
          </w:p>
        </w:tc>
      </w:tr>
      <w:tr w:rsidR="00922628"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川村　武士</w:t>
            </w:r>
          </w:p>
        </w:tc>
        <w:tc>
          <w:tcPr>
            <w:tcW w:w="6520"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地域生活支援センターあさやけ</w:t>
            </w:r>
          </w:p>
        </w:tc>
      </w:tr>
      <w:tr w:rsidR="00922628"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 xml:space="preserve">草深　明子　</w:t>
            </w:r>
          </w:p>
        </w:tc>
        <w:tc>
          <w:tcPr>
            <w:tcW w:w="6520"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東京都多摩小平保健所</w:t>
            </w:r>
          </w:p>
        </w:tc>
      </w:tr>
      <w:tr w:rsidR="00922628"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黒澤　秋津</w:t>
            </w:r>
          </w:p>
        </w:tc>
        <w:tc>
          <w:tcPr>
            <w:tcW w:w="6520"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東京都立小平特別支援学校</w:t>
            </w:r>
          </w:p>
        </w:tc>
      </w:tr>
      <w:tr w:rsidR="00922628"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澤　恭弘</w:t>
            </w:r>
          </w:p>
        </w:tc>
        <w:tc>
          <w:tcPr>
            <w:tcW w:w="6520" w:type="dxa"/>
            <w:tcBorders>
              <w:top w:val="nil"/>
              <w:left w:val="nil"/>
              <w:bottom w:val="single" w:sz="4" w:space="0" w:color="auto"/>
              <w:right w:val="single" w:sz="4" w:space="0" w:color="auto"/>
            </w:tcBorders>
            <w:shd w:val="clear" w:color="auto" w:fill="auto"/>
            <w:vAlign w:val="center"/>
          </w:tcPr>
          <w:p w:rsidR="00922628" w:rsidRPr="003E167E" w:rsidRDefault="003F79B6" w:rsidP="00922628">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 xml:space="preserve">国立研究開発法人 </w:t>
            </w:r>
            <w:r w:rsidR="00C97679" w:rsidRPr="00C97679">
              <w:rPr>
                <w:rFonts w:ascii="メイリオ" w:eastAsia="メイリオ" w:hAnsi="メイリオ" w:hint="eastAsia"/>
                <w:sz w:val="22"/>
                <w:szCs w:val="22"/>
              </w:rPr>
              <w:t>国立精神・神経医療研究センター</w:t>
            </w:r>
          </w:p>
        </w:tc>
      </w:tr>
      <w:tr w:rsidR="00922628"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922628" w:rsidRPr="003E167E" w:rsidRDefault="00922628" w:rsidP="00922628">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杉本　豊和</w:t>
            </w:r>
          </w:p>
        </w:tc>
        <w:tc>
          <w:tcPr>
            <w:tcW w:w="6520" w:type="dxa"/>
            <w:tcBorders>
              <w:top w:val="nil"/>
              <w:left w:val="nil"/>
              <w:bottom w:val="single" w:sz="4" w:space="0" w:color="auto"/>
              <w:right w:val="single" w:sz="4" w:space="0" w:color="auto"/>
            </w:tcBorders>
            <w:shd w:val="clear" w:color="auto" w:fill="auto"/>
            <w:vAlign w:val="center"/>
          </w:tcPr>
          <w:p w:rsidR="00922628" w:rsidRPr="003E167E" w:rsidRDefault="00C97679" w:rsidP="00922628">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学校法人</w:t>
            </w:r>
            <w:r w:rsidRPr="00C97679">
              <w:rPr>
                <w:rFonts w:ascii="メイリオ" w:eastAsia="メイリオ" w:hAnsi="メイリオ"/>
                <w:sz w:val="22"/>
                <w:szCs w:val="22"/>
              </w:rPr>
              <w:t xml:space="preserve"> 白梅学園</w:t>
            </w:r>
            <w:r w:rsidR="003F79B6">
              <w:rPr>
                <w:rFonts w:ascii="メイリオ" w:eastAsia="メイリオ" w:hAnsi="メイリオ" w:hint="eastAsia"/>
                <w:sz w:val="22"/>
                <w:szCs w:val="22"/>
              </w:rPr>
              <w:t xml:space="preserve">　</w:t>
            </w:r>
            <w:r w:rsidRPr="00C97679">
              <w:rPr>
                <w:rFonts w:ascii="メイリオ" w:eastAsia="メイリオ" w:hAnsi="メイリオ"/>
                <w:sz w:val="22"/>
                <w:szCs w:val="22"/>
              </w:rPr>
              <w:t>白梅学園大学</w:t>
            </w:r>
          </w:p>
        </w:tc>
      </w:tr>
      <w:tr w:rsidR="00C97679"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C97679" w:rsidRPr="003E167E" w:rsidRDefault="00C97679" w:rsidP="00C97679">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竹内　よし子</w:t>
            </w:r>
          </w:p>
        </w:tc>
        <w:tc>
          <w:tcPr>
            <w:tcW w:w="6520"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小平市民生委員児童委員協議会</w:t>
            </w:r>
          </w:p>
        </w:tc>
      </w:tr>
      <w:tr w:rsidR="00C97679"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C97679" w:rsidRPr="003E167E" w:rsidRDefault="00C97679" w:rsidP="00C97679">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多々良　康子</w:t>
            </w:r>
          </w:p>
        </w:tc>
        <w:tc>
          <w:tcPr>
            <w:tcW w:w="6520"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社会福祉法人</w:t>
            </w:r>
            <w:r w:rsidRPr="00C97679">
              <w:rPr>
                <w:rFonts w:ascii="メイリオ" w:eastAsia="メイリオ" w:hAnsi="メイリオ"/>
                <w:sz w:val="22"/>
                <w:szCs w:val="22"/>
              </w:rPr>
              <w:t xml:space="preserve"> 武蔵野会</w:t>
            </w:r>
            <w:r w:rsidR="003F79B6">
              <w:rPr>
                <w:rFonts w:ascii="メイリオ" w:eastAsia="メイリオ" w:hAnsi="メイリオ" w:hint="eastAsia"/>
                <w:sz w:val="22"/>
                <w:szCs w:val="22"/>
              </w:rPr>
              <w:t xml:space="preserve">　</w:t>
            </w:r>
            <w:r w:rsidRPr="00C97679">
              <w:rPr>
                <w:rFonts w:ascii="メイリオ" w:eastAsia="メイリオ" w:hAnsi="メイリオ"/>
                <w:sz w:val="22"/>
                <w:szCs w:val="22"/>
              </w:rPr>
              <w:t>小平福祉園</w:t>
            </w:r>
          </w:p>
        </w:tc>
      </w:tr>
      <w:tr w:rsidR="00C97679"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C97679" w:rsidRPr="003E167E" w:rsidRDefault="00C97679" w:rsidP="00C97679">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徳永　智子</w:t>
            </w:r>
          </w:p>
        </w:tc>
        <w:tc>
          <w:tcPr>
            <w:tcW w:w="6520"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権利擁護センターぱあとなあ東京</w:t>
            </w:r>
          </w:p>
        </w:tc>
      </w:tr>
      <w:tr w:rsidR="00C97679"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C97679" w:rsidRPr="003E167E" w:rsidRDefault="00C97679" w:rsidP="00C97679">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中村　真英</w:t>
            </w:r>
          </w:p>
        </w:tc>
        <w:tc>
          <w:tcPr>
            <w:tcW w:w="6520"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小平市障害者就労・生活支援センターほっと</w:t>
            </w:r>
          </w:p>
        </w:tc>
      </w:tr>
      <w:tr w:rsidR="00C97679"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C97679" w:rsidRPr="003E167E" w:rsidRDefault="00C97679" w:rsidP="00C97679">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福島　健太郎</w:t>
            </w:r>
          </w:p>
        </w:tc>
        <w:tc>
          <w:tcPr>
            <w:tcW w:w="6520"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社会福祉法人</w:t>
            </w:r>
            <w:r w:rsidRPr="00C97679">
              <w:rPr>
                <w:rFonts w:ascii="メイリオ" w:eastAsia="メイリオ" w:hAnsi="メイリオ"/>
                <w:sz w:val="22"/>
                <w:szCs w:val="22"/>
              </w:rPr>
              <w:t xml:space="preserve"> 黎明会　澄水園</w:t>
            </w:r>
          </w:p>
        </w:tc>
      </w:tr>
      <w:tr w:rsidR="00C97679"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C97679" w:rsidRPr="003E167E" w:rsidRDefault="00C97679" w:rsidP="00C97679">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横山　八重子</w:t>
            </w:r>
          </w:p>
        </w:tc>
        <w:tc>
          <w:tcPr>
            <w:tcW w:w="6520" w:type="dxa"/>
            <w:tcBorders>
              <w:top w:val="nil"/>
              <w:left w:val="nil"/>
              <w:bottom w:val="single" w:sz="4" w:space="0" w:color="auto"/>
              <w:right w:val="single" w:sz="4" w:space="0" w:color="auto"/>
            </w:tcBorders>
            <w:shd w:val="clear" w:color="auto" w:fill="auto"/>
            <w:vAlign w:val="center"/>
          </w:tcPr>
          <w:p w:rsidR="00C97679" w:rsidRPr="003E167E" w:rsidRDefault="003F79B6" w:rsidP="00C97679">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 xml:space="preserve">一般財団法人 </w:t>
            </w:r>
            <w:r w:rsidR="00C97679" w:rsidRPr="00C97679">
              <w:rPr>
                <w:rFonts w:ascii="メイリオ" w:eastAsia="メイリオ" w:hAnsi="メイリオ" w:hint="eastAsia"/>
                <w:sz w:val="22"/>
                <w:szCs w:val="22"/>
              </w:rPr>
              <w:t>多摩緑成会</w:t>
            </w:r>
            <w:r>
              <w:rPr>
                <w:rFonts w:ascii="メイリオ" w:eastAsia="メイリオ" w:hAnsi="メイリオ" w:hint="eastAsia"/>
                <w:sz w:val="22"/>
                <w:szCs w:val="22"/>
              </w:rPr>
              <w:t xml:space="preserve">　</w:t>
            </w:r>
            <w:r w:rsidR="00C97679" w:rsidRPr="00C97679">
              <w:rPr>
                <w:rFonts w:ascii="メイリオ" w:eastAsia="メイリオ" w:hAnsi="メイリオ"/>
                <w:sz w:val="22"/>
                <w:szCs w:val="22"/>
              </w:rPr>
              <w:t>緑成会整育園</w:t>
            </w:r>
          </w:p>
        </w:tc>
      </w:tr>
      <w:tr w:rsidR="00C97679"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C97679" w:rsidRPr="003E167E" w:rsidRDefault="00C97679" w:rsidP="00C97679">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常任委員</w:t>
            </w:r>
          </w:p>
        </w:tc>
        <w:tc>
          <w:tcPr>
            <w:tcW w:w="1843"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吉田　諭史</w:t>
            </w:r>
          </w:p>
        </w:tc>
        <w:tc>
          <w:tcPr>
            <w:tcW w:w="6520" w:type="dxa"/>
            <w:tcBorders>
              <w:top w:val="nil"/>
              <w:left w:val="nil"/>
              <w:bottom w:val="single" w:sz="4" w:space="0" w:color="auto"/>
              <w:right w:val="single" w:sz="4" w:space="0" w:color="auto"/>
            </w:tcBorders>
            <w:shd w:val="clear" w:color="auto" w:fill="auto"/>
            <w:vAlign w:val="center"/>
          </w:tcPr>
          <w:p w:rsidR="00C97679" w:rsidRPr="00C97679" w:rsidRDefault="00C97679" w:rsidP="00C97679">
            <w:pPr>
              <w:pStyle w:val="affff1"/>
              <w:spacing w:line="380" w:lineRule="exact"/>
              <w:ind w:left="227" w:hanging="227"/>
              <w:rPr>
                <w:rFonts w:ascii="メイリオ" w:eastAsia="メイリオ" w:hAnsi="メイリオ"/>
                <w:sz w:val="22"/>
                <w:szCs w:val="22"/>
              </w:rPr>
            </w:pPr>
            <w:r w:rsidRPr="00C97679">
              <w:rPr>
                <w:rFonts w:ascii="メイリオ" w:eastAsia="メイリオ" w:hAnsi="メイリオ" w:hint="eastAsia"/>
                <w:sz w:val="22"/>
                <w:szCs w:val="22"/>
              </w:rPr>
              <w:t>地域活動支援センターあさやけ、みくま</w:t>
            </w:r>
          </w:p>
          <w:p w:rsidR="00C97679" w:rsidRPr="003E167E" w:rsidRDefault="00C97679" w:rsidP="00C97679">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（小平地域精神保健福祉業務連絡会）</w:t>
            </w:r>
          </w:p>
        </w:tc>
      </w:tr>
      <w:tr w:rsidR="00C97679" w:rsidRPr="00E91E5A" w:rsidTr="00922628">
        <w:trPr>
          <w:cantSplit/>
          <w:trHeight w:val="567"/>
        </w:trPr>
        <w:tc>
          <w:tcPr>
            <w:tcW w:w="1305" w:type="dxa"/>
            <w:tcBorders>
              <w:top w:val="nil"/>
              <w:left w:val="single" w:sz="4" w:space="0" w:color="auto"/>
              <w:bottom w:val="single" w:sz="4" w:space="0" w:color="auto"/>
              <w:right w:val="single" w:sz="4" w:space="0" w:color="auto"/>
            </w:tcBorders>
            <w:shd w:val="clear" w:color="auto" w:fill="auto"/>
            <w:vAlign w:val="center"/>
          </w:tcPr>
          <w:p w:rsidR="00C97679" w:rsidRPr="003E167E" w:rsidRDefault="00C97679" w:rsidP="00C97679">
            <w:pPr>
              <w:pStyle w:val="122"/>
              <w:spacing w:line="380" w:lineRule="exact"/>
              <w:rPr>
                <w:rFonts w:ascii="メイリオ" w:eastAsia="メイリオ" w:hAnsi="メイリオ"/>
                <w:sz w:val="22"/>
                <w:szCs w:val="22"/>
              </w:rPr>
            </w:pPr>
            <w:r w:rsidRPr="003E167E">
              <w:rPr>
                <w:rFonts w:ascii="メイリオ" w:eastAsia="メイリオ" w:hAnsi="メイリオ" w:hint="eastAsia"/>
                <w:sz w:val="22"/>
                <w:szCs w:val="22"/>
              </w:rPr>
              <w:t>特別委員</w:t>
            </w:r>
          </w:p>
        </w:tc>
        <w:tc>
          <w:tcPr>
            <w:tcW w:w="1843"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fe"/>
              <w:spacing w:line="380" w:lineRule="exact"/>
              <w:rPr>
                <w:rFonts w:ascii="メイリオ" w:eastAsia="メイリオ" w:hAnsi="メイリオ"/>
                <w:sz w:val="22"/>
                <w:szCs w:val="22"/>
              </w:rPr>
            </w:pPr>
            <w:r w:rsidRPr="00C97679">
              <w:rPr>
                <w:rFonts w:ascii="メイリオ" w:eastAsia="メイリオ" w:hAnsi="メイリオ" w:hint="eastAsia"/>
                <w:sz w:val="22"/>
                <w:szCs w:val="22"/>
              </w:rPr>
              <w:t>柴田　邦臣</w:t>
            </w:r>
          </w:p>
        </w:tc>
        <w:tc>
          <w:tcPr>
            <w:tcW w:w="6520" w:type="dxa"/>
            <w:tcBorders>
              <w:top w:val="nil"/>
              <w:left w:val="nil"/>
              <w:bottom w:val="single" w:sz="4" w:space="0" w:color="auto"/>
              <w:right w:val="single" w:sz="4" w:space="0" w:color="auto"/>
            </w:tcBorders>
            <w:shd w:val="clear" w:color="auto" w:fill="auto"/>
            <w:vAlign w:val="center"/>
          </w:tcPr>
          <w:p w:rsidR="00C97679" w:rsidRPr="003E167E" w:rsidRDefault="00C97679" w:rsidP="00C97679">
            <w:pPr>
              <w:pStyle w:val="affff1"/>
              <w:spacing w:line="380" w:lineRule="exact"/>
              <w:ind w:left="227" w:firstLineChars="0" w:hanging="227"/>
              <w:rPr>
                <w:rFonts w:ascii="メイリオ" w:eastAsia="メイリオ" w:hAnsi="メイリオ"/>
                <w:sz w:val="22"/>
                <w:szCs w:val="22"/>
              </w:rPr>
            </w:pPr>
            <w:r w:rsidRPr="00C97679">
              <w:rPr>
                <w:rFonts w:ascii="メイリオ" w:eastAsia="メイリオ" w:hAnsi="メイリオ" w:hint="eastAsia"/>
                <w:sz w:val="22"/>
                <w:szCs w:val="22"/>
              </w:rPr>
              <w:t>学校法人</w:t>
            </w:r>
            <w:r w:rsidRPr="00C97679">
              <w:rPr>
                <w:rFonts w:ascii="メイリオ" w:eastAsia="メイリオ" w:hAnsi="メイリオ"/>
                <w:sz w:val="22"/>
                <w:szCs w:val="22"/>
              </w:rPr>
              <w:t xml:space="preserve"> 津田塾大学</w:t>
            </w:r>
          </w:p>
        </w:tc>
      </w:tr>
    </w:tbl>
    <w:p w:rsidR="00922628" w:rsidRPr="00E91E5A" w:rsidRDefault="00922628" w:rsidP="00922628"/>
    <w:p w:rsidR="00922628" w:rsidRDefault="00922628" w:rsidP="00922628">
      <w:r>
        <w:br w:type="page"/>
      </w:r>
    </w:p>
    <w:p w:rsidR="00922628" w:rsidRPr="00804936" w:rsidRDefault="00922628" w:rsidP="00922628">
      <w:pPr>
        <w:spacing w:line="240" w:lineRule="exact"/>
      </w:pPr>
    </w:p>
    <w:p w:rsidR="00922628" w:rsidRPr="00710EBA" w:rsidRDefault="00922628" w:rsidP="00922628">
      <w:pPr>
        <w:spacing w:line="240" w:lineRule="exact"/>
      </w:pPr>
      <w:r>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906250" behindDoc="0" locked="0" layoutInCell="1" allowOverlap="1" wp14:anchorId="17A89708" wp14:editId="39B6D8D6">
                <wp:simplePos x="0" y="0"/>
                <wp:positionH relativeFrom="column">
                  <wp:posOffset>3810</wp:posOffset>
                </wp:positionH>
                <wp:positionV relativeFrom="paragraph">
                  <wp:posOffset>-44725</wp:posOffset>
                </wp:positionV>
                <wp:extent cx="456565" cy="499110"/>
                <wp:effectExtent l="0" t="0" r="19685" b="15240"/>
                <wp:wrapNone/>
                <wp:docPr id="1589298382" name="テキスト ボックス 1589298382"/>
                <wp:cNvGraphicFramePr/>
                <a:graphic xmlns:a="http://schemas.openxmlformats.org/drawingml/2006/main">
                  <a:graphicData uri="http://schemas.microsoft.com/office/word/2010/wordprocessingShape">
                    <wps:wsp>
                      <wps:cNvSpPr txBox="1"/>
                      <wps:spPr>
                        <a:xfrm>
                          <a:off x="0" y="0"/>
                          <a:ext cx="456565" cy="499110"/>
                        </a:xfrm>
                        <a:prstGeom prst="rect">
                          <a:avLst/>
                        </a:prstGeom>
                        <a:solidFill>
                          <a:sysClr val="windowText" lastClr="000000"/>
                        </a:solidFill>
                        <a:ln w="6350">
                          <a:solidFill>
                            <a:prstClr val="black"/>
                          </a:solidFill>
                        </a:ln>
                      </wps:spPr>
                      <wps:txb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A89708" id="テキスト ボックス 1589298382" o:spid="_x0000_s1194" type="#_x0000_t202" style="position:absolute;left:0;text-align:left;margin-left:.3pt;margin-top:-3.5pt;width:35.95pt;height:39.3pt;z-index:251906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" fillcolor="windowText" strokeweight=".5pt">
                <v:textbox>
                  <w:txbxContent>
                    <w:p w:rsidR="00D57037" w:rsidRPr="004435A4" w:rsidRDefault="00D57037" w:rsidP="00922628">
                      <w:pPr>
                        <w:rPr>
                          <w:rFonts w:ascii="BIZ UDゴシック" w:eastAsia="BIZ UDゴシック" w:hAnsi="BIZ UDゴシック"/>
                          <w:b/>
                          <w:bCs/>
                          <w:color w:val="FFFFFF" w:themeColor="background1"/>
                          <w:sz w:val="40"/>
                          <w:szCs w:val="36"/>
                        </w:rPr>
                      </w:pPr>
                      <w:r>
                        <w:rPr>
                          <w:rFonts w:ascii="BIZ UDゴシック" w:eastAsia="BIZ UDゴシック" w:hAnsi="BIZ UDゴシック" w:hint="eastAsia"/>
                          <w:b/>
                          <w:bCs/>
                          <w:color w:val="FFFFFF" w:themeColor="background1"/>
                          <w:sz w:val="40"/>
                          <w:szCs w:val="36"/>
                        </w:rPr>
                        <w:t>６</w:t>
                      </w:r>
                    </w:p>
                  </w:txbxContent>
                </v:textbox>
              </v:shape>
            </w:pict>
          </mc:Fallback>
        </mc:AlternateContent>
      </w:r>
    </w:p>
    <w:tbl>
      <w:tblPr>
        <w:tblStyle w:val="af"/>
        <w:tblW w:w="0" w:type="auto"/>
        <w:tblInd w:w="284" w:type="dxa"/>
        <w:tblLook w:val="04A0" w:firstRow="1" w:lastRow="0" w:firstColumn="1" w:lastColumn="0" w:noHBand="0" w:noVBand="1"/>
      </w:tblPr>
      <w:tblGrid>
        <w:gridCol w:w="9344"/>
      </w:tblGrid>
      <w:tr w:rsidR="00922628" w:rsidTr="00922628">
        <w:tc>
          <w:tcPr>
            <w:tcW w:w="9344" w:type="dxa"/>
            <w:tcBorders>
              <w:top w:val="nil"/>
              <w:left w:val="nil"/>
              <w:bottom w:val="nil"/>
              <w:right w:val="nil"/>
            </w:tcBorders>
            <w:shd w:val="clear" w:color="auto" w:fill="BFBFBF" w:themeFill="background1" w:themeFillShade="BF"/>
          </w:tcPr>
          <w:p w:rsidR="00922628" w:rsidRDefault="00922628" w:rsidP="00922628">
            <w:pPr>
              <w:ind w:firstLineChars="100" w:firstLine="407"/>
            </w:pPr>
            <w:r w:rsidRPr="00A25354">
              <w:rPr>
                <w:rFonts w:ascii="BIZ UDゴシック" w:eastAsia="BIZ UDゴシック" w:hAnsi="BIZ UDゴシック" w:cs="Times New Roman" w:hint="eastAsia"/>
                <w:b/>
                <w:sz w:val="40"/>
                <w:szCs w:val="40"/>
              </w:rPr>
              <w:t>小平市地域自立支援協議会の検討経過</w:t>
            </w:r>
          </w:p>
        </w:tc>
      </w:tr>
    </w:tbl>
    <w:p w:rsidR="00922628" w:rsidRPr="00A25354" w:rsidRDefault="00922628" w:rsidP="00922628"/>
    <w:tbl>
      <w:tblPr>
        <w:tblStyle w:val="12"/>
        <w:tblW w:w="9668" w:type="dxa"/>
        <w:tblInd w:w="108" w:type="dxa"/>
        <w:tblLook w:val="04A0" w:firstRow="1" w:lastRow="0" w:firstColumn="1" w:lastColumn="0" w:noHBand="0" w:noVBand="1"/>
      </w:tblPr>
      <w:tblGrid>
        <w:gridCol w:w="1021"/>
        <w:gridCol w:w="2410"/>
        <w:gridCol w:w="6237"/>
      </w:tblGrid>
      <w:tr w:rsidR="00922628" w:rsidRPr="00E91E5A" w:rsidTr="00922628">
        <w:trPr>
          <w:cantSplit/>
          <w:trHeight w:hRule="exact" w:val="454"/>
          <w:tblHeader/>
        </w:trPr>
        <w:tc>
          <w:tcPr>
            <w:tcW w:w="1021" w:type="dxa"/>
            <w:shd w:val="clear" w:color="auto" w:fill="BFBFBF" w:themeFill="background1" w:themeFillShade="BF"/>
            <w:vAlign w:val="center"/>
          </w:tcPr>
          <w:p w:rsidR="00922628" w:rsidRPr="003E167E" w:rsidRDefault="00922628" w:rsidP="00922628">
            <w:pPr>
              <w:pStyle w:val="122"/>
              <w:rPr>
                <w:sz w:val="20"/>
                <w:szCs w:val="20"/>
              </w:rPr>
            </w:pPr>
            <w:r w:rsidRPr="003E167E">
              <w:rPr>
                <w:rFonts w:hint="eastAsia"/>
                <w:sz w:val="20"/>
                <w:szCs w:val="20"/>
              </w:rPr>
              <w:t>回</w:t>
            </w:r>
          </w:p>
        </w:tc>
        <w:tc>
          <w:tcPr>
            <w:tcW w:w="2410" w:type="dxa"/>
            <w:shd w:val="clear" w:color="auto" w:fill="BFBFBF" w:themeFill="background1" w:themeFillShade="BF"/>
            <w:vAlign w:val="center"/>
          </w:tcPr>
          <w:p w:rsidR="00922628" w:rsidRPr="003E167E" w:rsidRDefault="00922628" w:rsidP="00922628">
            <w:pPr>
              <w:pStyle w:val="122"/>
              <w:rPr>
                <w:sz w:val="20"/>
                <w:szCs w:val="20"/>
              </w:rPr>
            </w:pPr>
            <w:r w:rsidRPr="003E167E">
              <w:rPr>
                <w:rFonts w:hint="eastAsia"/>
                <w:sz w:val="20"/>
                <w:szCs w:val="20"/>
              </w:rPr>
              <w:t>開　催　日</w:t>
            </w:r>
          </w:p>
        </w:tc>
        <w:tc>
          <w:tcPr>
            <w:tcW w:w="6237" w:type="dxa"/>
            <w:shd w:val="clear" w:color="auto" w:fill="BFBFBF" w:themeFill="background1" w:themeFillShade="BF"/>
            <w:vAlign w:val="center"/>
          </w:tcPr>
          <w:p w:rsidR="00922628" w:rsidRPr="003E167E" w:rsidRDefault="00922628" w:rsidP="00922628">
            <w:pPr>
              <w:pStyle w:val="122"/>
              <w:rPr>
                <w:sz w:val="20"/>
                <w:szCs w:val="20"/>
              </w:rPr>
            </w:pPr>
            <w:r w:rsidRPr="003E167E">
              <w:rPr>
                <w:rFonts w:hint="eastAsia"/>
                <w:sz w:val="20"/>
                <w:szCs w:val="20"/>
              </w:rPr>
              <w:t>検　討　事　項</w:t>
            </w:r>
          </w:p>
        </w:tc>
      </w:tr>
      <w:tr w:rsidR="00922628" w:rsidRPr="00E91E5A" w:rsidTr="00922628">
        <w:trPr>
          <w:cantSplit/>
          <w:trHeight w:val="567"/>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021CC" w:rsidRDefault="00922628" w:rsidP="00922628">
            <w:pPr>
              <w:pStyle w:val="122"/>
              <w:spacing w:line="380" w:lineRule="exact"/>
              <w:rPr>
                <w:rFonts w:ascii="メイリオ" w:eastAsia="メイリオ" w:hAnsi="メイリオ"/>
                <w:sz w:val="22"/>
                <w:szCs w:val="22"/>
              </w:rPr>
            </w:pPr>
            <w:r w:rsidRPr="003021CC">
              <w:rPr>
                <w:rFonts w:ascii="メイリオ" w:eastAsia="メイリオ" w:hAnsi="メイリオ" w:hint="eastAsia"/>
                <w:sz w:val="22"/>
                <w:szCs w:val="22"/>
              </w:rPr>
              <w:t>第１回</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021CC" w:rsidRDefault="00FC10CC" w:rsidP="00922628">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令和５</w:t>
            </w:r>
            <w:r w:rsidR="00922628" w:rsidRPr="003021CC">
              <w:rPr>
                <w:rFonts w:ascii="メイリオ" w:eastAsia="メイリオ" w:hAnsi="メイリオ" w:hint="eastAsia"/>
                <w:sz w:val="22"/>
                <w:szCs w:val="22"/>
              </w:rPr>
              <w:t>年</w:t>
            </w:r>
          </w:p>
          <w:p w:rsidR="00922628" w:rsidRPr="003021CC" w:rsidRDefault="00FC10CC" w:rsidP="00922628">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４</w:t>
            </w:r>
            <w:r w:rsidR="00922628" w:rsidRPr="003021CC">
              <w:rPr>
                <w:rFonts w:ascii="メイリオ" w:eastAsia="メイリオ" w:hAnsi="メイリオ" w:hint="eastAsia"/>
                <w:sz w:val="22"/>
                <w:szCs w:val="22"/>
              </w:rPr>
              <w:t>月</w:t>
            </w:r>
            <w:r>
              <w:rPr>
                <w:rFonts w:ascii="メイリオ" w:eastAsia="メイリオ" w:hAnsi="メイリオ" w:hint="eastAsia"/>
                <w:sz w:val="22"/>
                <w:szCs w:val="22"/>
              </w:rPr>
              <w:t>17日（月</w:t>
            </w:r>
            <w:r w:rsidR="00922628" w:rsidRPr="003021CC">
              <w:rPr>
                <w:rFonts w:ascii="メイリオ" w:eastAsia="メイリオ" w:hAnsi="メイリオ" w:hint="eastAsia"/>
                <w:sz w:val="22"/>
                <w:szCs w:val="22"/>
              </w:rPr>
              <w:t>）</w:t>
            </w:r>
          </w:p>
        </w:tc>
        <w:tc>
          <w:tcPr>
            <w:tcW w:w="6237" w:type="dxa"/>
            <w:tcBorders>
              <w:top w:val="single" w:sz="4" w:space="0" w:color="auto"/>
              <w:left w:val="nil"/>
              <w:bottom w:val="single" w:sz="4" w:space="0" w:color="auto"/>
              <w:right w:val="single" w:sz="4" w:space="0" w:color="auto"/>
            </w:tcBorders>
            <w:shd w:val="clear" w:color="auto" w:fill="auto"/>
            <w:vAlign w:val="center"/>
          </w:tcPr>
          <w:p w:rsidR="00922628" w:rsidRPr="003021CC" w:rsidRDefault="00922628" w:rsidP="00922628">
            <w:pPr>
              <w:pStyle w:val="affff1"/>
              <w:spacing w:line="380" w:lineRule="exact"/>
              <w:ind w:left="227" w:firstLineChars="0" w:hanging="227"/>
              <w:rPr>
                <w:rFonts w:ascii="メイリオ" w:eastAsia="メイリオ" w:hAnsi="メイリオ"/>
                <w:sz w:val="22"/>
                <w:szCs w:val="22"/>
              </w:rPr>
            </w:pPr>
            <w:r w:rsidRPr="003021CC">
              <w:rPr>
                <w:rFonts w:ascii="メイリオ" w:eastAsia="メイリオ" w:hAnsi="メイリオ" w:hint="eastAsia"/>
                <w:sz w:val="22"/>
                <w:szCs w:val="22"/>
              </w:rPr>
              <w:t>・</w:t>
            </w:r>
            <w:r w:rsidR="00FC10CC">
              <w:rPr>
                <w:rFonts w:ascii="メイリオ" w:eastAsia="メイリオ" w:hAnsi="メイリオ" w:hint="eastAsia"/>
                <w:sz w:val="22"/>
                <w:szCs w:val="22"/>
              </w:rPr>
              <w:t>設置要綱、協議事項、</w:t>
            </w:r>
            <w:r w:rsidRPr="003021CC">
              <w:rPr>
                <w:rFonts w:ascii="メイリオ" w:eastAsia="メイリオ" w:hAnsi="メイリオ" w:hint="eastAsia"/>
                <w:sz w:val="22"/>
                <w:szCs w:val="22"/>
              </w:rPr>
              <w:t>運営体制</w:t>
            </w:r>
            <w:r w:rsidR="00FC10CC">
              <w:rPr>
                <w:rFonts w:ascii="メイリオ" w:eastAsia="メイリオ" w:hAnsi="メイリオ" w:hint="eastAsia"/>
                <w:sz w:val="22"/>
                <w:szCs w:val="22"/>
              </w:rPr>
              <w:t>等</w:t>
            </w:r>
            <w:r w:rsidRPr="003021CC">
              <w:rPr>
                <w:rFonts w:ascii="メイリオ" w:eastAsia="メイリオ" w:hAnsi="メイリオ" w:hint="eastAsia"/>
                <w:sz w:val="22"/>
                <w:szCs w:val="22"/>
              </w:rPr>
              <w:t>について</w:t>
            </w:r>
          </w:p>
          <w:p w:rsidR="00922628" w:rsidRPr="003021CC" w:rsidRDefault="00FC10CC" w:rsidP="00922628">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・令和４</w:t>
            </w:r>
            <w:r w:rsidR="00922628" w:rsidRPr="003021CC">
              <w:rPr>
                <w:rFonts w:ascii="メイリオ" w:eastAsia="メイリオ" w:hAnsi="メイリオ" w:hint="eastAsia"/>
                <w:sz w:val="22"/>
                <w:szCs w:val="22"/>
              </w:rPr>
              <w:t>年度地域自立支援協議会実施状況</w:t>
            </w:r>
          </w:p>
          <w:p w:rsidR="00922628" w:rsidRPr="003021CC" w:rsidRDefault="00922628" w:rsidP="00922628">
            <w:pPr>
              <w:pStyle w:val="affff1"/>
              <w:spacing w:line="380" w:lineRule="exact"/>
              <w:ind w:left="227" w:firstLineChars="0" w:hanging="227"/>
              <w:rPr>
                <w:rFonts w:ascii="メイリオ" w:eastAsia="メイリオ" w:hAnsi="メイリオ"/>
                <w:sz w:val="22"/>
                <w:szCs w:val="22"/>
              </w:rPr>
            </w:pPr>
            <w:r w:rsidRPr="003021CC">
              <w:rPr>
                <w:rFonts w:ascii="メイリオ" w:eastAsia="メイリオ" w:hAnsi="メイリオ" w:hint="eastAsia"/>
                <w:sz w:val="22"/>
                <w:szCs w:val="22"/>
              </w:rPr>
              <w:t>・計画策定の基本方針、スケジュール及び実態調査について　　　　　　　　　　　　　　　　　ほか</w:t>
            </w:r>
          </w:p>
        </w:tc>
      </w:tr>
      <w:tr w:rsidR="00922628" w:rsidRPr="00E91E5A" w:rsidTr="00922628">
        <w:trPr>
          <w:cantSplit/>
          <w:trHeight w:val="567"/>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021CC" w:rsidRDefault="00922628" w:rsidP="00922628">
            <w:pPr>
              <w:pStyle w:val="122"/>
              <w:spacing w:line="380" w:lineRule="exact"/>
              <w:rPr>
                <w:rFonts w:ascii="メイリオ" w:eastAsia="メイリオ" w:hAnsi="メイリオ"/>
                <w:sz w:val="22"/>
                <w:szCs w:val="22"/>
              </w:rPr>
            </w:pPr>
            <w:r w:rsidRPr="003021CC">
              <w:rPr>
                <w:rFonts w:ascii="メイリオ" w:eastAsia="メイリオ" w:hAnsi="メイリオ" w:hint="eastAsia"/>
                <w:sz w:val="22"/>
                <w:szCs w:val="22"/>
              </w:rPr>
              <w:t>第２回</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021CC" w:rsidRDefault="00FC10CC" w:rsidP="00922628">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令和５</w:t>
            </w:r>
            <w:r w:rsidR="00922628" w:rsidRPr="003021CC">
              <w:rPr>
                <w:rFonts w:ascii="メイリオ" w:eastAsia="メイリオ" w:hAnsi="メイリオ" w:hint="eastAsia"/>
                <w:sz w:val="22"/>
                <w:szCs w:val="22"/>
              </w:rPr>
              <w:t>年</w:t>
            </w:r>
          </w:p>
          <w:p w:rsidR="00922628" w:rsidRPr="003021CC" w:rsidRDefault="00FC10CC" w:rsidP="00922628">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６</w:t>
            </w:r>
            <w:r w:rsidR="00922628" w:rsidRPr="003021CC">
              <w:rPr>
                <w:rFonts w:ascii="メイリオ" w:eastAsia="メイリオ" w:hAnsi="メイリオ" w:hint="eastAsia"/>
                <w:sz w:val="22"/>
                <w:szCs w:val="22"/>
              </w:rPr>
              <w:t>月</w:t>
            </w:r>
            <w:r>
              <w:rPr>
                <w:rFonts w:ascii="メイリオ" w:eastAsia="メイリオ" w:hAnsi="メイリオ" w:hint="eastAsia"/>
                <w:sz w:val="22"/>
                <w:szCs w:val="22"/>
              </w:rPr>
              <w:t>26</w:t>
            </w:r>
            <w:r w:rsidR="00922628" w:rsidRPr="003021CC">
              <w:rPr>
                <w:rFonts w:ascii="メイリオ" w:eastAsia="メイリオ" w:hAnsi="メイリオ" w:hint="eastAsia"/>
                <w:sz w:val="22"/>
                <w:szCs w:val="22"/>
              </w:rPr>
              <w:t>日（月）</w:t>
            </w:r>
          </w:p>
        </w:tc>
        <w:tc>
          <w:tcPr>
            <w:tcW w:w="6237" w:type="dxa"/>
            <w:tcBorders>
              <w:top w:val="single" w:sz="4" w:space="0" w:color="auto"/>
              <w:left w:val="nil"/>
              <w:bottom w:val="single" w:sz="4" w:space="0" w:color="auto"/>
              <w:right w:val="single" w:sz="4" w:space="0" w:color="auto"/>
            </w:tcBorders>
            <w:shd w:val="clear" w:color="auto" w:fill="auto"/>
            <w:vAlign w:val="center"/>
          </w:tcPr>
          <w:p w:rsidR="00922628" w:rsidRPr="003021CC" w:rsidRDefault="00922628" w:rsidP="00922628">
            <w:pPr>
              <w:pStyle w:val="affff1"/>
              <w:spacing w:line="380" w:lineRule="exact"/>
              <w:ind w:left="227" w:firstLineChars="0" w:hanging="227"/>
              <w:rPr>
                <w:rFonts w:ascii="メイリオ" w:eastAsia="メイリオ" w:hAnsi="メイリオ"/>
                <w:sz w:val="22"/>
                <w:szCs w:val="22"/>
              </w:rPr>
            </w:pPr>
            <w:r w:rsidRPr="003021CC">
              <w:rPr>
                <w:rFonts w:ascii="メイリオ" w:eastAsia="メイリオ" w:hAnsi="メイリオ" w:hint="eastAsia"/>
                <w:sz w:val="22"/>
                <w:szCs w:val="22"/>
              </w:rPr>
              <w:t>・</w:t>
            </w:r>
            <w:r w:rsidR="00FC10CC">
              <w:rPr>
                <w:rFonts w:ascii="メイリオ" w:eastAsia="メイリオ" w:hAnsi="メイリオ" w:hint="eastAsia"/>
                <w:sz w:val="22"/>
                <w:szCs w:val="22"/>
              </w:rPr>
              <w:t>今期協議テーマについて</w:t>
            </w:r>
          </w:p>
          <w:p w:rsidR="00922628" w:rsidRPr="003021CC" w:rsidRDefault="00FC10CC" w:rsidP="00FC10CC">
            <w:pPr>
              <w:pStyle w:val="affff1"/>
              <w:spacing w:line="380" w:lineRule="exact"/>
              <w:ind w:left="227" w:hanging="227"/>
              <w:rPr>
                <w:rFonts w:ascii="メイリオ" w:eastAsia="メイリオ" w:hAnsi="メイリオ"/>
                <w:sz w:val="22"/>
                <w:szCs w:val="22"/>
              </w:rPr>
            </w:pPr>
            <w:r>
              <w:rPr>
                <w:rFonts w:ascii="メイリオ" w:eastAsia="メイリオ" w:hAnsi="メイリオ" w:hint="eastAsia"/>
                <w:sz w:val="22"/>
                <w:szCs w:val="22"/>
              </w:rPr>
              <w:t>・第七期小平市障害福祉計画・第三期小平市障害児福祉計画検討委員会の報告及び進捗について</w:t>
            </w:r>
          </w:p>
          <w:p w:rsidR="00FC10CC" w:rsidRPr="003021CC" w:rsidRDefault="00922628" w:rsidP="00FC10CC">
            <w:pPr>
              <w:pStyle w:val="affff1"/>
              <w:spacing w:line="380" w:lineRule="exact"/>
              <w:ind w:left="227" w:firstLineChars="0" w:hanging="227"/>
              <w:rPr>
                <w:rFonts w:ascii="メイリオ" w:eastAsia="メイリオ" w:hAnsi="メイリオ"/>
                <w:sz w:val="22"/>
                <w:szCs w:val="22"/>
              </w:rPr>
            </w:pPr>
            <w:r w:rsidRPr="003021CC">
              <w:rPr>
                <w:rFonts w:ascii="メイリオ" w:eastAsia="メイリオ" w:hAnsi="メイリオ" w:hint="eastAsia"/>
                <w:sz w:val="22"/>
                <w:szCs w:val="22"/>
              </w:rPr>
              <w:t>・</w:t>
            </w:r>
            <w:r w:rsidR="00FC10CC">
              <w:rPr>
                <w:rFonts w:ascii="メイリオ" w:eastAsia="メイリオ" w:hAnsi="メイリオ" w:hint="eastAsia"/>
                <w:sz w:val="22"/>
                <w:szCs w:val="22"/>
              </w:rPr>
              <w:t>地域生活支援拠点等事業の今後の取組について　　ほか</w:t>
            </w:r>
          </w:p>
        </w:tc>
      </w:tr>
      <w:tr w:rsidR="00922628" w:rsidRPr="00E91E5A" w:rsidTr="00922628">
        <w:trPr>
          <w:cantSplit/>
          <w:trHeight w:val="567"/>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021CC" w:rsidRDefault="00922628" w:rsidP="00922628">
            <w:pPr>
              <w:pStyle w:val="122"/>
              <w:spacing w:line="380" w:lineRule="exact"/>
              <w:rPr>
                <w:rFonts w:ascii="メイリオ" w:eastAsia="メイリオ" w:hAnsi="メイリオ"/>
                <w:sz w:val="22"/>
                <w:szCs w:val="22"/>
              </w:rPr>
            </w:pPr>
            <w:r w:rsidRPr="003021CC">
              <w:rPr>
                <w:rFonts w:ascii="メイリオ" w:eastAsia="メイリオ" w:hAnsi="メイリオ" w:hint="eastAsia"/>
                <w:sz w:val="22"/>
                <w:szCs w:val="22"/>
              </w:rPr>
              <w:t>第３回</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3021CC" w:rsidRDefault="00FC10CC" w:rsidP="00922628">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令和５</w:t>
            </w:r>
            <w:r w:rsidR="00922628" w:rsidRPr="003021CC">
              <w:rPr>
                <w:rFonts w:ascii="メイリオ" w:eastAsia="メイリオ" w:hAnsi="メイリオ" w:hint="eastAsia"/>
                <w:sz w:val="22"/>
                <w:szCs w:val="22"/>
              </w:rPr>
              <w:t>年</w:t>
            </w:r>
          </w:p>
          <w:p w:rsidR="00922628" w:rsidRPr="003021CC" w:rsidRDefault="00FC10CC" w:rsidP="00922628">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８</w:t>
            </w:r>
            <w:r w:rsidR="00922628" w:rsidRPr="003021CC">
              <w:rPr>
                <w:rFonts w:ascii="メイリオ" w:eastAsia="メイリオ" w:hAnsi="メイリオ" w:hint="eastAsia"/>
                <w:sz w:val="22"/>
                <w:szCs w:val="22"/>
              </w:rPr>
              <w:t>月</w:t>
            </w:r>
            <w:r>
              <w:rPr>
                <w:rFonts w:ascii="メイリオ" w:eastAsia="メイリオ" w:hAnsi="メイリオ" w:hint="eastAsia"/>
                <w:sz w:val="22"/>
                <w:szCs w:val="22"/>
              </w:rPr>
              <w:t>21日（月</w:t>
            </w:r>
            <w:r w:rsidR="00922628" w:rsidRPr="003021CC">
              <w:rPr>
                <w:rFonts w:ascii="メイリオ" w:eastAsia="メイリオ" w:hAnsi="メイリオ" w:hint="eastAsia"/>
                <w:sz w:val="22"/>
                <w:szCs w:val="22"/>
              </w:rPr>
              <w:t>）</w:t>
            </w:r>
          </w:p>
        </w:tc>
        <w:tc>
          <w:tcPr>
            <w:tcW w:w="6237" w:type="dxa"/>
            <w:tcBorders>
              <w:top w:val="single" w:sz="4" w:space="0" w:color="auto"/>
              <w:left w:val="nil"/>
              <w:bottom w:val="single" w:sz="4" w:space="0" w:color="auto"/>
              <w:right w:val="single" w:sz="4" w:space="0" w:color="auto"/>
            </w:tcBorders>
            <w:shd w:val="clear" w:color="auto" w:fill="auto"/>
            <w:vAlign w:val="center"/>
          </w:tcPr>
          <w:p w:rsidR="00922628" w:rsidRPr="003021CC" w:rsidRDefault="00922628" w:rsidP="00922628">
            <w:pPr>
              <w:pStyle w:val="affff1"/>
              <w:spacing w:line="380" w:lineRule="exact"/>
              <w:ind w:left="227" w:firstLineChars="0" w:hanging="227"/>
              <w:rPr>
                <w:rFonts w:ascii="メイリオ" w:eastAsia="メイリオ" w:hAnsi="メイリオ"/>
                <w:sz w:val="22"/>
                <w:szCs w:val="22"/>
              </w:rPr>
            </w:pPr>
            <w:r w:rsidRPr="003021CC">
              <w:rPr>
                <w:rFonts w:ascii="メイリオ" w:eastAsia="メイリオ" w:hAnsi="メイリオ" w:hint="eastAsia"/>
                <w:sz w:val="22"/>
                <w:szCs w:val="22"/>
              </w:rPr>
              <w:t>・小平市障がい福祉計画・第六期小平市障害福祉計</w:t>
            </w:r>
            <w:r w:rsidR="004F236F">
              <w:rPr>
                <w:rFonts w:ascii="メイリオ" w:eastAsia="メイリオ" w:hAnsi="メイリオ" w:hint="eastAsia"/>
                <w:sz w:val="22"/>
                <w:szCs w:val="22"/>
              </w:rPr>
              <w:t>画・第二期小平市障害児福祉計画に係る進捗状況とその評価について</w:t>
            </w:r>
          </w:p>
          <w:p w:rsidR="00922628" w:rsidRPr="003021CC" w:rsidRDefault="004F236F" w:rsidP="00922628">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・第七期小平市障害福祉計画・第三期小平市障害児福祉計画検討委員会の報告及び意見集約について</w:t>
            </w:r>
          </w:p>
          <w:p w:rsidR="00922628" w:rsidRPr="003021CC" w:rsidRDefault="004F236F" w:rsidP="004F236F">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 xml:space="preserve">・小平手をつなぐ親の会・小平肢体不自由児者父母の会の活動について　　　　　　　　</w:t>
            </w:r>
            <w:r w:rsidR="00922628" w:rsidRPr="003021CC">
              <w:rPr>
                <w:rFonts w:ascii="メイリオ" w:eastAsia="メイリオ" w:hAnsi="メイリオ" w:hint="eastAsia"/>
                <w:sz w:val="22"/>
                <w:szCs w:val="22"/>
              </w:rPr>
              <w:t xml:space="preserve">　　　　　　　　　　ほか</w:t>
            </w:r>
          </w:p>
        </w:tc>
      </w:tr>
      <w:tr w:rsidR="00FC10CC" w:rsidRPr="00E91E5A" w:rsidTr="00922628">
        <w:trPr>
          <w:cantSplit/>
          <w:trHeight w:val="567"/>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tcPr>
          <w:p w:rsidR="00FC10CC" w:rsidRPr="003021CC" w:rsidRDefault="00FC10CC" w:rsidP="00FC10CC">
            <w:pPr>
              <w:pStyle w:val="122"/>
              <w:spacing w:line="380" w:lineRule="exact"/>
              <w:rPr>
                <w:rFonts w:ascii="メイリオ" w:eastAsia="メイリオ" w:hAnsi="メイリオ"/>
                <w:sz w:val="22"/>
                <w:szCs w:val="22"/>
              </w:rPr>
            </w:pPr>
            <w:r>
              <w:rPr>
                <w:rFonts w:ascii="メイリオ" w:eastAsia="メイリオ" w:hAnsi="メイリオ" w:hint="eastAsia"/>
                <w:sz w:val="22"/>
                <w:szCs w:val="22"/>
              </w:rPr>
              <w:t>第４</w:t>
            </w:r>
            <w:r w:rsidRPr="003021CC">
              <w:rPr>
                <w:rFonts w:ascii="メイリオ" w:eastAsia="メイリオ" w:hAnsi="メイリオ" w:hint="eastAsia"/>
                <w:sz w:val="22"/>
                <w:szCs w:val="22"/>
              </w:rPr>
              <w:t>回</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FC10CC" w:rsidRPr="003021CC" w:rsidRDefault="00FC10CC" w:rsidP="00FC10CC">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令和５</w:t>
            </w:r>
            <w:r w:rsidRPr="003021CC">
              <w:rPr>
                <w:rFonts w:ascii="メイリオ" w:eastAsia="メイリオ" w:hAnsi="メイリオ" w:hint="eastAsia"/>
                <w:sz w:val="22"/>
                <w:szCs w:val="22"/>
              </w:rPr>
              <w:t>年</w:t>
            </w:r>
          </w:p>
          <w:p w:rsidR="00FC10CC" w:rsidRPr="003021CC" w:rsidRDefault="00FC10CC" w:rsidP="00FC10CC">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10</w:t>
            </w:r>
            <w:r w:rsidRPr="003021CC">
              <w:rPr>
                <w:rFonts w:ascii="メイリオ" w:eastAsia="メイリオ" w:hAnsi="メイリオ" w:hint="eastAsia"/>
                <w:sz w:val="22"/>
                <w:szCs w:val="22"/>
              </w:rPr>
              <w:t>月</w:t>
            </w:r>
            <w:r>
              <w:rPr>
                <w:rFonts w:ascii="メイリオ" w:eastAsia="メイリオ" w:hAnsi="メイリオ" w:hint="eastAsia"/>
                <w:sz w:val="22"/>
                <w:szCs w:val="22"/>
              </w:rPr>
              <w:t>23日（月</w:t>
            </w:r>
            <w:r w:rsidRPr="003021CC">
              <w:rPr>
                <w:rFonts w:ascii="メイリオ" w:eastAsia="メイリオ" w:hAnsi="メイリオ" w:hint="eastAsia"/>
                <w:sz w:val="22"/>
                <w:szCs w:val="22"/>
              </w:rPr>
              <w:t>）</w:t>
            </w:r>
          </w:p>
        </w:tc>
        <w:tc>
          <w:tcPr>
            <w:tcW w:w="6237" w:type="dxa"/>
            <w:tcBorders>
              <w:top w:val="single" w:sz="4" w:space="0" w:color="auto"/>
              <w:left w:val="nil"/>
              <w:bottom w:val="single" w:sz="4" w:space="0" w:color="auto"/>
              <w:right w:val="single" w:sz="4" w:space="0" w:color="auto"/>
            </w:tcBorders>
            <w:shd w:val="clear" w:color="auto" w:fill="auto"/>
            <w:vAlign w:val="center"/>
          </w:tcPr>
          <w:p w:rsidR="00FC10CC" w:rsidRDefault="004F236F" w:rsidP="00FC10CC">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・日中サービス支援型共同生活援助の地域自立支援協議会への報告・評価</w:t>
            </w:r>
          </w:p>
          <w:p w:rsidR="004F236F" w:rsidRDefault="004F236F" w:rsidP="00FC10CC">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・第七期小平市障害福祉計画・第三期小平市障害児福祉計画検討委員会の報告及び意見集約について</w:t>
            </w:r>
          </w:p>
          <w:p w:rsidR="004F236F" w:rsidRPr="003021CC" w:rsidRDefault="004F236F" w:rsidP="00FC10CC">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・東京都自立支援協議会交流会の参加報告　　　　　ほか</w:t>
            </w:r>
          </w:p>
        </w:tc>
      </w:tr>
      <w:tr w:rsidR="00FC10CC" w:rsidRPr="00E91E5A" w:rsidTr="00922628">
        <w:trPr>
          <w:cantSplit/>
          <w:trHeight w:val="567"/>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tcPr>
          <w:p w:rsidR="00FC10CC" w:rsidRPr="003021CC" w:rsidRDefault="00FC10CC" w:rsidP="00FC10CC">
            <w:pPr>
              <w:pStyle w:val="122"/>
              <w:spacing w:line="380" w:lineRule="exact"/>
              <w:rPr>
                <w:rFonts w:ascii="メイリオ" w:eastAsia="メイリオ" w:hAnsi="メイリオ"/>
                <w:sz w:val="22"/>
                <w:szCs w:val="22"/>
              </w:rPr>
            </w:pPr>
            <w:r>
              <w:rPr>
                <w:rFonts w:ascii="メイリオ" w:eastAsia="メイリオ" w:hAnsi="メイリオ" w:hint="eastAsia"/>
                <w:sz w:val="22"/>
                <w:szCs w:val="22"/>
              </w:rPr>
              <w:t>第５</w:t>
            </w:r>
            <w:r w:rsidRPr="003021CC">
              <w:rPr>
                <w:rFonts w:ascii="メイリオ" w:eastAsia="メイリオ" w:hAnsi="メイリオ" w:hint="eastAsia"/>
                <w:sz w:val="22"/>
                <w:szCs w:val="22"/>
              </w:rPr>
              <w:t>回</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FC10CC" w:rsidRPr="003021CC" w:rsidRDefault="00FC10CC" w:rsidP="00FC10CC">
            <w:pPr>
              <w:pStyle w:val="afffffe"/>
              <w:spacing w:line="380" w:lineRule="exact"/>
              <w:jc w:val="left"/>
              <w:rPr>
                <w:rFonts w:ascii="メイリオ" w:eastAsia="メイリオ" w:hAnsi="メイリオ"/>
                <w:sz w:val="22"/>
                <w:szCs w:val="22"/>
              </w:rPr>
            </w:pPr>
            <w:r>
              <w:rPr>
                <w:rFonts w:ascii="メイリオ" w:eastAsia="メイリオ" w:hAnsi="メイリオ" w:hint="eastAsia"/>
                <w:sz w:val="22"/>
                <w:szCs w:val="22"/>
              </w:rPr>
              <w:t>令和６</w:t>
            </w:r>
            <w:r w:rsidRPr="003021CC">
              <w:rPr>
                <w:rFonts w:ascii="メイリオ" w:eastAsia="メイリオ" w:hAnsi="メイリオ" w:hint="eastAsia"/>
                <w:sz w:val="22"/>
                <w:szCs w:val="22"/>
              </w:rPr>
              <w:t>年</w:t>
            </w:r>
          </w:p>
          <w:p w:rsidR="00FC10CC" w:rsidRPr="003021CC" w:rsidRDefault="00FC10CC" w:rsidP="00FC10CC">
            <w:pPr>
              <w:pStyle w:val="afffffe"/>
              <w:spacing w:line="380" w:lineRule="exact"/>
              <w:jc w:val="left"/>
              <w:rPr>
                <w:rFonts w:ascii="メイリオ" w:eastAsia="メイリオ" w:hAnsi="メイリオ"/>
                <w:sz w:val="22"/>
                <w:szCs w:val="22"/>
              </w:rPr>
            </w:pPr>
            <w:r w:rsidRPr="003021CC">
              <w:rPr>
                <w:rFonts w:ascii="メイリオ" w:eastAsia="メイリオ" w:hAnsi="メイリオ" w:hint="eastAsia"/>
                <w:sz w:val="22"/>
                <w:szCs w:val="22"/>
              </w:rPr>
              <w:t>１月</w:t>
            </w:r>
            <w:r>
              <w:rPr>
                <w:rFonts w:ascii="メイリオ" w:eastAsia="メイリオ" w:hAnsi="メイリオ" w:hint="eastAsia"/>
                <w:sz w:val="22"/>
                <w:szCs w:val="22"/>
              </w:rPr>
              <w:t>2９</w:t>
            </w:r>
            <w:r w:rsidRPr="003021CC">
              <w:rPr>
                <w:rFonts w:ascii="メイリオ" w:eastAsia="メイリオ" w:hAnsi="メイリオ" w:hint="eastAsia"/>
                <w:sz w:val="22"/>
                <w:szCs w:val="22"/>
              </w:rPr>
              <w:t>日（月）</w:t>
            </w:r>
          </w:p>
        </w:tc>
        <w:tc>
          <w:tcPr>
            <w:tcW w:w="6237" w:type="dxa"/>
            <w:tcBorders>
              <w:top w:val="single" w:sz="4" w:space="0" w:color="auto"/>
              <w:left w:val="nil"/>
              <w:bottom w:val="single" w:sz="4" w:space="0" w:color="auto"/>
              <w:right w:val="single" w:sz="4" w:space="0" w:color="auto"/>
            </w:tcBorders>
            <w:shd w:val="clear" w:color="auto" w:fill="auto"/>
            <w:vAlign w:val="center"/>
          </w:tcPr>
          <w:p w:rsidR="00FC10CC" w:rsidRPr="003021CC" w:rsidRDefault="00FC10CC" w:rsidP="00FC10CC">
            <w:pPr>
              <w:pStyle w:val="affff1"/>
              <w:spacing w:line="380" w:lineRule="exact"/>
              <w:ind w:left="227" w:firstLineChars="0" w:hanging="227"/>
              <w:rPr>
                <w:rFonts w:ascii="メイリオ" w:eastAsia="メイリオ" w:hAnsi="メイリオ"/>
                <w:sz w:val="22"/>
                <w:szCs w:val="22"/>
              </w:rPr>
            </w:pPr>
            <w:r w:rsidRPr="003021CC">
              <w:rPr>
                <w:rFonts w:ascii="メイリオ" w:eastAsia="メイリオ" w:hAnsi="メイリオ" w:hint="eastAsia"/>
                <w:sz w:val="22"/>
                <w:szCs w:val="22"/>
              </w:rPr>
              <w:t>・</w:t>
            </w:r>
            <w:r w:rsidR="004F236F" w:rsidRPr="004F236F">
              <w:rPr>
                <w:rFonts w:ascii="メイリオ" w:eastAsia="メイリオ" w:hAnsi="メイリオ" w:hint="eastAsia"/>
                <w:sz w:val="22"/>
                <w:szCs w:val="22"/>
              </w:rPr>
              <w:t>日中サービス支援型グループホームの開設予定について</w:t>
            </w:r>
          </w:p>
          <w:p w:rsidR="00FC10CC" w:rsidRDefault="004F236F" w:rsidP="00FC10CC">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・第七期小平市障害福祉計画・第三期小平市障害児福祉計画検討委員会の報告及び意見集約について</w:t>
            </w:r>
          </w:p>
          <w:p w:rsidR="004F236F" w:rsidRPr="003021CC" w:rsidRDefault="004F236F" w:rsidP="00FC10CC">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w:t>
            </w:r>
            <w:r>
              <w:rPr>
                <w:rFonts w:hint="eastAsia"/>
              </w:rPr>
              <w:t>地域生活支援拠点等事業の検証</w:t>
            </w:r>
          </w:p>
          <w:p w:rsidR="00FC10CC" w:rsidRPr="003021CC" w:rsidRDefault="004F236F" w:rsidP="00FC10CC">
            <w:pPr>
              <w:pStyle w:val="affff1"/>
              <w:spacing w:line="380" w:lineRule="exact"/>
              <w:ind w:left="227" w:firstLineChars="0" w:hanging="227"/>
              <w:rPr>
                <w:rFonts w:ascii="メイリオ" w:eastAsia="メイリオ" w:hAnsi="メイリオ"/>
                <w:sz w:val="22"/>
                <w:szCs w:val="22"/>
              </w:rPr>
            </w:pPr>
            <w:r>
              <w:rPr>
                <w:rFonts w:ascii="メイリオ" w:eastAsia="メイリオ" w:hAnsi="メイリオ" w:hint="eastAsia"/>
                <w:sz w:val="22"/>
                <w:szCs w:val="22"/>
              </w:rPr>
              <w:t>・</w:t>
            </w:r>
            <w:r>
              <w:rPr>
                <w:rFonts w:hint="eastAsia"/>
              </w:rPr>
              <w:t xml:space="preserve">重層的支援体制整備事業の実施と地域自立支援協議会の関わりについて　　　　　　</w:t>
            </w:r>
            <w:r w:rsidR="00FC10CC" w:rsidRPr="003021CC">
              <w:rPr>
                <w:rFonts w:ascii="メイリオ" w:eastAsia="メイリオ" w:hAnsi="メイリオ" w:hint="eastAsia"/>
                <w:sz w:val="22"/>
                <w:szCs w:val="22"/>
              </w:rPr>
              <w:t xml:space="preserve">　　　　　　　ほか</w:t>
            </w:r>
          </w:p>
        </w:tc>
      </w:tr>
    </w:tbl>
    <w:p w:rsidR="00922628" w:rsidRDefault="00922628" w:rsidP="00922628"/>
    <w:p w:rsidR="00922628" w:rsidRPr="005D5F7C" w:rsidRDefault="00922628" w:rsidP="00922628">
      <w:pPr>
        <w:pStyle w:val="1"/>
        <w:ind w:left="817" w:hangingChars="200" w:hanging="817"/>
        <w:rPr>
          <w:rFonts w:ascii="BIZ UDゴシック" w:eastAsia="BIZ UDゴシック" w:hAnsi="BIZ UDゴシック"/>
          <w:spacing w:val="-4"/>
        </w:rPr>
      </w:pPr>
      <w:r>
        <w:br w:type="page"/>
      </w:r>
    </w:p>
    <w:p w:rsidR="00922628" w:rsidRDefault="00922628" w:rsidP="00922628">
      <w:pPr>
        <w:spacing w:line="200" w:lineRule="exact"/>
      </w:pPr>
      <w:bookmarkStart w:id="53" w:name="_Toc63540210"/>
      <w:bookmarkStart w:id="54" w:name="_Toc64284689"/>
    </w:p>
    <w:p w:rsidR="00922628" w:rsidRPr="00DA1ED2" w:rsidRDefault="00922628" w:rsidP="00922628">
      <w:pPr>
        <w:keepNext/>
        <w:shd w:val="clear" w:color="auto" w:fill="BFBFBF" w:themeFill="background1" w:themeFillShade="BF"/>
        <w:snapToGrid w:val="0"/>
        <w:spacing w:after="240" w:line="480" w:lineRule="exact"/>
        <w:ind w:left="813" w:hangingChars="200" w:hanging="813"/>
        <w:textAlignment w:val="center"/>
        <w:outlineLvl w:val="0"/>
        <w:rPr>
          <w:rFonts w:ascii="BIZ UDゴシック" w:eastAsia="BIZ UDゴシック" w:hAnsi="BIZ UDゴシック" w:cs="Times New Roman"/>
          <w:b/>
          <w:sz w:val="40"/>
          <w:szCs w:val="40"/>
        </w:rPr>
      </w:pPr>
      <w:r>
        <w:rPr>
          <w:rFonts w:ascii="BIZ UDゴシック" w:eastAsia="BIZ UDゴシック" w:hAnsi="BIZ UDゴシック" w:cs="Times New Roman" w:hint="eastAsia"/>
          <w:b/>
          <w:noProof/>
          <w:color w:val="FFFFFF" w:themeColor="background1"/>
          <w:sz w:val="40"/>
          <w:szCs w:val="40"/>
        </w:rPr>
        <mc:AlternateContent>
          <mc:Choice Requires="wps">
            <w:drawing>
              <wp:anchor distT="0" distB="0" distL="114300" distR="114300" simplePos="0" relativeHeight="251904202" behindDoc="0" locked="0" layoutInCell="1" allowOverlap="1" wp14:anchorId="00589E6B" wp14:editId="62C21E73">
                <wp:simplePos x="0" y="0"/>
                <wp:positionH relativeFrom="column">
                  <wp:posOffset>-104775</wp:posOffset>
                </wp:positionH>
                <wp:positionV relativeFrom="paragraph">
                  <wp:posOffset>-83185</wp:posOffset>
                </wp:positionV>
                <wp:extent cx="457116" cy="499484"/>
                <wp:effectExtent l="0" t="0" r="19685" b="15240"/>
                <wp:wrapNone/>
                <wp:docPr id="1745817670" name="テキスト ボックス 1745817670"/>
                <wp:cNvGraphicFramePr/>
                <a:graphic xmlns:a="http://schemas.openxmlformats.org/drawingml/2006/main">
                  <a:graphicData uri="http://schemas.microsoft.com/office/word/2010/wordprocessingShape">
                    <wps:wsp>
                      <wps:cNvSpPr txBox="1"/>
                      <wps:spPr>
                        <a:xfrm>
                          <a:off x="0" y="0"/>
                          <a:ext cx="457116" cy="499484"/>
                        </a:xfrm>
                        <a:prstGeom prst="rect">
                          <a:avLst/>
                        </a:prstGeom>
                        <a:solidFill>
                          <a:sysClr val="windowText" lastClr="000000"/>
                        </a:solidFill>
                        <a:ln w="6350">
                          <a:solidFill>
                            <a:prstClr val="black"/>
                          </a:solidFill>
                        </a:ln>
                      </wps:spPr>
                      <wps:txbx>
                        <w:txbxContent>
                          <w:p w:rsidR="00D57037" w:rsidRPr="00AC4955" w:rsidRDefault="00D57037" w:rsidP="00922628">
                            <w:pPr>
                              <w:rPr>
                                <w:rFonts w:ascii="BIZ UDゴシック" w:eastAsia="BIZ UDゴシック" w:hAnsi="BIZ UDゴシック"/>
                                <w:b/>
                                <w:bCs/>
                                <w:color w:val="FFFFFF" w:themeColor="background1"/>
                                <w:sz w:val="40"/>
                                <w:szCs w:val="36"/>
                              </w:rPr>
                            </w:pPr>
                            <w:r w:rsidRPr="00AC4955">
                              <w:rPr>
                                <w:rFonts w:ascii="BIZ UDゴシック" w:eastAsia="BIZ UDゴシック" w:hAnsi="BIZ UDゴシック" w:hint="eastAsia"/>
                                <w:b/>
                                <w:bCs/>
                                <w:color w:val="FFFFFF" w:themeColor="background1"/>
                                <w:sz w:val="40"/>
                                <w:szCs w:val="36"/>
                              </w:rPr>
                              <w:t>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89E6B" id="テキスト ボックス 1745817670" o:spid="_x0000_s1195" type="#_x0000_t202" style="position:absolute;left:0;text-align:left;margin-left:-8.25pt;margin-top:-6.55pt;width:36pt;height:39.35pt;z-index:251904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" fillcolor="windowText" strokeweight=".5pt">
                <v:textbox>
                  <w:txbxContent>
                    <w:p w:rsidR="00D57037" w:rsidRPr="00AC4955" w:rsidRDefault="00D57037" w:rsidP="00922628">
                      <w:pPr>
                        <w:rPr>
                          <w:rFonts w:ascii="BIZ UDゴシック" w:eastAsia="BIZ UDゴシック" w:hAnsi="BIZ UDゴシック"/>
                          <w:b/>
                          <w:bCs/>
                          <w:color w:val="FFFFFF" w:themeColor="background1"/>
                          <w:sz w:val="40"/>
                          <w:szCs w:val="36"/>
                        </w:rPr>
                      </w:pPr>
                      <w:r w:rsidRPr="00AC4955">
                        <w:rPr>
                          <w:rFonts w:ascii="BIZ UDゴシック" w:eastAsia="BIZ UDゴシック" w:hAnsi="BIZ UDゴシック" w:hint="eastAsia"/>
                          <w:b/>
                          <w:bCs/>
                          <w:color w:val="FFFFFF" w:themeColor="background1"/>
                          <w:sz w:val="40"/>
                          <w:szCs w:val="36"/>
                        </w:rPr>
                        <w:t>７</w:t>
                      </w:r>
                    </w:p>
                  </w:txbxContent>
                </v:textbox>
              </v:shape>
            </w:pict>
          </mc:Fallback>
        </mc:AlternateContent>
      </w:r>
      <w:r w:rsidRPr="00DA1ED2">
        <w:rPr>
          <w:rFonts w:ascii="BIZ UDゴシック" w:eastAsia="BIZ UDゴシック" w:hAnsi="BIZ UDゴシック" w:cs="Times New Roman" w:hint="eastAsia"/>
          <w:b/>
          <w:sz w:val="40"/>
          <w:szCs w:val="40"/>
        </w:rPr>
        <w:t xml:space="preserve">　</w:t>
      </w:r>
      <w:r>
        <w:rPr>
          <w:rFonts w:ascii="BIZ UDゴシック" w:eastAsia="BIZ UDゴシック" w:hAnsi="BIZ UDゴシック" w:cs="Times New Roman" w:hint="eastAsia"/>
          <w:b/>
          <w:sz w:val="40"/>
          <w:szCs w:val="40"/>
        </w:rPr>
        <w:t xml:space="preserve">　</w:t>
      </w:r>
      <w:r w:rsidRPr="00733DB5">
        <w:rPr>
          <w:rFonts w:ascii="BIZ UDゴシック" w:eastAsia="BIZ UDゴシック" w:hAnsi="BIZ UDゴシック" w:cs="Times New Roman" w:hint="eastAsia"/>
          <w:b/>
          <w:spacing w:val="4"/>
          <w:sz w:val="40"/>
          <w:szCs w:val="40"/>
        </w:rPr>
        <w:t>市民意見公募（パブリックコメント）・市民懇談会等について</w:t>
      </w:r>
      <w:r w:rsidRPr="00DA1ED2">
        <w:rPr>
          <w:rFonts w:ascii="BIZ UDゴシック" w:eastAsia="BIZ UDゴシック" w:hAnsi="BIZ UDゴシック" w:cs="Times New Roman" w:hint="eastAsia"/>
          <w:b/>
          <w:spacing w:val="4"/>
          <w:sz w:val="40"/>
          <w:szCs w:val="40"/>
        </w:rPr>
        <w:t xml:space="preserve">　</w:t>
      </w:r>
    </w:p>
    <w:bookmarkEnd w:id="53"/>
    <w:bookmarkEnd w:id="54"/>
    <w:p w:rsidR="00922628" w:rsidRPr="00A94152" w:rsidRDefault="00922628" w:rsidP="00922628">
      <w:pPr>
        <w:pStyle w:val="2"/>
        <w:rPr>
          <w:rFonts w:ascii="BIZ UDゴシック" w:eastAsia="BIZ UDゴシック" w:hAnsi="BIZ UDゴシック"/>
          <w:b/>
        </w:rPr>
      </w:pPr>
      <w:r w:rsidRPr="00A94152">
        <w:rPr>
          <w:rFonts w:ascii="BIZ UDゴシック" w:eastAsia="BIZ UDゴシック" w:hAnsi="BIZ UDゴシック" w:hint="eastAsia"/>
          <w:b/>
        </w:rPr>
        <w:t>（１）市民意見公募（パブリックコメント）</w:t>
      </w:r>
    </w:p>
    <w:p w:rsidR="00922628" w:rsidRPr="00EE5B20" w:rsidRDefault="00922628" w:rsidP="00922628">
      <w:pPr>
        <w:pStyle w:val="3"/>
        <w:spacing w:after="72"/>
        <w:ind w:left="380" w:hanging="267"/>
        <w:rPr>
          <w:rFonts w:ascii="BIZ UDゴシック" w:eastAsia="BIZ UDゴシック" w:hAnsi="BIZ UDゴシック"/>
        </w:rPr>
      </w:pPr>
      <w:r w:rsidRPr="00EE5B20">
        <w:rPr>
          <w:rFonts w:ascii="BIZ UDゴシック" w:eastAsia="BIZ UDゴシック" w:hAnsi="BIZ UDゴシック" w:hint="eastAsia"/>
        </w:rPr>
        <w:t>【送付（郵送など）・持参・ファクシミリ・電子メールによるご意見】</w:t>
      </w:r>
    </w:p>
    <w:tbl>
      <w:tblPr>
        <w:tblStyle w:val="af"/>
        <w:tblW w:w="0" w:type="auto"/>
        <w:tblInd w:w="113" w:type="dxa"/>
        <w:tblLook w:val="04A0" w:firstRow="1" w:lastRow="0" w:firstColumn="1" w:lastColumn="0" w:noHBand="0" w:noVBand="1"/>
      </w:tblPr>
      <w:tblGrid>
        <w:gridCol w:w="1958"/>
        <w:gridCol w:w="6571"/>
      </w:tblGrid>
      <w:tr w:rsidR="00922628" w:rsidTr="00922628">
        <w:trPr>
          <w:trHeight w:hRule="exact" w:val="454"/>
        </w:trPr>
        <w:tc>
          <w:tcPr>
            <w:tcW w:w="1958" w:type="dxa"/>
            <w:shd w:val="clear" w:color="auto" w:fill="BFBFBF"/>
            <w:vAlign w:val="center"/>
          </w:tcPr>
          <w:p w:rsidR="00922628" w:rsidRPr="00EE5B20" w:rsidRDefault="00922628" w:rsidP="00922628">
            <w:pPr>
              <w:pStyle w:val="122"/>
              <w:rPr>
                <w:sz w:val="20"/>
                <w:szCs w:val="20"/>
              </w:rPr>
            </w:pPr>
            <w:r w:rsidRPr="00EE5B20">
              <w:rPr>
                <w:rFonts w:hint="eastAsia"/>
                <w:sz w:val="20"/>
                <w:szCs w:val="20"/>
              </w:rPr>
              <w:t>意見受付期間</w:t>
            </w:r>
          </w:p>
        </w:tc>
        <w:tc>
          <w:tcPr>
            <w:tcW w:w="6571" w:type="dxa"/>
            <w:shd w:val="clear" w:color="auto" w:fill="BFBFBF"/>
            <w:vAlign w:val="center"/>
          </w:tcPr>
          <w:p w:rsidR="00922628" w:rsidRPr="00EE5B20" w:rsidRDefault="00AC4955" w:rsidP="00922628">
            <w:pPr>
              <w:pStyle w:val="121"/>
              <w:ind w:firstLine="207"/>
              <w:rPr>
                <w:sz w:val="20"/>
                <w:szCs w:val="20"/>
              </w:rPr>
            </w:pPr>
            <w:r>
              <w:rPr>
                <w:rFonts w:hint="eastAsia"/>
                <w:sz w:val="20"/>
                <w:szCs w:val="20"/>
              </w:rPr>
              <w:t>令和５</w:t>
            </w:r>
            <w:r w:rsidR="00922628" w:rsidRPr="00EE5B20">
              <w:rPr>
                <w:rFonts w:hint="eastAsia"/>
                <w:sz w:val="20"/>
                <w:szCs w:val="20"/>
              </w:rPr>
              <w:t>年11月</w:t>
            </w:r>
            <w:r>
              <w:rPr>
                <w:rFonts w:hint="eastAsia"/>
                <w:sz w:val="20"/>
                <w:szCs w:val="20"/>
              </w:rPr>
              <w:t>19</w:t>
            </w:r>
            <w:r w:rsidR="00922628" w:rsidRPr="00EE5B20">
              <w:rPr>
                <w:rFonts w:hint="eastAsia"/>
                <w:sz w:val="20"/>
                <w:szCs w:val="20"/>
              </w:rPr>
              <w:t>日（月）～12月</w:t>
            </w:r>
            <w:r>
              <w:rPr>
                <w:rFonts w:hint="eastAsia"/>
                <w:sz w:val="20"/>
                <w:szCs w:val="20"/>
              </w:rPr>
              <w:t>20</w:t>
            </w:r>
            <w:r w:rsidR="00922628" w:rsidRPr="00EE5B20">
              <w:rPr>
                <w:rFonts w:hint="eastAsia"/>
                <w:sz w:val="20"/>
                <w:szCs w:val="20"/>
              </w:rPr>
              <w:t>日（火）</w:t>
            </w:r>
          </w:p>
        </w:tc>
      </w:tr>
      <w:tr w:rsidR="00922628" w:rsidTr="00922628">
        <w:trPr>
          <w:trHeight w:hRule="exact" w:val="454"/>
        </w:trPr>
        <w:tc>
          <w:tcPr>
            <w:tcW w:w="1958" w:type="dxa"/>
            <w:vAlign w:val="center"/>
          </w:tcPr>
          <w:p w:rsidR="00922628" w:rsidRPr="008D396E" w:rsidRDefault="00922628" w:rsidP="00922628">
            <w:pPr>
              <w:pStyle w:val="122"/>
              <w:rPr>
                <w:rFonts w:ascii="メイリオ" w:eastAsia="メイリオ" w:hAnsi="メイリオ"/>
                <w:sz w:val="22"/>
                <w:szCs w:val="22"/>
              </w:rPr>
            </w:pPr>
            <w:r w:rsidRPr="008D396E">
              <w:rPr>
                <w:rFonts w:ascii="メイリオ" w:eastAsia="メイリオ" w:hAnsi="メイリオ" w:hint="eastAsia"/>
                <w:sz w:val="22"/>
                <w:szCs w:val="22"/>
              </w:rPr>
              <w:t>意見提出者数</w:t>
            </w:r>
          </w:p>
        </w:tc>
        <w:tc>
          <w:tcPr>
            <w:tcW w:w="6571" w:type="dxa"/>
            <w:vAlign w:val="center"/>
          </w:tcPr>
          <w:p w:rsidR="00922628" w:rsidRPr="008D396E" w:rsidRDefault="00AC4955" w:rsidP="00922628">
            <w:pPr>
              <w:pStyle w:val="121"/>
              <w:ind w:firstLine="227"/>
              <w:rPr>
                <w:rFonts w:ascii="メイリオ" w:eastAsia="メイリオ" w:hAnsi="メイリオ"/>
                <w:sz w:val="22"/>
                <w:szCs w:val="22"/>
              </w:rPr>
            </w:pPr>
            <w:r>
              <w:rPr>
                <w:rFonts w:ascii="メイリオ" w:eastAsia="メイリオ" w:hAnsi="メイリオ" w:hint="eastAsia"/>
                <w:sz w:val="22"/>
                <w:szCs w:val="22"/>
              </w:rPr>
              <w:t>１１</w:t>
            </w:r>
            <w:r w:rsidR="00922628" w:rsidRPr="008D396E">
              <w:rPr>
                <w:rFonts w:ascii="メイリオ" w:eastAsia="メイリオ" w:hAnsi="メイリオ" w:hint="eastAsia"/>
                <w:sz w:val="22"/>
                <w:szCs w:val="22"/>
              </w:rPr>
              <w:t>人</w:t>
            </w:r>
          </w:p>
        </w:tc>
      </w:tr>
    </w:tbl>
    <w:p w:rsidR="00922628" w:rsidRDefault="00922628" w:rsidP="00922628"/>
    <w:p w:rsidR="00922628" w:rsidRPr="00AC4955" w:rsidRDefault="00922628" w:rsidP="00AC4955">
      <w:pPr>
        <w:pStyle w:val="2"/>
        <w:rPr>
          <w:rFonts w:ascii="BIZ UDゴシック" w:eastAsia="BIZ UDゴシック" w:hAnsi="BIZ UDゴシック"/>
          <w:b/>
        </w:rPr>
      </w:pPr>
      <w:r w:rsidRPr="008D396E">
        <w:rPr>
          <w:rFonts w:ascii="BIZ UDゴシック" w:eastAsia="BIZ UDゴシック" w:hAnsi="BIZ UDゴシック" w:hint="eastAsia"/>
          <w:b/>
        </w:rPr>
        <w:t>（２）市民懇談会</w:t>
      </w:r>
    </w:p>
    <w:tbl>
      <w:tblPr>
        <w:tblStyle w:val="12"/>
        <w:tblW w:w="9668" w:type="dxa"/>
        <w:tblInd w:w="108" w:type="dxa"/>
        <w:tblLook w:val="04A0" w:firstRow="1" w:lastRow="0" w:firstColumn="1" w:lastColumn="0" w:noHBand="0" w:noVBand="1"/>
      </w:tblPr>
      <w:tblGrid>
        <w:gridCol w:w="670"/>
        <w:gridCol w:w="3470"/>
        <w:gridCol w:w="3795"/>
        <w:gridCol w:w="1733"/>
      </w:tblGrid>
      <w:tr w:rsidR="00922628" w:rsidRPr="00E91E5A" w:rsidTr="00922628">
        <w:trPr>
          <w:cantSplit/>
          <w:trHeight w:hRule="exact" w:val="454"/>
          <w:tblHeader/>
        </w:trPr>
        <w:tc>
          <w:tcPr>
            <w:tcW w:w="670" w:type="dxa"/>
            <w:shd w:val="clear" w:color="auto" w:fill="BFBFBF" w:themeFill="background1" w:themeFillShade="BF"/>
            <w:vAlign w:val="center"/>
          </w:tcPr>
          <w:p w:rsidR="00922628" w:rsidRPr="00E91E5A" w:rsidRDefault="00922628" w:rsidP="00922628">
            <w:pPr>
              <w:pStyle w:val="122"/>
            </w:pPr>
          </w:p>
        </w:tc>
        <w:tc>
          <w:tcPr>
            <w:tcW w:w="3470" w:type="dxa"/>
            <w:shd w:val="clear" w:color="auto" w:fill="BFBFBF" w:themeFill="background1" w:themeFillShade="BF"/>
            <w:vAlign w:val="center"/>
          </w:tcPr>
          <w:p w:rsidR="00922628" w:rsidRPr="00EE5B20" w:rsidRDefault="00922628" w:rsidP="00922628">
            <w:pPr>
              <w:pStyle w:val="122"/>
              <w:rPr>
                <w:sz w:val="20"/>
                <w:szCs w:val="20"/>
              </w:rPr>
            </w:pPr>
            <w:r w:rsidRPr="00EE5B20">
              <w:rPr>
                <w:rFonts w:hint="eastAsia"/>
                <w:sz w:val="20"/>
                <w:szCs w:val="20"/>
              </w:rPr>
              <w:t>開催日時</w:t>
            </w:r>
          </w:p>
        </w:tc>
        <w:tc>
          <w:tcPr>
            <w:tcW w:w="3795" w:type="dxa"/>
            <w:shd w:val="clear" w:color="auto" w:fill="BFBFBF" w:themeFill="background1" w:themeFillShade="BF"/>
            <w:vAlign w:val="center"/>
          </w:tcPr>
          <w:p w:rsidR="00922628" w:rsidRPr="00EE5B20" w:rsidRDefault="00922628" w:rsidP="00922628">
            <w:pPr>
              <w:pStyle w:val="122"/>
              <w:rPr>
                <w:sz w:val="20"/>
                <w:szCs w:val="20"/>
              </w:rPr>
            </w:pPr>
            <w:r w:rsidRPr="00EE5B20">
              <w:rPr>
                <w:rFonts w:hint="eastAsia"/>
                <w:sz w:val="20"/>
                <w:szCs w:val="20"/>
              </w:rPr>
              <w:t>会場</w:t>
            </w:r>
          </w:p>
        </w:tc>
        <w:tc>
          <w:tcPr>
            <w:tcW w:w="1733" w:type="dxa"/>
            <w:shd w:val="clear" w:color="auto" w:fill="BFBFBF" w:themeFill="background1" w:themeFillShade="BF"/>
            <w:vAlign w:val="center"/>
          </w:tcPr>
          <w:p w:rsidR="00922628" w:rsidRPr="00EE5B20" w:rsidRDefault="00922628" w:rsidP="00922628">
            <w:pPr>
              <w:pStyle w:val="122"/>
              <w:rPr>
                <w:sz w:val="20"/>
                <w:szCs w:val="20"/>
              </w:rPr>
            </w:pPr>
            <w:r w:rsidRPr="00EE5B20">
              <w:rPr>
                <w:rFonts w:hint="eastAsia"/>
                <w:sz w:val="20"/>
                <w:szCs w:val="20"/>
              </w:rPr>
              <w:t>参加人員</w:t>
            </w:r>
          </w:p>
        </w:tc>
      </w:tr>
      <w:tr w:rsidR="00922628" w:rsidRPr="00FA0F3E" w:rsidTr="00922628">
        <w:trPr>
          <w:cantSplit/>
          <w:trHeight w:val="567"/>
        </w:trPr>
        <w:tc>
          <w:tcPr>
            <w:tcW w:w="670"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8D396E" w:rsidRDefault="00922628" w:rsidP="00922628">
            <w:pPr>
              <w:pStyle w:val="122"/>
              <w:rPr>
                <w:rFonts w:ascii="メイリオ" w:eastAsia="メイリオ" w:hAnsi="メイリオ"/>
                <w:sz w:val="22"/>
                <w:szCs w:val="22"/>
              </w:rPr>
            </w:pPr>
            <w:r w:rsidRPr="008D396E">
              <w:rPr>
                <w:rFonts w:ascii="メイリオ" w:eastAsia="メイリオ" w:hAnsi="メイリオ" w:hint="eastAsia"/>
                <w:sz w:val="22"/>
                <w:szCs w:val="22"/>
              </w:rPr>
              <w:t>1</w:t>
            </w:r>
          </w:p>
        </w:tc>
        <w:tc>
          <w:tcPr>
            <w:tcW w:w="3470"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8D396E" w:rsidRDefault="00AC4955" w:rsidP="00922628">
            <w:pPr>
              <w:pStyle w:val="afffffe"/>
              <w:jc w:val="left"/>
              <w:rPr>
                <w:rFonts w:ascii="メイリオ" w:eastAsia="メイリオ" w:hAnsi="メイリオ"/>
                <w:sz w:val="22"/>
                <w:szCs w:val="22"/>
              </w:rPr>
            </w:pPr>
            <w:r>
              <w:rPr>
                <w:rFonts w:ascii="メイリオ" w:eastAsia="メイリオ" w:hAnsi="メイリオ" w:hint="eastAsia"/>
                <w:sz w:val="22"/>
                <w:szCs w:val="22"/>
              </w:rPr>
              <w:t>令和5</w:t>
            </w:r>
            <w:r w:rsidR="00922628" w:rsidRPr="008D396E">
              <w:rPr>
                <w:rFonts w:ascii="メイリオ" w:eastAsia="メイリオ" w:hAnsi="メイリオ" w:hint="eastAsia"/>
                <w:sz w:val="22"/>
                <w:szCs w:val="22"/>
              </w:rPr>
              <w:t>年12</w:t>
            </w:r>
            <w:r>
              <w:rPr>
                <w:rFonts w:ascii="メイリオ" w:eastAsia="メイリオ" w:hAnsi="メイリオ" w:hint="eastAsia"/>
                <w:sz w:val="22"/>
                <w:szCs w:val="22"/>
              </w:rPr>
              <w:t>月８日（金</w:t>
            </w:r>
            <w:r w:rsidR="00922628" w:rsidRPr="008D396E">
              <w:rPr>
                <w:rFonts w:ascii="メイリオ" w:eastAsia="メイリオ" w:hAnsi="メイリオ" w:hint="eastAsia"/>
                <w:sz w:val="22"/>
                <w:szCs w:val="22"/>
              </w:rPr>
              <w:t>）</w:t>
            </w:r>
          </w:p>
          <w:p w:rsidR="00922628" w:rsidRPr="008D396E" w:rsidRDefault="00922628" w:rsidP="00922628">
            <w:pPr>
              <w:pStyle w:val="afffffe"/>
              <w:jc w:val="left"/>
              <w:rPr>
                <w:rFonts w:ascii="メイリオ" w:eastAsia="メイリオ" w:hAnsi="メイリオ"/>
                <w:sz w:val="22"/>
                <w:szCs w:val="22"/>
              </w:rPr>
            </w:pPr>
            <w:r w:rsidRPr="008D396E">
              <w:rPr>
                <w:rFonts w:ascii="メイリオ" w:eastAsia="メイリオ" w:hAnsi="メイリオ" w:hint="eastAsia"/>
                <w:sz w:val="22"/>
                <w:szCs w:val="22"/>
              </w:rPr>
              <w:t>午前10時～11時</w:t>
            </w:r>
          </w:p>
        </w:tc>
        <w:tc>
          <w:tcPr>
            <w:tcW w:w="3795" w:type="dxa"/>
            <w:vAlign w:val="center"/>
          </w:tcPr>
          <w:p w:rsidR="00922628" w:rsidRPr="008D396E" w:rsidRDefault="00922628" w:rsidP="00922628">
            <w:pPr>
              <w:pStyle w:val="affff1"/>
              <w:ind w:left="227" w:hanging="227"/>
              <w:rPr>
                <w:rFonts w:ascii="メイリオ" w:eastAsia="メイリオ" w:hAnsi="メイリオ"/>
                <w:sz w:val="22"/>
                <w:szCs w:val="22"/>
              </w:rPr>
            </w:pPr>
            <w:r w:rsidRPr="008D396E">
              <w:rPr>
                <w:rFonts w:ascii="メイリオ" w:eastAsia="メイリオ" w:hAnsi="メイリオ" w:hint="eastAsia"/>
                <w:sz w:val="22"/>
                <w:szCs w:val="22"/>
              </w:rPr>
              <w:t>小川西町公民館 ホール</w:t>
            </w:r>
          </w:p>
        </w:tc>
        <w:tc>
          <w:tcPr>
            <w:tcW w:w="1733" w:type="dxa"/>
            <w:tcBorders>
              <w:top w:val="single" w:sz="4" w:space="0" w:color="auto"/>
              <w:left w:val="nil"/>
              <w:bottom w:val="single" w:sz="4" w:space="0" w:color="auto"/>
              <w:right w:val="single" w:sz="4" w:space="0" w:color="auto"/>
            </w:tcBorders>
            <w:shd w:val="clear" w:color="auto" w:fill="auto"/>
            <w:vAlign w:val="center"/>
          </w:tcPr>
          <w:p w:rsidR="00922628" w:rsidRPr="00FA0F3E" w:rsidRDefault="00AC4955" w:rsidP="00922628">
            <w:pPr>
              <w:pStyle w:val="affff1"/>
              <w:ind w:left="0" w:firstLineChars="0" w:firstLine="0"/>
              <w:jc w:val="right"/>
            </w:pPr>
            <w:r>
              <w:rPr>
                <w:rFonts w:hint="eastAsia"/>
              </w:rPr>
              <w:t>７</w:t>
            </w:r>
            <w:r w:rsidR="00922628" w:rsidRPr="00FA0F3E">
              <w:rPr>
                <w:rFonts w:hint="eastAsia"/>
              </w:rPr>
              <w:t>人</w:t>
            </w:r>
          </w:p>
        </w:tc>
      </w:tr>
      <w:tr w:rsidR="00922628" w:rsidRPr="00FA0F3E"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8D396E" w:rsidRDefault="00922628" w:rsidP="00922628">
            <w:pPr>
              <w:pStyle w:val="122"/>
              <w:rPr>
                <w:rFonts w:ascii="メイリオ" w:eastAsia="メイリオ" w:hAnsi="メイリオ"/>
                <w:sz w:val="22"/>
                <w:szCs w:val="22"/>
              </w:rPr>
            </w:pPr>
            <w:r w:rsidRPr="008D396E">
              <w:rPr>
                <w:rFonts w:ascii="メイリオ" w:eastAsia="メイリオ" w:hAnsi="メイリオ" w:hint="eastAsia"/>
                <w:sz w:val="22"/>
                <w:szCs w:val="22"/>
              </w:rPr>
              <w:t>2</w:t>
            </w:r>
          </w:p>
        </w:tc>
        <w:tc>
          <w:tcPr>
            <w:tcW w:w="3470"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8D396E" w:rsidRDefault="00261FB7" w:rsidP="00922628">
            <w:pPr>
              <w:pStyle w:val="afffffe"/>
              <w:jc w:val="left"/>
              <w:rPr>
                <w:rFonts w:ascii="メイリオ" w:eastAsia="メイリオ" w:hAnsi="メイリオ"/>
                <w:sz w:val="22"/>
                <w:szCs w:val="22"/>
              </w:rPr>
            </w:pPr>
            <w:r>
              <w:rPr>
                <w:rFonts w:ascii="メイリオ" w:eastAsia="メイリオ" w:hAnsi="メイリオ" w:hint="eastAsia"/>
                <w:sz w:val="22"/>
                <w:szCs w:val="22"/>
              </w:rPr>
              <w:t>令和5</w:t>
            </w:r>
            <w:r w:rsidR="00922628" w:rsidRPr="008D396E">
              <w:rPr>
                <w:rFonts w:ascii="メイリオ" w:eastAsia="メイリオ" w:hAnsi="メイリオ" w:hint="eastAsia"/>
                <w:sz w:val="22"/>
                <w:szCs w:val="22"/>
              </w:rPr>
              <w:t>年12</w:t>
            </w:r>
            <w:r w:rsidR="00AC4955">
              <w:rPr>
                <w:rFonts w:ascii="メイリオ" w:eastAsia="メイリオ" w:hAnsi="メイリオ" w:hint="eastAsia"/>
                <w:sz w:val="22"/>
                <w:szCs w:val="22"/>
              </w:rPr>
              <w:t>月９日（土</w:t>
            </w:r>
            <w:r w:rsidR="00922628" w:rsidRPr="008D396E">
              <w:rPr>
                <w:rFonts w:ascii="メイリオ" w:eastAsia="メイリオ" w:hAnsi="メイリオ" w:hint="eastAsia"/>
                <w:sz w:val="22"/>
                <w:szCs w:val="22"/>
              </w:rPr>
              <w:t>）</w:t>
            </w:r>
          </w:p>
          <w:p w:rsidR="00922628" w:rsidRPr="008D396E" w:rsidRDefault="00AC4955" w:rsidP="00922628">
            <w:pPr>
              <w:pStyle w:val="afffffe"/>
              <w:jc w:val="left"/>
              <w:rPr>
                <w:rFonts w:ascii="メイリオ" w:eastAsia="メイリオ" w:hAnsi="メイリオ"/>
                <w:sz w:val="22"/>
                <w:szCs w:val="22"/>
              </w:rPr>
            </w:pPr>
            <w:r w:rsidRPr="008D396E">
              <w:rPr>
                <w:rFonts w:ascii="メイリオ" w:eastAsia="メイリオ" w:hAnsi="メイリオ" w:hint="eastAsia"/>
                <w:sz w:val="22"/>
                <w:szCs w:val="22"/>
              </w:rPr>
              <w:t>午前10時～11時</w:t>
            </w:r>
          </w:p>
        </w:tc>
        <w:tc>
          <w:tcPr>
            <w:tcW w:w="3795" w:type="dxa"/>
            <w:vAlign w:val="center"/>
          </w:tcPr>
          <w:p w:rsidR="00922628" w:rsidRPr="008D396E" w:rsidRDefault="00AC4955" w:rsidP="00922628">
            <w:pPr>
              <w:pStyle w:val="affff1"/>
              <w:ind w:left="227" w:hanging="227"/>
              <w:rPr>
                <w:rFonts w:ascii="メイリオ" w:eastAsia="メイリオ" w:hAnsi="メイリオ"/>
                <w:sz w:val="22"/>
                <w:szCs w:val="22"/>
              </w:rPr>
            </w:pPr>
            <w:r w:rsidRPr="008D396E">
              <w:rPr>
                <w:rFonts w:ascii="メイリオ" w:eastAsia="メイリオ" w:hAnsi="メイリオ" w:hint="eastAsia"/>
                <w:sz w:val="22"/>
                <w:szCs w:val="22"/>
              </w:rPr>
              <w:t>福祉会館 小ホール</w:t>
            </w:r>
          </w:p>
        </w:tc>
        <w:tc>
          <w:tcPr>
            <w:tcW w:w="1733" w:type="dxa"/>
            <w:tcBorders>
              <w:top w:val="nil"/>
              <w:left w:val="nil"/>
              <w:bottom w:val="nil"/>
              <w:right w:val="single" w:sz="4" w:space="0" w:color="auto"/>
            </w:tcBorders>
            <w:shd w:val="clear" w:color="auto" w:fill="auto"/>
            <w:vAlign w:val="center"/>
          </w:tcPr>
          <w:p w:rsidR="00922628" w:rsidRPr="00FA0F3E" w:rsidRDefault="00AC4955" w:rsidP="00922628">
            <w:pPr>
              <w:pStyle w:val="affff1"/>
              <w:ind w:left="0" w:firstLineChars="0" w:firstLine="0"/>
              <w:jc w:val="right"/>
            </w:pPr>
            <w:r>
              <w:rPr>
                <w:rFonts w:hint="eastAsia"/>
              </w:rPr>
              <w:t>２</w:t>
            </w:r>
            <w:r w:rsidR="00922628" w:rsidRPr="00FA0F3E">
              <w:rPr>
                <w:rFonts w:hint="eastAsia"/>
              </w:rPr>
              <w:t>人</w:t>
            </w:r>
          </w:p>
        </w:tc>
      </w:tr>
      <w:tr w:rsidR="00922628" w:rsidRPr="00FA0F3E" w:rsidTr="00922628">
        <w:trPr>
          <w:cantSplit/>
          <w:trHeight w:val="567"/>
        </w:trPr>
        <w:tc>
          <w:tcPr>
            <w:tcW w:w="670" w:type="dxa"/>
            <w:tcBorders>
              <w:top w:val="nil"/>
              <w:left w:val="single" w:sz="4" w:space="0" w:color="auto"/>
              <w:bottom w:val="single" w:sz="4" w:space="0" w:color="auto"/>
              <w:right w:val="single" w:sz="4" w:space="0" w:color="auto"/>
            </w:tcBorders>
            <w:shd w:val="clear" w:color="auto" w:fill="auto"/>
            <w:vAlign w:val="center"/>
          </w:tcPr>
          <w:p w:rsidR="00922628" w:rsidRPr="008D396E" w:rsidRDefault="00922628" w:rsidP="00922628">
            <w:pPr>
              <w:pStyle w:val="122"/>
              <w:rPr>
                <w:rFonts w:ascii="メイリオ" w:eastAsia="メイリオ" w:hAnsi="メイリオ"/>
                <w:sz w:val="22"/>
                <w:szCs w:val="22"/>
              </w:rPr>
            </w:pPr>
            <w:r w:rsidRPr="008D396E">
              <w:rPr>
                <w:rFonts w:ascii="メイリオ" w:eastAsia="メイリオ" w:hAnsi="メイリオ" w:hint="eastAsia"/>
                <w:sz w:val="22"/>
                <w:szCs w:val="22"/>
              </w:rPr>
              <w:t>3</w:t>
            </w:r>
          </w:p>
        </w:tc>
        <w:tc>
          <w:tcPr>
            <w:tcW w:w="3470"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8D396E" w:rsidRDefault="00261FB7" w:rsidP="00922628">
            <w:pPr>
              <w:pStyle w:val="afffffe"/>
              <w:jc w:val="left"/>
              <w:rPr>
                <w:rFonts w:ascii="メイリオ" w:eastAsia="メイリオ" w:hAnsi="メイリオ"/>
                <w:sz w:val="22"/>
                <w:szCs w:val="22"/>
              </w:rPr>
            </w:pPr>
            <w:r>
              <w:rPr>
                <w:rFonts w:ascii="メイリオ" w:eastAsia="メイリオ" w:hAnsi="メイリオ" w:hint="eastAsia"/>
                <w:sz w:val="22"/>
                <w:szCs w:val="22"/>
              </w:rPr>
              <w:t>令和5</w:t>
            </w:r>
            <w:r w:rsidR="00922628" w:rsidRPr="008D396E">
              <w:rPr>
                <w:rFonts w:ascii="メイリオ" w:eastAsia="メイリオ" w:hAnsi="メイリオ" w:hint="eastAsia"/>
                <w:sz w:val="22"/>
                <w:szCs w:val="22"/>
              </w:rPr>
              <w:t>年12月12</w:t>
            </w:r>
            <w:r w:rsidR="00AC4955">
              <w:rPr>
                <w:rFonts w:ascii="メイリオ" w:eastAsia="メイリオ" w:hAnsi="メイリオ" w:hint="eastAsia"/>
                <w:sz w:val="22"/>
                <w:szCs w:val="22"/>
              </w:rPr>
              <w:t>日（火</w:t>
            </w:r>
            <w:r w:rsidR="00922628" w:rsidRPr="008D396E">
              <w:rPr>
                <w:rFonts w:ascii="メイリオ" w:eastAsia="メイリオ" w:hAnsi="メイリオ" w:hint="eastAsia"/>
                <w:sz w:val="22"/>
                <w:szCs w:val="22"/>
              </w:rPr>
              <w:t>）</w:t>
            </w:r>
          </w:p>
          <w:p w:rsidR="00922628" w:rsidRPr="008D396E" w:rsidRDefault="00AC4955" w:rsidP="00922628">
            <w:pPr>
              <w:pStyle w:val="afffffe"/>
              <w:jc w:val="left"/>
              <w:rPr>
                <w:rFonts w:ascii="メイリオ" w:eastAsia="メイリオ" w:hAnsi="メイリオ"/>
                <w:sz w:val="22"/>
                <w:szCs w:val="22"/>
              </w:rPr>
            </w:pPr>
            <w:r>
              <w:rPr>
                <w:rFonts w:ascii="メイリオ" w:eastAsia="メイリオ" w:hAnsi="メイリオ" w:hint="eastAsia"/>
                <w:sz w:val="22"/>
                <w:szCs w:val="22"/>
              </w:rPr>
              <w:t>午後２</w:t>
            </w:r>
            <w:r w:rsidR="00922628" w:rsidRPr="008D396E">
              <w:rPr>
                <w:rFonts w:ascii="メイリオ" w:eastAsia="メイリオ" w:hAnsi="メイリオ" w:hint="eastAsia"/>
                <w:sz w:val="22"/>
                <w:szCs w:val="22"/>
              </w:rPr>
              <w:t>時～</w:t>
            </w:r>
            <w:r>
              <w:rPr>
                <w:rFonts w:ascii="メイリオ" w:eastAsia="メイリオ" w:hAnsi="メイリオ" w:hint="eastAsia"/>
                <w:sz w:val="22"/>
                <w:szCs w:val="22"/>
              </w:rPr>
              <w:t>３</w:t>
            </w:r>
            <w:r w:rsidR="00922628" w:rsidRPr="008D396E">
              <w:rPr>
                <w:rFonts w:ascii="メイリオ" w:eastAsia="メイリオ" w:hAnsi="メイリオ" w:hint="eastAsia"/>
                <w:sz w:val="22"/>
                <w:szCs w:val="22"/>
              </w:rPr>
              <w:t>時</w:t>
            </w:r>
          </w:p>
        </w:tc>
        <w:tc>
          <w:tcPr>
            <w:tcW w:w="3795" w:type="dxa"/>
            <w:vAlign w:val="center"/>
          </w:tcPr>
          <w:p w:rsidR="00922628" w:rsidRPr="008D396E" w:rsidRDefault="00AC4955" w:rsidP="00922628">
            <w:pPr>
              <w:pStyle w:val="affff1"/>
              <w:ind w:left="227" w:hanging="227"/>
              <w:rPr>
                <w:rFonts w:ascii="メイリオ" w:eastAsia="メイリオ" w:hAnsi="メイリオ"/>
                <w:sz w:val="22"/>
                <w:szCs w:val="22"/>
              </w:rPr>
            </w:pPr>
            <w:r w:rsidRPr="008D396E">
              <w:rPr>
                <w:rFonts w:ascii="メイリオ" w:eastAsia="メイリオ" w:hAnsi="メイリオ" w:hint="eastAsia"/>
                <w:sz w:val="22"/>
                <w:szCs w:val="22"/>
              </w:rPr>
              <w:t>東部市民センター 集会室</w:t>
            </w:r>
          </w:p>
        </w:tc>
        <w:tc>
          <w:tcPr>
            <w:tcW w:w="1733" w:type="dxa"/>
            <w:tcBorders>
              <w:top w:val="single" w:sz="4" w:space="0" w:color="auto"/>
              <w:left w:val="nil"/>
              <w:bottom w:val="single" w:sz="4" w:space="0" w:color="auto"/>
              <w:right w:val="single" w:sz="4" w:space="0" w:color="auto"/>
            </w:tcBorders>
            <w:shd w:val="clear" w:color="auto" w:fill="auto"/>
            <w:vAlign w:val="center"/>
          </w:tcPr>
          <w:p w:rsidR="00922628" w:rsidRPr="00FA0F3E" w:rsidRDefault="00AC4955" w:rsidP="00922628">
            <w:pPr>
              <w:pStyle w:val="affff1"/>
              <w:ind w:left="0" w:firstLineChars="0" w:firstLine="0"/>
              <w:jc w:val="right"/>
            </w:pPr>
            <w:r>
              <w:rPr>
                <w:rFonts w:hint="eastAsia"/>
              </w:rPr>
              <w:t>５</w:t>
            </w:r>
            <w:r w:rsidR="00922628" w:rsidRPr="00FA0F3E">
              <w:rPr>
                <w:rFonts w:hint="eastAsia"/>
              </w:rPr>
              <w:t>人</w:t>
            </w:r>
          </w:p>
        </w:tc>
      </w:tr>
      <w:tr w:rsidR="00922628" w:rsidRPr="00FA0F3E" w:rsidTr="00922628">
        <w:trPr>
          <w:cantSplit/>
          <w:trHeight w:val="567"/>
        </w:trPr>
        <w:tc>
          <w:tcPr>
            <w:tcW w:w="7935" w:type="dxa"/>
            <w:gridSpan w:val="3"/>
            <w:tcBorders>
              <w:top w:val="nil"/>
              <w:left w:val="single" w:sz="4" w:space="0" w:color="auto"/>
              <w:bottom w:val="single" w:sz="4" w:space="0" w:color="auto"/>
              <w:right w:val="single" w:sz="4" w:space="0" w:color="auto"/>
            </w:tcBorders>
            <w:shd w:val="clear" w:color="auto" w:fill="auto"/>
            <w:vAlign w:val="center"/>
          </w:tcPr>
          <w:p w:rsidR="00922628" w:rsidRPr="008D396E" w:rsidRDefault="00922628" w:rsidP="00922628">
            <w:pPr>
              <w:pStyle w:val="affff1"/>
              <w:ind w:left="227" w:hanging="227"/>
              <w:jc w:val="right"/>
              <w:rPr>
                <w:rFonts w:ascii="メイリオ" w:eastAsia="メイリオ" w:hAnsi="メイリオ"/>
                <w:sz w:val="22"/>
                <w:szCs w:val="22"/>
              </w:rPr>
            </w:pPr>
            <w:r w:rsidRPr="008D396E">
              <w:rPr>
                <w:rFonts w:ascii="メイリオ" w:eastAsia="メイリオ" w:hAnsi="メイリオ" w:hint="eastAsia"/>
                <w:sz w:val="22"/>
                <w:szCs w:val="22"/>
              </w:rPr>
              <w:t>計</w:t>
            </w:r>
          </w:p>
        </w:tc>
        <w:tc>
          <w:tcPr>
            <w:tcW w:w="1733" w:type="dxa"/>
            <w:tcBorders>
              <w:top w:val="nil"/>
              <w:left w:val="nil"/>
              <w:bottom w:val="single" w:sz="4" w:space="0" w:color="auto"/>
              <w:right w:val="single" w:sz="4" w:space="0" w:color="auto"/>
            </w:tcBorders>
            <w:shd w:val="clear" w:color="auto" w:fill="auto"/>
            <w:vAlign w:val="center"/>
          </w:tcPr>
          <w:p w:rsidR="00922628" w:rsidRPr="00FA0F3E" w:rsidRDefault="00AC4955" w:rsidP="00922628">
            <w:pPr>
              <w:pStyle w:val="affff1"/>
              <w:ind w:left="0" w:firstLineChars="0" w:firstLine="0"/>
              <w:jc w:val="right"/>
            </w:pPr>
            <w:r>
              <w:rPr>
                <w:rFonts w:hint="eastAsia"/>
              </w:rPr>
              <w:t>１４</w:t>
            </w:r>
            <w:r w:rsidR="00922628" w:rsidRPr="00FA0F3E">
              <w:rPr>
                <w:rFonts w:hint="eastAsia"/>
              </w:rPr>
              <w:t>人</w:t>
            </w:r>
          </w:p>
        </w:tc>
      </w:tr>
    </w:tbl>
    <w:p w:rsidR="00922628" w:rsidRPr="00EA45EE" w:rsidRDefault="00922628" w:rsidP="00922628"/>
    <w:p w:rsidR="00922628" w:rsidRPr="008D396E" w:rsidRDefault="00922628" w:rsidP="00922628">
      <w:pPr>
        <w:pStyle w:val="2"/>
        <w:rPr>
          <w:rFonts w:ascii="BIZ UDゴシック" w:eastAsia="BIZ UDゴシック" w:hAnsi="BIZ UDゴシック"/>
          <w:b/>
        </w:rPr>
      </w:pPr>
      <w:r w:rsidRPr="008D396E">
        <w:rPr>
          <w:rFonts w:ascii="BIZ UDゴシック" w:eastAsia="BIZ UDゴシック" w:hAnsi="BIZ UDゴシック" w:hint="eastAsia"/>
          <w:b/>
        </w:rPr>
        <w:t>（３）わかりやすい説明会</w:t>
      </w:r>
    </w:p>
    <w:tbl>
      <w:tblPr>
        <w:tblStyle w:val="12"/>
        <w:tblW w:w="9668" w:type="dxa"/>
        <w:tblInd w:w="108" w:type="dxa"/>
        <w:tblLook w:val="04A0" w:firstRow="1" w:lastRow="0" w:firstColumn="1" w:lastColumn="0" w:noHBand="0" w:noVBand="1"/>
      </w:tblPr>
      <w:tblGrid>
        <w:gridCol w:w="4140"/>
        <w:gridCol w:w="3795"/>
        <w:gridCol w:w="1733"/>
      </w:tblGrid>
      <w:tr w:rsidR="00922628" w:rsidRPr="00E91E5A" w:rsidTr="00922628">
        <w:trPr>
          <w:cantSplit/>
          <w:trHeight w:hRule="exact" w:val="454"/>
          <w:tblHeader/>
        </w:trPr>
        <w:tc>
          <w:tcPr>
            <w:tcW w:w="4140" w:type="dxa"/>
            <w:shd w:val="clear" w:color="auto" w:fill="BFBFBF" w:themeFill="background1" w:themeFillShade="BF"/>
            <w:vAlign w:val="center"/>
          </w:tcPr>
          <w:p w:rsidR="00922628" w:rsidRPr="00EE5B20" w:rsidRDefault="00922628" w:rsidP="00922628">
            <w:pPr>
              <w:pStyle w:val="122"/>
              <w:rPr>
                <w:sz w:val="20"/>
                <w:szCs w:val="20"/>
              </w:rPr>
            </w:pPr>
            <w:r w:rsidRPr="00EE5B20">
              <w:rPr>
                <w:rFonts w:hint="eastAsia"/>
                <w:sz w:val="20"/>
                <w:szCs w:val="20"/>
              </w:rPr>
              <w:t>開催日時</w:t>
            </w:r>
          </w:p>
        </w:tc>
        <w:tc>
          <w:tcPr>
            <w:tcW w:w="3795" w:type="dxa"/>
            <w:shd w:val="clear" w:color="auto" w:fill="BFBFBF" w:themeFill="background1" w:themeFillShade="BF"/>
            <w:vAlign w:val="center"/>
          </w:tcPr>
          <w:p w:rsidR="00922628" w:rsidRPr="00EE5B20" w:rsidRDefault="00922628" w:rsidP="00922628">
            <w:pPr>
              <w:pStyle w:val="122"/>
              <w:rPr>
                <w:sz w:val="20"/>
                <w:szCs w:val="20"/>
              </w:rPr>
            </w:pPr>
            <w:r w:rsidRPr="00EE5B20">
              <w:rPr>
                <w:rFonts w:hint="eastAsia"/>
                <w:sz w:val="20"/>
                <w:szCs w:val="20"/>
              </w:rPr>
              <w:t>会場</w:t>
            </w:r>
          </w:p>
        </w:tc>
        <w:tc>
          <w:tcPr>
            <w:tcW w:w="1733" w:type="dxa"/>
            <w:shd w:val="clear" w:color="auto" w:fill="BFBFBF" w:themeFill="background1" w:themeFillShade="BF"/>
            <w:vAlign w:val="center"/>
          </w:tcPr>
          <w:p w:rsidR="00922628" w:rsidRPr="00EE5B20" w:rsidRDefault="00922628" w:rsidP="00922628">
            <w:pPr>
              <w:pStyle w:val="122"/>
              <w:rPr>
                <w:sz w:val="20"/>
                <w:szCs w:val="20"/>
              </w:rPr>
            </w:pPr>
            <w:r w:rsidRPr="00EE5B20">
              <w:rPr>
                <w:rFonts w:hint="eastAsia"/>
                <w:sz w:val="20"/>
                <w:szCs w:val="20"/>
              </w:rPr>
              <w:t>参加人員</w:t>
            </w:r>
          </w:p>
        </w:tc>
      </w:tr>
      <w:tr w:rsidR="00922628" w:rsidRPr="00D23706" w:rsidTr="00922628">
        <w:trPr>
          <w:cantSplit/>
          <w:trHeight w:val="567"/>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922628" w:rsidRPr="00F56707" w:rsidRDefault="00AC4955" w:rsidP="00922628">
            <w:pPr>
              <w:pStyle w:val="afffffe"/>
              <w:jc w:val="left"/>
              <w:rPr>
                <w:rFonts w:ascii="メイリオ" w:eastAsia="メイリオ" w:hAnsi="メイリオ"/>
                <w:sz w:val="22"/>
                <w:szCs w:val="22"/>
              </w:rPr>
            </w:pPr>
            <w:r>
              <w:rPr>
                <w:rFonts w:ascii="メイリオ" w:eastAsia="メイリオ" w:hAnsi="メイリオ" w:hint="eastAsia"/>
                <w:sz w:val="22"/>
                <w:szCs w:val="22"/>
              </w:rPr>
              <w:t>令和５</w:t>
            </w:r>
            <w:r w:rsidR="00922628" w:rsidRPr="00F56707">
              <w:rPr>
                <w:rFonts w:ascii="メイリオ" w:eastAsia="メイリオ" w:hAnsi="メイリオ" w:hint="eastAsia"/>
                <w:sz w:val="22"/>
                <w:szCs w:val="22"/>
              </w:rPr>
              <w:t>年</w:t>
            </w:r>
            <w:r>
              <w:rPr>
                <w:rFonts w:ascii="メイリオ" w:eastAsia="メイリオ" w:hAnsi="メイリオ" w:hint="eastAsia"/>
                <w:sz w:val="22"/>
                <w:szCs w:val="22"/>
              </w:rPr>
              <w:t>12月14日（木</w:t>
            </w:r>
            <w:r w:rsidR="00922628" w:rsidRPr="00F56707">
              <w:rPr>
                <w:rFonts w:ascii="メイリオ" w:eastAsia="メイリオ" w:hAnsi="メイリオ" w:hint="eastAsia"/>
                <w:sz w:val="22"/>
                <w:szCs w:val="22"/>
              </w:rPr>
              <w:t>）</w:t>
            </w:r>
          </w:p>
          <w:p w:rsidR="00922628" w:rsidRPr="00F56707" w:rsidRDefault="00922628" w:rsidP="00922628">
            <w:pPr>
              <w:pStyle w:val="afffffe"/>
              <w:jc w:val="left"/>
              <w:rPr>
                <w:rFonts w:ascii="メイリオ" w:eastAsia="メイリオ" w:hAnsi="メイリオ"/>
                <w:sz w:val="22"/>
                <w:szCs w:val="22"/>
              </w:rPr>
            </w:pPr>
            <w:r w:rsidRPr="00F56707">
              <w:rPr>
                <w:rFonts w:ascii="メイリオ" w:eastAsia="メイリオ" w:hAnsi="メイリオ" w:hint="eastAsia"/>
                <w:sz w:val="22"/>
                <w:szCs w:val="22"/>
              </w:rPr>
              <w:t>午前10時～11時30分</w:t>
            </w:r>
          </w:p>
        </w:tc>
        <w:tc>
          <w:tcPr>
            <w:tcW w:w="3795" w:type="dxa"/>
            <w:vAlign w:val="center"/>
          </w:tcPr>
          <w:p w:rsidR="00922628" w:rsidRPr="00F56707" w:rsidRDefault="00922628" w:rsidP="00922628">
            <w:pPr>
              <w:pStyle w:val="affff1"/>
              <w:ind w:left="227" w:hanging="227"/>
              <w:rPr>
                <w:rFonts w:ascii="メイリオ" w:eastAsia="メイリオ" w:hAnsi="メイリオ"/>
                <w:sz w:val="22"/>
                <w:szCs w:val="22"/>
              </w:rPr>
            </w:pPr>
            <w:r w:rsidRPr="00F56707">
              <w:rPr>
                <w:rFonts w:ascii="メイリオ" w:eastAsia="メイリオ" w:hAnsi="メイリオ" w:hint="eastAsia"/>
                <w:sz w:val="22"/>
                <w:szCs w:val="22"/>
              </w:rPr>
              <w:t>中央公民館 ホール</w:t>
            </w:r>
          </w:p>
        </w:tc>
        <w:tc>
          <w:tcPr>
            <w:tcW w:w="1733" w:type="dxa"/>
            <w:tcBorders>
              <w:top w:val="single" w:sz="4" w:space="0" w:color="auto"/>
              <w:left w:val="nil"/>
              <w:bottom w:val="single" w:sz="4" w:space="0" w:color="auto"/>
              <w:right w:val="single" w:sz="4" w:space="0" w:color="auto"/>
            </w:tcBorders>
            <w:shd w:val="clear" w:color="auto" w:fill="auto"/>
            <w:vAlign w:val="center"/>
          </w:tcPr>
          <w:p w:rsidR="00922628" w:rsidRPr="00D23706" w:rsidRDefault="00AC4955" w:rsidP="00922628">
            <w:pPr>
              <w:pStyle w:val="affff1"/>
              <w:ind w:left="0" w:firstLineChars="0" w:firstLine="0"/>
              <w:jc w:val="right"/>
            </w:pPr>
            <w:r>
              <w:rPr>
                <w:rFonts w:hint="eastAsia"/>
              </w:rPr>
              <w:t>2２</w:t>
            </w:r>
            <w:r w:rsidR="00922628" w:rsidRPr="00FA0F3E">
              <w:rPr>
                <w:rFonts w:hint="eastAsia"/>
              </w:rPr>
              <w:t>人</w:t>
            </w:r>
          </w:p>
        </w:tc>
      </w:tr>
    </w:tbl>
    <w:p w:rsidR="00922628" w:rsidRDefault="00922628" w:rsidP="00922628"/>
    <w:p w:rsidR="00922628" w:rsidRDefault="00922628" w:rsidP="00922628"/>
    <w:p w:rsidR="00922628" w:rsidRPr="00E91E5A" w:rsidRDefault="00922628" w:rsidP="00922628"/>
    <w:p w:rsidR="00922628" w:rsidRPr="00E91E5A" w:rsidRDefault="00922628" w:rsidP="00922628">
      <w:pPr>
        <w:rPr>
          <w:rFonts w:hAnsi="Century" w:cs="Times New Roman"/>
          <w:bCs/>
          <w:sz w:val="24"/>
          <w:szCs w:val="24"/>
        </w:rPr>
      </w:pPr>
    </w:p>
    <w:p w:rsidR="00922628" w:rsidRPr="00E91E5A" w:rsidRDefault="00922628" w:rsidP="00922628">
      <w:pPr>
        <w:pStyle w:val="afff7"/>
        <w:sectPr w:rsidR="00922628" w:rsidRPr="00E91E5A" w:rsidSect="008046DB">
          <w:headerReference w:type="even" r:id="rId67"/>
          <w:headerReference w:type="default" r:id="rId68"/>
          <w:footerReference w:type="even" r:id="rId69"/>
          <w:footerReference w:type="default" r:id="rId70"/>
          <w:type w:val="oddPage"/>
          <w:pgSz w:w="11906" w:h="16838" w:code="9"/>
          <w:pgMar w:top="1134" w:right="1134" w:bottom="1134" w:left="1134" w:header="680" w:footer="680" w:gutter="0"/>
          <w:cols w:space="425"/>
          <w:docGrid w:type="linesAndChars" w:linePitch="360" w:charSpace="1382"/>
        </w:sectPr>
      </w:pPr>
    </w:p>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Default="00922628" w:rsidP="00922628"/>
    <w:p w:rsidR="00922628" w:rsidRDefault="00922628" w:rsidP="00922628"/>
    <w:p w:rsidR="00922628" w:rsidRDefault="00922628" w:rsidP="00922628"/>
    <w:p w:rsidR="00922628" w:rsidRDefault="00922628" w:rsidP="00922628"/>
    <w:p w:rsidR="00922628" w:rsidRDefault="00922628" w:rsidP="00922628"/>
    <w:p w:rsidR="00922628"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r>
        <w:rPr>
          <w:noProof/>
        </w:rPr>
        <mc:AlternateContent>
          <mc:Choice Requires="wps">
            <w:drawing>
              <wp:anchor distT="0" distB="0" distL="114300" distR="114300" simplePos="0" relativeHeight="251909322" behindDoc="0" locked="0" layoutInCell="1" allowOverlap="1" wp14:anchorId="40D00BF7" wp14:editId="0867D42E">
                <wp:simplePos x="0" y="0"/>
                <wp:positionH relativeFrom="column">
                  <wp:posOffset>-18341</wp:posOffset>
                </wp:positionH>
                <wp:positionV relativeFrom="paragraph">
                  <wp:posOffset>146464</wp:posOffset>
                </wp:positionV>
                <wp:extent cx="6308203" cy="1509824"/>
                <wp:effectExtent l="0" t="0" r="0" b="0"/>
                <wp:wrapNone/>
                <wp:docPr id="865987435" name="テキスト ボックス 4"/>
                <wp:cNvGraphicFramePr/>
                <a:graphic xmlns:a="http://schemas.openxmlformats.org/drawingml/2006/main">
                  <a:graphicData uri="http://schemas.microsoft.com/office/word/2010/wordprocessingShape">
                    <wps:wsp>
                      <wps:cNvSpPr txBox="1"/>
                      <wps:spPr>
                        <a:xfrm>
                          <a:off x="0" y="0"/>
                          <a:ext cx="6308203" cy="1509824"/>
                        </a:xfrm>
                        <a:prstGeom prst="rect">
                          <a:avLst/>
                        </a:prstGeom>
                        <a:solidFill>
                          <a:sysClr val="window" lastClr="FFFFFF">
                            <a:lumMod val="50000"/>
                          </a:sysClr>
                        </a:solidFill>
                        <a:ln w="6350">
                          <a:noFill/>
                        </a:ln>
                      </wps:spPr>
                      <wps:txbx>
                        <w:txbxContent>
                          <w:p w:rsidR="00D57037" w:rsidRPr="00E70087" w:rsidRDefault="00D57037" w:rsidP="00922628">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 xml:space="preserve">　</w:t>
                            </w:r>
                          </w:p>
                          <w:p w:rsidR="00D57037" w:rsidRPr="00CA6181" w:rsidRDefault="00D57037" w:rsidP="00922628">
                            <w:pPr>
                              <w:jc w:val="center"/>
                              <w:rPr>
                                <w:color w:val="FFFFFF" w:themeColor="background1"/>
                              </w:rPr>
                            </w:pPr>
                            <w:r>
                              <w:rPr>
                                <w:rFonts w:ascii="HG創英角ﾎﾟｯﾌﾟ体" w:eastAsia="HG創英角ﾎﾟｯﾌﾟ体" w:hAnsi="HG創英角ﾎﾟｯﾌﾟ体" w:hint="eastAsia"/>
                                <w:color w:val="FFFFFF" w:themeColor="background1"/>
                                <w:sz w:val="52"/>
                                <w:szCs w:val="48"/>
                              </w:rPr>
                              <w:t>用　語　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D00BF7" id="_x0000_s1196" type="#_x0000_t202" style="position:absolute;left:0;text-align:left;margin-left:-1.45pt;margin-top:11.55pt;width:496.7pt;height:118.9pt;z-index:25190932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" fillcolor="#7f7f7f" stroked="f" strokeweight=".5pt">
                <v:textbox>
                  <w:txbxContent>
                    <w:p w:rsidR="00D57037" w:rsidRPr="00E70087" w:rsidRDefault="00D57037" w:rsidP="00922628">
                      <w:pPr>
                        <w:jc w:val="center"/>
                        <w:rPr>
                          <w:rFonts w:ascii="HG創英角ﾎﾟｯﾌﾟ体" w:eastAsia="HG創英角ﾎﾟｯﾌﾟ体" w:hAnsi="HG創英角ﾎﾟｯﾌﾟ体"/>
                          <w:color w:val="FFFFFF" w:themeColor="background1"/>
                          <w:sz w:val="52"/>
                          <w:szCs w:val="48"/>
                        </w:rPr>
                      </w:pPr>
                      <w:r w:rsidRPr="00E70087">
                        <w:rPr>
                          <w:rFonts w:ascii="HG創英角ﾎﾟｯﾌﾟ体" w:eastAsia="HG創英角ﾎﾟｯﾌﾟ体" w:hAnsi="HG創英角ﾎﾟｯﾌﾟ体" w:hint="eastAsia"/>
                          <w:color w:val="FFFFFF" w:themeColor="background1"/>
                          <w:sz w:val="52"/>
                          <w:szCs w:val="48"/>
                        </w:rPr>
                        <w:t xml:space="preserve">　</w:t>
                      </w:r>
                    </w:p>
                    <w:p w:rsidR="00D57037" w:rsidRPr="00CA6181" w:rsidRDefault="00D57037" w:rsidP="00922628">
                      <w:pPr>
                        <w:jc w:val="center"/>
                        <w:rPr>
                          <w:color w:val="FFFFFF" w:themeColor="background1"/>
                        </w:rPr>
                      </w:pPr>
                      <w:r>
                        <w:rPr>
                          <w:rFonts w:ascii="HG創英角ﾎﾟｯﾌﾟ体" w:eastAsia="HG創英角ﾎﾟｯﾌﾟ体" w:hAnsi="HG創英角ﾎﾟｯﾌﾟ体" w:hint="eastAsia"/>
                          <w:color w:val="FFFFFF" w:themeColor="background1"/>
                          <w:sz w:val="52"/>
                          <w:szCs w:val="48"/>
                        </w:rPr>
                        <w:t>用　語　集</w:t>
                      </w:r>
                    </w:p>
                  </w:txbxContent>
                </v:textbox>
              </v:shape>
            </w:pict>
          </mc:Fallback>
        </mc:AlternateContent>
      </w:r>
    </w:p>
    <w:p w:rsidR="00922628" w:rsidRPr="00E91E5A" w:rsidRDefault="00922628" w:rsidP="00922628">
      <w:r>
        <w:rPr>
          <w:noProof/>
        </w:rPr>
        <mc:AlternateContent>
          <mc:Choice Requires="wps">
            <w:drawing>
              <wp:anchor distT="0" distB="0" distL="114300" distR="114300" simplePos="0" relativeHeight="251910346" behindDoc="0" locked="0" layoutInCell="1" allowOverlap="1" wp14:anchorId="1243AD33" wp14:editId="495831C1">
                <wp:simplePos x="0" y="0"/>
                <wp:positionH relativeFrom="column">
                  <wp:posOffset>52705</wp:posOffset>
                </wp:positionH>
                <wp:positionV relativeFrom="paragraph">
                  <wp:posOffset>9525</wp:posOffset>
                </wp:positionV>
                <wp:extent cx="6114415" cy="1341755"/>
                <wp:effectExtent l="19050" t="19050" r="19685" b="10795"/>
                <wp:wrapNone/>
                <wp:docPr id="1362246152" name="テキスト ボックス 4"/>
                <wp:cNvGraphicFramePr/>
                <a:graphic xmlns:a="http://schemas.openxmlformats.org/drawingml/2006/main">
                  <a:graphicData uri="http://schemas.microsoft.com/office/word/2010/wordprocessingShape">
                    <wps:wsp>
                      <wps:cNvSpPr txBox="1"/>
                      <wps:spPr>
                        <a:xfrm>
                          <a:off x="0" y="0"/>
                          <a:ext cx="6114415" cy="1341755"/>
                        </a:xfrm>
                        <a:prstGeom prst="rect">
                          <a:avLst/>
                        </a:prstGeom>
                        <a:noFill/>
                        <a:ln w="28575">
                          <a:solidFill>
                            <a:sysClr val="window" lastClr="FFFFFF"/>
                          </a:solidFill>
                          <a:prstDash val="dash"/>
                        </a:ln>
                      </wps:spPr>
                      <wps:txbx>
                        <w:txbxContent>
                          <w:p w:rsidR="00D57037" w:rsidRPr="00E70087" w:rsidRDefault="00D57037" w:rsidP="00922628">
                            <w:pPr>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43AD33" id="_x0000_s1197" type="#_x0000_t202" style="position:absolute;left:0;text-align:left;margin-left:4.15pt;margin-top:.75pt;width:481.45pt;height:105.65pt;z-index:251910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" filled="f" strokecolor="window" strokeweight="2.25pt">
                <v:stroke dashstyle="dash"/>
                <v:textbox>
                  <w:txbxContent>
                    <w:p w:rsidR="00D57037" w:rsidRPr="00E70087" w:rsidRDefault="00D57037" w:rsidP="00922628">
                      <w:pPr>
                        <w:jc w:val="center"/>
                        <w:rPr>
                          <w:color w:val="FFFFFF" w:themeColor="background1"/>
                        </w:rPr>
                      </w:pPr>
                    </w:p>
                  </w:txbxContent>
                </v:textbox>
              </v:shape>
            </w:pict>
          </mc:Fallback>
        </mc:AlternateContent>
      </w:r>
    </w:p>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Default="00922628" w:rsidP="00922628">
      <w:pPr>
        <w:widowControl/>
        <w:jc w:val="left"/>
      </w:pPr>
      <w:r>
        <w:br w:type="page"/>
      </w:r>
    </w:p>
    <w:p w:rsidR="00922628" w:rsidRPr="00E91E5A" w:rsidRDefault="00922628" w:rsidP="00922628"/>
    <w:p w:rsidR="00922628" w:rsidRPr="00E91E5A" w:rsidRDefault="00922628" w:rsidP="00922628"/>
    <w:p w:rsidR="00922628" w:rsidRPr="00E91E5A" w:rsidRDefault="00922628" w:rsidP="00922628">
      <w:pPr>
        <w:pStyle w:val="affff0"/>
      </w:pPr>
      <w:bookmarkStart w:id="55" w:name="_Toc64284690"/>
      <w:r w:rsidRPr="00EC5740">
        <w:rPr>
          <w:rFonts w:hint="eastAsia"/>
        </w:rPr>
        <w:t>用語集</w:t>
      </w:r>
      <w:bookmarkEnd w:id="55"/>
    </w:p>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Default="00922628" w:rsidP="00922628"/>
    <w:p w:rsidR="00922628"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 w:rsidR="00922628" w:rsidRPr="00E91E5A" w:rsidRDefault="00922628" w:rsidP="00922628">
      <w:pPr>
        <w:sectPr w:rsidR="00922628" w:rsidRPr="00E91E5A" w:rsidSect="002C366B">
          <w:headerReference w:type="even" r:id="rId71"/>
          <w:headerReference w:type="default" r:id="rId72"/>
          <w:footerReference w:type="even" r:id="rId73"/>
          <w:footerReference w:type="default" r:id="rId74"/>
          <w:type w:val="oddPage"/>
          <w:pgSz w:w="11906" w:h="16838" w:code="9"/>
          <w:pgMar w:top="1134" w:right="1134" w:bottom="1134" w:left="1134" w:header="680" w:footer="680" w:gutter="0"/>
          <w:cols w:space="425"/>
          <w:docGrid w:type="linesAndChars" w:linePitch="360" w:charSpace="2549"/>
        </w:sectPr>
      </w:pPr>
    </w:p>
    <w:p w:rsidR="00922628" w:rsidRPr="00C128CC" w:rsidRDefault="00922628" w:rsidP="00922628">
      <w:pPr>
        <w:keepNext/>
        <w:shd w:val="clear" w:color="auto" w:fill="BFBFBF" w:themeFill="background1" w:themeFillShade="BF"/>
        <w:snapToGrid w:val="0"/>
        <w:spacing w:beforeLines="100" w:before="360" w:afterLines="100" w:after="360"/>
        <w:ind w:left="813" w:hangingChars="200" w:hanging="813"/>
        <w:textAlignment w:val="center"/>
        <w:outlineLvl w:val="0"/>
      </w:pPr>
      <w:bookmarkStart w:id="56" w:name="_Toc63540212"/>
      <w:bookmarkStart w:id="57" w:name="_Toc64284691"/>
      <w:r w:rsidRPr="00DA1ED2">
        <w:rPr>
          <w:rFonts w:ascii="BIZ UDゴシック" w:eastAsia="BIZ UDゴシック" w:hAnsi="BIZ UDゴシック" w:cs="Times New Roman" w:hint="eastAsia"/>
          <w:b/>
          <w:sz w:val="40"/>
          <w:szCs w:val="40"/>
        </w:rPr>
        <w:lastRenderedPageBreak/>
        <w:t xml:space="preserve">　</w:t>
      </w:r>
      <w:r w:rsidRPr="00C128CC">
        <w:rPr>
          <w:rFonts w:ascii="BIZ UDゴシック" w:eastAsia="BIZ UDゴシック" w:hAnsi="BIZ UDゴシック" w:cs="Times New Roman" w:hint="eastAsia"/>
          <w:b/>
          <w:sz w:val="40"/>
          <w:szCs w:val="40"/>
        </w:rPr>
        <w:t>用語集</w:t>
      </w:r>
    </w:p>
    <w:bookmarkEnd w:id="56"/>
    <w:bookmarkEnd w:id="57"/>
    <w:p w:rsidR="00922628" w:rsidRPr="0007487A" w:rsidRDefault="00922628" w:rsidP="00922628">
      <w:pPr>
        <w:pStyle w:val="2"/>
        <w:rPr>
          <w:rFonts w:ascii="BIZ UDゴシック" w:eastAsia="BIZ UDゴシック" w:hAnsi="BIZ UDゴシック"/>
        </w:rPr>
      </w:pPr>
      <w:r w:rsidRPr="0007487A">
        <w:rPr>
          <w:rFonts w:ascii="BIZ UDゴシック" w:eastAsia="BIZ UDゴシック" w:hAnsi="BIZ UDゴシック" w:hint="eastAsia"/>
        </w:rPr>
        <w:t>【あ行】</w:t>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■愛の手帳（初出：1</w:t>
      </w:r>
      <w:r w:rsidR="002E0FA1">
        <w:rPr>
          <w:rFonts w:ascii="BIZ UDゴシック" w:eastAsia="BIZ UDゴシック" w:hAnsi="BIZ UDゴシック" w:hint="eastAsia"/>
        </w:rPr>
        <w:t>7</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知的障がいのある人に交付される療育手帳のこと。障がいの程度（１度から４度の区分）によって交付される。</w:t>
      </w:r>
    </w:p>
    <w:p w:rsidR="00922628" w:rsidRPr="00625DAA" w:rsidRDefault="00922628" w:rsidP="00922628">
      <w:pPr>
        <w:pStyle w:val="21"/>
        <w:ind w:left="453" w:firstLine="247"/>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■医療的ケア（初出：</w:t>
      </w:r>
      <w:r w:rsidR="002E0FA1">
        <w:rPr>
          <w:rFonts w:ascii="BIZ UDゴシック" w:eastAsia="BIZ UDゴシック" w:hAnsi="BIZ UDゴシック" w:hint="eastAsia"/>
        </w:rPr>
        <w:t>5</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医師の指導の下に、保護者や看護師などが日常的・応急的に行っている経管栄養、たんの吸引等の医療行為のこと。</w:t>
      </w:r>
    </w:p>
    <w:p w:rsidR="00E65C07" w:rsidRDefault="00E65C07" w:rsidP="0065231A">
      <w:pPr>
        <w:pStyle w:val="21"/>
        <w:ind w:leftChars="0" w:left="0" w:firstLineChars="0" w:firstLine="0"/>
        <w:rPr>
          <w:rFonts w:ascii="メイリオ" w:eastAsia="メイリオ" w:hAnsi="メイリオ"/>
        </w:rPr>
      </w:pPr>
    </w:p>
    <w:p w:rsidR="00E65C07" w:rsidRPr="009E1F7A" w:rsidRDefault="00E65C07" w:rsidP="00E65C07">
      <w:pPr>
        <w:pStyle w:val="3"/>
        <w:spacing w:after="72"/>
        <w:ind w:left="380" w:hanging="267"/>
        <w:rPr>
          <w:rFonts w:ascii="BIZ UDゴシック" w:eastAsia="BIZ UDゴシック" w:hAnsi="BIZ UDゴシック"/>
        </w:rPr>
      </w:pPr>
      <w:r w:rsidRPr="009E1F7A">
        <w:rPr>
          <w:rFonts w:ascii="BIZ UDゴシック" w:eastAsia="BIZ UDゴシック" w:hAnsi="BIZ UDゴシック" w:hint="eastAsia"/>
        </w:rPr>
        <w:t>■遠隔手話通訳システム（初出：90ページ）</w:t>
      </w:r>
    </w:p>
    <w:p w:rsidR="00E65C07" w:rsidRPr="0007487A" w:rsidRDefault="00261FB7" w:rsidP="00E65C07">
      <w:pPr>
        <w:pStyle w:val="21"/>
        <w:ind w:left="453" w:firstLine="247"/>
        <w:rPr>
          <w:rFonts w:ascii="メイリオ" w:eastAsia="メイリオ" w:hAnsi="メイリオ"/>
        </w:rPr>
      </w:pPr>
      <w:r>
        <w:rPr>
          <w:rFonts w:ascii="メイリオ" w:eastAsia="メイリオ" w:hAnsi="メイリオ" w:hint="eastAsia"/>
        </w:rPr>
        <w:t>タブレット端末</w:t>
      </w:r>
      <w:r w:rsidR="00D97AAE">
        <w:rPr>
          <w:rFonts w:ascii="メイリオ" w:eastAsia="メイリオ" w:hAnsi="メイリオ" w:hint="eastAsia"/>
        </w:rPr>
        <w:t>等</w:t>
      </w:r>
      <w:r>
        <w:rPr>
          <w:rFonts w:ascii="メイリオ" w:eastAsia="メイリオ" w:hAnsi="メイリオ" w:hint="eastAsia"/>
        </w:rPr>
        <w:t>を</w:t>
      </w:r>
      <w:r w:rsidR="00C3365C">
        <w:rPr>
          <w:rFonts w:ascii="メイリオ" w:eastAsia="メイリオ" w:hAnsi="メイリオ" w:hint="eastAsia"/>
        </w:rPr>
        <w:t>利用して遠隔の</w:t>
      </w:r>
      <w:r w:rsidR="00D97AAE">
        <w:rPr>
          <w:rFonts w:ascii="メイリオ" w:eastAsia="メイリオ" w:hAnsi="メイリオ" w:hint="eastAsia"/>
        </w:rPr>
        <w:t>手話通訳者</w:t>
      </w:r>
      <w:r w:rsidR="00C3365C">
        <w:rPr>
          <w:rFonts w:ascii="メイリオ" w:eastAsia="メイリオ" w:hAnsi="メイリオ" w:hint="eastAsia"/>
        </w:rPr>
        <w:t>と接続し、</w:t>
      </w:r>
      <w:r w:rsidR="00F737BA">
        <w:rPr>
          <w:rFonts w:ascii="メイリオ" w:eastAsia="メイリオ" w:hAnsi="メイリオ" w:hint="eastAsia"/>
        </w:rPr>
        <w:t>双方向のコミュニケーション支援を行う</w:t>
      </w:r>
      <w:r w:rsidR="00D97AAE">
        <w:rPr>
          <w:rFonts w:ascii="メイリオ" w:eastAsia="メイリオ" w:hAnsi="メイリオ" w:hint="eastAsia"/>
        </w:rPr>
        <w:t>サービスのこと。</w:t>
      </w:r>
    </w:p>
    <w:p w:rsidR="00E65C07" w:rsidRPr="00E65C07" w:rsidRDefault="00E65C07" w:rsidP="0065231A">
      <w:pPr>
        <w:pStyle w:val="21"/>
        <w:ind w:leftChars="0" w:left="0" w:firstLineChars="0" w:firstLine="0"/>
        <w:rPr>
          <w:rFonts w:ascii="メイリオ" w:eastAsia="メイリオ" w:hAnsi="メイリオ"/>
        </w:rPr>
      </w:pPr>
    </w:p>
    <w:p w:rsidR="0065231A" w:rsidRPr="0065231A" w:rsidRDefault="0065231A" w:rsidP="0065231A">
      <w:pPr>
        <w:pStyle w:val="21"/>
        <w:ind w:leftChars="0" w:left="0" w:firstLineChars="0" w:firstLine="0"/>
        <w:rPr>
          <w:rFonts w:ascii="BIZ UDゴシック" w:eastAsia="BIZ UDゴシック" w:hAnsi="BIZ UDゴシック"/>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■音声コード（初出：4</w:t>
      </w:r>
      <w:r w:rsidR="002E0FA1">
        <w:rPr>
          <w:rFonts w:ascii="BIZ UDゴシック" w:eastAsia="BIZ UDゴシック" w:hAnsi="BIZ UDゴシック" w:hint="eastAsia"/>
        </w:rPr>
        <w:t>9</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印刷物に掲載された文字情報を約２㎝四方の二次元コードに変換したもので、専用の読み取り装置を使用することで、記録された情報を音声で聞くことができる。漢字を含めた約800文字を格納でき、これまで文書からの情報入手が困難であった視覚障がい者をはじめ、高齢者や外国人などにもわかりやすく情報を提供することが可能となるなど、ユニバーサルデザインの観点からも注目されている。</w:t>
      </w:r>
    </w:p>
    <w:p w:rsidR="00922628" w:rsidRPr="00625DAA" w:rsidRDefault="00922628" w:rsidP="00922628">
      <w:pPr>
        <w:pStyle w:val="21"/>
        <w:ind w:left="453" w:firstLine="247"/>
      </w:pPr>
    </w:p>
    <w:p w:rsidR="00922628" w:rsidRPr="00625DAA" w:rsidRDefault="00922628" w:rsidP="00922628">
      <w:pPr>
        <w:pStyle w:val="21"/>
        <w:ind w:left="453" w:firstLine="247"/>
      </w:pPr>
    </w:p>
    <w:p w:rsidR="00922628" w:rsidRPr="0007487A" w:rsidRDefault="00922628" w:rsidP="00922628">
      <w:pPr>
        <w:pStyle w:val="2"/>
        <w:rPr>
          <w:rFonts w:ascii="BIZ UDゴシック" w:eastAsia="BIZ UDゴシック" w:hAnsi="BIZ UDゴシック"/>
        </w:rPr>
      </w:pPr>
      <w:r w:rsidRPr="0007487A">
        <w:rPr>
          <w:rFonts w:ascii="BIZ UDゴシック" w:eastAsia="BIZ UDゴシック" w:hAnsi="BIZ UDゴシック" w:hint="eastAsia"/>
        </w:rPr>
        <w:t>【か行】</w:t>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■救急医療情報キット（初出：</w:t>
      </w:r>
      <w:r w:rsidR="002E0FA1">
        <w:rPr>
          <w:rFonts w:ascii="BIZ UDゴシック" w:eastAsia="BIZ UDゴシック" w:hAnsi="BIZ UDゴシック"/>
        </w:rPr>
        <w:t>4</w:t>
      </w:r>
      <w:r w:rsidR="002E0FA1">
        <w:rPr>
          <w:rFonts w:ascii="BIZ UDゴシック" w:eastAsia="BIZ UDゴシック" w:hAnsi="BIZ UDゴシック" w:hint="eastAsia"/>
        </w:rPr>
        <w:t>7</w:t>
      </w:r>
      <w:r w:rsidRPr="0007487A">
        <w:rPr>
          <w:rFonts w:ascii="BIZ UDゴシック" w:eastAsia="BIZ UDゴシック" w:hAnsi="BIZ UDゴシック" w:hint="eastAsia"/>
        </w:rPr>
        <w:t>ページ）</w:t>
      </w:r>
    </w:p>
    <w:p w:rsidR="00922628" w:rsidRPr="00625DAA" w:rsidRDefault="00922628" w:rsidP="00922628">
      <w:pPr>
        <w:pStyle w:val="21"/>
        <w:ind w:left="453" w:firstLine="247"/>
      </w:pPr>
      <w:r w:rsidRPr="0007487A">
        <w:rPr>
          <w:rFonts w:ascii="メイリオ" w:eastAsia="メイリオ" w:hAnsi="メイリオ" w:hint="eastAsia"/>
        </w:rPr>
        <w:t>災害時や緊急時に活用するため、本人の状況、服薬内容、かかりつけ医、避難支援者、緊急連絡先などの情報を記入した用紙を容器に入れて、冷蔵庫の中に保管するもの。</w:t>
      </w:r>
    </w:p>
    <w:p w:rsidR="00922628" w:rsidRPr="00625DAA" w:rsidRDefault="00922628" w:rsidP="00922628">
      <w:pPr>
        <w:pStyle w:val="21"/>
        <w:ind w:left="453" w:firstLine="247"/>
        <w:rPr>
          <w:bCs/>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■言語聴覚士（初出：</w:t>
      </w:r>
      <w:r w:rsidR="002E0FA1">
        <w:rPr>
          <w:rFonts w:ascii="BIZ UDゴシック" w:eastAsia="BIZ UDゴシック" w:hAnsi="BIZ UDゴシック"/>
        </w:rPr>
        <w:t>4</w:t>
      </w:r>
      <w:r w:rsidR="002E0FA1">
        <w:rPr>
          <w:rFonts w:ascii="BIZ UDゴシック" w:eastAsia="BIZ UDゴシック" w:hAnsi="BIZ UDゴシック" w:hint="eastAsia"/>
        </w:rPr>
        <w:t>7</w:t>
      </w:r>
      <w:r w:rsidRPr="0007487A">
        <w:rPr>
          <w:rFonts w:ascii="BIZ UDゴシック" w:eastAsia="BIZ UDゴシック" w:hAnsi="BIZ UDゴシック" w:hint="eastAsia"/>
        </w:rPr>
        <w:t>ページ）</w:t>
      </w:r>
    </w:p>
    <w:p w:rsidR="00922628" w:rsidRDefault="00922628" w:rsidP="00922628">
      <w:pPr>
        <w:pStyle w:val="21"/>
        <w:ind w:left="453" w:firstLine="247"/>
        <w:rPr>
          <w:rFonts w:ascii="メイリオ" w:eastAsia="メイリオ" w:hAnsi="メイリオ"/>
        </w:rPr>
      </w:pPr>
      <w:r w:rsidRPr="0007487A">
        <w:rPr>
          <w:rFonts w:ascii="メイリオ" w:eastAsia="メイリオ" w:hAnsi="メイリオ"/>
        </w:rPr>
        <w:t>音声障</w:t>
      </w:r>
      <w:r w:rsidRPr="0007487A">
        <w:rPr>
          <w:rFonts w:ascii="メイリオ" w:eastAsia="メイリオ" w:hAnsi="メイリオ" w:hint="eastAsia"/>
        </w:rPr>
        <w:t>がい</w:t>
      </w:r>
      <w:r w:rsidRPr="0007487A">
        <w:rPr>
          <w:rFonts w:ascii="メイリオ" w:eastAsia="メイリオ" w:hAnsi="メイリオ"/>
        </w:rPr>
        <w:t>・</w:t>
      </w:r>
      <w:hyperlink r:id="rId75" w:anchor="E3.83.87.E3.82.B8.E3.82.BF.E3.83.AB.E5.A4.A7.E8.BE.9E.E6.B3.89" w:history="1">
        <w:r w:rsidRPr="0007487A">
          <w:rPr>
            <w:rFonts w:ascii="メイリオ" w:eastAsia="メイリオ" w:hAnsi="メイリオ"/>
          </w:rPr>
          <w:t>失語症</w:t>
        </w:r>
      </w:hyperlink>
      <w:r w:rsidRPr="0007487A">
        <w:rPr>
          <w:rFonts w:ascii="メイリオ" w:eastAsia="メイリオ" w:hAnsi="メイリオ"/>
        </w:rPr>
        <w:t>などの</w:t>
      </w:r>
      <w:hyperlink r:id="rId76" w:history="1">
        <w:r w:rsidRPr="0007487A">
          <w:rPr>
            <w:rFonts w:ascii="メイリオ" w:eastAsia="メイリオ" w:hAnsi="メイリオ"/>
          </w:rPr>
          <w:t>言語障</w:t>
        </w:r>
        <w:r w:rsidRPr="0007487A">
          <w:rPr>
            <w:rFonts w:ascii="メイリオ" w:eastAsia="メイリオ" w:hAnsi="メイリオ" w:hint="eastAsia"/>
          </w:rPr>
          <w:t>がい</w:t>
        </w:r>
      </w:hyperlink>
      <w:r w:rsidRPr="0007487A">
        <w:rPr>
          <w:rFonts w:ascii="メイリオ" w:eastAsia="メイリオ" w:hAnsi="メイリオ"/>
        </w:rPr>
        <w:t>、</w:t>
      </w:r>
      <w:hyperlink r:id="rId77" w:history="1">
        <w:r w:rsidRPr="0007487A">
          <w:rPr>
            <w:rFonts w:ascii="メイリオ" w:eastAsia="メイリオ" w:hAnsi="メイリオ"/>
          </w:rPr>
          <w:t>聴覚障</w:t>
        </w:r>
        <w:r w:rsidRPr="0007487A">
          <w:rPr>
            <w:rFonts w:ascii="メイリオ" w:eastAsia="メイリオ" w:hAnsi="メイリオ" w:hint="eastAsia"/>
          </w:rPr>
          <w:t>がい</w:t>
        </w:r>
      </w:hyperlink>
      <w:r w:rsidRPr="0007487A">
        <w:rPr>
          <w:rFonts w:ascii="メイリオ" w:eastAsia="メイリオ" w:hAnsi="メイリオ"/>
        </w:rPr>
        <w:t>のある人の検査・指導・訓練などを担当する専門職。</w:t>
      </w:r>
    </w:p>
    <w:p w:rsidR="00DE01AB" w:rsidRDefault="00DE01AB">
      <w:pPr>
        <w:widowControl/>
        <w:jc w:val="left"/>
        <w:rPr>
          <w:rFonts w:ascii="メイリオ" w:eastAsia="メイリオ" w:hAnsi="メイリオ"/>
          <w:sz w:val="24"/>
          <w:szCs w:val="23"/>
        </w:rPr>
      </w:pPr>
      <w:r>
        <w:rPr>
          <w:rFonts w:ascii="メイリオ" w:eastAsia="メイリオ" w:hAnsi="メイリオ"/>
        </w:rPr>
        <w:br w:type="page"/>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lastRenderedPageBreak/>
        <w:t>■高次脳機能障がい（初出：</w:t>
      </w:r>
      <w:r w:rsidR="002E0FA1">
        <w:rPr>
          <w:rFonts w:ascii="BIZ UDゴシック" w:eastAsia="BIZ UDゴシック" w:hAnsi="BIZ UDゴシック"/>
        </w:rPr>
        <w:t>1</w:t>
      </w:r>
      <w:r w:rsidR="002E0FA1">
        <w:rPr>
          <w:rFonts w:ascii="BIZ UDゴシック" w:eastAsia="BIZ UDゴシック" w:hAnsi="BIZ UDゴシック" w:hint="eastAsia"/>
        </w:rPr>
        <w:t>2</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交通事故や脳血管疾患などによる脳損傷を原因とする記憶・注意・思考・言語などの知的機能の障がいで、外見上は障がいが目立たないため周囲の人に理解されにくく、本人自身が十分に認識できないこともある。</w:t>
      </w:r>
    </w:p>
    <w:p w:rsidR="00922628" w:rsidRPr="00625DAA" w:rsidRDefault="00922628" w:rsidP="00922628">
      <w:pPr>
        <w:pStyle w:val="21"/>
        <w:ind w:left="453" w:firstLine="247"/>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■合理的配慮（初出：４ページ）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障害者権利条約」の第２条で定義が示されている。具体的には、障がいのある人が障がいのない人と平等であることを基礎として、すべての人権・基本的自由を持ちまたは行使できることを確保するための必要かつ適切な変更・調整のことを言う。「特定の場合に必要とされるものであり、かつ不釣合いな、または過重な負担を課さないもの」という条件が付けられる。</w:t>
      </w:r>
    </w:p>
    <w:p w:rsidR="00922628" w:rsidRPr="0007487A" w:rsidRDefault="00922628" w:rsidP="00922628">
      <w:pPr>
        <w:pStyle w:val="Default"/>
        <w:spacing w:line="340" w:lineRule="exact"/>
        <w:ind w:left="227" w:hangingChars="100" w:hanging="227"/>
        <w:rPr>
          <w:rFonts w:ascii="メイリオ" w:eastAsia="メイリオ" w:hAnsi="メイリオ"/>
          <w:color w:val="auto"/>
          <w:sz w:val="22"/>
        </w:rPr>
      </w:pPr>
    </w:p>
    <w:p w:rsidR="00922628" w:rsidRPr="00625DAA" w:rsidRDefault="00922628" w:rsidP="00922628">
      <w:pPr>
        <w:pStyle w:val="Default"/>
        <w:spacing w:line="340" w:lineRule="exact"/>
        <w:ind w:left="227" w:hangingChars="100" w:hanging="227"/>
        <w:rPr>
          <w:bCs/>
          <w:color w:val="auto"/>
          <w:sz w:val="22"/>
        </w:rPr>
      </w:pPr>
    </w:p>
    <w:p w:rsidR="00E65C07" w:rsidRPr="008A3147" w:rsidRDefault="00922628" w:rsidP="008A3147">
      <w:pPr>
        <w:pStyle w:val="2"/>
        <w:rPr>
          <w:rFonts w:ascii="BIZ UDゴシック" w:eastAsia="BIZ UDゴシック" w:hAnsi="BIZ UDゴシック"/>
        </w:rPr>
      </w:pPr>
      <w:r w:rsidRPr="0007487A">
        <w:rPr>
          <w:rFonts w:ascii="BIZ UDゴシック" w:eastAsia="BIZ UDゴシック" w:hAnsi="BIZ UDゴシック" w:hint="eastAsia"/>
        </w:rPr>
        <w:t>【さ行】</w:t>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■サービス等利用計画（初出：</w:t>
      </w:r>
      <w:r w:rsidR="002E0FA1">
        <w:rPr>
          <w:rFonts w:ascii="BIZ UDゴシック" w:eastAsia="BIZ UDゴシック" w:hAnsi="BIZ UDゴシック" w:hint="eastAsia"/>
        </w:rPr>
        <w:t>43</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障害福祉サービスや障害児通所支援を利用する場合は、「サービス等利用計画（または障害児支援利用計画）」を作成し、市町村へ提出する必要があり、これに基づきサービスの支給決定が行われる。計画は、障がいのある人の自立した日常生活を支えるために、本人の心身の状況や環境、サービスの利用に関する意向等を尊重し作成される。</w:t>
      </w:r>
    </w:p>
    <w:p w:rsidR="00922628" w:rsidRPr="00625DAA" w:rsidRDefault="00922628" w:rsidP="00922628">
      <w:pPr>
        <w:pStyle w:val="21"/>
        <w:ind w:left="453" w:firstLine="248"/>
        <w:rPr>
          <w:b/>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■社会的障壁（初出：1</w:t>
      </w:r>
      <w:r w:rsidR="002E0FA1">
        <w:rPr>
          <w:rFonts w:ascii="BIZ UDゴシック" w:eastAsia="BIZ UDゴシック" w:hAnsi="BIZ UDゴシック" w:hint="eastAsia"/>
        </w:rPr>
        <w:t>2</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障害者基本法第２条により、「</w:t>
      </w:r>
      <w:r w:rsidRPr="0007487A">
        <w:rPr>
          <w:rFonts w:ascii="メイリオ" w:eastAsia="メイリオ" w:hAnsi="メイリオ"/>
        </w:rPr>
        <w:t>障害がある者に</w:t>
      </w:r>
      <w:r w:rsidRPr="0007487A">
        <w:rPr>
          <w:rFonts w:ascii="メイリオ" w:eastAsia="メイリオ" w:hAnsi="メイリオ" w:hint="eastAsia"/>
        </w:rPr>
        <w:t>とっ</w:t>
      </w:r>
      <w:r w:rsidRPr="0007487A">
        <w:rPr>
          <w:rFonts w:ascii="メイリオ" w:eastAsia="メイリオ" w:hAnsi="メイリオ"/>
        </w:rPr>
        <w:t>て日常生活又は社会生活を営む上で障壁となるような社会における事物、制度、慣行、観念その他一切のものをいう。</w:t>
      </w:r>
      <w:r w:rsidRPr="0007487A">
        <w:rPr>
          <w:rFonts w:ascii="メイリオ" w:eastAsia="メイリオ" w:hAnsi="メイリオ" w:hint="eastAsia"/>
        </w:rPr>
        <w:t>」と定義されている。</w:t>
      </w:r>
    </w:p>
    <w:p w:rsidR="00922628" w:rsidRPr="00625DAA" w:rsidRDefault="00922628" w:rsidP="00922628">
      <w:pPr>
        <w:pStyle w:val="21"/>
        <w:ind w:left="453" w:firstLine="247"/>
        <w:rPr>
          <w:rFonts w:hAnsi="ＭＳ 明朝"/>
        </w:rPr>
      </w:pPr>
    </w:p>
    <w:p w:rsidR="00922628" w:rsidRPr="0007487A" w:rsidRDefault="002E0FA1" w:rsidP="00922628">
      <w:pPr>
        <w:pStyle w:val="3"/>
        <w:spacing w:after="72"/>
        <w:ind w:left="380" w:hanging="267"/>
        <w:rPr>
          <w:rFonts w:ascii="BIZ UDゴシック" w:eastAsia="BIZ UDゴシック" w:hAnsi="BIZ UDゴシック"/>
        </w:rPr>
      </w:pPr>
      <w:r>
        <w:rPr>
          <w:rFonts w:ascii="BIZ UDゴシック" w:eastAsia="BIZ UDゴシック" w:hAnsi="BIZ UDゴシック" w:hint="eastAsia"/>
        </w:rPr>
        <w:t>■障害児通所支援（初出：７</w:t>
      </w:r>
      <w:r w:rsidR="00922628" w:rsidRPr="0007487A">
        <w:rPr>
          <w:rFonts w:ascii="BIZ UDゴシック" w:eastAsia="BIZ UDゴシック" w:hAnsi="BIZ UDゴシック" w:hint="eastAsia"/>
        </w:rPr>
        <w:t>ページ）</w:t>
      </w:r>
    </w:p>
    <w:p w:rsidR="00922628" w:rsidRPr="0007487A" w:rsidRDefault="00922628" w:rsidP="00922628">
      <w:pPr>
        <w:pStyle w:val="21"/>
        <w:ind w:left="453" w:firstLine="247"/>
        <w:rPr>
          <w:rStyle w:val="tgc"/>
          <w:rFonts w:ascii="メイリオ" w:eastAsia="メイリオ" w:hAnsi="メイリオ"/>
        </w:rPr>
      </w:pPr>
      <w:r w:rsidRPr="0007487A">
        <w:rPr>
          <w:rFonts w:ascii="メイリオ" w:eastAsia="メイリオ" w:hAnsi="メイリオ" w:hint="eastAsia"/>
        </w:rPr>
        <w:t>児童福祉法に基づく、</w:t>
      </w:r>
      <w:r w:rsidRPr="0007487A">
        <w:rPr>
          <w:rStyle w:val="tgc"/>
          <w:rFonts w:ascii="メイリオ" w:eastAsia="メイリオ" w:hAnsi="メイリオ"/>
        </w:rPr>
        <w:t>児童発達支援</w:t>
      </w:r>
      <w:r w:rsidRPr="0007487A">
        <w:rPr>
          <w:rStyle w:val="tgc"/>
          <w:rFonts w:ascii="メイリオ" w:eastAsia="メイリオ" w:hAnsi="メイリオ" w:hint="eastAsia"/>
        </w:rPr>
        <w:t>・</w:t>
      </w:r>
      <w:r w:rsidRPr="0007487A">
        <w:rPr>
          <w:rStyle w:val="tgc"/>
          <w:rFonts w:ascii="メイリオ" w:eastAsia="メイリオ" w:hAnsi="メイリオ"/>
        </w:rPr>
        <w:t>医療型児童発達支援</w:t>
      </w:r>
      <w:r w:rsidRPr="0007487A">
        <w:rPr>
          <w:rStyle w:val="tgc"/>
          <w:rFonts w:ascii="メイリオ" w:eastAsia="メイリオ" w:hAnsi="メイリオ" w:hint="eastAsia"/>
        </w:rPr>
        <w:t>・</w:t>
      </w:r>
      <w:r w:rsidRPr="0007487A">
        <w:rPr>
          <w:rStyle w:val="tgc"/>
          <w:rFonts w:ascii="メイリオ" w:eastAsia="メイリオ" w:hAnsi="メイリオ"/>
        </w:rPr>
        <w:t>放課後等デイサービス</w:t>
      </w:r>
      <w:r w:rsidRPr="0007487A">
        <w:rPr>
          <w:rStyle w:val="tgc"/>
          <w:rFonts w:ascii="メイリオ" w:eastAsia="メイリオ" w:hAnsi="メイリオ" w:hint="eastAsia"/>
        </w:rPr>
        <w:t>・</w:t>
      </w:r>
      <w:r w:rsidRPr="0007487A">
        <w:rPr>
          <w:rStyle w:val="tgc"/>
          <w:rFonts w:ascii="メイリオ" w:eastAsia="メイリオ" w:hAnsi="メイリオ"/>
        </w:rPr>
        <w:t>保育所等訪問支援</w:t>
      </w:r>
      <w:r w:rsidRPr="0007487A">
        <w:rPr>
          <w:rStyle w:val="tgc"/>
          <w:rFonts w:ascii="メイリオ" w:eastAsia="メイリオ" w:hAnsi="メイリオ" w:hint="eastAsia"/>
        </w:rPr>
        <w:t>・居宅訪問型</w:t>
      </w:r>
      <w:r w:rsidRPr="0007487A">
        <w:rPr>
          <w:rStyle w:val="tgc"/>
          <w:rFonts w:ascii="メイリオ" w:eastAsia="メイリオ" w:hAnsi="メイリオ"/>
        </w:rPr>
        <w:t>児童発達支援を指す</w:t>
      </w:r>
      <w:r w:rsidRPr="0007487A">
        <w:rPr>
          <w:rStyle w:val="tgc"/>
          <w:rFonts w:ascii="メイリオ" w:eastAsia="メイリオ" w:hAnsi="メイリオ" w:hint="eastAsia"/>
        </w:rPr>
        <w:t>。</w:t>
      </w:r>
    </w:p>
    <w:p w:rsidR="00922628" w:rsidRPr="0007487A" w:rsidRDefault="00922628" w:rsidP="00922628">
      <w:pPr>
        <w:pStyle w:val="21"/>
        <w:ind w:left="453" w:firstLine="247"/>
        <w:rPr>
          <w:rStyle w:val="tgc"/>
          <w:rFonts w:ascii="メイリオ" w:eastAsia="メイリオ" w:hAnsi="メイリオ"/>
        </w:rPr>
      </w:pPr>
      <w:r w:rsidRPr="0007487A">
        <w:rPr>
          <w:rStyle w:val="tgc"/>
          <w:rFonts w:ascii="メイリオ" w:eastAsia="メイリオ" w:hAnsi="メイリオ"/>
        </w:rPr>
        <w:br w:type="page"/>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lastRenderedPageBreak/>
        <w:t>■障害者権利条約（初出：３ページ）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障害者の権利及び尊厳を保護・促進するための包括的・総合的な国際条約。一般的義務として、障害を理由とするいかなる差別（合理的配慮の否定を含む。）もなしに、すべての障害者のあらゆる人権・基本的自由を完全に実現することを確保・促進すべきことを定めている。また、身体の自由、拷問禁止等の“自由権的権利”及び教育、労働等の“社会権的権利”について、締約国が取るべき措置を定め、条約の実施を促進・保護・監視するための枠組みを維持、強化、指定又は設置すること等も定めている。</w:t>
      </w:r>
      <w:r w:rsidRPr="0007487A">
        <w:rPr>
          <w:rFonts w:ascii="メイリオ" w:eastAsia="メイリオ" w:hAnsi="メイリオ"/>
        </w:rPr>
        <w:cr/>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■障害福祉サービス</w:t>
      </w:r>
      <w:r w:rsidR="002E0FA1">
        <w:rPr>
          <w:rFonts w:ascii="BIZ UDゴシック" w:eastAsia="BIZ UDゴシック" w:hAnsi="BIZ UDゴシック" w:hint="eastAsia"/>
        </w:rPr>
        <w:t>（初出：７</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障害者総合支援法に基づく全国共通のサービスで、「居宅介護」「生活介護」などのサービスから成る「介護給付」と、「自立訓練」「就労移行支援」などから成る「訓練等給付」を総称する呼称で、「訪問系」、「日中活動系」及び「居住系」の３種類のサービス群に大別される。</w:t>
      </w:r>
    </w:p>
    <w:p w:rsidR="00922628" w:rsidRPr="00625DAA" w:rsidRDefault="00922628" w:rsidP="00922628">
      <w:pPr>
        <w:pStyle w:val="21"/>
        <w:ind w:left="453" w:firstLine="247"/>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■ジョブコーチ（職場適応援助者）（初出：</w:t>
      </w:r>
      <w:r w:rsidR="002E0FA1">
        <w:rPr>
          <w:rFonts w:ascii="BIZ UDゴシック" w:eastAsia="BIZ UDゴシック" w:hAnsi="BIZ UDゴシック" w:hint="eastAsia"/>
        </w:rPr>
        <w:t>49</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障がいのある人が就労する際に一緒に職場に出向いてさまざまな支援をする援助者をいう。障がいのある人の職場への適応を直接支援するだけでなく、障がいのある人が円滑に就労できるように、事業主や同僚、障がいのある人の家族に助言を行い、障がいの状況に応じた職務の調整や職場環境の改善を行うなど、支援環境づくりに関わる。</w:t>
      </w:r>
    </w:p>
    <w:p w:rsidR="00922628" w:rsidRPr="00625DAA" w:rsidRDefault="00922628" w:rsidP="00922628">
      <w:pPr>
        <w:pStyle w:val="21"/>
        <w:ind w:left="453" w:firstLine="247"/>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■身体障害者補助犬（初出：</w:t>
      </w:r>
      <w:r w:rsidR="002E0FA1">
        <w:rPr>
          <w:rFonts w:ascii="BIZ UDゴシック" w:eastAsia="BIZ UDゴシック" w:hAnsi="BIZ UDゴシック" w:hint="eastAsia"/>
        </w:rPr>
        <w:t>49</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身体障害者補助犬は、目、耳、手足に障がいのある人の生活をサポートする、「盲導犬」・「聴導犬」・「介助犬」を指す。特別な訓練を受けている障がいのある人のパートナーで、障がいのある人の自立と社会参加を図るため、人が立ち入ることのできる公共施設、公共交通機関、不特定かつ多数の人が利用する商業施設・飲食店・病院・ホテルなどのほか、一定規模以上の民間企業には補助犬の同伴を受け入れる義務がある。</w:t>
      </w:r>
    </w:p>
    <w:p w:rsidR="00922628" w:rsidRPr="00625DAA" w:rsidRDefault="00922628" w:rsidP="00922628">
      <w:pPr>
        <w:pStyle w:val="21"/>
        <w:ind w:left="453" w:firstLine="247"/>
        <w:rPr>
          <w:rFonts w:hAnsi="ＭＳ 明朝"/>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■スキルアップ（初出：</w:t>
      </w:r>
      <w:r w:rsidR="002E0FA1">
        <w:rPr>
          <w:rFonts w:ascii="BIZ UDゴシック" w:eastAsia="BIZ UDゴシック" w:hAnsi="BIZ UDゴシック" w:hint="eastAsia"/>
        </w:rPr>
        <w:t>94</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スキル（資格、技能等）を伸ばす（アップ）こと。</w:t>
      </w:r>
    </w:p>
    <w:p w:rsidR="00922628" w:rsidRPr="00625DAA" w:rsidRDefault="00922628" w:rsidP="00922628">
      <w:pPr>
        <w:pStyle w:val="21"/>
        <w:ind w:left="453" w:firstLine="247"/>
      </w:pPr>
      <w:r w:rsidRPr="00625DAA">
        <w:br w:type="page"/>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lastRenderedPageBreak/>
        <w:t>■成年後見制度（初出：４ページ）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知的障がい、精神障がいなどの障がいや認知症などの理由により、判断能力が不十分で自分自身の権利を守ることができない人を保護・支援する制度。財産の管理やサービス利用などの契約、遺産分割の協議などをサポートする。</w:t>
      </w:r>
    </w:p>
    <w:p w:rsidR="00922628" w:rsidRPr="00625DAA" w:rsidRDefault="00922628" w:rsidP="00922628">
      <w:pPr>
        <w:spacing w:line="340" w:lineRule="exact"/>
        <w:rPr>
          <w:b/>
        </w:rPr>
      </w:pPr>
    </w:p>
    <w:p w:rsidR="00922628" w:rsidRPr="00625DAA" w:rsidRDefault="00922628" w:rsidP="00922628">
      <w:pPr>
        <w:spacing w:line="340" w:lineRule="exact"/>
        <w:rPr>
          <w:b/>
        </w:rPr>
      </w:pPr>
    </w:p>
    <w:p w:rsidR="00922628" w:rsidRPr="0007487A" w:rsidRDefault="00922628" w:rsidP="00922628">
      <w:pPr>
        <w:pStyle w:val="2"/>
        <w:rPr>
          <w:rFonts w:ascii="BIZ UDゴシック" w:eastAsia="BIZ UDゴシック" w:hAnsi="BIZ UDゴシック"/>
        </w:rPr>
      </w:pPr>
      <w:r w:rsidRPr="0007487A">
        <w:rPr>
          <w:rFonts w:ascii="BIZ UDゴシック" w:eastAsia="BIZ UDゴシック" w:hAnsi="BIZ UDゴシック" w:hint="eastAsia"/>
        </w:rPr>
        <w:t>【た行】</w:t>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■地域移行（初出：</w:t>
      </w:r>
      <w:r w:rsidR="002E0FA1">
        <w:rPr>
          <w:rFonts w:ascii="BIZ UDゴシック" w:eastAsia="BIZ UDゴシック" w:hAnsi="BIZ UDゴシック" w:hint="eastAsia"/>
        </w:rPr>
        <w:t>31</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施設入所や長期入院をしている人が地域での在宅生活（グループホーム等含む）に戻ること。</w:t>
      </w:r>
    </w:p>
    <w:p w:rsidR="00922628" w:rsidRPr="00625DAA" w:rsidRDefault="00922628" w:rsidP="00922628">
      <w:pPr>
        <w:pStyle w:val="21"/>
        <w:ind w:left="453" w:firstLine="247"/>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■地域活動支援センター（初出：</w:t>
      </w:r>
      <w:r w:rsidR="002E0FA1">
        <w:rPr>
          <w:rFonts w:ascii="BIZ UDゴシック" w:eastAsia="BIZ UDゴシック" w:hAnsi="BIZ UDゴシック" w:hint="eastAsia"/>
        </w:rPr>
        <w:t>31</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障がいのある人などが通い、創作的活動や生産活動、社会との交流を進めるなど多様な活動を行う場。地域生活支援センターなど専門的な職員による相談支援を行う事業所が移行した「Ⅰ型」、機能訓練、入浴等のサービスを行う「Ⅱ型」、小規模作業所等から移行した「Ⅲ型」の３種類の類型がある。</w:t>
      </w:r>
    </w:p>
    <w:p w:rsidR="00922628" w:rsidRPr="0007487A" w:rsidRDefault="00922628" w:rsidP="00922628">
      <w:pPr>
        <w:pStyle w:val="21"/>
        <w:ind w:left="453" w:firstLine="247"/>
        <w:rPr>
          <w:rFonts w:ascii="メイリオ" w:eastAsia="メイリオ" w:hAnsi="メイリオ"/>
        </w:rPr>
      </w:pPr>
    </w:p>
    <w:p w:rsidR="00922628" w:rsidRPr="0007487A" w:rsidRDefault="002E0FA1" w:rsidP="00922628">
      <w:pPr>
        <w:pStyle w:val="3"/>
        <w:spacing w:after="72"/>
        <w:ind w:left="380" w:hanging="267"/>
        <w:rPr>
          <w:rFonts w:ascii="BIZ UDゴシック" w:eastAsia="BIZ UDゴシック" w:hAnsi="BIZ UDゴシック"/>
        </w:rPr>
      </w:pPr>
      <w:r>
        <w:rPr>
          <w:rFonts w:ascii="BIZ UDゴシック" w:eastAsia="BIZ UDゴシック" w:hAnsi="BIZ UDゴシック" w:hint="eastAsia"/>
        </w:rPr>
        <w:t>■地域自立支援協議会（初出：９</w:t>
      </w:r>
      <w:r w:rsidR="00922628"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地域における障がいのある人の生活を支えるため、相談支援事業をはじめとするシステムづくり等に関して中核的な役割を果たすよう、相談支援事業者、サービス事業者及び関係団体等の参加により市町村が設置・運営するもの。</w:t>
      </w:r>
    </w:p>
    <w:p w:rsidR="00922628" w:rsidRPr="0007487A" w:rsidRDefault="00922628" w:rsidP="00922628">
      <w:pPr>
        <w:pStyle w:val="21"/>
        <w:ind w:left="453" w:firstLine="247"/>
        <w:rPr>
          <w:rFonts w:ascii="メイリオ" w:eastAsia="メイリオ" w:hAnsi="メイリオ"/>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■地域生活支援事業（初出：３ページ）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全国共通のサービスである障害福祉サービスなどとは別に、障害者総合支援法第77条及び第78条の規定に基づき市町村、都道府県が行う事業で、「必須事業」と「任意事業」がある。</w:t>
      </w:r>
    </w:p>
    <w:p w:rsidR="00922628" w:rsidRPr="00625DAA" w:rsidRDefault="00922628" w:rsidP="00922628">
      <w:pPr>
        <w:pStyle w:val="21"/>
        <w:ind w:left="453" w:firstLine="247"/>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■地域包括ケアシステム（初出：４ページ）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要介護状態となっても、住み慣れた地域で自分らしい生活を最後まで続けることができるように地域内で助け合う体制のこと。それぞれの地域の実情に合った医療・介護・予防・住まい・生活支援が一体的に提供される体制を目指して、介護保険制度と医療保険制度の両分野から、高齢者を地域で支えていくもの。</w:t>
      </w:r>
    </w:p>
    <w:p w:rsidR="00922628" w:rsidRPr="00625DAA" w:rsidRDefault="00922628" w:rsidP="00922628">
      <w:pPr>
        <w:pStyle w:val="21"/>
        <w:ind w:left="453" w:firstLine="247"/>
      </w:pPr>
      <w:r w:rsidRPr="00625DAA">
        <w:br w:type="page"/>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lastRenderedPageBreak/>
        <w:t>■デイジー（ＤＡＩＳＹ）（初出：</w:t>
      </w:r>
      <w:r w:rsidR="002E0FA1">
        <w:rPr>
          <w:rFonts w:ascii="BIZ UDゴシック" w:eastAsia="BIZ UDゴシック" w:hAnsi="BIZ UDゴシック" w:hint="eastAsia"/>
        </w:rPr>
        <w:t>93</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デジタル録音図書の国際標準規格で、Digital Accessible Information Systemの略。視覚障がい者や普通の印刷物を読むことが困難な人々のために、音声データを独自の形式で圧縮し、章や節ごとに「見出し」を付けることができる検索性の高い音声媒体である。ディスク１枚に５０時間程度収録が可能で、専用の再生機やパソコンに専用のソフトウェアをインストールして再生することができる。</w:t>
      </w:r>
    </w:p>
    <w:p w:rsidR="00922628" w:rsidRPr="0007487A" w:rsidRDefault="00922628" w:rsidP="00922628">
      <w:pPr>
        <w:pStyle w:val="21"/>
        <w:ind w:left="453" w:firstLine="247"/>
        <w:rPr>
          <w:rFonts w:ascii="メイリオ" w:eastAsia="メイリオ" w:hAnsi="メイリオ"/>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■デリバリーこだいら（初出：</w:t>
      </w:r>
      <w:r w:rsidR="002E0FA1">
        <w:rPr>
          <w:rFonts w:ascii="BIZ UDゴシック" w:eastAsia="BIZ UDゴシック" w:hAnsi="BIZ UDゴシック" w:hint="eastAsia"/>
        </w:rPr>
        <w:t>93</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“なるほど出前講座”として、市役所の仕事に関する基礎的な情報を出前形式で提供する事業で、市の職員が市民のもとに訪れて話や説明などを行う。</w:t>
      </w:r>
    </w:p>
    <w:p w:rsidR="00922628" w:rsidRDefault="00922628" w:rsidP="00922628">
      <w:pPr>
        <w:pStyle w:val="21"/>
        <w:ind w:left="453" w:firstLine="247"/>
        <w:rPr>
          <w:rFonts w:ascii="メイリオ" w:eastAsia="メイリオ" w:hAnsi="メイリオ"/>
        </w:rPr>
      </w:pPr>
    </w:p>
    <w:p w:rsidR="002E0FA1" w:rsidRPr="0007487A" w:rsidRDefault="002E0FA1" w:rsidP="00922628">
      <w:pPr>
        <w:pStyle w:val="21"/>
        <w:ind w:left="453" w:firstLine="247"/>
        <w:rPr>
          <w:rFonts w:ascii="メイリオ" w:eastAsia="メイリオ" w:hAnsi="メイリオ"/>
        </w:rPr>
      </w:pPr>
    </w:p>
    <w:p w:rsidR="00922628" w:rsidRPr="0007487A" w:rsidRDefault="00922628" w:rsidP="00922628">
      <w:pPr>
        <w:pStyle w:val="2"/>
        <w:rPr>
          <w:rFonts w:ascii="BIZ UDゴシック" w:eastAsia="BIZ UDゴシック" w:hAnsi="BIZ UDゴシック"/>
        </w:rPr>
      </w:pPr>
      <w:r w:rsidRPr="0007487A">
        <w:rPr>
          <w:rFonts w:ascii="BIZ UDゴシック" w:eastAsia="BIZ UDゴシック" w:hAnsi="BIZ UDゴシック" w:hint="eastAsia"/>
        </w:rPr>
        <w:t>【な行】</w:t>
      </w:r>
    </w:p>
    <w:p w:rsidR="00922628" w:rsidRPr="0007487A" w:rsidRDefault="002E0FA1" w:rsidP="00922628">
      <w:pPr>
        <w:pStyle w:val="3"/>
        <w:spacing w:after="72"/>
        <w:ind w:left="380" w:hanging="267"/>
        <w:rPr>
          <w:rFonts w:ascii="BIZ UDゴシック" w:eastAsia="BIZ UDゴシック" w:hAnsi="BIZ UDゴシック"/>
        </w:rPr>
      </w:pPr>
      <w:r>
        <w:rPr>
          <w:rFonts w:ascii="BIZ UDゴシック" w:eastAsia="BIZ UDゴシック" w:hAnsi="BIZ UDゴシック" w:hint="eastAsia"/>
        </w:rPr>
        <w:t>■難病等（初出：９</w:t>
      </w:r>
      <w:r w:rsidR="00922628"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原因不明で治療方法が確立されておらず、後遺症を残すなど生活に著しい障がいをもたらす慢性疾患の総称。</w:t>
      </w:r>
    </w:p>
    <w:p w:rsidR="00922628" w:rsidRPr="00625DAA" w:rsidRDefault="00922628" w:rsidP="00922628">
      <w:pPr>
        <w:pStyle w:val="21"/>
        <w:ind w:left="453" w:firstLine="247"/>
        <w:rPr>
          <w:rFonts w:hAnsi="ＭＳ ゴシック"/>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■ニーズ（初出：</w:t>
      </w:r>
      <w:r w:rsidR="002E0FA1">
        <w:rPr>
          <w:rFonts w:ascii="BIZ UDゴシック" w:eastAsia="BIZ UDゴシック" w:hAnsi="BIZ UDゴシック" w:hint="eastAsia"/>
        </w:rPr>
        <w:t>36</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生活場面で生じてくるさまざまな必要性、要求のこと。</w:t>
      </w:r>
    </w:p>
    <w:p w:rsidR="00922628" w:rsidRPr="00625DAA" w:rsidRDefault="00922628" w:rsidP="00922628">
      <w:pPr>
        <w:spacing w:line="340" w:lineRule="exact"/>
        <w:rPr>
          <w:rFonts w:hAnsi="ＭＳ 明朝"/>
          <w:b/>
        </w:rPr>
      </w:pPr>
    </w:p>
    <w:p w:rsidR="00922628" w:rsidRPr="00625DAA" w:rsidRDefault="00922628" w:rsidP="00922628">
      <w:pPr>
        <w:spacing w:line="340" w:lineRule="exact"/>
        <w:rPr>
          <w:rFonts w:hAnsi="ＭＳ 明朝"/>
          <w:b/>
        </w:rPr>
      </w:pPr>
    </w:p>
    <w:p w:rsidR="00922628" w:rsidRDefault="00922628" w:rsidP="00922628">
      <w:pPr>
        <w:pStyle w:val="2"/>
        <w:rPr>
          <w:rFonts w:ascii="BIZ UDゴシック" w:eastAsia="BIZ UDゴシック" w:hAnsi="BIZ UDゴシック"/>
        </w:rPr>
      </w:pPr>
      <w:r w:rsidRPr="0007487A">
        <w:rPr>
          <w:rFonts w:ascii="BIZ UDゴシック" w:eastAsia="BIZ UDゴシック" w:hAnsi="BIZ UDゴシック" w:hint="eastAsia"/>
        </w:rPr>
        <w:t>【は行】</w:t>
      </w:r>
    </w:p>
    <w:p w:rsidR="00A57EF7" w:rsidRPr="009E1F7A" w:rsidRDefault="00A57EF7" w:rsidP="00A57EF7">
      <w:pPr>
        <w:pStyle w:val="3"/>
        <w:spacing w:after="72"/>
        <w:ind w:left="380" w:hanging="267"/>
        <w:rPr>
          <w:rFonts w:ascii="BIZ UDゴシック" w:eastAsia="BIZ UDゴシック" w:hAnsi="BIZ UDゴシック"/>
        </w:rPr>
      </w:pPr>
      <w:r w:rsidRPr="009E1F7A">
        <w:rPr>
          <w:rFonts w:ascii="BIZ UDゴシック" w:eastAsia="BIZ UDゴシック" w:hAnsi="BIZ UDゴシック" w:hint="eastAsia"/>
        </w:rPr>
        <w:t>■8050問題（初出：45ページ）</w:t>
      </w:r>
    </w:p>
    <w:p w:rsidR="00A57EF7" w:rsidRDefault="008A3147" w:rsidP="009E1F7A">
      <w:pPr>
        <w:ind w:left="227" w:hangingChars="100" w:hanging="227"/>
      </w:pPr>
      <w:r>
        <w:rPr>
          <w:rFonts w:hint="eastAsia"/>
        </w:rPr>
        <w:t xml:space="preserve">　　</w:t>
      </w:r>
      <w:r w:rsidR="00E53459">
        <w:rPr>
          <w:rFonts w:hint="eastAsia"/>
        </w:rPr>
        <w:t>高齢の親（80代）と働いていない独身の子（50代）、またはそれに近い世代の親と子とが同居している世帯に係る問題。</w:t>
      </w:r>
      <w:r w:rsidR="00357537">
        <w:rPr>
          <w:rFonts w:hint="eastAsia"/>
        </w:rPr>
        <w:t>子の長期にわたるひきこもりの結果、経済的困窮や</w:t>
      </w:r>
      <w:r w:rsidR="009E1F7A">
        <w:rPr>
          <w:rFonts w:hint="eastAsia"/>
        </w:rPr>
        <w:t>病気などにより、親子ともに</w:t>
      </w:r>
      <w:r w:rsidR="00357537">
        <w:rPr>
          <w:rFonts w:hint="eastAsia"/>
        </w:rPr>
        <w:t>社会的</w:t>
      </w:r>
      <w:r w:rsidR="009E1F7A">
        <w:rPr>
          <w:rFonts w:hint="eastAsia"/>
        </w:rPr>
        <w:t>に</w:t>
      </w:r>
      <w:r w:rsidR="00357537">
        <w:rPr>
          <w:rFonts w:hint="eastAsia"/>
        </w:rPr>
        <w:t>孤立</w:t>
      </w:r>
      <w:r w:rsidR="009E1F7A">
        <w:rPr>
          <w:rFonts w:hint="eastAsia"/>
        </w:rPr>
        <w:t>するなど</w:t>
      </w:r>
      <w:r w:rsidR="00781295">
        <w:rPr>
          <w:rFonts w:hint="eastAsia"/>
        </w:rPr>
        <w:t>の地域課題。</w:t>
      </w:r>
    </w:p>
    <w:p w:rsidR="00A57EF7" w:rsidRPr="00B606A7" w:rsidRDefault="00A57EF7" w:rsidP="00A57EF7"/>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■発達障がい（初出：３ページ）</w:t>
      </w:r>
    </w:p>
    <w:p w:rsidR="00922628"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発達障害者支援法では、「自閉症、アスペルガー症候群その他広汎性発達障害、学習障害、注意欠陥多動性障害その他これに類する脳機能障害であって、その症状が通常低年齢において発現するもの」と定義されている。</w:t>
      </w:r>
    </w:p>
    <w:p w:rsidR="00DE01AB" w:rsidRDefault="00DE01AB">
      <w:pPr>
        <w:widowControl/>
        <w:jc w:val="left"/>
        <w:rPr>
          <w:rFonts w:ascii="メイリオ" w:eastAsia="メイリオ" w:hAnsi="メイリオ"/>
          <w:sz w:val="24"/>
          <w:szCs w:val="23"/>
        </w:rPr>
      </w:pPr>
      <w:r>
        <w:rPr>
          <w:rFonts w:ascii="メイリオ" w:eastAsia="メイリオ" w:hAnsi="メイリオ"/>
        </w:rPr>
        <w:br w:type="page"/>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lastRenderedPageBreak/>
        <w:t>■バリアフリー（初出：３ページ）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障がいのある人が社会生活をしていく上で障壁（バリア）となるものを除去しようとすること。建築用語で登場し、段差などの物理的障壁の除去を意味することが多いが、より広く、社会的、制度的、心理的な全ての障壁の除去という意味でも用いられる。</w:t>
      </w:r>
    </w:p>
    <w:p w:rsidR="00922628" w:rsidRPr="00625DAA" w:rsidRDefault="00922628" w:rsidP="00922628">
      <w:pPr>
        <w:pStyle w:val="21"/>
        <w:ind w:left="453" w:firstLine="247"/>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■ＰＤＣＡサイクル（初出：</w:t>
      </w:r>
      <w:r w:rsidR="002E0FA1">
        <w:rPr>
          <w:rFonts w:ascii="BIZ UDゴシック" w:eastAsia="BIZ UDゴシック" w:hAnsi="BIZ UDゴシック" w:hint="eastAsia"/>
        </w:rPr>
        <w:t>99</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rPr>
        <w:t>行動</w:t>
      </w:r>
      <w:hyperlink r:id="rId78" w:history="1">
        <w:r w:rsidRPr="0007487A">
          <w:rPr>
            <w:rFonts w:ascii="メイリオ" w:eastAsia="メイリオ" w:hAnsi="メイリオ"/>
          </w:rPr>
          <w:t>プロセス</w:t>
        </w:r>
      </w:hyperlink>
      <w:r w:rsidRPr="0007487A">
        <w:rPr>
          <w:rFonts w:ascii="メイリオ" w:eastAsia="メイリオ" w:hAnsi="メイリオ"/>
        </w:rPr>
        <w:t>の</w:t>
      </w:r>
      <w:hyperlink r:id="rId79" w:history="1">
        <w:r w:rsidRPr="0007487A">
          <w:rPr>
            <w:rFonts w:ascii="メイリオ" w:eastAsia="メイリオ" w:hAnsi="メイリオ"/>
          </w:rPr>
          <w:t>枠組み</w:t>
        </w:r>
      </w:hyperlink>
      <w:r w:rsidRPr="0007487A">
        <w:rPr>
          <w:rFonts w:ascii="メイリオ" w:eastAsia="メイリオ" w:hAnsi="メイリオ"/>
        </w:rPr>
        <w:t>の</w:t>
      </w:r>
      <w:r w:rsidRPr="0007487A">
        <w:rPr>
          <w:rFonts w:ascii="メイリオ" w:eastAsia="メイリオ" w:hAnsi="メイリオ" w:hint="eastAsia"/>
        </w:rPr>
        <w:t>ひとつで、Ｐlan</w:t>
      </w:r>
      <w:r w:rsidRPr="0007487A">
        <w:rPr>
          <w:rFonts w:ascii="メイリオ" w:eastAsia="メイリオ" w:hAnsi="メイリオ"/>
        </w:rPr>
        <w:t>（立案・計画）</w:t>
      </w:r>
      <w:r w:rsidRPr="0007487A">
        <w:rPr>
          <w:rFonts w:ascii="メイリオ" w:eastAsia="メイリオ" w:hAnsi="メイリオ" w:hint="eastAsia"/>
        </w:rPr>
        <w:t>、Ｄo</w:t>
      </w:r>
      <w:r w:rsidRPr="0007487A">
        <w:rPr>
          <w:rFonts w:ascii="メイリオ" w:eastAsia="メイリオ" w:hAnsi="メイリオ"/>
        </w:rPr>
        <w:t>（実施）</w:t>
      </w:r>
      <w:r w:rsidRPr="0007487A">
        <w:rPr>
          <w:rFonts w:ascii="メイリオ" w:eastAsia="メイリオ" w:hAnsi="メイリオ" w:hint="eastAsia"/>
        </w:rPr>
        <w:t>、Ｃheck</w:t>
      </w:r>
      <w:r w:rsidRPr="0007487A">
        <w:rPr>
          <w:rFonts w:ascii="メイリオ" w:eastAsia="メイリオ" w:hAnsi="メイリオ"/>
        </w:rPr>
        <w:t>（検証・評価）</w:t>
      </w:r>
      <w:r w:rsidRPr="0007487A">
        <w:rPr>
          <w:rFonts w:ascii="メイリオ" w:eastAsia="メイリオ" w:hAnsi="メイリオ" w:hint="eastAsia"/>
        </w:rPr>
        <w:t>、Ａction</w:t>
      </w:r>
      <w:r w:rsidRPr="0007487A">
        <w:rPr>
          <w:rFonts w:ascii="メイリオ" w:eastAsia="メイリオ" w:hAnsi="メイリオ"/>
        </w:rPr>
        <w:t>（改善）の頭文字を取ったもの</w:t>
      </w:r>
      <w:r w:rsidRPr="0007487A">
        <w:rPr>
          <w:rFonts w:ascii="メイリオ" w:eastAsia="メイリオ" w:hAnsi="メイリオ" w:hint="eastAsia"/>
        </w:rPr>
        <w:t>で、</w:t>
      </w:r>
      <w:r w:rsidRPr="0007487A">
        <w:rPr>
          <w:rFonts w:ascii="メイリオ" w:eastAsia="メイリオ" w:hAnsi="メイリオ"/>
        </w:rPr>
        <w:t>行政政策や企業の事業活動にあたって計画から見直しまでを一貫して行い</w:t>
      </w:r>
      <w:r w:rsidRPr="0007487A">
        <w:rPr>
          <w:rFonts w:ascii="メイリオ" w:eastAsia="メイリオ" w:hAnsi="メイリオ" w:hint="eastAsia"/>
        </w:rPr>
        <w:t>、</w:t>
      </w:r>
      <w:r w:rsidRPr="0007487A">
        <w:rPr>
          <w:rFonts w:ascii="メイリオ" w:eastAsia="メイリオ" w:hAnsi="メイリオ"/>
        </w:rPr>
        <w:t>さらにそれを次の計画・事業に</w:t>
      </w:r>
      <w:r w:rsidRPr="0007487A">
        <w:rPr>
          <w:rFonts w:ascii="メイリオ" w:eastAsia="メイリオ" w:hAnsi="メイリオ" w:hint="eastAsia"/>
        </w:rPr>
        <w:t>活かそう</w:t>
      </w:r>
      <w:r w:rsidRPr="0007487A">
        <w:rPr>
          <w:rFonts w:ascii="メイリオ" w:eastAsia="メイリオ" w:hAnsi="メイリオ"/>
        </w:rPr>
        <w:t>という考え方。</w:t>
      </w:r>
    </w:p>
    <w:p w:rsidR="00922628" w:rsidRPr="00625DAA" w:rsidRDefault="00922628" w:rsidP="00922628">
      <w:pPr>
        <w:pStyle w:val="21"/>
        <w:ind w:left="453" w:firstLine="248"/>
        <w:rPr>
          <w:rFonts w:hAnsi="ＭＳ 明朝"/>
          <w:b/>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■ピアサポーター（初出：</w:t>
      </w:r>
      <w:r w:rsidR="002E0FA1">
        <w:rPr>
          <w:rFonts w:ascii="BIZ UDゴシック" w:eastAsia="BIZ UDゴシック" w:hAnsi="BIZ UDゴシック" w:hint="eastAsia"/>
        </w:rPr>
        <w:t>46</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障がいのある人等で、自らの体験に基づき、同じ目線で、同じような課題に直面する仲間（ピア）である障がい者等を支援し、ともに問題解決を図る人のこと。</w:t>
      </w:r>
    </w:p>
    <w:p w:rsidR="00922628" w:rsidRPr="00625DAA" w:rsidRDefault="00922628" w:rsidP="00922628">
      <w:pPr>
        <w:pStyle w:val="21"/>
        <w:ind w:left="453" w:firstLine="247"/>
        <w:rPr>
          <w:rFonts w:ascii="Arial" w:hAnsi="Arial" w:cs="Arial"/>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■避難行動要支援者登録名簿（初出：</w:t>
      </w:r>
      <w:r w:rsidR="002E0FA1">
        <w:rPr>
          <w:rFonts w:ascii="BIZ UDゴシック" w:eastAsia="BIZ UDゴシック" w:hAnsi="BIZ UDゴシック" w:hint="eastAsia"/>
        </w:rPr>
        <w:t>33</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災害時に自力で避難することが困難な人の情報を名簿に登録し、避難支援などに活用するために作成している名簿。</w:t>
      </w:r>
    </w:p>
    <w:p w:rsidR="00922628" w:rsidRPr="00625DAA" w:rsidRDefault="00922628" w:rsidP="00922628">
      <w:pPr>
        <w:pStyle w:val="21"/>
        <w:ind w:left="453" w:firstLine="247"/>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■福祉的就労（初出：</w:t>
      </w:r>
      <w:r w:rsidR="002E0FA1">
        <w:rPr>
          <w:rFonts w:ascii="BIZ UDゴシック" w:eastAsia="BIZ UDゴシック" w:hAnsi="BIZ UDゴシック" w:hint="eastAsia"/>
        </w:rPr>
        <w:t>22</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一般企業等での就労が困難な障がいのある人に、障害福祉サービス事業所等において</w:t>
      </w:r>
      <w:r w:rsidRPr="0007487A">
        <w:rPr>
          <w:rFonts w:ascii="メイリオ" w:eastAsia="メイリオ" w:hAnsi="メイリオ"/>
        </w:rPr>
        <w:t>就労</w:t>
      </w:r>
      <w:r w:rsidRPr="0007487A">
        <w:rPr>
          <w:rFonts w:ascii="メイリオ" w:eastAsia="メイリオ" w:hAnsi="メイリオ" w:hint="eastAsia"/>
        </w:rPr>
        <w:t>の場</w:t>
      </w:r>
      <w:r w:rsidRPr="0007487A">
        <w:rPr>
          <w:rFonts w:ascii="メイリオ" w:eastAsia="メイリオ" w:hAnsi="メイリオ"/>
        </w:rPr>
        <w:t>を提供するとともに、その知識と能力の向上</w:t>
      </w:r>
      <w:r w:rsidRPr="0007487A">
        <w:rPr>
          <w:rFonts w:ascii="メイリオ" w:eastAsia="メイリオ" w:hAnsi="メイリオ" w:hint="eastAsia"/>
        </w:rPr>
        <w:t>のために</w:t>
      </w:r>
      <w:r w:rsidRPr="0007487A">
        <w:rPr>
          <w:rFonts w:ascii="メイリオ" w:eastAsia="メイリオ" w:hAnsi="メイリオ"/>
        </w:rPr>
        <w:t>必要な訓練</w:t>
      </w:r>
      <w:r w:rsidRPr="0007487A">
        <w:rPr>
          <w:rFonts w:ascii="メイリオ" w:eastAsia="メイリオ" w:hAnsi="メイリオ" w:hint="eastAsia"/>
        </w:rPr>
        <w:t>を行う。</w:t>
      </w:r>
    </w:p>
    <w:p w:rsidR="00922628" w:rsidRPr="00625DAA" w:rsidRDefault="00922628" w:rsidP="00922628">
      <w:pPr>
        <w:pStyle w:val="21"/>
        <w:ind w:left="453" w:firstLine="247"/>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■ヘルプカード（初出：</w:t>
      </w:r>
      <w:r w:rsidR="002E0FA1">
        <w:rPr>
          <w:rFonts w:ascii="BIZ UDゴシック" w:eastAsia="BIZ UDゴシック" w:hAnsi="BIZ UDゴシック" w:hint="eastAsia"/>
        </w:rPr>
        <w:t>33</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rPr>
        <w:t>障</w:t>
      </w:r>
      <w:r w:rsidRPr="0007487A">
        <w:rPr>
          <w:rFonts w:ascii="メイリオ" w:eastAsia="メイリオ" w:hAnsi="メイリオ" w:hint="eastAsia"/>
        </w:rPr>
        <w:t>がい</w:t>
      </w:r>
      <w:r w:rsidRPr="0007487A">
        <w:rPr>
          <w:rFonts w:ascii="メイリオ" w:eastAsia="メイリオ" w:hAnsi="メイリオ"/>
        </w:rPr>
        <w:t>のある</w:t>
      </w:r>
      <w:r w:rsidRPr="0007487A">
        <w:rPr>
          <w:rFonts w:ascii="メイリオ" w:eastAsia="メイリオ" w:hAnsi="メイリオ" w:hint="eastAsia"/>
        </w:rPr>
        <w:t>人</w:t>
      </w:r>
      <w:r w:rsidRPr="0007487A">
        <w:rPr>
          <w:rFonts w:ascii="メイリオ" w:eastAsia="メイリオ" w:hAnsi="メイリオ"/>
        </w:rPr>
        <w:t>などが災害時や日常生活の中で困ったときに、周囲に自己の障</w:t>
      </w:r>
      <w:r w:rsidRPr="0007487A">
        <w:rPr>
          <w:rFonts w:ascii="メイリオ" w:eastAsia="メイリオ" w:hAnsi="メイリオ" w:hint="eastAsia"/>
        </w:rPr>
        <w:t>がい</w:t>
      </w:r>
      <w:r w:rsidRPr="0007487A">
        <w:rPr>
          <w:rFonts w:ascii="メイリオ" w:eastAsia="メイリオ" w:hAnsi="メイリオ"/>
        </w:rPr>
        <w:t>への理解や支援を</w:t>
      </w:r>
      <w:r w:rsidRPr="0007487A">
        <w:rPr>
          <w:rFonts w:ascii="メイリオ" w:eastAsia="メイリオ" w:hAnsi="メイリオ" w:hint="eastAsia"/>
        </w:rPr>
        <w:t>求めやすくする</w:t>
      </w:r>
      <w:r w:rsidRPr="0007487A">
        <w:rPr>
          <w:rFonts w:ascii="メイリオ" w:eastAsia="メイリオ" w:hAnsi="メイリオ"/>
        </w:rPr>
        <w:t>ため</w:t>
      </w:r>
      <w:r w:rsidRPr="0007487A">
        <w:rPr>
          <w:rFonts w:ascii="メイリオ" w:eastAsia="メイリオ" w:hAnsi="メイリオ" w:hint="eastAsia"/>
        </w:rPr>
        <w:t>のコミュニケーションツールで、</w:t>
      </w:r>
      <w:r w:rsidRPr="0007487A">
        <w:rPr>
          <w:rFonts w:ascii="メイリオ" w:eastAsia="メイリオ" w:hAnsi="メイリオ"/>
        </w:rPr>
        <w:t>緊急連絡先や必要な支援内容など</w:t>
      </w:r>
      <w:r w:rsidRPr="0007487A">
        <w:rPr>
          <w:rFonts w:ascii="メイリオ" w:eastAsia="メイリオ" w:hAnsi="メイリオ" w:hint="eastAsia"/>
        </w:rPr>
        <w:t>を</w:t>
      </w:r>
      <w:r w:rsidRPr="0007487A">
        <w:rPr>
          <w:rFonts w:ascii="メイリオ" w:eastAsia="メイリオ" w:hAnsi="メイリオ"/>
        </w:rPr>
        <w:t>記載</w:t>
      </w:r>
      <w:r w:rsidRPr="0007487A">
        <w:rPr>
          <w:rFonts w:ascii="メイリオ" w:eastAsia="メイリオ" w:hAnsi="メイリオ" w:hint="eastAsia"/>
        </w:rPr>
        <w:t>し携帯する</w:t>
      </w:r>
      <w:r w:rsidRPr="0007487A">
        <w:rPr>
          <w:rFonts w:ascii="メイリオ" w:eastAsia="メイリオ" w:hAnsi="メイリオ"/>
        </w:rPr>
        <w:t>。</w:t>
      </w:r>
      <w:r w:rsidRPr="0007487A">
        <w:rPr>
          <w:rFonts w:ascii="メイリオ" w:eastAsia="メイリオ" w:hAnsi="メイリオ" w:hint="eastAsia"/>
        </w:rPr>
        <w:t>小平市では、平成26（2014）年３月に東京都標準様式に基づき作成し、障がい者手帳等の所持者などに配布している。</w:t>
      </w:r>
    </w:p>
    <w:p w:rsidR="00922628" w:rsidRPr="00625DAA" w:rsidRDefault="00922628" w:rsidP="00922628">
      <w:pPr>
        <w:pStyle w:val="21"/>
        <w:ind w:left="453" w:firstLine="247"/>
        <w:rPr>
          <w:rFonts w:hAnsi="ＭＳ 明朝"/>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■ヘルプマーク（初出：</w:t>
      </w:r>
      <w:r w:rsidR="002E0FA1">
        <w:rPr>
          <w:rFonts w:ascii="BIZ UDゴシック" w:eastAsia="BIZ UDゴシック" w:hAnsi="BIZ UDゴシック" w:hint="eastAsia"/>
        </w:rPr>
        <w:t>47</w:t>
      </w:r>
      <w:r w:rsidRPr="0007487A">
        <w:rPr>
          <w:rFonts w:ascii="BIZ UDゴシック" w:eastAsia="BIZ UDゴシック" w:hAnsi="BIZ UDゴシック" w:hint="eastAsia"/>
        </w:rPr>
        <w:t>ページ）</w:t>
      </w:r>
    </w:p>
    <w:p w:rsidR="00922628"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義足や人工関節を使用している人、内部障がいや難病等の人、または妊娠初期の人など、外見から分からなくても援助や配慮を必要としている人が、周囲の人に配慮を必要としていることを知らせることで、援助を得やすくなるよう、東京都が作成したマーク。</w:t>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lastRenderedPageBreak/>
        <w:t>■法定雇用率（初出：４ページ）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w:t>
      </w:r>
      <w:hyperlink r:id="rId80" w:tooltip="障害者の雇用の促進等に関する法律の意味" w:history="1">
        <w:r w:rsidRPr="0007487A">
          <w:rPr>
            <w:rFonts w:ascii="メイリオ" w:eastAsia="メイリオ" w:hAnsi="メイリオ" w:hint="eastAsia"/>
          </w:rPr>
          <w:t>障害者の雇用の促進等に関する法律</w:t>
        </w:r>
      </w:hyperlink>
      <w:r w:rsidRPr="0007487A">
        <w:rPr>
          <w:rFonts w:ascii="メイリオ" w:eastAsia="メイリオ" w:hAnsi="メイリオ" w:hint="eastAsia"/>
        </w:rPr>
        <w:t>（</w:t>
      </w:r>
      <w:hyperlink r:id="rId81" w:tooltip="障害者雇用促進法の意味" w:history="1">
        <w:r w:rsidRPr="0007487A">
          <w:rPr>
            <w:rFonts w:ascii="メイリオ" w:eastAsia="メイリオ" w:hAnsi="メイリオ" w:hint="eastAsia"/>
          </w:rPr>
          <w:t>障害者雇用促進法</w:t>
        </w:r>
      </w:hyperlink>
      <w:r w:rsidRPr="0007487A">
        <w:rPr>
          <w:rFonts w:ascii="メイリオ" w:eastAsia="メイリオ" w:hAnsi="メイリオ" w:hint="eastAsia"/>
        </w:rPr>
        <w:t>）」によって</w:t>
      </w:r>
      <w:hyperlink r:id="rId82" w:tooltip="定めの意味" w:history="1">
        <w:r w:rsidRPr="0007487A">
          <w:rPr>
            <w:rFonts w:ascii="メイリオ" w:eastAsia="メイリオ" w:hAnsi="メイリオ" w:hint="eastAsia"/>
          </w:rPr>
          <w:t>定め</w:t>
        </w:r>
      </w:hyperlink>
      <w:r w:rsidRPr="0007487A">
        <w:rPr>
          <w:rFonts w:ascii="メイリオ" w:eastAsia="メイリオ" w:hAnsi="メイリオ" w:hint="eastAsia"/>
        </w:rPr>
        <w:t>られた</w:t>
      </w:r>
      <w:hyperlink r:id="rId83" w:tooltip="割合の意味" w:history="1">
        <w:r w:rsidRPr="0007487A">
          <w:rPr>
            <w:rFonts w:ascii="メイリオ" w:eastAsia="メイリオ" w:hAnsi="メイリオ" w:hint="eastAsia"/>
          </w:rPr>
          <w:t>割合</w:t>
        </w:r>
      </w:hyperlink>
      <w:r w:rsidRPr="0007487A">
        <w:rPr>
          <w:rFonts w:ascii="メイリオ" w:eastAsia="メイリオ" w:hAnsi="メイリオ" w:hint="eastAsia"/>
        </w:rPr>
        <w:t>。</w:t>
      </w:r>
      <w:hyperlink r:id="rId84" w:tooltip="民間企業の意味" w:history="1">
        <w:r w:rsidRPr="0007487A">
          <w:rPr>
            <w:rFonts w:ascii="メイリオ" w:eastAsia="メイリオ" w:hAnsi="メイリオ" w:hint="eastAsia"/>
          </w:rPr>
          <w:t>民間企業</w:t>
        </w:r>
      </w:hyperlink>
      <w:r w:rsidRPr="0007487A">
        <w:rPr>
          <w:rFonts w:ascii="メイリオ" w:eastAsia="メイリオ" w:hAnsi="メイリオ" w:hint="eastAsia"/>
        </w:rPr>
        <w:t>・国・</w:t>
      </w:r>
      <w:hyperlink r:id="rId85" w:tooltip="地方公共団体の意味" w:history="1">
        <w:r w:rsidRPr="0007487A">
          <w:rPr>
            <w:rFonts w:ascii="メイリオ" w:eastAsia="メイリオ" w:hAnsi="メイリオ" w:hint="eastAsia"/>
          </w:rPr>
          <w:t>地方公共団体</w:t>
        </w:r>
      </w:hyperlink>
      <w:r w:rsidRPr="0007487A">
        <w:rPr>
          <w:rFonts w:ascii="メイリオ" w:eastAsia="メイリオ" w:hAnsi="メイリオ" w:hint="eastAsia"/>
        </w:rPr>
        <w:t>に対し、</w:t>
      </w:r>
      <w:hyperlink r:id="rId86" w:tooltip="それぞれのの意味" w:history="1">
        <w:r w:rsidRPr="0007487A">
          <w:rPr>
            <w:rFonts w:ascii="メイリオ" w:eastAsia="メイリオ" w:hAnsi="メイリオ" w:hint="eastAsia"/>
          </w:rPr>
          <w:t>それぞれの</w:t>
        </w:r>
      </w:hyperlink>
      <w:hyperlink r:id="rId87" w:tooltip="雇用の意味" w:history="1">
        <w:r w:rsidRPr="0007487A">
          <w:rPr>
            <w:rFonts w:ascii="メイリオ" w:eastAsia="メイリオ" w:hAnsi="メイリオ" w:hint="eastAsia"/>
          </w:rPr>
          <w:t>雇用</w:t>
        </w:r>
      </w:hyperlink>
      <w:hyperlink r:id="rId88" w:tooltip="割合の意味" w:history="1">
        <w:r w:rsidRPr="0007487A">
          <w:rPr>
            <w:rFonts w:ascii="メイリオ" w:eastAsia="メイリオ" w:hAnsi="メイリオ" w:hint="eastAsia"/>
          </w:rPr>
          <w:t>割合</w:t>
        </w:r>
      </w:hyperlink>
      <w:r w:rsidRPr="0007487A">
        <w:rPr>
          <w:rFonts w:ascii="メイリオ" w:eastAsia="メイリオ" w:hAnsi="メイリオ" w:hint="eastAsia"/>
        </w:rPr>
        <w:t>が</w:t>
      </w:r>
      <w:hyperlink r:id="rId89" w:tooltip="設けの意味" w:history="1">
        <w:r w:rsidRPr="0007487A">
          <w:rPr>
            <w:rFonts w:ascii="メイリオ" w:eastAsia="メイリオ" w:hAnsi="メイリオ" w:hint="eastAsia"/>
          </w:rPr>
          <w:t>設け</w:t>
        </w:r>
      </w:hyperlink>
      <w:r w:rsidRPr="0007487A">
        <w:rPr>
          <w:rFonts w:ascii="メイリオ" w:eastAsia="メイリオ" w:hAnsi="メイリオ" w:hint="eastAsia"/>
        </w:rPr>
        <w:t>られており、それに相当する</w:t>
      </w:r>
      <w:hyperlink r:id="rId90" w:tooltip="人数の意味" w:history="1">
        <w:r w:rsidRPr="0007487A">
          <w:rPr>
            <w:rFonts w:ascii="メイリオ" w:eastAsia="メイリオ" w:hAnsi="メイリオ" w:hint="eastAsia"/>
          </w:rPr>
          <w:t>人数</w:t>
        </w:r>
      </w:hyperlink>
      <w:r w:rsidRPr="0007487A">
        <w:rPr>
          <w:rFonts w:ascii="メイリオ" w:eastAsia="メイリオ" w:hAnsi="メイリオ" w:hint="eastAsia"/>
        </w:rPr>
        <w:t>の</w:t>
      </w:r>
      <w:hyperlink r:id="rId91" w:tooltip="身体障害者の意味" w:history="1">
        <w:r w:rsidRPr="0007487A">
          <w:rPr>
            <w:rFonts w:ascii="メイリオ" w:eastAsia="メイリオ" w:hAnsi="メイリオ" w:hint="eastAsia"/>
          </w:rPr>
          <w:t>身体障がい者</w:t>
        </w:r>
      </w:hyperlink>
      <w:r w:rsidRPr="0007487A">
        <w:rPr>
          <w:rFonts w:ascii="メイリオ" w:eastAsia="メイリオ" w:hAnsi="メイリオ" w:hint="eastAsia"/>
        </w:rPr>
        <w:t>または</w:t>
      </w:r>
      <w:hyperlink r:id="rId92" w:tooltip="知的障害者の意味" w:history="1">
        <w:r w:rsidRPr="0007487A">
          <w:rPr>
            <w:rFonts w:ascii="メイリオ" w:eastAsia="メイリオ" w:hAnsi="メイリオ" w:hint="eastAsia"/>
          </w:rPr>
          <w:t>知的障がい者</w:t>
        </w:r>
      </w:hyperlink>
      <w:r w:rsidRPr="0007487A">
        <w:rPr>
          <w:rFonts w:ascii="メイリオ" w:eastAsia="メイリオ" w:hAnsi="メイリオ" w:hint="eastAsia"/>
        </w:rPr>
        <w:t>の</w:t>
      </w:r>
      <w:hyperlink r:id="rId93" w:tooltip="雇用の意味" w:history="1">
        <w:r w:rsidRPr="0007487A">
          <w:rPr>
            <w:rFonts w:ascii="メイリオ" w:eastAsia="メイリオ" w:hAnsi="メイリオ" w:hint="eastAsia"/>
          </w:rPr>
          <w:t>雇用</w:t>
        </w:r>
      </w:hyperlink>
      <w:r w:rsidRPr="0007487A">
        <w:rPr>
          <w:rFonts w:ascii="メイリオ" w:eastAsia="メイリオ" w:hAnsi="メイリオ" w:hint="eastAsia"/>
        </w:rPr>
        <w:t>が義務付けられ、平成30（2018）年４月からは、法定雇用率の算定基礎の対象に、精神障がい者が追加されている。</w:t>
      </w:r>
    </w:p>
    <w:p w:rsidR="00922628" w:rsidRPr="00625DAA" w:rsidRDefault="00922628" w:rsidP="00922628">
      <w:pPr>
        <w:pStyle w:val="21"/>
        <w:ind w:left="453" w:firstLine="247"/>
      </w:pPr>
    </w:p>
    <w:p w:rsidR="00922628" w:rsidRPr="0007487A" w:rsidRDefault="00922628" w:rsidP="00922628">
      <w:pPr>
        <w:pStyle w:val="21"/>
        <w:ind w:left="453" w:firstLine="247"/>
        <w:rPr>
          <w:rFonts w:ascii="BIZ UDゴシック" w:eastAsia="BIZ UDゴシック" w:hAnsi="BIZ UDゴシック"/>
        </w:rPr>
      </w:pPr>
    </w:p>
    <w:p w:rsidR="00922628" w:rsidRPr="0007487A" w:rsidRDefault="00922628" w:rsidP="00922628">
      <w:pPr>
        <w:pStyle w:val="2"/>
        <w:rPr>
          <w:rFonts w:ascii="BIZ UDゴシック" w:eastAsia="BIZ UDゴシック" w:hAnsi="BIZ UDゴシック"/>
        </w:rPr>
      </w:pPr>
      <w:r w:rsidRPr="0007487A">
        <w:rPr>
          <w:rFonts w:ascii="BIZ UDゴシック" w:eastAsia="BIZ UDゴシック" w:hAnsi="BIZ UDゴシック" w:hint="eastAsia"/>
        </w:rPr>
        <w:t>【ま行】</w:t>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■モニタリング（初出：</w:t>
      </w:r>
      <w:r w:rsidR="002E0FA1">
        <w:rPr>
          <w:rFonts w:ascii="BIZ UDゴシック" w:eastAsia="BIZ UDゴシック" w:hAnsi="BIZ UDゴシック" w:hint="eastAsia"/>
        </w:rPr>
        <w:t>81</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サービス等利用計画（または障害児支援利用計画）に基づき障害福祉サービス等の支給決定がされた後に、</w:t>
      </w:r>
      <w:r w:rsidRPr="0007487A">
        <w:rPr>
          <w:rFonts w:ascii="メイリオ" w:eastAsia="メイリオ" w:hAnsi="メイリオ"/>
        </w:rPr>
        <w:t>サービスの</w:t>
      </w:r>
      <w:r w:rsidRPr="0007487A">
        <w:rPr>
          <w:rFonts w:ascii="メイリオ" w:eastAsia="メイリオ" w:hAnsi="メイリオ" w:hint="eastAsia"/>
        </w:rPr>
        <w:t>利用状況や本人の状況の変化などを定期的に確認（検証）することをいう。必要に応じて、サービスの</w:t>
      </w:r>
      <w:r w:rsidRPr="0007487A">
        <w:rPr>
          <w:rFonts w:ascii="メイリオ" w:eastAsia="メイリオ" w:hAnsi="メイリオ"/>
        </w:rPr>
        <w:t>量や種類、内容</w:t>
      </w:r>
      <w:r w:rsidRPr="0007487A">
        <w:rPr>
          <w:rFonts w:ascii="メイリオ" w:eastAsia="メイリオ" w:hAnsi="メイリオ" w:hint="eastAsia"/>
        </w:rPr>
        <w:t>などの見直しを行う。</w:t>
      </w:r>
      <w:r w:rsidRPr="0007487A">
        <w:rPr>
          <w:rFonts w:ascii="メイリオ" w:eastAsia="メイリオ" w:hAnsi="メイリオ"/>
        </w:rPr>
        <w:t> </w:t>
      </w:r>
    </w:p>
    <w:p w:rsidR="00922628" w:rsidRPr="00625DAA" w:rsidRDefault="00922628" w:rsidP="00922628">
      <w:pPr>
        <w:pStyle w:val="21"/>
        <w:ind w:left="453" w:firstLine="247"/>
      </w:pPr>
    </w:p>
    <w:p w:rsidR="00922628" w:rsidRPr="00625DAA" w:rsidRDefault="00922628" w:rsidP="00922628">
      <w:pPr>
        <w:pStyle w:val="21"/>
        <w:ind w:left="453" w:firstLine="247"/>
      </w:pPr>
    </w:p>
    <w:p w:rsidR="00922628" w:rsidRPr="0007487A" w:rsidRDefault="00922628" w:rsidP="00922628">
      <w:pPr>
        <w:pStyle w:val="2"/>
        <w:rPr>
          <w:rFonts w:ascii="BIZ UDゴシック" w:eastAsia="BIZ UDゴシック" w:hAnsi="BIZ UDゴシック"/>
        </w:rPr>
      </w:pPr>
      <w:r w:rsidRPr="0007487A">
        <w:rPr>
          <w:rFonts w:ascii="BIZ UDゴシック" w:eastAsia="BIZ UDゴシック" w:hAnsi="BIZ UDゴシック" w:hint="eastAsia"/>
        </w:rPr>
        <w:t>【や行】</w:t>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■ユニバーサルデザイン（初出：</w:t>
      </w:r>
      <w:r w:rsidR="002E0FA1">
        <w:rPr>
          <w:rFonts w:ascii="BIZ UDゴシック" w:eastAsia="BIZ UDゴシック" w:hAnsi="BIZ UDゴシック" w:hint="eastAsia"/>
        </w:rPr>
        <w:t>47</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rPr>
        <w:t>「できるだけ多くの人が利用可能であるようなデザインにすること」が基本コンセプトである</w:t>
      </w:r>
      <w:r w:rsidRPr="0007487A">
        <w:rPr>
          <w:rFonts w:ascii="メイリオ" w:eastAsia="メイリオ" w:hAnsi="メイリオ" w:hint="eastAsia"/>
        </w:rPr>
        <w:t>が、</w:t>
      </w:r>
      <w:r w:rsidRPr="0007487A">
        <w:rPr>
          <w:rFonts w:ascii="メイリオ" w:eastAsia="メイリオ" w:hAnsi="メイリオ"/>
        </w:rPr>
        <w:t>障</w:t>
      </w:r>
      <w:r w:rsidRPr="0007487A">
        <w:rPr>
          <w:rFonts w:ascii="メイリオ" w:eastAsia="メイリオ" w:hAnsi="メイリオ" w:hint="eastAsia"/>
        </w:rPr>
        <w:t>がい</w:t>
      </w:r>
      <w:r w:rsidRPr="0007487A">
        <w:rPr>
          <w:rFonts w:ascii="メイリオ" w:eastAsia="メイリオ" w:hAnsi="メイリオ"/>
        </w:rPr>
        <w:t>者に限定していない点が一般に言われる「バリアフリー」とは異な</w:t>
      </w:r>
      <w:r w:rsidRPr="0007487A">
        <w:rPr>
          <w:rFonts w:ascii="メイリオ" w:eastAsia="メイリオ" w:hAnsi="メイリオ" w:hint="eastAsia"/>
        </w:rPr>
        <w:t>る。</w:t>
      </w:r>
      <w:r w:rsidRPr="0007487A">
        <w:rPr>
          <w:rFonts w:ascii="メイリオ" w:eastAsia="メイリオ" w:hAnsi="メイリオ"/>
        </w:rPr>
        <w:t>特別な製品や調整</w:t>
      </w:r>
      <w:r w:rsidRPr="0007487A">
        <w:rPr>
          <w:rFonts w:ascii="メイリオ" w:eastAsia="メイリオ" w:hAnsi="メイリオ" w:hint="eastAsia"/>
        </w:rPr>
        <w:t>をすることなく</w:t>
      </w:r>
      <w:r w:rsidRPr="0007487A">
        <w:rPr>
          <w:rFonts w:ascii="メイリオ" w:eastAsia="メイリオ" w:hAnsi="メイリオ"/>
        </w:rPr>
        <w:t>、可能な限りすべての人々に利用しやすい製品、サービス、環境のデザイン</w:t>
      </w:r>
      <w:r w:rsidRPr="0007487A">
        <w:rPr>
          <w:rFonts w:ascii="メイリオ" w:eastAsia="メイリオ" w:hAnsi="メイリオ" w:hint="eastAsia"/>
        </w:rPr>
        <w:t>のこと。</w:t>
      </w:r>
    </w:p>
    <w:p w:rsidR="00922628" w:rsidRPr="00625DAA" w:rsidRDefault="00922628" w:rsidP="00922628">
      <w:pPr>
        <w:pStyle w:val="21"/>
        <w:ind w:left="453" w:firstLine="247"/>
        <w:rPr>
          <w:bCs/>
        </w:rPr>
      </w:pP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■要約筆記（初出：</w:t>
      </w:r>
      <w:r w:rsidR="002E0FA1">
        <w:rPr>
          <w:rFonts w:ascii="BIZ UDゴシック" w:eastAsia="BIZ UDゴシック" w:hAnsi="BIZ UDゴシック" w:hint="eastAsia"/>
        </w:rPr>
        <w:t>51</w:t>
      </w:r>
      <w:r w:rsidRPr="0007487A">
        <w:rPr>
          <w:rFonts w:ascii="BIZ UDゴシック" w:eastAsia="BIZ UDゴシック" w:hAnsi="BIZ UDゴシック" w:hint="eastAsia"/>
        </w:rPr>
        <w:t>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聴覚障がいのある人のためのコミュニケーション保障の手段のひとつで、その場で話し手の話の内容を要約し、文字で伝えることをいう。ノートやホワイトボードに文字を書く筆談要約筆記、オーバーヘッドプロジェクター（ＯＨＰ）を利用するＯＨＰ要約筆記、パソコンをプロジェクターに接続し、音声情報をパソコンにテキスト入力し、スクリーン上に提供するパソコン要約筆記等の方法がある。</w:t>
      </w:r>
    </w:p>
    <w:p w:rsidR="00922628" w:rsidRDefault="00922628" w:rsidP="00922628">
      <w:pPr>
        <w:pStyle w:val="21"/>
        <w:ind w:left="453" w:firstLine="247"/>
      </w:pPr>
    </w:p>
    <w:p w:rsidR="00DE01AB" w:rsidRDefault="00DE01AB">
      <w:pPr>
        <w:widowControl/>
        <w:jc w:val="left"/>
        <w:rPr>
          <w:sz w:val="24"/>
          <w:szCs w:val="23"/>
        </w:rPr>
      </w:pPr>
      <w:r>
        <w:rPr>
          <w:sz w:val="24"/>
          <w:szCs w:val="23"/>
        </w:rPr>
        <w:br w:type="page"/>
      </w:r>
    </w:p>
    <w:p w:rsidR="00922628" w:rsidRPr="0007487A" w:rsidRDefault="00922628" w:rsidP="00922628">
      <w:pPr>
        <w:pStyle w:val="2"/>
        <w:rPr>
          <w:rFonts w:ascii="BIZ UDゴシック" w:eastAsia="BIZ UDゴシック" w:hAnsi="BIZ UDゴシック"/>
        </w:rPr>
      </w:pPr>
      <w:r w:rsidRPr="0007487A">
        <w:rPr>
          <w:rFonts w:ascii="BIZ UDゴシック" w:eastAsia="BIZ UDゴシック" w:hAnsi="BIZ UDゴシック" w:hint="eastAsia"/>
        </w:rPr>
        <w:lastRenderedPageBreak/>
        <w:t>【ら行】</w:t>
      </w:r>
    </w:p>
    <w:p w:rsidR="00922628" w:rsidRPr="0007487A" w:rsidRDefault="00922628" w:rsidP="00922628">
      <w:pPr>
        <w:pStyle w:val="3"/>
        <w:spacing w:after="72"/>
        <w:ind w:left="380" w:hanging="267"/>
        <w:rPr>
          <w:rFonts w:ascii="BIZ UDゴシック" w:eastAsia="BIZ UDゴシック" w:hAnsi="BIZ UDゴシック"/>
        </w:rPr>
      </w:pPr>
      <w:r w:rsidRPr="0007487A">
        <w:rPr>
          <w:rFonts w:ascii="BIZ UDゴシック" w:eastAsia="BIZ UDゴシック" w:hAnsi="BIZ UDゴシック" w:hint="eastAsia"/>
        </w:rPr>
        <w:t>■ライフステージ（初出：４ページ）</w:t>
      </w:r>
    </w:p>
    <w:p w:rsidR="00922628" w:rsidRPr="0007487A" w:rsidRDefault="00922628" w:rsidP="00922628">
      <w:pPr>
        <w:pStyle w:val="21"/>
        <w:ind w:left="453" w:firstLine="247"/>
        <w:rPr>
          <w:rFonts w:ascii="メイリオ" w:eastAsia="メイリオ" w:hAnsi="メイリオ"/>
        </w:rPr>
      </w:pPr>
      <w:r w:rsidRPr="0007487A">
        <w:rPr>
          <w:rFonts w:ascii="メイリオ" w:eastAsia="メイリオ" w:hAnsi="メイリオ" w:hint="eastAsia"/>
        </w:rPr>
        <w:t>人の一生を年代によって分けたそれぞれの段階を言う。幼年期・児童期・青年期・壮年期・老年期などに区分され、誕生・入学・卒業・就職・結婚・子どもの誕生・退職・老後・死に至るまでのそれぞれの段階に応じた節目となるできごとを経験する。また、それぞれの段階ごとに特徴的な悩みや問題などがある。</w:t>
      </w:r>
    </w:p>
    <w:p w:rsidR="00922628" w:rsidRDefault="00922628" w:rsidP="00922628"/>
    <w:p w:rsidR="00904D73" w:rsidRPr="00CD4B04" w:rsidRDefault="00904D73" w:rsidP="00922628">
      <w:pPr>
        <w:sectPr w:rsidR="00904D73" w:rsidRPr="00CD4B04" w:rsidSect="00460007">
          <w:headerReference w:type="even" r:id="rId94"/>
          <w:headerReference w:type="default" r:id="rId95"/>
          <w:footerReference w:type="even" r:id="rId96"/>
          <w:footerReference w:type="default" r:id="rId97"/>
          <w:type w:val="oddPage"/>
          <w:pgSz w:w="11906" w:h="16838" w:code="9"/>
          <w:pgMar w:top="1134" w:right="1134" w:bottom="1134" w:left="1134" w:header="680" w:footer="680" w:gutter="0"/>
          <w:cols w:space="425"/>
          <w:docGrid w:type="linesAndChars" w:linePitch="360" w:charSpace="1382"/>
        </w:sectPr>
      </w:pPr>
    </w:p>
    <w:p w:rsidR="00904D73" w:rsidRDefault="00904D73">
      <w:pPr>
        <w:widowControl/>
        <w:jc w:val="left"/>
      </w:pPr>
    </w:p>
    <w:p w:rsidR="00EC1199" w:rsidRPr="000C0AFA" w:rsidRDefault="00EC1199"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306AB5" w:rsidRPr="000C0AFA" w:rsidRDefault="00306AB5" w:rsidP="00074415"/>
    <w:p w:rsidR="00EC1199" w:rsidRPr="000C0AFA" w:rsidRDefault="00EC1199" w:rsidP="00074415"/>
    <w:p w:rsidR="00EC1199" w:rsidRPr="000C0AFA" w:rsidRDefault="00EC1199" w:rsidP="00074415"/>
    <w:p w:rsidR="00EC1199" w:rsidRPr="000C0AFA" w:rsidRDefault="00EC1199" w:rsidP="00074415"/>
    <w:p w:rsidR="00EC1199" w:rsidRPr="000C0AFA" w:rsidRDefault="00306AB5" w:rsidP="00074415">
      <w:r w:rsidRPr="000C0AFA">
        <w:rPr>
          <w:noProof/>
        </w:rPr>
        <mc:AlternateContent>
          <mc:Choice Requires="wps">
            <w:drawing>
              <wp:anchor distT="0" distB="0" distL="114300" distR="114300" simplePos="0" relativeHeight="251707594" behindDoc="0" locked="0" layoutInCell="1" allowOverlap="1" wp14:anchorId="122DD5C1" wp14:editId="7D723096">
                <wp:simplePos x="0" y="0"/>
                <wp:positionH relativeFrom="column">
                  <wp:posOffset>29210</wp:posOffset>
                </wp:positionH>
                <wp:positionV relativeFrom="paragraph">
                  <wp:posOffset>219710</wp:posOffset>
                </wp:positionV>
                <wp:extent cx="6002867" cy="0"/>
                <wp:effectExtent l="0" t="19050" r="17145" b="19050"/>
                <wp:wrapNone/>
                <wp:docPr id="278102192" name="フリーフォーム: 図形 6"/>
                <wp:cNvGraphicFramePr/>
                <a:graphic xmlns:a="http://schemas.openxmlformats.org/drawingml/2006/main">
                  <a:graphicData uri="http://schemas.microsoft.com/office/word/2010/wordprocessingShape">
                    <wps:wsp>
                      <wps:cNvSpPr/>
                      <wps:spPr>
                        <a:xfrm>
                          <a:off x="0" y="0"/>
                          <a:ext cx="6002867" cy="0"/>
                        </a:xfrm>
                        <a:custGeom>
                          <a:avLst/>
                          <a:gdLst>
                            <a:gd name="connsiteX0" fmla="*/ 0 w 6002867"/>
                            <a:gd name="connsiteY0" fmla="*/ 0 h 0"/>
                            <a:gd name="connsiteX1" fmla="*/ 6002867 w 6002867"/>
                            <a:gd name="connsiteY1" fmla="*/ 0 h 0"/>
                          </a:gdLst>
                          <a:ahLst/>
                          <a:cxnLst>
                            <a:cxn ang="0">
                              <a:pos x="connsiteX0" y="connsiteY0"/>
                            </a:cxn>
                            <a:cxn ang="0">
                              <a:pos x="connsiteX1" y="connsiteY1"/>
                            </a:cxn>
                          </a:cxnLst>
                          <a:rect l="l" t="t" r="r" b="b"/>
                          <a:pathLst>
                            <a:path w="6002867">
                              <a:moveTo>
                                <a:pt x="0" y="0"/>
                              </a:moveTo>
                              <a:lnTo>
                                <a:pt x="6002867" y="0"/>
                              </a:lnTo>
                            </a:path>
                          </a:pathLst>
                        </a:cu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5CCABFF" id="フリーフォーム: 図形 6" o:spid="_x0000_s1026" style="position:absolute;left:0;text-align:left;margin-left:2.3pt;margin-top:17.3pt;width:472.65pt;height:0;z-index:251707594;visibility:visible;mso-wrap-style:square;mso-wrap-distance-left:9pt;mso-wrap-distance-top:0;mso-wrap-distance-right:9pt;mso-wrap-distance-bottom:0;mso-position-horizontal:absolute;mso-position-horizontal-relative:text;mso-position-vertical:absolute;mso-position-vertical-relative:text;v-text-anchor:middle" coordsize="60028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" path="m,l6002867,e" filled="f" strokecolor="black [3213]" strokeweight="2.25pt">
                <v:stroke joinstyle="miter"/>
                <v:path arrowok="t" o:connecttype="custom" o:connectlocs="0,0;6002867,0" o:connectangles="0,0"/>
              </v:shape>
            </w:pict>
          </mc:Fallback>
        </mc:AlternateContent>
      </w:r>
      <w:r w:rsidRPr="000C0AFA">
        <w:rPr>
          <w:noProof/>
        </w:rPr>
        <mc:AlternateContent>
          <mc:Choice Requires="wps">
            <w:drawing>
              <wp:anchor distT="0" distB="0" distL="114300" distR="114300" simplePos="0" relativeHeight="251706570" behindDoc="0" locked="0" layoutInCell="1" allowOverlap="1" wp14:anchorId="51959DF9" wp14:editId="7B3A0F84">
                <wp:simplePos x="0" y="0"/>
                <wp:positionH relativeFrom="column">
                  <wp:posOffset>608965</wp:posOffset>
                </wp:positionH>
                <wp:positionV relativeFrom="paragraph">
                  <wp:posOffset>143298</wp:posOffset>
                </wp:positionV>
                <wp:extent cx="5007935" cy="3285066"/>
                <wp:effectExtent l="0" t="0" r="0" b="0"/>
                <wp:wrapNone/>
                <wp:docPr id="466606168" name="テキスト ボックス 5"/>
                <wp:cNvGraphicFramePr/>
                <a:graphic xmlns:a="http://schemas.openxmlformats.org/drawingml/2006/main">
                  <a:graphicData uri="http://schemas.microsoft.com/office/word/2010/wordprocessingShape">
                    <wps:wsp>
                      <wps:cNvSpPr txBox="1"/>
                      <wps:spPr>
                        <a:xfrm>
                          <a:off x="0" y="0"/>
                          <a:ext cx="5007935" cy="3285066"/>
                        </a:xfrm>
                        <a:prstGeom prst="rect">
                          <a:avLst/>
                        </a:prstGeom>
                        <a:noFill/>
                        <a:ln w="6350">
                          <a:noFill/>
                        </a:ln>
                      </wps:spPr>
                      <wps:txbx>
                        <w:txbxContent>
                          <w:p w:rsidR="00D57037" w:rsidRPr="008B3D30" w:rsidRDefault="00D57037" w:rsidP="00306AB5">
                            <w:pPr>
                              <w:rPr>
                                <w:rFonts w:hAnsi="HG丸ｺﾞｼｯｸM-PRO"/>
                                <w:sz w:val="21"/>
                              </w:rPr>
                            </w:pPr>
                          </w:p>
                          <w:p w:rsidR="00D57037" w:rsidRPr="00306AB5" w:rsidRDefault="00D57037" w:rsidP="00306AB5">
                            <w:pPr>
                              <w:spacing w:line="380" w:lineRule="exact"/>
                              <w:ind w:firstLineChars="700" w:firstLine="2007"/>
                              <w:rPr>
                                <w:rFonts w:ascii="BIZ UDゴシック" w:eastAsia="BIZ UDゴシック" w:hAnsi="BIZ UDゴシック"/>
                                <w:b/>
                                <w:bCs/>
                                <w:kern w:val="0"/>
                                <w:sz w:val="28"/>
                                <w:szCs w:val="28"/>
                              </w:rPr>
                            </w:pPr>
                            <w:r w:rsidRPr="00306AB5">
                              <w:rPr>
                                <w:rFonts w:ascii="BIZ UDゴシック" w:eastAsia="BIZ UDゴシック" w:hAnsi="BIZ UDゴシック" w:hint="eastAsia"/>
                                <w:b/>
                                <w:bCs/>
                                <w:kern w:val="0"/>
                                <w:sz w:val="28"/>
                                <w:szCs w:val="28"/>
                              </w:rPr>
                              <w:t>第七期小平市障害福祉計画</w:t>
                            </w:r>
                          </w:p>
                          <w:p w:rsidR="00D57037" w:rsidRPr="00306AB5" w:rsidRDefault="00D57037" w:rsidP="00306AB5">
                            <w:pPr>
                              <w:spacing w:line="380" w:lineRule="exact"/>
                              <w:ind w:firstLineChars="700" w:firstLine="2007"/>
                              <w:rPr>
                                <w:rFonts w:ascii="BIZ UDゴシック" w:eastAsia="BIZ UDゴシック" w:hAnsi="BIZ UDゴシック"/>
                                <w:b/>
                                <w:bCs/>
                                <w:sz w:val="32"/>
                                <w:szCs w:val="32"/>
                              </w:rPr>
                            </w:pPr>
                            <w:r w:rsidRPr="00306AB5">
                              <w:rPr>
                                <w:rFonts w:ascii="BIZ UDゴシック" w:eastAsia="BIZ UDゴシック" w:hAnsi="BIZ UDゴシック" w:hint="eastAsia"/>
                                <w:b/>
                                <w:bCs/>
                                <w:kern w:val="0"/>
                                <w:sz w:val="28"/>
                                <w:szCs w:val="28"/>
                              </w:rPr>
                              <w:t>第三期小平市障害児福祉計画</w:t>
                            </w:r>
                          </w:p>
                          <w:p w:rsidR="00D57037" w:rsidRPr="00390F51" w:rsidRDefault="00D57037" w:rsidP="00390F51">
                            <w:pPr>
                              <w:ind w:firstLineChars="1500" w:firstLine="3401"/>
                              <w:rPr>
                                <w:rFonts w:ascii="BIZ UDゴシック" w:eastAsia="BIZ UDゴシック" w:hAnsi="BIZ UDゴシック"/>
                                <w:color w:val="FF0000"/>
                              </w:rPr>
                            </w:pP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w:t>
                            </w:r>
                            <w:r>
                              <w:rPr>
                                <w:rFonts w:ascii="BIZ UDゴシック" w:eastAsia="BIZ UDゴシック" w:hAnsi="BIZ UDゴシック" w:hint="eastAsia"/>
                              </w:rPr>
                              <w:t xml:space="preserve">　　</w:t>
                            </w:r>
                            <w:r w:rsidRPr="006E5A14">
                              <w:rPr>
                                <w:rFonts w:ascii="BIZ UDゴシック" w:eastAsia="BIZ UDゴシック" w:hAnsi="BIZ UDゴシック" w:hint="eastAsia"/>
                              </w:rPr>
                              <w:t>令和</w:t>
                            </w:r>
                            <w:r>
                              <w:rPr>
                                <w:rFonts w:ascii="BIZ UDゴシック" w:eastAsia="BIZ UDゴシック" w:hAnsi="BIZ UDゴシック" w:hint="eastAsia"/>
                              </w:rPr>
                              <w:t>６</w:t>
                            </w:r>
                            <w:r w:rsidRPr="006E5A14">
                              <w:rPr>
                                <w:rFonts w:ascii="BIZ UDゴシック" w:eastAsia="BIZ UDゴシック" w:hAnsi="BIZ UDゴシック" w:hint="eastAsia"/>
                              </w:rPr>
                              <w:t>（</w:t>
                            </w:r>
                            <w:r>
                              <w:rPr>
                                <w:rFonts w:ascii="BIZ UDゴシック" w:eastAsia="BIZ UDゴシック" w:hAnsi="BIZ UDゴシック" w:hint="eastAsia"/>
                              </w:rPr>
                              <w:t>202</w:t>
                            </w:r>
                            <w:r>
                              <w:rPr>
                                <w:rFonts w:ascii="BIZ UDゴシック" w:eastAsia="BIZ UDゴシック" w:hAnsi="BIZ UDゴシック"/>
                              </w:rPr>
                              <w:t>4</w:t>
                            </w:r>
                            <w:r w:rsidRPr="006E5A14">
                              <w:rPr>
                                <w:rFonts w:ascii="BIZ UDゴシック" w:eastAsia="BIZ UDゴシック" w:hAnsi="BIZ UDゴシック" w:hint="eastAsia"/>
                              </w:rPr>
                              <w:t>）年</w:t>
                            </w:r>
                            <w:r>
                              <w:rPr>
                                <w:rFonts w:ascii="BIZ UDゴシック" w:eastAsia="BIZ UDゴシック" w:hAnsi="BIZ UDゴシック" w:hint="eastAsia"/>
                              </w:rPr>
                              <w:t>３</w:t>
                            </w:r>
                            <w:r w:rsidRPr="006E5A14">
                              <w:rPr>
                                <w:rFonts w:ascii="BIZ UDゴシック" w:eastAsia="BIZ UDゴシック" w:hAnsi="BIZ UDゴシック" w:hint="eastAsia"/>
                              </w:rPr>
                              <w:t>月</w:t>
                            </w:r>
                          </w:p>
                          <w:p w:rsidR="00D57037" w:rsidRPr="006E5A14" w:rsidRDefault="00D57037" w:rsidP="00306AB5">
                            <w:pPr>
                              <w:rPr>
                                <w:rFonts w:ascii="BIZ UDゴシック" w:eastAsia="BIZ UDゴシック" w:hAnsi="BIZ UDゴシック"/>
                              </w:rPr>
                            </w:pP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発　　　行：　小平市健康福祉部障がい者支援課</w:t>
                            </w: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〒１８７－８７０１</w:t>
                            </w: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東京都小平市小川町二丁目１３３３番地</w:t>
                            </w:r>
                          </w:p>
                          <w:p w:rsidR="00D57037" w:rsidRPr="006E5A14" w:rsidRDefault="00D57037" w:rsidP="00306AB5">
                            <w:pPr>
                              <w:rPr>
                                <w:rFonts w:ascii="BIZ UDゴシック" w:eastAsia="BIZ UDゴシック" w:hAnsi="BIZ UDゴシック"/>
                              </w:rPr>
                            </w:pPr>
                            <w:r>
                              <w:rPr>
                                <w:rFonts w:ascii="BIZ UDゴシック" w:eastAsia="BIZ UDゴシック" w:hAnsi="BIZ UDゴシック" w:hint="eastAsia"/>
                              </w:rPr>
                              <w:t xml:space="preserve">　電　　　話：　０４２（３１２）１３８５</w:t>
                            </w:r>
                            <w:r w:rsidRPr="006E5A14">
                              <w:rPr>
                                <w:rFonts w:ascii="BIZ UDゴシック" w:eastAsia="BIZ UDゴシック" w:hAnsi="BIZ UDゴシック" w:hint="eastAsia"/>
                              </w:rPr>
                              <w:t>（直通）</w:t>
                            </w: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Ｆ　Ａ　Ｘ：　０４２（３４６）９５４１</w:t>
                            </w: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電子メール：　</w:t>
                            </w:r>
                            <w:r w:rsidRPr="006E5A14">
                              <w:rPr>
                                <w:rFonts w:ascii="BIZ UDゴシック" w:eastAsia="BIZ UDゴシック" w:hAnsi="BIZ UDゴシック"/>
                              </w:rPr>
                              <w:t>syogaisyashien@city.kodaira.lg.jp</w:t>
                            </w: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w:t>
                            </w:r>
                            <w:r w:rsidR="00D472A3">
                              <w:rPr>
                                <w:rFonts w:ascii="BIZ UDゴシック" w:eastAsia="BIZ UDゴシック" w:hAnsi="BIZ UDゴシック" w:hint="eastAsia"/>
                              </w:rPr>
                              <w:t xml:space="preserve">　</w:t>
                            </w:r>
                            <w:r w:rsidR="00D472A3" w:rsidRPr="00CF7D84">
                              <w:rPr>
                                <mc:AlternateContent>
                                  <mc:Choice Requires="w16se">
                                    <w:rFonts w:ascii="BIZ UDゴシック" w:eastAsia="BIZ UDゴシック" w:hAnsi="BIZ UDゴシック" w:hint="eastAsia"/>
                                  </mc:Choice>
                                  <mc:Fallback>
                                    <w:rFonts w:ascii="Segoe UI Emoji" w:eastAsia="Segoe UI Emoji" w:hAnsi="Segoe UI Emoji" w:cs="Segoe UI Emoji"/>
                                  </mc:Fallback>
                                </mc:AlternateContent>
                              </w:rPr>
                              <mc:AlternateContent>
                                <mc:Choice Requires="w16se">
                                  <w16se:symEx w16se:font="Segoe UI Emoji" w16se:char="25CB"/>
                                </mc:Choice>
                                <mc:Fallback>
                                  <w:t>○</w:t>
                                </mc:Fallback>
                              </mc:AlternateContent>
                            </w:r>
                            <w:r w:rsidR="00D472A3" w:rsidRPr="00CF7D84">
                              <w:rPr>
                                <mc:AlternateContent>
                                  <mc:Choice Requires="w16se">
                                    <w:rFonts w:ascii="BIZ UDゴシック" w:eastAsia="BIZ UDゴシック" w:hAnsi="BIZ UDゴシック" w:hint="eastAsia"/>
                                  </mc:Choice>
                                  <mc:Fallback>
                                    <w:rFonts w:ascii="Segoe UI Emoji" w:eastAsia="Segoe UI Emoji" w:hAnsi="Segoe UI Emoji" w:cs="Segoe UI Emoji"/>
                                  </mc:Fallback>
                                </mc:AlternateContent>
                              </w:rPr>
                              <mc:AlternateContent>
                                <mc:Choice Requires="w16se">
                                  <w16se:symEx w16se:font="Segoe UI Emoji" w16se:char="25CB"/>
                                </mc:Choice>
                                <mc:Fallback>
                                  <w:t>○</w:t>
                                </mc:Fallback>
                              </mc:AlternateContent>
                            </w:r>
                            <w:r w:rsidR="00D472A3" w:rsidRPr="00CF7D84">
                              <w:rPr>
                                <mc:AlternateContent>
                                  <mc:Choice Requires="w16se">
                                    <w:rFonts w:ascii="BIZ UDゴシック" w:eastAsia="BIZ UDゴシック" w:hAnsi="BIZ UDゴシック"/>
                                  </mc:Choice>
                                  <mc:Fallback>
                                    <w:rFonts w:ascii="Segoe UI Emoji" w:eastAsia="Segoe UI Emoji" w:hAnsi="Segoe UI Emoji" w:cs="Segoe UI Emoji"/>
                                  </mc:Fallback>
                                </mc:AlternateContent>
                              </w:rPr>
                              <mc:AlternateContent>
                                <mc:Choice Requires="w16se">
                                  <w16se:symEx w16se:font="Segoe UI Emoji" w16se:char="25CB"/>
                                </mc:Choice>
                                <mc:Fallback>
                                  <w:t>○</w:t>
                                </mc:Fallback>
                              </mc:AlternateContent>
                            </w:r>
                            <w:r w:rsidR="00D472A3" w:rsidRPr="00CF7D84">
                              <w:rPr>
                                <w:rFonts w:ascii="BIZ UDゴシック" w:eastAsia="BIZ UDゴシック" w:hAnsi="BIZ UDゴシック" w:hint="eastAsia"/>
                              </w:rPr>
                              <w:t>円</w:t>
                            </w:r>
                          </w:p>
                          <w:p w:rsidR="00D57037" w:rsidRDefault="00D5703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959DF9" id="テキスト ボックス 5" o:spid="_x0000_s1198" type="#_x0000_t202" style="position:absolute;left:0;text-align:left;margin-left:47.95pt;margin-top:11.3pt;width:394.35pt;height:258.65pt;z-index:25170657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" filled="f" stroked="f" strokeweight=".5pt">
                <v:textbox>
                  <w:txbxContent>
                    <w:p w:rsidR="00D57037" w:rsidRPr="008B3D30" w:rsidRDefault="00D57037" w:rsidP="00306AB5">
                      <w:pPr>
                        <w:rPr>
                          <w:rFonts w:hAnsi="HG丸ｺﾞｼｯｸM-PRO"/>
                          <w:sz w:val="21"/>
                        </w:rPr>
                      </w:pPr>
                    </w:p>
                    <w:p w:rsidR="00D57037" w:rsidRPr="00306AB5" w:rsidRDefault="00D57037" w:rsidP="00306AB5">
                      <w:pPr>
                        <w:spacing w:line="380" w:lineRule="exact"/>
                        <w:ind w:firstLineChars="700" w:firstLine="2007"/>
                        <w:rPr>
                          <w:rFonts w:ascii="BIZ UDゴシック" w:eastAsia="BIZ UDゴシック" w:hAnsi="BIZ UDゴシック"/>
                          <w:b/>
                          <w:bCs/>
                          <w:kern w:val="0"/>
                          <w:sz w:val="28"/>
                          <w:szCs w:val="28"/>
                        </w:rPr>
                      </w:pPr>
                      <w:r w:rsidRPr="00306AB5">
                        <w:rPr>
                          <w:rFonts w:ascii="BIZ UDゴシック" w:eastAsia="BIZ UDゴシック" w:hAnsi="BIZ UDゴシック" w:hint="eastAsia"/>
                          <w:b/>
                          <w:bCs/>
                          <w:kern w:val="0"/>
                          <w:sz w:val="28"/>
                          <w:szCs w:val="28"/>
                        </w:rPr>
                        <w:t>第七期小平市障害福祉計画</w:t>
                      </w:r>
                    </w:p>
                    <w:p w:rsidR="00D57037" w:rsidRPr="00306AB5" w:rsidRDefault="00D57037" w:rsidP="00306AB5">
                      <w:pPr>
                        <w:spacing w:line="380" w:lineRule="exact"/>
                        <w:ind w:firstLineChars="700" w:firstLine="2007"/>
                        <w:rPr>
                          <w:rFonts w:ascii="BIZ UDゴシック" w:eastAsia="BIZ UDゴシック" w:hAnsi="BIZ UDゴシック"/>
                          <w:b/>
                          <w:bCs/>
                          <w:sz w:val="32"/>
                          <w:szCs w:val="32"/>
                        </w:rPr>
                      </w:pPr>
                      <w:r w:rsidRPr="00306AB5">
                        <w:rPr>
                          <w:rFonts w:ascii="BIZ UDゴシック" w:eastAsia="BIZ UDゴシック" w:hAnsi="BIZ UDゴシック" w:hint="eastAsia"/>
                          <w:b/>
                          <w:bCs/>
                          <w:kern w:val="0"/>
                          <w:sz w:val="28"/>
                          <w:szCs w:val="28"/>
                        </w:rPr>
                        <w:t>第三期小平市障害児福祉計画</w:t>
                      </w:r>
                    </w:p>
                    <w:p w:rsidR="00D57037" w:rsidRPr="00390F51" w:rsidRDefault="00D57037" w:rsidP="00390F51">
                      <w:pPr>
                        <w:ind w:firstLineChars="1500" w:firstLine="3401"/>
                        <w:rPr>
                          <w:rFonts w:ascii="BIZ UDゴシック" w:eastAsia="BIZ UDゴシック" w:hAnsi="BIZ UDゴシック"/>
                          <w:color w:val="FF0000"/>
                        </w:rPr>
                      </w:pP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w:t>
                      </w:r>
                      <w:r>
                        <w:rPr>
                          <w:rFonts w:ascii="BIZ UDゴシック" w:eastAsia="BIZ UDゴシック" w:hAnsi="BIZ UDゴシック" w:hint="eastAsia"/>
                        </w:rPr>
                        <w:t xml:space="preserve">　　</w:t>
                      </w:r>
                      <w:r w:rsidRPr="006E5A14">
                        <w:rPr>
                          <w:rFonts w:ascii="BIZ UDゴシック" w:eastAsia="BIZ UDゴシック" w:hAnsi="BIZ UDゴシック" w:hint="eastAsia"/>
                        </w:rPr>
                        <w:t>令和</w:t>
                      </w:r>
                      <w:r>
                        <w:rPr>
                          <w:rFonts w:ascii="BIZ UDゴシック" w:eastAsia="BIZ UDゴシック" w:hAnsi="BIZ UDゴシック" w:hint="eastAsia"/>
                        </w:rPr>
                        <w:t>６</w:t>
                      </w:r>
                      <w:r w:rsidRPr="006E5A14">
                        <w:rPr>
                          <w:rFonts w:ascii="BIZ UDゴシック" w:eastAsia="BIZ UDゴシック" w:hAnsi="BIZ UDゴシック" w:hint="eastAsia"/>
                        </w:rPr>
                        <w:t>（</w:t>
                      </w:r>
                      <w:r>
                        <w:rPr>
                          <w:rFonts w:ascii="BIZ UDゴシック" w:eastAsia="BIZ UDゴシック" w:hAnsi="BIZ UDゴシック" w:hint="eastAsia"/>
                        </w:rPr>
                        <w:t>202</w:t>
                      </w:r>
                      <w:r>
                        <w:rPr>
                          <w:rFonts w:ascii="BIZ UDゴシック" w:eastAsia="BIZ UDゴシック" w:hAnsi="BIZ UDゴシック"/>
                        </w:rPr>
                        <w:t>4</w:t>
                      </w:r>
                      <w:r w:rsidRPr="006E5A14">
                        <w:rPr>
                          <w:rFonts w:ascii="BIZ UDゴシック" w:eastAsia="BIZ UDゴシック" w:hAnsi="BIZ UDゴシック" w:hint="eastAsia"/>
                        </w:rPr>
                        <w:t>）年</w:t>
                      </w:r>
                      <w:r>
                        <w:rPr>
                          <w:rFonts w:ascii="BIZ UDゴシック" w:eastAsia="BIZ UDゴシック" w:hAnsi="BIZ UDゴシック" w:hint="eastAsia"/>
                        </w:rPr>
                        <w:t>３</w:t>
                      </w:r>
                      <w:r w:rsidRPr="006E5A14">
                        <w:rPr>
                          <w:rFonts w:ascii="BIZ UDゴシック" w:eastAsia="BIZ UDゴシック" w:hAnsi="BIZ UDゴシック" w:hint="eastAsia"/>
                        </w:rPr>
                        <w:t>月</w:t>
                      </w:r>
                    </w:p>
                    <w:p w:rsidR="00D57037" w:rsidRPr="006E5A14" w:rsidRDefault="00D57037" w:rsidP="00306AB5">
                      <w:pPr>
                        <w:rPr>
                          <w:rFonts w:ascii="BIZ UDゴシック" w:eastAsia="BIZ UDゴシック" w:hAnsi="BIZ UDゴシック"/>
                        </w:rPr>
                      </w:pP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発　　　行：　小平市健康福祉部障がい者支援課</w:t>
                      </w: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〒１８７－８７０１</w:t>
                      </w: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東京都小平市小川町二丁目１３３３番地</w:t>
                      </w:r>
                    </w:p>
                    <w:p w:rsidR="00D57037" w:rsidRPr="006E5A14" w:rsidRDefault="00D57037" w:rsidP="00306AB5">
                      <w:pPr>
                        <w:rPr>
                          <w:rFonts w:ascii="BIZ UDゴシック" w:eastAsia="BIZ UDゴシック" w:hAnsi="BIZ UDゴシック"/>
                        </w:rPr>
                      </w:pPr>
                      <w:r>
                        <w:rPr>
                          <w:rFonts w:ascii="BIZ UDゴシック" w:eastAsia="BIZ UDゴシック" w:hAnsi="BIZ UDゴシック" w:hint="eastAsia"/>
                        </w:rPr>
                        <w:t xml:space="preserve">　電　　　話：　０４２（３１２）１３８５</w:t>
                      </w:r>
                      <w:r w:rsidRPr="006E5A14">
                        <w:rPr>
                          <w:rFonts w:ascii="BIZ UDゴシック" w:eastAsia="BIZ UDゴシック" w:hAnsi="BIZ UDゴシック" w:hint="eastAsia"/>
                        </w:rPr>
                        <w:t>（直通）</w:t>
                      </w: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Ｆ　Ａ　Ｘ：　０４２（３４６）９５４１</w:t>
                      </w: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電子メール：　</w:t>
                      </w:r>
                      <w:r w:rsidRPr="006E5A14">
                        <w:rPr>
                          <w:rFonts w:ascii="BIZ UDゴシック" w:eastAsia="BIZ UDゴシック" w:hAnsi="BIZ UDゴシック"/>
                        </w:rPr>
                        <w:t>syogaisyashien@city.kodaira.lg.jp</w:t>
                      </w:r>
                    </w:p>
                    <w:p w:rsidR="00D57037" w:rsidRPr="006E5A14" w:rsidRDefault="00D57037" w:rsidP="00306AB5">
                      <w:pPr>
                        <w:rPr>
                          <w:rFonts w:ascii="BIZ UDゴシック" w:eastAsia="BIZ UDゴシック" w:hAnsi="BIZ UDゴシック"/>
                        </w:rPr>
                      </w:pPr>
                      <w:r w:rsidRPr="006E5A14">
                        <w:rPr>
                          <w:rFonts w:ascii="BIZ UDゴシック" w:eastAsia="BIZ UDゴシック" w:hAnsi="BIZ UDゴシック" w:hint="eastAsia"/>
                        </w:rPr>
                        <w:t xml:space="preserve">　　　　　　　　　　　　　　　　　　　　　　　　　　</w:t>
                      </w:r>
                      <w:r w:rsidR="00D472A3">
                        <w:rPr>
                          <w:rFonts w:ascii="BIZ UDゴシック" w:eastAsia="BIZ UDゴシック" w:hAnsi="BIZ UDゴシック" w:hint="eastAsia"/>
                        </w:rPr>
                        <w:t xml:space="preserve">　</w:t>
                      </w:r>
                      <w:r w:rsidR="00D472A3" w:rsidRPr="00CF7D84">
                        <w:rPr>
                          <mc:AlternateContent>
                            <mc:Choice Requires="w16se">
                              <w:rFonts w:ascii="BIZ UDゴシック" w:eastAsia="BIZ UDゴシック" w:hAnsi="BIZ UDゴシック" w:hint="eastAsia"/>
                            </mc:Choice>
                            <mc:Fallback>
                              <w:rFonts w:ascii="Segoe UI Emoji" w:eastAsia="Segoe UI Emoji" w:hAnsi="Segoe UI Emoji" w:cs="Segoe UI Emoji"/>
                            </mc:Fallback>
                          </mc:AlternateContent>
                        </w:rPr>
                        <mc:AlternateContent>
                          <mc:Choice Requires="w16se">
                            <w16se:symEx w16se:font="Segoe UI Emoji" w16se:char="25CB"/>
                          </mc:Choice>
                          <mc:Fallback>
                            <w:t>○</w:t>
                          </mc:Fallback>
                        </mc:AlternateContent>
                      </w:r>
                      <w:r w:rsidR="00D472A3" w:rsidRPr="00CF7D84">
                        <w:rPr>
                          <mc:AlternateContent>
                            <mc:Choice Requires="w16se">
                              <w:rFonts w:ascii="BIZ UDゴシック" w:eastAsia="BIZ UDゴシック" w:hAnsi="BIZ UDゴシック" w:hint="eastAsia"/>
                            </mc:Choice>
                            <mc:Fallback>
                              <w:rFonts w:ascii="Segoe UI Emoji" w:eastAsia="Segoe UI Emoji" w:hAnsi="Segoe UI Emoji" w:cs="Segoe UI Emoji"/>
                            </mc:Fallback>
                          </mc:AlternateContent>
                        </w:rPr>
                        <mc:AlternateContent>
                          <mc:Choice Requires="w16se">
                            <w16se:symEx w16se:font="Segoe UI Emoji" w16se:char="25CB"/>
                          </mc:Choice>
                          <mc:Fallback>
                            <w:t>○</w:t>
                          </mc:Fallback>
                        </mc:AlternateContent>
                      </w:r>
                      <w:r w:rsidR="00D472A3" w:rsidRPr="00CF7D84">
                        <w:rPr>
                          <mc:AlternateContent>
                            <mc:Choice Requires="w16se">
                              <w:rFonts w:ascii="BIZ UDゴシック" w:eastAsia="BIZ UDゴシック" w:hAnsi="BIZ UDゴシック"/>
                            </mc:Choice>
                            <mc:Fallback>
                              <w:rFonts w:ascii="Segoe UI Emoji" w:eastAsia="Segoe UI Emoji" w:hAnsi="Segoe UI Emoji" w:cs="Segoe UI Emoji"/>
                            </mc:Fallback>
                          </mc:AlternateContent>
                        </w:rPr>
                        <mc:AlternateContent>
                          <mc:Choice Requires="w16se">
                            <w16se:symEx w16se:font="Segoe UI Emoji" w16se:char="25CB"/>
                          </mc:Choice>
                          <mc:Fallback>
                            <w:t>○</w:t>
                          </mc:Fallback>
                        </mc:AlternateContent>
                      </w:r>
                      <w:r w:rsidR="00D472A3" w:rsidRPr="00CF7D84">
                        <w:rPr>
                          <w:rFonts w:ascii="BIZ UDゴシック" w:eastAsia="BIZ UDゴシック" w:hAnsi="BIZ UDゴシック" w:hint="eastAsia"/>
                        </w:rPr>
                        <w:t>円</w:t>
                      </w:r>
                    </w:p>
                    <w:p w:rsidR="00D57037" w:rsidRDefault="00D57037"/>
                  </w:txbxContent>
                </v:textbox>
              </v:shape>
            </w:pict>
          </mc:Fallback>
        </mc:AlternateContent>
      </w:r>
    </w:p>
    <w:p w:rsidR="00EC1199" w:rsidRPr="000C0AFA" w:rsidRDefault="00EC1199" w:rsidP="00074415"/>
    <w:p w:rsidR="00EC1199" w:rsidRPr="000C0AFA" w:rsidRDefault="00EC1199" w:rsidP="00EC1199"/>
    <w:p w:rsidR="00074415" w:rsidRPr="000C0AFA" w:rsidRDefault="00074415" w:rsidP="00EC1199"/>
    <w:p w:rsidR="00EC1199" w:rsidRPr="000C0AFA" w:rsidRDefault="00EC1199" w:rsidP="00EC1199"/>
    <w:p w:rsidR="004B7A18" w:rsidRPr="000C0AFA" w:rsidRDefault="004B7A18" w:rsidP="00EC1199"/>
    <w:p w:rsidR="004B7A18" w:rsidRPr="000C0AFA" w:rsidRDefault="004B7A18" w:rsidP="00EC1199"/>
    <w:p w:rsidR="00EC1199" w:rsidRPr="000C0AFA" w:rsidRDefault="00EC1199" w:rsidP="00EC1199"/>
    <w:p w:rsidR="00EC1199" w:rsidRPr="000C0AFA" w:rsidRDefault="00EC1199" w:rsidP="00EC1199"/>
    <w:p w:rsidR="00EC1199" w:rsidRPr="000C0AFA" w:rsidRDefault="00EC1199" w:rsidP="00EC1199"/>
    <w:p w:rsidR="00074415" w:rsidRPr="000C0AFA" w:rsidRDefault="00074415" w:rsidP="00EC1199"/>
    <w:p w:rsidR="00EC1199" w:rsidRPr="000C0AFA" w:rsidRDefault="00EC1199" w:rsidP="00EC1199"/>
    <w:p w:rsidR="004B7A18" w:rsidRPr="000C0AFA" w:rsidRDefault="004B7A18" w:rsidP="00EC1199"/>
    <w:p w:rsidR="004B7A18" w:rsidRPr="000C0AFA" w:rsidRDefault="004B7A18" w:rsidP="00EC1199"/>
    <w:p w:rsidR="00074415" w:rsidRPr="000C0AFA" w:rsidRDefault="00306AB5" w:rsidP="00EC1199">
      <w:r w:rsidRPr="000C0AFA">
        <w:rPr>
          <w:noProof/>
        </w:rPr>
        <mc:AlternateContent>
          <mc:Choice Requires="wps">
            <w:drawing>
              <wp:anchor distT="0" distB="0" distL="114300" distR="114300" simplePos="0" relativeHeight="251709642" behindDoc="0" locked="0" layoutInCell="1" allowOverlap="1" wp14:anchorId="2A845477" wp14:editId="20BEF197">
                <wp:simplePos x="0" y="0"/>
                <wp:positionH relativeFrom="column">
                  <wp:posOffset>29210</wp:posOffset>
                </wp:positionH>
                <wp:positionV relativeFrom="paragraph">
                  <wp:posOffset>185843</wp:posOffset>
                </wp:positionV>
                <wp:extent cx="6002867" cy="0"/>
                <wp:effectExtent l="0" t="19050" r="17145" b="19050"/>
                <wp:wrapNone/>
                <wp:docPr id="654810047" name="フリーフォーム: 図形 6"/>
                <wp:cNvGraphicFramePr/>
                <a:graphic xmlns:a="http://schemas.openxmlformats.org/drawingml/2006/main">
                  <a:graphicData uri="http://schemas.microsoft.com/office/word/2010/wordprocessingShape">
                    <wps:wsp>
                      <wps:cNvSpPr/>
                      <wps:spPr>
                        <a:xfrm>
                          <a:off x="0" y="0"/>
                          <a:ext cx="6002867" cy="0"/>
                        </a:xfrm>
                        <a:custGeom>
                          <a:avLst/>
                          <a:gdLst>
                            <a:gd name="connsiteX0" fmla="*/ 0 w 6002867"/>
                            <a:gd name="connsiteY0" fmla="*/ 0 h 0"/>
                            <a:gd name="connsiteX1" fmla="*/ 6002867 w 6002867"/>
                            <a:gd name="connsiteY1" fmla="*/ 0 h 0"/>
                          </a:gdLst>
                          <a:ahLst/>
                          <a:cxnLst>
                            <a:cxn ang="0">
                              <a:pos x="connsiteX0" y="connsiteY0"/>
                            </a:cxn>
                            <a:cxn ang="0">
                              <a:pos x="connsiteX1" y="connsiteY1"/>
                            </a:cxn>
                          </a:cxnLst>
                          <a:rect l="l" t="t" r="r" b="b"/>
                          <a:pathLst>
                            <a:path w="6002867">
                              <a:moveTo>
                                <a:pt x="0" y="0"/>
                              </a:moveTo>
                              <a:lnTo>
                                <a:pt x="6002867" y="0"/>
                              </a:lnTo>
                            </a:path>
                          </a:pathLst>
                        </a:cu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8022538" id="フリーフォーム: 図形 6" o:spid="_x0000_s1026" style="position:absolute;left:0;text-align:left;margin-left:2.3pt;margin-top:14.65pt;width:472.65pt;height:0;z-index:251709642;visibility:visible;mso-wrap-style:square;mso-wrap-distance-left:9pt;mso-wrap-distance-top:0;mso-wrap-distance-right:9pt;mso-wrap-distance-bottom:0;mso-position-horizontal:absolute;mso-position-horizontal-relative:text;mso-position-vertical:absolute;mso-position-vertical-relative:text;v-text-anchor:middle" coordsize="60028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" path="m,l6002867,e" filled="f" strokecolor="black [3213]" strokeweight="2.25pt">
                <v:stroke joinstyle="miter"/>
                <v:path arrowok="t" o:connecttype="custom" o:connectlocs="0,0;6002867,0" o:connectangles="0,0"/>
              </v:shape>
            </w:pict>
          </mc:Fallback>
        </mc:AlternateContent>
      </w:r>
    </w:p>
    <w:p w:rsidR="00EC1199" w:rsidRPr="000C0AFA" w:rsidRDefault="00EC1199" w:rsidP="00EC1199"/>
    <w:p w:rsidR="00904D73" w:rsidRDefault="00933570" w:rsidP="00933570">
      <w:pPr>
        <w:jc w:val="left"/>
        <w:rPr>
          <w:sz w:val="16"/>
          <w:szCs w:val="16"/>
        </w:rPr>
      </w:pPr>
      <w:r w:rsidRPr="000C0AFA">
        <w:rPr>
          <w:rFonts w:hint="eastAsia"/>
        </w:rPr>
        <w:t xml:space="preserve">　　　　　　　　　　　　　　　　　　　　　　　　　　　　　</w:t>
      </w:r>
      <w:r w:rsidRPr="000C0AFA">
        <w:rPr>
          <w:rFonts w:hint="eastAsia"/>
          <w:sz w:val="16"/>
          <w:szCs w:val="16"/>
        </w:rPr>
        <w:t>再生紙を使用しています</w:t>
      </w:r>
    </w:p>
    <w:p w:rsidR="00EC1199" w:rsidRPr="000C0AFA" w:rsidRDefault="003A7150" w:rsidP="00E5240F">
      <w:pPr>
        <w:widowControl/>
        <w:jc w:val="left"/>
        <w:rPr>
          <w:sz w:val="16"/>
          <w:szCs w:val="16"/>
        </w:rPr>
      </w:pPr>
      <w:r w:rsidRPr="000C0AFA">
        <w:rPr>
          <w:rFonts w:hAnsi="ＭＳ 明朝"/>
          <w:b/>
          <w:bCs/>
          <w:noProof/>
          <w:spacing w:val="2"/>
          <w:sz w:val="16"/>
          <w:szCs w:val="16"/>
        </w:rPr>
        <mc:AlternateContent>
          <mc:Choice Requires="wps">
            <w:drawing>
              <wp:anchor distT="0" distB="0" distL="114300" distR="114300" simplePos="0" relativeHeight="251655192" behindDoc="0" locked="0" layoutInCell="1" allowOverlap="1" wp14:anchorId="6C14951B" wp14:editId="6CA9134F">
                <wp:simplePos x="0" y="0"/>
                <wp:positionH relativeFrom="column">
                  <wp:posOffset>2857500</wp:posOffset>
                </wp:positionH>
                <wp:positionV relativeFrom="paragraph">
                  <wp:posOffset>9306560</wp:posOffset>
                </wp:positionV>
                <wp:extent cx="593725" cy="332740"/>
                <wp:effectExtent l="0" t="0" r="0" b="0"/>
                <wp:wrapNone/>
                <wp:docPr id="164" name="正方形/長方形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725" cy="332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rect w14:anchorId="644C1B88" id="正方形/長方形 164" o:spid="_x0000_s1026" style="position:absolute;left:0;text-align:left;margin-left:225pt;margin-top:732.8pt;width:46.75pt;height:26.2pt;z-index:251655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" stroked="f"/>
            </w:pict>
          </mc:Fallback>
        </mc:AlternateContent>
      </w:r>
      <w:r w:rsidRPr="000C0AFA">
        <w:rPr>
          <w:rFonts w:hAnsi="ＭＳ 明朝"/>
          <w:b/>
          <w:bCs/>
          <w:noProof/>
          <w:spacing w:val="2"/>
          <w:sz w:val="16"/>
          <w:szCs w:val="16"/>
        </w:rPr>
        <mc:AlternateContent>
          <mc:Choice Requires="wps">
            <w:drawing>
              <wp:anchor distT="0" distB="0" distL="114300" distR="114300" simplePos="0" relativeHeight="251655191" behindDoc="0" locked="0" layoutInCell="1" allowOverlap="1" wp14:anchorId="2D56AA1F" wp14:editId="70C93ACE">
                <wp:simplePos x="0" y="0"/>
                <wp:positionH relativeFrom="column">
                  <wp:posOffset>2857500</wp:posOffset>
                </wp:positionH>
                <wp:positionV relativeFrom="paragraph">
                  <wp:posOffset>9306560</wp:posOffset>
                </wp:positionV>
                <wp:extent cx="593725" cy="332740"/>
                <wp:effectExtent l="0" t="0" r="0" b="0"/>
                <wp:wrapNone/>
                <wp:docPr id="161" name="正方形/長方形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725" cy="332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rect w14:anchorId="3BAD80B4" id="正方形/長方形 161" o:spid="_x0000_s1026" style="position:absolute;left:0;text-align:left;margin-left:225pt;margin-top:732.8pt;width:46.75pt;height:26.2pt;z-index:251655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" stroked="f"/>
            </w:pict>
          </mc:Fallback>
        </mc:AlternateContent>
      </w:r>
    </w:p>
    <w:sectPr w:rsidR="00EC1199" w:rsidRPr="000C0AFA" w:rsidSect="00904D73">
      <w:headerReference w:type="even" r:id="rId98"/>
      <w:headerReference w:type="default" r:id="rId99"/>
      <w:footerReference w:type="default" r:id="rId100"/>
      <w:type w:val="nextColumn"/>
      <w:pgSz w:w="11906" w:h="16838" w:code="9"/>
      <w:pgMar w:top="1134" w:right="1134" w:bottom="1134" w:left="1134" w:header="680" w:footer="680" w:gutter="0"/>
      <w:cols w:space="425"/>
      <w:titlePg/>
      <w:docGrid w:type="linesAndChars" w:linePitch="360" w:charSpace="138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57037" w:rsidRDefault="00D57037" w:rsidP="008D38D0">
      <w:r>
        <w:separator/>
      </w:r>
    </w:p>
  </w:endnote>
  <w:endnote w:type="continuationSeparator" w:id="0">
    <w:p w:rsidR="00D57037" w:rsidRDefault="00D57037" w:rsidP="008D38D0">
      <w:r>
        <w:continuationSeparator/>
      </w:r>
    </w:p>
  </w:endnote>
  <w:endnote w:type="continuationNotice" w:id="1">
    <w:p w:rsidR="00D57037" w:rsidRDefault="00D570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embedRegular r:id="rId1" w:subsetted="1" w:fontKey="{80950CFF-EF5D-494C-8D07-6F6A47860CE7}"/>
    <w:embedBold r:id="rId2" w:subsetted="1" w:fontKey="{733CC6BD-1E32-43A7-9C47-3A218B2D6956}"/>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embedRegular r:id="rId3" w:subsetted="1" w:fontKey="{70FF06BB-BF0B-4120-9562-8E947C1520DC}"/>
  </w:font>
  <w:font w:name="游明朝">
    <w:panose1 w:val="02020400000000000000"/>
    <w:charset w:val="80"/>
    <w:family w:val="roman"/>
    <w:pitch w:val="variable"/>
    <w:sig w:usb0="800002E7" w:usb1="2AC7FCFF" w:usb2="00000012" w:usb3="00000000" w:csb0="0002009F" w:csb1="00000000"/>
    <w:embedRegular r:id="rId4" w:subsetted="1" w:fontKey="{F5A53D3D-2BAA-4211-A24A-43BE89F60A37}"/>
  </w:font>
  <w:font w:name="游ゴシック Light">
    <w:panose1 w:val="020B0300000000000000"/>
    <w:charset w:val="80"/>
    <w:family w:val="modern"/>
    <w:pitch w:val="variable"/>
    <w:sig w:usb0="E00002FF" w:usb1="2AC7FDFF" w:usb2="00000016" w:usb3="00000000" w:csb0="0002009F" w:csb1="00000000"/>
    <w:embedRegular r:id="rId5" w:subsetted="1" w:fontKey="{4B30A311-DAE9-4C58-9838-3B06FD069212}"/>
  </w:font>
  <w:font w:name="HGS創英角ｺﾞｼｯｸUB">
    <w:panose1 w:val="020B0900000000000000"/>
    <w:charset w:val="80"/>
    <w:family w:val="modern"/>
    <w:pitch w:val="variable"/>
    <w:sig w:usb0="E00002FF" w:usb1="6AC7FDFB" w:usb2="00000012" w:usb3="00000000" w:csb0="0002009F" w:csb1="00000000"/>
    <w:embedRegular r:id="rId6" w:subsetted="1" w:fontKey="{AB4F37C7-991B-46B9-987A-EF316AE84179}"/>
    <w:embedBold r:id="rId7" w:subsetted="1" w:fontKey="{7991B413-603D-4350-8CFB-EE84C09B8AD0}"/>
  </w:font>
  <w:font w:name="HGP創英角ｺﾞｼｯｸUB">
    <w:panose1 w:val="020B0900000000000000"/>
    <w:charset w:val="80"/>
    <w:family w:val="modern"/>
    <w:pitch w:val="variable"/>
    <w:sig w:usb0="E00002FF" w:usb1="6AC7FDFB" w:usb2="00000012" w:usb3="00000000" w:csb0="0002009F" w:csb1="00000000"/>
    <w:embedRegular r:id="rId8" w:subsetted="1" w:fontKey="{E8402013-7699-45EE-9A9D-6BEE55037E69}"/>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HGｺﾞｼｯｸM">
    <w:panose1 w:val="020B0609000000000000"/>
    <w:charset w:val="80"/>
    <w:family w:val="modern"/>
    <w:pitch w:val="fixed"/>
    <w:sig w:usb0="80000281" w:usb1="28C76CF8" w:usb2="00000010" w:usb3="00000000" w:csb0="00020000" w:csb1="00000000"/>
    <w:embedRegular r:id="rId9" w:subsetted="1" w:fontKey="{44DE3496-A9D2-436C-B9A0-D5329CD27015}"/>
    <w:embedItalic r:id="rId10" w:subsetted="1" w:fontKey="{C34FA9CD-3F54-400D-8FD8-B28340F00527}"/>
  </w:font>
  <w:font w:name="A-OTF UD新ゴ Pr6 L">
    <w:altName w:val="游ゴシック"/>
    <w:panose1 w:val="00000000000000000000"/>
    <w:charset w:val="80"/>
    <w:family w:val="swiss"/>
    <w:notTrueType/>
    <w:pitch w:val="variable"/>
    <w:sig w:usb0="000002D7" w:usb1="2AC71C11" w:usb2="00000012" w:usb3="00000000" w:csb0="0002009F" w:csb1="00000000"/>
  </w:font>
  <w:font w:name="HGｺﾞｼｯｸE">
    <w:panose1 w:val="020B0909000000000000"/>
    <w:charset w:val="80"/>
    <w:family w:val="modern"/>
    <w:pitch w:val="fixed"/>
    <w:sig w:usb0="E00002FF" w:usb1="6AC7FDFB" w:usb2="00000012" w:usb3="00000000" w:csb0="0002009F" w:csb1="00000000"/>
    <w:embedRegular r:id="rId11" w:subsetted="1" w:fontKey="{96C66C3A-C185-4024-9D49-6927A6D6C943}"/>
  </w:font>
  <w:font w:name="HGSｺﾞｼｯｸE">
    <w:panose1 w:val="020B0900000000000000"/>
    <w:charset w:val="80"/>
    <w:family w:val="modern"/>
    <w:pitch w:val="variable"/>
    <w:sig w:usb0="E00002FF" w:usb1="6AC7FDFB" w:usb2="00000012" w:usb3="00000000" w:csb0="0002009F" w:csb1="00000000"/>
  </w:font>
  <w:font w:name="BIZ UDゴシック">
    <w:panose1 w:val="020B0400000000000000"/>
    <w:charset w:val="80"/>
    <w:family w:val="modern"/>
    <w:pitch w:val="fixed"/>
    <w:sig w:usb0="E00002F7" w:usb1="2AC7EDF8" w:usb2="00000012" w:usb3="00000000" w:csb0="00020001" w:csb1="00000000"/>
    <w:embedRegular r:id="rId12" w:subsetted="1" w:fontKey="{D5C01BE3-7200-4A75-B419-D7981BC45856}"/>
    <w:embedBold r:id="rId13" w:subsetted="1" w:fontKey="{27D4AB3B-6C61-4963-8318-FD140CAA279D}"/>
  </w:font>
  <w:font w:name="HG創英角ﾎﾟｯﾌﾟ体">
    <w:panose1 w:val="040B0A09000000000000"/>
    <w:charset w:val="80"/>
    <w:family w:val="modern"/>
    <w:pitch w:val="fixed"/>
    <w:sig w:usb0="E00002FF" w:usb1="6AC7FDFB" w:usb2="00000012" w:usb3="00000000" w:csb0="0002009F" w:csb1="00000000"/>
    <w:embedRegular r:id="rId14" w:subsetted="1" w:fontKey="{CEDF65FA-29F4-48D3-8446-F0B83B604196}"/>
  </w:font>
  <w:font w:name="HGP創英角ﾎﾟｯﾌﾟ体">
    <w:panose1 w:val="040B0A00000000000000"/>
    <w:charset w:val="80"/>
    <w:family w:val="modern"/>
    <w:pitch w:val="variable"/>
    <w:sig w:usb0="E00002FF" w:usb1="6AC7FDFB" w:usb2="00000012" w:usb3="00000000" w:csb0="0002009F" w:csb1="00000000"/>
    <w:embedRegular r:id="rId15" w:subsetted="1" w:fontKey="{579DA91D-AE10-4E4B-9A92-FEA70493CFF2}"/>
  </w:font>
  <w:font w:name="BIZ UD明朝 Medium">
    <w:panose1 w:val="02020500000000000000"/>
    <w:charset w:val="80"/>
    <w:family w:val="roman"/>
    <w:pitch w:val="fixed"/>
    <w:sig w:usb0="E00002F7" w:usb1="2AC7EDF8" w:usb2="00000012" w:usb3="00000000" w:csb0="00020001" w:csb1="00000000"/>
  </w:font>
  <w:font w:name="Segoe UI Emoji">
    <w:panose1 w:val="020B0502040204020203"/>
    <w:charset w:val="00"/>
    <w:family w:val="swiss"/>
    <w:pitch w:val="variable"/>
    <w:sig w:usb0="00000003" w:usb1="02000000" w:usb2="00000000" w:usb3="00000000" w:csb0="00000001" w:csb1="00000000"/>
    <w:embedRegular r:id="rId16" w:subsetted="1" w:fontKey="{E79C90D5-4212-4DEE-9ED0-20D170F3909D}"/>
  </w:font>
  <w:font w:name="Arial">
    <w:panose1 w:val="020B0604020202020204"/>
    <w:charset w:val="00"/>
    <w:family w:val="swiss"/>
    <w:pitch w:val="variable"/>
    <w:sig w:usb0="E0002EFF" w:usb1="C000785B" w:usb2="00000009" w:usb3="00000000" w:csb0="000001FF" w:csb1="00000000"/>
  </w:font>
  <w:font w:name="A-OTF UD新丸ゴ Pr6 L">
    <w:altName w:val="游ゴシック"/>
    <w:panose1 w:val="00000000000000000000"/>
    <w:charset w:val="80"/>
    <w:family w:val="swiss"/>
    <w:notTrueType/>
    <w:pitch w:val="variable"/>
    <w:sig w:usb0="000002D7" w:usb1="2AC71C11" w:usb2="00000012" w:usb3="00000000" w:csb0="0002009F" w:csb1="00000000"/>
  </w:font>
  <w:font w:name="BIZ UDPゴシック">
    <w:panose1 w:val="020B0400000000000000"/>
    <w:charset w:val="80"/>
    <w:family w:val="modern"/>
    <w:pitch w:val="variable"/>
    <w:sig w:usb0="E00002F7" w:usb1="2AC7EDF8" w:usb2="00000012" w:usb3="00000000" w:csb0="00020001" w:csb1="00000000"/>
    <w:embedRegular r:id="rId17" w:subsetted="1" w:fontKey="{0EF4FEA5-6CC8-4851-A4C4-D541DADEBFF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4745C8" w:rsidRDefault="00D57037" w:rsidP="005738FA">
    <w:pPr>
      <w:pStyle w:val="a6"/>
      <w:jc w:val="center"/>
      <w:rPr>
        <w:sz w:val="16"/>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4745C8" w:rsidRDefault="00D57037" w:rsidP="005738FA">
    <w:pPr>
      <w:pStyle w:val="a6"/>
      <w:jc w:val="center"/>
      <w:rPr>
        <w:sz w:val="16"/>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Default="00D57037">
    <w:pPr>
      <w:pStyle w:val="a6"/>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C57E0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Pr>
        <w:rStyle w:val="ac"/>
        <w:noProof/>
      </w:rPr>
      <w:t>12</w:t>
    </w:r>
    <w:r w:rsidRPr="00EF0579">
      <w:rPr>
        <w:rStyle w:val="ac"/>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C703A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627414">
      <w:rPr>
        <w:rStyle w:val="ac"/>
        <w:noProof/>
      </w:rPr>
      <w:t>12</w:t>
    </w:r>
    <w:r w:rsidRPr="00EF0579">
      <w:rPr>
        <w:rStyle w:val="ac"/>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pPr>
      <w:pStyle w:val="a6"/>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pPr>
      <w:pStyle w:val="a6"/>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C57E0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Pr>
        <w:rStyle w:val="ac"/>
        <w:noProof/>
      </w:rPr>
      <w:t>52</w:t>
    </w:r>
    <w:r w:rsidRPr="00EF0579">
      <w:rPr>
        <w:rStyle w:val="ac"/>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C703A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627414">
      <w:rPr>
        <w:rStyle w:val="ac"/>
        <w:noProof/>
      </w:rPr>
      <w:t>27</w:t>
    </w:r>
    <w:r w:rsidRPr="00EF0579">
      <w:rPr>
        <w:rStyle w:val="ac"/>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pPr>
      <w:pStyle w:val="a6"/>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pPr>
      <w:pStyle w:val="a6"/>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C57E0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Pr>
        <w:rStyle w:val="ac"/>
        <w:noProof/>
      </w:rPr>
      <w:t>96</w:t>
    </w:r>
    <w:r w:rsidRPr="00EF0579">
      <w:rPr>
        <w:rStyle w:val="ac"/>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C703A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627414">
      <w:rPr>
        <w:rStyle w:val="ac"/>
        <w:noProof/>
      </w:rPr>
      <w:t>57</w:t>
    </w:r>
    <w:r w:rsidRPr="00EF0579">
      <w:rPr>
        <w:rStyle w:val="ac"/>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pPr>
      <w:pStyle w:val="a6"/>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pPr>
      <w:pStyle w:val="a6"/>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FB757E">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Pr>
        <w:rStyle w:val="ac"/>
        <w:noProof/>
      </w:rPr>
      <w:t>100</w:t>
    </w:r>
    <w:r w:rsidRPr="00EF0579">
      <w:rPr>
        <w:rStyle w:val="ac"/>
      </w:rP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FB757E">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627414">
      <w:rPr>
        <w:rStyle w:val="ac"/>
        <w:noProof/>
      </w:rPr>
      <w:t>100</w:t>
    </w:r>
    <w:r w:rsidRPr="00EF0579">
      <w:rPr>
        <w:rStyle w:val="ac"/>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4745C8" w:rsidRDefault="00D57037" w:rsidP="005738FA">
    <w:pPr>
      <w:pStyle w:val="a6"/>
      <w:jc w:val="center"/>
      <w:rPr>
        <w:sz w:val="16"/>
        <w:szCs w:val="18"/>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FB757E">
    <w:pPr>
      <w:pStyle w:val="a6"/>
      <w:jc w:val="center"/>
      <w:rPr>
        <w:sz w:val="18"/>
        <w:szCs w:val="18"/>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C57E0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Pr>
        <w:rStyle w:val="ac"/>
        <w:noProof/>
      </w:rPr>
      <w:t>110</w:t>
    </w:r>
    <w:r w:rsidRPr="00EF0579">
      <w:rPr>
        <w:rStyle w:val="ac"/>
      </w:rP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C703A3">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sidR="00627414">
      <w:rPr>
        <w:rStyle w:val="ac"/>
        <w:noProof/>
      </w:rPr>
      <w:t>110</w:t>
    </w:r>
    <w:r w:rsidRPr="00EF0579">
      <w:rPr>
        <w:rStyle w:val="ac"/>
      </w:rPr>
      <w:fldChar w:fldCharType="end"/>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pPr>
      <w:pStyle w:val="a6"/>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pPr>
      <w:pStyle w:val="a6"/>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8124D5" w:rsidRDefault="00D57037" w:rsidP="004E079F">
    <w:pPr>
      <w:pStyle w:val="a6"/>
      <w:jc w:val="center"/>
      <w:rPr>
        <w:sz w:val="18"/>
        <w:szCs w:val="18"/>
      </w:rPr>
    </w:pPr>
    <w:r w:rsidRPr="00EF0579">
      <w:rPr>
        <w:rStyle w:val="ac"/>
      </w:rPr>
      <w:fldChar w:fldCharType="begin"/>
    </w:r>
    <w:r w:rsidRPr="00EF0579">
      <w:rPr>
        <w:rStyle w:val="ac"/>
      </w:rPr>
      <w:instrText xml:space="preserve"> PAGE </w:instrText>
    </w:r>
    <w:r w:rsidRPr="00EF0579">
      <w:rPr>
        <w:rStyle w:val="ac"/>
      </w:rPr>
      <w:fldChar w:fldCharType="separate"/>
    </w:r>
    <w:r>
      <w:rPr>
        <w:rStyle w:val="ac"/>
        <w:noProof/>
      </w:rPr>
      <w:t>118</w:t>
    </w:r>
    <w:r w:rsidRPr="00EF0579">
      <w:rPr>
        <w:rStyle w:val="ac"/>
      </w:rPr>
      <w:fldChar w:fldCharType="end"/>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295E41" w:rsidRDefault="00D57037" w:rsidP="004E079F">
    <w:pPr>
      <w:pStyle w:val="a6"/>
      <w:jc w:val="center"/>
    </w:pPr>
    <w:r w:rsidRPr="00EF0579">
      <w:rPr>
        <w:rStyle w:val="ac"/>
      </w:rPr>
      <w:fldChar w:fldCharType="begin"/>
    </w:r>
    <w:r w:rsidRPr="00EF0579">
      <w:rPr>
        <w:rStyle w:val="ac"/>
      </w:rPr>
      <w:instrText xml:space="preserve"> PAGE </w:instrText>
    </w:r>
    <w:r w:rsidRPr="00EF0579">
      <w:rPr>
        <w:rStyle w:val="ac"/>
      </w:rPr>
      <w:fldChar w:fldCharType="separate"/>
    </w:r>
    <w:r w:rsidR="00627414">
      <w:rPr>
        <w:rStyle w:val="ac"/>
        <w:noProof/>
      </w:rPr>
      <w:t>120</w:t>
    </w:r>
    <w:r w:rsidRPr="00EF0579">
      <w:rPr>
        <w:rStyle w:val="ac"/>
      </w:rPr>
      <w:fldChar w:fldCharType="end"/>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22459" w:rsidRDefault="00D57037" w:rsidP="00022459">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57037" w:rsidRDefault="00D57037" w:rsidP="008D38D0">
      <w:r>
        <w:separator/>
      </w:r>
    </w:p>
  </w:footnote>
  <w:footnote w:type="continuationSeparator" w:id="0">
    <w:p w:rsidR="00D57037" w:rsidRDefault="00D57037" w:rsidP="008D38D0">
      <w:r>
        <w:continuationSeparator/>
      </w:r>
    </w:p>
  </w:footnote>
  <w:footnote w:type="continuationNotice" w:id="1">
    <w:p w:rsidR="00D57037" w:rsidRDefault="00D5703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Default="00D57037" w:rsidP="000F5EAF"/>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Default="00D57037" w:rsidP="000F5EA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8046DB">
    <w:pPr>
      <w:pStyle w:val="afff9"/>
    </w:pPr>
    <w:r w:rsidRPr="007034BA">
      <w:rPr>
        <w:rFonts w:hint="eastAsia"/>
      </w:rPr>
      <w:t>第１章　計画策定の背景・概要</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8046DB">
    <w:pPr>
      <w:pStyle w:val="a4"/>
    </w:pPr>
    <w:r w:rsidRPr="007034BA">
      <w:rPr>
        <w:rFonts w:hint="eastAsia"/>
      </w:rPr>
      <w:t>第１章　計画策定の背景・概要</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8046DB">
    <w:pPr>
      <w:pStyle w:val="afff9"/>
    </w:pPr>
    <w:r w:rsidRPr="000F53AA">
      <w:rPr>
        <w:rFonts w:hint="eastAsia"/>
      </w:rPr>
      <w:t>第２章　障がいのある人の現状と課題</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8046DB">
    <w:pPr>
      <w:pStyle w:val="a4"/>
    </w:pPr>
    <w:r w:rsidRPr="000F53AA">
      <w:rPr>
        <w:rFonts w:hint="eastAsia"/>
      </w:rPr>
      <w:t>第２章　障がいのある人の現状と課題</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8046DB">
    <w:pPr>
      <w:pStyle w:val="afff9"/>
    </w:pPr>
    <w:r w:rsidRPr="004520FC">
      <w:rPr>
        <w:rFonts w:hint="eastAsia"/>
      </w:rPr>
      <w:t>第</w:t>
    </w:r>
    <w:r>
      <w:rPr>
        <w:rFonts w:hint="eastAsia"/>
      </w:rPr>
      <w:t>３</w:t>
    </w:r>
    <w:r w:rsidRPr="004520FC">
      <w:rPr>
        <w:rFonts w:hint="eastAsia"/>
      </w:rPr>
      <w:t>章　サービスの提供について～成果目標とサービスの見込み量～</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8046DB">
    <w:pPr>
      <w:pStyle w:val="a4"/>
    </w:pPr>
    <w:r w:rsidRPr="004520FC">
      <w:rPr>
        <w:rFonts w:hint="eastAsia"/>
      </w:rPr>
      <w:t>第</w:t>
    </w:r>
    <w:r>
      <w:rPr>
        <w:rFonts w:hint="eastAsia"/>
      </w:rPr>
      <w:t>３</w:t>
    </w:r>
    <w:r w:rsidRPr="004520FC">
      <w:rPr>
        <w:rFonts w:hint="eastAsia"/>
      </w:rPr>
      <w:t>章　サービスの提供について～成果目標とサービスの見込み量～</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FB757E" w:rsidRDefault="00D57037" w:rsidP="000F53AA"/>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FB757E" w:rsidRDefault="00D57037" w:rsidP="000F53AA"/>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2C5C7E" w:rsidRDefault="00D57037" w:rsidP="002C5C7E">
    <w:pPr>
      <w:pStyle w:val="a4"/>
      <w:jc w:val="left"/>
    </w:pPr>
    <w:r w:rsidRPr="00B15725">
      <w:rPr>
        <w:rFonts w:hint="eastAsia"/>
      </w:rPr>
      <w:t>第</w:t>
    </w:r>
    <w:r>
      <w:rPr>
        <w:rFonts w:hint="eastAsia"/>
      </w:rPr>
      <w:t>４</w:t>
    </w:r>
    <w:r w:rsidRPr="00B15725">
      <w:rPr>
        <w:rFonts w:hint="eastAsia"/>
      </w:rPr>
      <w:t>章　計画の推進と進行管理</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FB757E">
    <w:pPr>
      <w:pStyle w:val="a4"/>
    </w:pPr>
    <w:r w:rsidRPr="00B15725">
      <w:rPr>
        <w:rFonts w:hint="eastAsia"/>
      </w:rPr>
      <w:t>第</w:t>
    </w:r>
    <w:r>
      <w:rPr>
        <w:rFonts w:hint="eastAsia"/>
      </w:rPr>
      <w:t>４</w:t>
    </w:r>
    <w:r w:rsidRPr="00B15725">
      <w:rPr>
        <w:rFonts w:hint="eastAsia"/>
      </w:rPr>
      <w:t>章　計画の推進と進行管理</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CD4B04"/>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CD4B04"/>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8046DB">
    <w:pPr>
      <w:pStyle w:val="afff9"/>
    </w:pPr>
    <w:r w:rsidRPr="00531331">
      <w:rPr>
        <w:rFonts w:hint="eastAsia"/>
      </w:rPr>
      <w:t>資料編</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8046DB">
    <w:pPr>
      <w:pStyle w:val="a4"/>
    </w:pPr>
    <w:r w:rsidRPr="00531331">
      <w:rPr>
        <w:rFonts w:hint="eastAsia"/>
      </w:rPr>
      <w:t>資料編</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F53AA" w:rsidRDefault="00D57037" w:rsidP="000F53AA"/>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904D73" w:rsidRDefault="00D57037" w:rsidP="00904D73">
    <w:pPr>
      <w:pStyle w:val="a4"/>
      <w:ind w:right="960"/>
      <w:jc w:val="both"/>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7034BA" w:rsidRDefault="00D57037" w:rsidP="004E079F">
    <w:pPr>
      <w:pStyle w:val="a4"/>
    </w:pPr>
    <w:r>
      <w:rPr>
        <w:rFonts w:hint="eastAsia"/>
      </w:rPr>
      <w:t>用語集</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904D73" w:rsidRDefault="00D57037" w:rsidP="00904D73">
    <w:pPr>
      <w:pStyle w:val="a4"/>
      <w:ind w:right="960"/>
      <w:jc w:val="both"/>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037" w:rsidRPr="00022459" w:rsidRDefault="00D57037" w:rsidP="0002245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7FBE1334"/>
    <w:lvl w:ilvl="0">
      <w:start w:val="1"/>
      <w:numFmt w:val="bullet"/>
      <w:lvlText w:val=""/>
      <w:lvlJc w:val="left"/>
      <w:pPr>
        <w:tabs>
          <w:tab w:val="num" w:pos="360"/>
        </w:tabs>
        <w:ind w:left="360" w:hangingChars="200" w:hanging="360"/>
      </w:pPr>
      <w:rPr>
        <w:rFonts w:ascii="Wingdings" w:hAnsi="Wingdings" w:hint="default"/>
      </w:rPr>
    </w:lvl>
  </w:abstractNum>
  <w:abstractNum w:abstractNumId="1" w15:restartNumberingAfterBreak="0">
    <w:nsid w:val="08C05406"/>
    <w:multiLevelType w:val="hybridMultilevel"/>
    <w:tmpl w:val="F6B0725E"/>
    <w:lvl w:ilvl="0" w:tplc="04090011">
      <w:start w:val="1"/>
      <w:numFmt w:val="decimalEnclosedCircle"/>
      <w:lvlText w:val="%1"/>
      <w:lvlJc w:val="left"/>
      <w:pPr>
        <w:tabs>
          <w:tab w:val="num" w:pos="420"/>
        </w:tabs>
        <w:ind w:left="420" w:hanging="420"/>
      </w:pPr>
      <w:rPr>
        <w:rFonts w:cs="Times New Roman"/>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2" w15:restartNumberingAfterBreak="0">
    <w:nsid w:val="20C25E97"/>
    <w:multiLevelType w:val="hybridMultilevel"/>
    <w:tmpl w:val="779034EC"/>
    <w:lvl w:ilvl="0" w:tplc="6CF0A0A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229201CD"/>
    <w:multiLevelType w:val="hybridMultilevel"/>
    <w:tmpl w:val="2B5EF924"/>
    <w:lvl w:ilvl="0" w:tplc="8BAAA31A">
      <w:start w:val="50"/>
      <w:numFmt w:val="bullet"/>
      <w:lvlText w:val="※"/>
      <w:lvlJc w:val="left"/>
      <w:pPr>
        <w:ind w:left="1020" w:hanging="360"/>
      </w:pPr>
      <w:rPr>
        <w:rFonts w:ascii="HG丸ｺﾞｼｯｸM-PRO" w:eastAsia="HG丸ｺﾞｼｯｸM-PRO" w:hAnsi="ＭＳ 明朝" w:cs="Times New Roman" w:hint="eastAsia"/>
        <w:color w:val="auto"/>
      </w:rPr>
    </w:lvl>
    <w:lvl w:ilvl="1" w:tplc="0409000B" w:tentative="1">
      <w:start w:val="1"/>
      <w:numFmt w:val="bullet"/>
      <w:lvlText w:val=""/>
      <w:lvlJc w:val="left"/>
      <w:pPr>
        <w:ind w:left="1500" w:hanging="420"/>
      </w:pPr>
      <w:rPr>
        <w:rFonts w:ascii="Wingdings" w:hAnsi="Wingdings" w:hint="default"/>
      </w:rPr>
    </w:lvl>
    <w:lvl w:ilvl="2" w:tplc="0409000D" w:tentative="1">
      <w:start w:val="1"/>
      <w:numFmt w:val="bullet"/>
      <w:lvlText w:val=""/>
      <w:lvlJc w:val="left"/>
      <w:pPr>
        <w:ind w:left="1920" w:hanging="420"/>
      </w:pPr>
      <w:rPr>
        <w:rFonts w:ascii="Wingdings" w:hAnsi="Wingdings" w:hint="default"/>
      </w:rPr>
    </w:lvl>
    <w:lvl w:ilvl="3" w:tplc="04090001" w:tentative="1">
      <w:start w:val="1"/>
      <w:numFmt w:val="bullet"/>
      <w:lvlText w:val=""/>
      <w:lvlJc w:val="left"/>
      <w:pPr>
        <w:ind w:left="2340" w:hanging="420"/>
      </w:pPr>
      <w:rPr>
        <w:rFonts w:ascii="Wingdings" w:hAnsi="Wingdings" w:hint="default"/>
      </w:rPr>
    </w:lvl>
    <w:lvl w:ilvl="4" w:tplc="0409000B" w:tentative="1">
      <w:start w:val="1"/>
      <w:numFmt w:val="bullet"/>
      <w:lvlText w:val=""/>
      <w:lvlJc w:val="left"/>
      <w:pPr>
        <w:ind w:left="2760" w:hanging="420"/>
      </w:pPr>
      <w:rPr>
        <w:rFonts w:ascii="Wingdings" w:hAnsi="Wingdings" w:hint="default"/>
      </w:rPr>
    </w:lvl>
    <w:lvl w:ilvl="5" w:tplc="0409000D" w:tentative="1">
      <w:start w:val="1"/>
      <w:numFmt w:val="bullet"/>
      <w:lvlText w:val=""/>
      <w:lvlJc w:val="left"/>
      <w:pPr>
        <w:ind w:left="3180" w:hanging="420"/>
      </w:pPr>
      <w:rPr>
        <w:rFonts w:ascii="Wingdings" w:hAnsi="Wingdings" w:hint="default"/>
      </w:rPr>
    </w:lvl>
    <w:lvl w:ilvl="6" w:tplc="04090001" w:tentative="1">
      <w:start w:val="1"/>
      <w:numFmt w:val="bullet"/>
      <w:lvlText w:val=""/>
      <w:lvlJc w:val="left"/>
      <w:pPr>
        <w:ind w:left="3600" w:hanging="420"/>
      </w:pPr>
      <w:rPr>
        <w:rFonts w:ascii="Wingdings" w:hAnsi="Wingdings" w:hint="default"/>
      </w:rPr>
    </w:lvl>
    <w:lvl w:ilvl="7" w:tplc="0409000B" w:tentative="1">
      <w:start w:val="1"/>
      <w:numFmt w:val="bullet"/>
      <w:lvlText w:val=""/>
      <w:lvlJc w:val="left"/>
      <w:pPr>
        <w:ind w:left="4020" w:hanging="420"/>
      </w:pPr>
      <w:rPr>
        <w:rFonts w:ascii="Wingdings" w:hAnsi="Wingdings" w:hint="default"/>
      </w:rPr>
    </w:lvl>
    <w:lvl w:ilvl="8" w:tplc="0409000D" w:tentative="1">
      <w:start w:val="1"/>
      <w:numFmt w:val="bullet"/>
      <w:lvlText w:val=""/>
      <w:lvlJc w:val="left"/>
      <w:pPr>
        <w:ind w:left="4440" w:hanging="420"/>
      </w:pPr>
      <w:rPr>
        <w:rFonts w:ascii="Wingdings" w:hAnsi="Wingdings" w:hint="default"/>
      </w:rPr>
    </w:lvl>
  </w:abstractNum>
  <w:abstractNum w:abstractNumId="4" w15:restartNumberingAfterBreak="0">
    <w:nsid w:val="239550F4"/>
    <w:multiLevelType w:val="hybridMultilevel"/>
    <w:tmpl w:val="80468FFA"/>
    <w:lvl w:ilvl="0" w:tplc="5BAE91E4">
      <w:start w:val="7"/>
      <w:numFmt w:val="decimalEnclosedCircle"/>
      <w:lvlText w:val="%1"/>
      <w:lvlJc w:val="left"/>
      <w:pPr>
        <w:tabs>
          <w:tab w:val="num" w:pos="360"/>
        </w:tabs>
        <w:ind w:left="360" w:hanging="360"/>
      </w:pPr>
      <w:rPr>
        <w:rFonts w:cs="Times New Roman" w:hint="eastAsia"/>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5" w15:restartNumberingAfterBreak="0">
    <w:nsid w:val="30893642"/>
    <w:multiLevelType w:val="hybridMultilevel"/>
    <w:tmpl w:val="49D0053C"/>
    <w:lvl w:ilvl="0" w:tplc="A28674B2">
      <w:numFmt w:val="bullet"/>
      <w:lvlText w:val="※"/>
      <w:lvlJc w:val="left"/>
      <w:pPr>
        <w:ind w:left="703" w:hanging="360"/>
      </w:pPr>
      <w:rPr>
        <w:rFonts w:ascii="ＭＳ ゴシック" w:eastAsia="ＭＳ ゴシック" w:hAnsi="ＭＳ ゴシック" w:cs="ＭＳ 明朝" w:hint="eastAsia"/>
      </w:rPr>
    </w:lvl>
    <w:lvl w:ilvl="1" w:tplc="0409000B" w:tentative="1">
      <w:start w:val="1"/>
      <w:numFmt w:val="bullet"/>
      <w:lvlText w:val=""/>
      <w:lvlJc w:val="left"/>
      <w:pPr>
        <w:ind w:left="1183" w:hanging="420"/>
      </w:pPr>
      <w:rPr>
        <w:rFonts w:ascii="Wingdings" w:hAnsi="Wingdings" w:hint="default"/>
      </w:rPr>
    </w:lvl>
    <w:lvl w:ilvl="2" w:tplc="0409000D" w:tentative="1">
      <w:start w:val="1"/>
      <w:numFmt w:val="bullet"/>
      <w:lvlText w:val=""/>
      <w:lvlJc w:val="left"/>
      <w:pPr>
        <w:ind w:left="1603" w:hanging="420"/>
      </w:pPr>
      <w:rPr>
        <w:rFonts w:ascii="Wingdings" w:hAnsi="Wingdings" w:hint="default"/>
      </w:rPr>
    </w:lvl>
    <w:lvl w:ilvl="3" w:tplc="04090001" w:tentative="1">
      <w:start w:val="1"/>
      <w:numFmt w:val="bullet"/>
      <w:lvlText w:val=""/>
      <w:lvlJc w:val="left"/>
      <w:pPr>
        <w:ind w:left="2023" w:hanging="420"/>
      </w:pPr>
      <w:rPr>
        <w:rFonts w:ascii="Wingdings" w:hAnsi="Wingdings" w:hint="default"/>
      </w:rPr>
    </w:lvl>
    <w:lvl w:ilvl="4" w:tplc="0409000B" w:tentative="1">
      <w:start w:val="1"/>
      <w:numFmt w:val="bullet"/>
      <w:lvlText w:val=""/>
      <w:lvlJc w:val="left"/>
      <w:pPr>
        <w:ind w:left="2443" w:hanging="420"/>
      </w:pPr>
      <w:rPr>
        <w:rFonts w:ascii="Wingdings" w:hAnsi="Wingdings" w:hint="default"/>
      </w:rPr>
    </w:lvl>
    <w:lvl w:ilvl="5" w:tplc="0409000D" w:tentative="1">
      <w:start w:val="1"/>
      <w:numFmt w:val="bullet"/>
      <w:lvlText w:val=""/>
      <w:lvlJc w:val="left"/>
      <w:pPr>
        <w:ind w:left="2863" w:hanging="420"/>
      </w:pPr>
      <w:rPr>
        <w:rFonts w:ascii="Wingdings" w:hAnsi="Wingdings" w:hint="default"/>
      </w:rPr>
    </w:lvl>
    <w:lvl w:ilvl="6" w:tplc="04090001" w:tentative="1">
      <w:start w:val="1"/>
      <w:numFmt w:val="bullet"/>
      <w:lvlText w:val=""/>
      <w:lvlJc w:val="left"/>
      <w:pPr>
        <w:ind w:left="3283" w:hanging="420"/>
      </w:pPr>
      <w:rPr>
        <w:rFonts w:ascii="Wingdings" w:hAnsi="Wingdings" w:hint="default"/>
      </w:rPr>
    </w:lvl>
    <w:lvl w:ilvl="7" w:tplc="0409000B" w:tentative="1">
      <w:start w:val="1"/>
      <w:numFmt w:val="bullet"/>
      <w:lvlText w:val=""/>
      <w:lvlJc w:val="left"/>
      <w:pPr>
        <w:ind w:left="3703" w:hanging="420"/>
      </w:pPr>
      <w:rPr>
        <w:rFonts w:ascii="Wingdings" w:hAnsi="Wingdings" w:hint="default"/>
      </w:rPr>
    </w:lvl>
    <w:lvl w:ilvl="8" w:tplc="0409000D" w:tentative="1">
      <w:start w:val="1"/>
      <w:numFmt w:val="bullet"/>
      <w:lvlText w:val=""/>
      <w:lvlJc w:val="left"/>
      <w:pPr>
        <w:ind w:left="4123" w:hanging="420"/>
      </w:pPr>
      <w:rPr>
        <w:rFonts w:ascii="Wingdings" w:hAnsi="Wingdings" w:hint="default"/>
      </w:rPr>
    </w:lvl>
  </w:abstractNum>
  <w:abstractNum w:abstractNumId="6" w15:restartNumberingAfterBreak="0">
    <w:nsid w:val="33021420"/>
    <w:multiLevelType w:val="hybridMultilevel"/>
    <w:tmpl w:val="03424372"/>
    <w:lvl w:ilvl="0" w:tplc="6386947C">
      <w:start w:val="1"/>
      <w:numFmt w:val="decimalEnclosedCircle"/>
      <w:lvlText w:val="%1"/>
      <w:lvlJc w:val="left"/>
      <w:pPr>
        <w:ind w:left="473" w:hanging="360"/>
      </w:pPr>
      <w:rPr>
        <w:rFonts w:hint="default"/>
      </w:rPr>
    </w:lvl>
    <w:lvl w:ilvl="1" w:tplc="04090017" w:tentative="1">
      <w:start w:val="1"/>
      <w:numFmt w:val="aiueoFullWidth"/>
      <w:lvlText w:val="(%2)"/>
      <w:lvlJc w:val="left"/>
      <w:pPr>
        <w:ind w:left="953" w:hanging="420"/>
      </w:pPr>
    </w:lvl>
    <w:lvl w:ilvl="2" w:tplc="04090011" w:tentative="1">
      <w:start w:val="1"/>
      <w:numFmt w:val="decimalEnclosedCircle"/>
      <w:lvlText w:val="%3"/>
      <w:lvlJc w:val="left"/>
      <w:pPr>
        <w:ind w:left="1373" w:hanging="420"/>
      </w:pPr>
    </w:lvl>
    <w:lvl w:ilvl="3" w:tplc="0409000F" w:tentative="1">
      <w:start w:val="1"/>
      <w:numFmt w:val="decimal"/>
      <w:lvlText w:val="%4."/>
      <w:lvlJc w:val="left"/>
      <w:pPr>
        <w:ind w:left="1793" w:hanging="420"/>
      </w:pPr>
    </w:lvl>
    <w:lvl w:ilvl="4" w:tplc="04090017" w:tentative="1">
      <w:start w:val="1"/>
      <w:numFmt w:val="aiueoFullWidth"/>
      <w:lvlText w:val="(%5)"/>
      <w:lvlJc w:val="left"/>
      <w:pPr>
        <w:ind w:left="2213" w:hanging="420"/>
      </w:pPr>
    </w:lvl>
    <w:lvl w:ilvl="5" w:tplc="04090011" w:tentative="1">
      <w:start w:val="1"/>
      <w:numFmt w:val="decimalEnclosedCircle"/>
      <w:lvlText w:val="%6"/>
      <w:lvlJc w:val="left"/>
      <w:pPr>
        <w:ind w:left="2633" w:hanging="420"/>
      </w:pPr>
    </w:lvl>
    <w:lvl w:ilvl="6" w:tplc="0409000F" w:tentative="1">
      <w:start w:val="1"/>
      <w:numFmt w:val="decimal"/>
      <w:lvlText w:val="%7."/>
      <w:lvlJc w:val="left"/>
      <w:pPr>
        <w:ind w:left="3053" w:hanging="420"/>
      </w:pPr>
    </w:lvl>
    <w:lvl w:ilvl="7" w:tplc="04090017" w:tentative="1">
      <w:start w:val="1"/>
      <w:numFmt w:val="aiueoFullWidth"/>
      <w:lvlText w:val="(%8)"/>
      <w:lvlJc w:val="left"/>
      <w:pPr>
        <w:ind w:left="3473" w:hanging="420"/>
      </w:pPr>
    </w:lvl>
    <w:lvl w:ilvl="8" w:tplc="04090011" w:tentative="1">
      <w:start w:val="1"/>
      <w:numFmt w:val="decimalEnclosedCircle"/>
      <w:lvlText w:val="%9"/>
      <w:lvlJc w:val="left"/>
      <w:pPr>
        <w:ind w:left="3893" w:hanging="420"/>
      </w:pPr>
    </w:lvl>
  </w:abstractNum>
  <w:abstractNum w:abstractNumId="7" w15:restartNumberingAfterBreak="0">
    <w:nsid w:val="372A0FA9"/>
    <w:multiLevelType w:val="hybridMultilevel"/>
    <w:tmpl w:val="D40A01F8"/>
    <w:lvl w:ilvl="0" w:tplc="8A52EFEA">
      <w:numFmt w:val="bullet"/>
      <w:lvlText w:val="・"/>
      <w:lvlJc w:val="left"/>
      <w:pPr>
        <w:ind w:left="420" w:hanging="420"/>
      </w:pPr>
      <w:rPr>
        <w:rFonts w:ascii="ＭＳ 明朝" w:eastAsia="ＭＳ 明朝" w:hAnsi="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3A615B44"/>
    <w:multiLevelType w:val="hybridMultilevel"/>
    <w:tmpl w:val="D49AD0E2"/>
    <w:lvl w:ilvl="0" w:tplc="8A52EFEA">
      <w:numFmt w:val="bullet"/>
      <w:lvlText w:val="・"/>
      <w:lvlJc w:val="left"/>
      <w:pPr>
        <w:ind w:left="420" w:hanging="420"/>
      </w:pPr>
      <w:rPr>
        <w:rFonts w:ascii="ＭＳ 明朝" w:eastAsia="ＭＳ 明朝" w:hAnsi="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42091348"/>
    <w:multiLevelType w:val="hybridMultilevel"/>
    <w:tmpl w:val="2178578A"/>
    <w:lvl w:ilvl="0" w:tplc="EF6C8A4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42631A0C"/>
    <w:multiLevelType w:val="hybridMultilevel"/>
    <w:tmpl w:val="07E8C15C"/>
    <w:lvl w:ilvl="0" w:tplc="1D547F88">
      <w:start w:val="1"/>
      <w:numFmt w:val="decimalEnclosedCircle"/>
      <w:lvlText w:val="%1"/>
      <w:lvlJc w:val="left"/>
      <w:pPr>
        <w:ind w:left="1040" w:hanging="360"/>
      </w:pPr>
      <w:rPr>
        <w:rFonts w:hint="default"/>
      </w:rPr>
    </w:lvl>
    <w:lvl w:ilvl="1" w:tplc="04090017" w:tentative="1">
      <w:start w:val="1"/>
      <w:numFmt w:val="aiueoFullWidth"/>
      <w:lvlText w:val="(%2)"/>
      <w:lvlJc w:val="left"/>
      <w:pPr>
        <w:ind w:left="1520" w:hanging="420"/>
      </w:pPr>
    </w:lvl>
    <w:lvl w:ilvl="2" w:tplc="04090011" w:tentative="1">
      <w:start w:val="1"/>
      <w:numFmt w:val="decimalEnclosedCircle"/>
      <w:lvlText w:val="%3"/>
      <w:lvlJc w:val="left"/>
      <w:pPr>
        <w:ind w:left="1940" w:hanging="420"/>
      </w:pPr>
    </w:lvl>
    <w:lvl w:ilvl="3" w:tplc="0409000F" w:tentative="1">
      <w:start w:val="1"/>
      <w:numFmt w:val="decimal"/>
      <w:lvlText w:val="%4."/>
      <w:lvlJc w:val="left"/>
      <w:pPr>
        <w:ind w:left="2360" w:hanging="420"/>
      </w:pPr>
    </w:lvl>
    <w:lvl w:ilvl="4" w:tplc="04090017" w:tentative="1">
      <w:start w:val="1"/>
      <w:numFmt w:val="aiueoFullWidth"/>
      <w:lvlText w:val="(%5)"/>
      <w:lvlJc w:val="left"/>
      <w:pPr>
        <w:ind w:left="2780" w:hanging="420"/>
      </w:pPr>
    </w:lvl>
    <w:lvl w:ilvl="5" w:tplc="04090011" w:tentative="1">
      <w:start w:val="1"/>
      <w:numFmt w:val="decimalEnclosedCircle"/>
      <w:lvlText w:val="%6"/>
      <w:lvlJc w:val="left"/>
      <w:pPr>
        <w:ind w:left="3200" w:hanging="420"/>
      </w:pPr>
    </w:lvl>
    <w:lvl w:ilvl="6" w:tplc="0409000F" w:tentative="1">
      <w:start w:val="1"/>
      <w:numFmt w:val="decimal"/>
      <w:lvlText w:val="%7."/>
      <w:lvlJc w:val="left"/>
      <w:pPr>
        <w:ind w:left="3620" w:hanging="420"/>
      </w:pPr>
    </w:lvl>
    <w:lvl w:ilvl="7" w:tplc="04090017" w:tentative="1">
      <w:start w:val="1"/>
      <w:numFmt w:val="aiueoFullWidth"/>
      <w:lvlText w:val="(%8)"/>
      <w:lvlJc w:val="left"/>
      <w:pPr>
        <w:ind w:left="4040" w:hanging="420"/>
      </w:pPr>
    </w:lvl>
    <w:lvl w:ilvl="8" w:tplc="04090011" w:tentative="1">
      <w:start w:val="1"/>
      <w:numFmt w:val="decimalEnclosedCircle"/>
      <w:lvlText w:val="%9"/>
      <w:lvlJc w:val="left"/>
      <w:pPr>
        <w:ind w:left="4460" w:hanging="420"/>
      </w:pPr>
    </w:lvl>
  </w:abstractNum>
  <w:abstractNum w:abstractNumId="11" w15:restartNumberingAfterBreak="0">
    <w:nsid w:val="46417B9F"/>
    <w:multiLevelType w:val="hybridMultilevel"/>
    <w:tmpl w:val="72B29FB8"/>
    <w:lvl w:ilvl="0" w:tplc="B65A315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47511F13"/>
    <w:multiLevelType w:val="hybridMultilevel"/>
    <w:tmpl w:val="5964B638"/>
    <w:lvl w:ilvl="0" w:tplc="07D6D9D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8825482"/>
    <w:multiLevelType w:val="hybridMultilevel"/>
    <w:tmpl w:val="528417FE"/>
    <w:lvl w:ilvl="0" w:tplc="0BDAFF28">
      <w:start w:val="8"/>
      <w:numFmt w:val="bullet"/>
      <w:lvlText w:val="◇"/>
      <w:lvlJc w:val="left"/>
      <w:pPr>
        <w:ind w:left="600" w:hanging="360"/>
      </w:pPr>
      <w:rPr>
        <w:rFonts w:ascii="HG丸ｺﾞｼｯｸM-PRO" w:eastAsia="HG丸ｺﾞｼｯｸM-PRO" w:hAnsi="ＭＳ 明朝" w:hint="eastAsia"/>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4" w15:restartNumberingAfterBreak="0">
    <w:nsid w:val="57C44049"/>
    <w:multiLevelType w:val="hybridMultilevel"/>
    <w:tmpl w:val="DF7AC998"/>
    <w:lvl w:ilvl="0" w:tplc="4DD43AAE">
      <w:numFmt w:val="bullet"/>
      <w:lvlText w:val="・"/>
      <w:lvlJc w:val="left"/>
      <w:pPr>
        <w:tabs>
          <w:tab w:val="num" w:pos="360"/>
        </w:tabs>
        <w:ind w:left="360" w:hanging="360"/>
      </w:pPr>
      <w:rPr>
        <w:rFonts w:ascii="ＭＳ 明朝" w:eastAsia="ＭＳ 明朝" w:hAnsi="ＭＳ 明朝" w:hint="eastAsia"/>
      </w:rPr>
    </w:lvl>
    <w:lvl w:ilvl="1" w:tplc="0409000B" w:tentative="1">
      <w:start w:val="1"/>
      <w:numFmt w:val="bullet"/>
      <w:lvlText w:val=""/>
      <w:lvlJc w:val="left"/>
      <w:pPr>
        <w:tabs>
          <w:tab w:val="num" w:pos="1260"/>
        </w:tabs>
        <w:ind w:left="1260" w:hanging="420"/>
      </w:pPr>
      <w:rPr>
        <w:rFonts w:ascii="Wingdings" w:hAnsi="Wingdings" w:hint="default"/>
      </w:rPr>
    </w:lvl>
    <w:lvl w:ilvl="2" w:tplc="0409000D" w:tentative="1">
      <w:start w:val="1"/>
      <w:numFmt w:val="bullet"/>
      <w:lvlText w:val=""/>
      <w:lvlJc w:val="left"/>
      <w:pPr>
        <w:tabs>
          <w:tab w:val="num" w:pos="1680"/>
        </w:tabs>
        <w:ind w:left="1680" w:hanging="420"/>
      </w:pPr>
      <w:rPr>
        <w:rFonts w:ascii="Wingdings" w:hAnsi="Wingdings" w:hint="default"/>
      </w:rPr>
    </w:lvl>
    <w:lvl w:ilvl="3" w:tplc="04090001" w:tentative="1">
      <w:start w:val="1"/>
      <w:numFmt w:val="bullet"/>
      <w:lvlText w:val=""/>
      <w:lvlJc w:val="left"/>
      <w:pPr>
        <w:tabs>
          <w:tab w:val="num" w:pos="2100"/>
        </w:tabs>
        <w:ind w:left="2100" w:hanging="420"/>
      </w:pPr>
      <w:rPr>
        <w:rFonts w:ascii="Wingdings" w:hAnsi="Wingdings" w:hint="default"/>
      </w:rPr>
    </w:lvl>
    <w:lvl w:ilvl="4" w:tplc="0409000B" w:tentative="1">
      <w:start w:val="1"/>
      <w:numFmt w:val="bullet"/>
      <w:lvlText w:val=""/>
      <w:lvlJc w:val="left"/>
      <w:pPr>
        <w:tabs>
          <w:tab w:val="num" w:pos="2520"/>
        </w:tabs>
        <w:ind w:left="2520" w:hanging="420"/>
      </w:pPr>
      <w:rPr>
        <w:rFonts w:ascii="Wingdings" w:hAnsi="Wingdings" w:hint="default"/>
      </w:rPr>
    </w:lvl>
    <w:lvl w:ilvl="5" w:tplc="0409000D" w:tentative="1">
      <w:start w:val="1"/>
      <w:numFmt w:val="bullet"/>
      <w:lvlText w:val=""/>
      <w:lvlJc w:val="left"/>
      <w:pPr>
        <w:tabs>
          <w:tab w:val="num" w:pos="2940"/>
        </w:tabs>
        <w:ind w:left="2940" w:hanging="420"/>
      </w:pPr>
      <w:rPr>
        <w:rFonts w:ascii="Wingdings" w:hAnsi="Wingdings" w:hint="default"/>
      </w:rPr>
    </w:lvl>
    <w:lvl w:ilvl="6" w:tplc="04090001" w:tentative="1">
      <w:start w:val="1"/>
      <w:numFmt w:val="bullet"/>
      <w:lvlText w:val=""/>
      <w:lvlJc w:val="left"/>
      <w:pPr>
        <w:tabs>
          <w:tab w:val="num" w:pos="3360"/>
        </w:tabs>
        <w:ind w:left="3360" w:hanging="420"/>
      </w:pPr>
      <w:rPr>
        <w:rFonts w:ascii="Wingdings" w:hAnsi="Wingdings" w:hint="default"/>
      </w:rPr>
    </w:lvl>
    <w:lvl w:ilvl="7" w:tplc="0409000B" w:tentative="1">
      <w:start w:val="1"/>
      <w:numFmt w:val="bullet"/>
      <w:lvlText w:val=""/>
      <w:lvlJc w:val="left"/>
      <w:pPr>
        <w:tabs>
          <w:tab w:val="num" w:pos="3780"/>
        </w:tabs>
        <w:ind w:left="3780" w:hanging="420"/>
      </w:pPr>
      <w:rPr>
        <w:rFonts w:ascii="Wingdings" w:hAnsi="Wingdings" w:hint="default"/>
      </w:rPr>
    </w:lvl>
    <w:lvl w:ilvl="8" w:tplc="0409000D" w:tentative="1">
      <w:start w:val="1"/>
      <w:numFmt w:val="bullet"/>
      <w:lvlText w:val=""/>
      <w:lvlJc w:val="left"/>
      <w:pPr>
        <w:tabs>
          <w:tab w:val="num" w:pos="4200"/>
        </w:tabs>
        <w:ind w:left="4200" w:hanging="420"/>
      </w:pPr>
      <w:rPr>
        <w:rFonts w:ascii="Wingdings" w:hAnsi="Wingdings" w:hint="default"/>
      </w:rPr>
    </w:lvl>
  </w:abstractNum>
  <w:abstractNum w:abstractNumId="15" w15:restartNumberingAfterBreak="0">
    <w:nsid w:val="586C6F76"/>
    <w:multiLevelType w:val="hybridMultilevel"/>
    <w:tmpl w:val="A7D66B54"/>
    <w:lvl w:ilvl="0" w:tplc="0C0A399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5CE34B05"/>
    <w:multiLevelType w:val="hybridMultilevel"/>
    <w:tmpl w:val="8C7627F0"/>
    <w:lvl w:ilvl="0" w:tplc="BDC01928">
      <w:start w:val="19"/>
      <w:numFmt w:val="bullet"/>
      <w:lvlText w:val="※"/>
      <w:lvlJc w:val="left"/>
      <w:pPr>
        <w:ind w:left="810" w:hanging="360"/>
      </w:pPr>
      <w:rPr>
        <w:rFonts w:ascii="メイリオ" w:eastAsia="メイリオ" w:hAnsi="メイリオ" w:cstheme="minorBidi" w:hint="eastAsia"/>
      </w:rPr>
    </w:lvl>
    <w:lvl w:ilvl="1" w:tplc="0409000B" w:tentative="1">
      <w:start w:val="1"/>
      <w:numFmt w:val="bullet"/>
      <w:lvlText w:val=""/>
      <w:lvlJc w:val="left"/>
      <w:pPr>
        <w:ind w:left="1290" w:hanging="420"/>
      </w:pPr>
      <w:rPr>
        <w:rFonts w:ascii="Wingdings" w:hAnsi="Wingdings" w:hint="default"/>
      </w:rPr>
    </w:lvl>
    <w:lvl w:ilvl="2" w:tplc="0409000D" w:tentative="1">
      <w:start w:val="1"/>
      <w:numFmt w:val="bullet"/>
      <w:lvlText w:val=""/>
      <w:lvlJc w:val="left"/>
      <w:pPr>
        <w:ind w:left="1710" w:hanging="420"/>
      </w:pPr>
      <w:rPr>
        <w:rFonts w:ascii="Wingdings" w:hAnsi="Wingdings" w:hint="default"/>
      </w:rPr>
    </w:lvl>
    <w:lvl w:ilvl="3" w:tplc="04090001" w:tentative="1">
      <w:start w:val="1"/>
      <w:numFmt w:val="bullet"/>
      <w:lvlText w:val=""/>
      <w:lvlJc w:val="left"/>
      <w:pPr>
        <w:ind w:left="2130" w:hanging="420"/>
      </w:pPr>
      <w:rPr>
        <w:rFonts w:ascii="Wingdings" w:hAnsi="Wingdings" w:hint="default"/>
      </w:rPr>
    </w:lvl>
    <w:lvl w:ilvl="4" w:tplc="0409000B" w:tentative="1">
      <w:start w:val="1"/>
      <w:numFmt w:val="bullet"/>
      <w:lvlText w:val=""/>
      <w:lvlJc w:val="left"/>
      <w:pPr>
        <w:ind w:left="2550" w:hanging="420"/>
      </w:pPr>
      <w:rPr>
        <w:rFonts w:ascii="Wingdings" w:hAnsi="Wingdings" w:hint="default"/>
      </w:rPr>
    </w:lvl>
    <w:lvl w:ilvl="5" w:tplc="0409000D" w:tentative="1">
      <w:start w:val="1"/>
      <w:numFmt w:val="bullet"/>
      <w:lvlText w:val=""/>
      <w:lvlJc w:val="left"/>
      <w:pPr>
        <w:ind w:left="2970" w:hanging="420"/>
      </w:pPr>
      <w:rPr>
        <w:rFonts w:ascii="Wingdings" w:hAnsi="Wingdings" w:hint="default"/>
      </w:rPr>
    </w:lvl>
    <w:lvl w:ilvl="6" w:tplc="04090001" w:tentative="1">
      <w:start w:val="1"/>
      <w:numFmt w:val="bullet"/>
      <w:lvlText w:val=""/>
      <w:lvlJc w:val="left"/>
      <w:pPr>
        <w:ind w:left="3390" w:hanging="420"/>
      </w:pPr>
      <w:rPr>
        <w:rFonts w:ascii="Wingdings" w:hAnsi="Wingdings" w:hint="default"/>
      </w:rPr>
    </w:lvl>
    <w:lvl w:ilvl="7" w:tplc="0409000B" w:tentative="1">
      <w:start w:val="1"/>
      <w:numFmt w:val="bullet"/>
      <w:lvlText w:val=""/>
      <w:lvlJc w:val="left"/>
      <w:pPr>
        <w:ind w:left="3810" w:hanging="420"/>
      </w:pPr>
      <w:rPr>
        <w:rFonts w:ascii="Wingdings" w:hAnsi="Wingdings" w:hint="default"/>
      </w:rPr>
    </w:lvl>
    <w:lvl w:ilvl="8" w:tplc="0409000D" w:tentative="1">
      <w:start w:val="1"/>
      <w:numFmt w:val="bullet"/>
      <w:lvlText w:val=""/>
      <w:lvlJc w:val="left"/>
      <w:pPr>
        <w:ind w:left="4230" w:hanging="420"/>
      </w:pPr>
      <w:rPr>
        <w:rFonts w:ascii="Wingdings" w:hAnsi="Wingdings" w:hint="default"/>
      </w:rPr>
    </w:lvl>
  </w:abstractNum>
  <w:abstractNum w:abstractNumId="17" w15:restartNumberingAfterBreak="0">
    <w:nsid w:val="5CF90690"/>
    <w:multiLevelType w:val="hybridMultilevel"/>
    <w:tmpl w:val="5DE212DE"/>
    <w:lvl w:ilvl="0" w:tplc="EBCC7350">
      <w:start w:val="1"/>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60347B32"/>
    <w:multiLevelType w:val="hybridMultilevel"/>
    <w:tmpl w:val="CF941778"/>
    <w:lvl w:ilvl="0" w:tplc="9746D2E0">
      <w:start w:val="1"/>
      <w:numFmt w:val="decimalEnclosedCircle"/>
      <w:lvlText w:val="%1"/>
      <w:lvlJc w:val="left"/>
      <w:pPr>
        <w:tabs>
          <w:tab w:val="num" w:pos="360"/>
        </w:tabs>
        <w:ind w:left="360" w:hanging="360"/>
      </w:pPr>
      <w:rPr>
        <w:rFonts w:cs="Times New Roman" w:hint="default"/>
        <w:sz w:val="20"/>
        <w:szCs w:val="20"/>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19" w15:restartNumberingAfterBreak="0">
    <w:nsid w:val="659C6D71"/>
    <w:multiLevelType w:val="hybridMultilevel"/>
    <w:tmpl w:val="985ED890"/>
    <w:lvl w:ilvl="0" w:tplc="8A52EFEA">
      <w:numFmt w:val="bullet"/>
      <w:lvlText w:val="・"/>
      <w:lvlJc w:val="left"/>
      <w:pPr>
        <w:ind w:left="420" w:hanging="420"/>
      </w:pPr>
      <w:rPr>
        <w:rFonts w:ascii="ＭＳ 明朝" w:eastAsia="ＭＳ 明朝" w:hAnsi="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6623271E"/>
    <w:multiLevelType w:val="hybridMultilevel"/>
    <w:tmpl w:val="0BD66992"/>
    <w:lvl w:ilvl="0" w:tplc="DFCAE35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6B4A3F02"/>
    <w:multiLevelType w:val="hybridMultilevel"/>
    <w:tmpl w:val="40C8A33E"/>
    <w:lvl w:ilvl="0" w:tplc="C1648D10">
      <w:start w:val="1"/>
      <w:numFmt w:val="decimalFullWidth"/>
      <w:lvlText w:val="（%1）"/>
      <w:lvlJc w:val="left"/>
      <w:pPr>
        <w:ind w:left="1893" w:hanging="900"/>
      </w:pPr>
      <w:rPr>
        <w:rFonts w:hint="default"/>
      </w:rPr>
    </w:lvl>
    <w:lvl w:ilvl="1" w:tplc="04090017" w:tentative="1">
      <w:start w:val="1"/>
      <w:numFmt w:val="aiueoFullWidth"/>
      <w:lvlText w:val="(%2)"/>
      <w:lvlJc w:val="left"/>
      <w:pPr>
        <w:ind w:left="1833" w:hanging="420"/>
      </w:pPr>
    </w:lvl>
    <w:lvl w:ilvl="2" w:tplc="04090011" w:tentative="1">
      <w:start w:val="1"/>
      <w:numFmt w:val="decimalEnclosedCircle"/>
      <w:lvlText w:val="%3"/>
      <w:lvlJc w:val="left"/>
      <w:pPr>
        <w:ind w:left="2253" w:hanging="420"/>
      </w:pPr>
    </w:lvl>
    <w:lvl w:ilvl="3" w:tplc="0409000F" w:tentative="1">
      <w:start w:val="1"/>
      <w:numFmt w:val="decimal"/>
      <w:lvlText w:val="%4."/>
      <w:lvlJc w:val="left"/>
      <w:pPr>
        <w:ind w:left="2673" w:hanging="420"/>
      </w:pPr>
    </w:lvl>
    <w:lvl w:ilvl="4" w:tplc="04090017" w:tentative="1">
      <w:start w:val="1"/>
      <w:numFmt w:val="aiueoFullWidth"/>
      <w:lvlText w:val="(%5)"/>
      <w:lvlJc w:val="left"/>
      <w:pPr>
        <w:ind w:left="3093" w:hanging="420"/>
      </w:pPr>
    </w:lvl>
    <w:lvl w:ilvl="5" w:tplc="04090011" w:tentative="1">
      <w:start w:val="1"/>
      <w:numFmt w:val="decimalEnclosedCircle"/>
      <w:lvlText w:val="%6"/>
      <w:lvlJc w:val="left"/>
      <w:pPr>
        <w:ind w:left="3513" w:hanging="420"/>
      </w:pPr>
    </w:lvl>
    <w:lvl w:ilvl="6" w:tplc="0409000F" w:tentative="1">
      <w:start w:val="1"/>
      <w:numFmt w:val="decimal"/>
      <w:lvlText w:val="%7."/>
      <w:lvlJc w:val="left"/>
      <w:pPr>
        <w:ind w:left="3933" w:hanging="420"/>
      </w:pPr>
    </w:lvl>
    <w:lvl w:ilvl="7" w:tplc="04090017" w:tentative="1">
      <w:start w:val="1"/>
      <w:numFmt w:val="aiueoFullWidth"/>
      <w:lvlText w:val="(%8)"/>
      <w:lvlJc w:val="left"/>
      <w:pPr>
        <w:ind w:left="4353" w:hanging="420"/>
      </w:pPr>
    </w:lvl>
    <w:lvl w:ilvl="8" w:tplc="04090011" w:tentative="1">
      <w:start w:val="1"/>
      <w:numFmt w:val="decimalEnclosedCircle"/>
      <w:lvlText w:val="%9"/>
      <w:lvlJc w:val="left"/>
      <w:pPr>
        <w:ind w:left="4773" w:hanging="420"/>
      </w:pPr>
    </w:lvl>
  </w:abstractNum>
  <w:abstractNum w:abstractNumId="22" w15:restartNumberingAfterBreak="0">
    <w:nsid w:val="6B96380F"/>
    <w:multiLevelType w:val="hybridMultilevel"/>
    <w:tmpl w:val="74CE7A32"/>
    <w:lvl w:ilvl="0" w:tplc="96863A64">
      <w:start w:val="1"/>
      <w:numFmt w:val="decimalEnclosedCircle"/>
      <w:lvlText w:val="%1"/>
      <w:lvlJc w:val="left"/>
      <w:pPr>
        <w:tabs>
          <w:tab w:val="num" w:pos="420"/>
        </w:tabs>
        <w:ind w:left="420" w:hanging="420"/>
      </w:pPr>
      <w:rPr>
        <w:rFonts w:cs="Times New Roman" w:hint="default"/>
        <w:sz w:val="20"/>
        <w:szCs w:val="20"/>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23" w15:restartNumberingAfterBreak="0">
    <w:nsid w:val="6F0853DB"/>
    <w:multiLevelType w:val="hybridMultilevel"/>
    <w:tmpl w:val="BD7816D6"/>
    <w:lvl w:ilvl="0" w:tplc="9D36C8BE">
      <w:start w:val="1"/>
      <w:numFmt w:val="decimalFullWidth"/>
      <w:lvlText w:val="（%1）"/>
      <w:lvlJc w:val="left"/>
      <w:pPr>
        <w:ind w:left="900" w:hanging="90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7B1C2A4D"/>
    <w:multiLevelType w:val="hybridMultilevel"/>
    <w:tmpl w:val="AFE0B276"/>
    <w:lvl w:ilvl="0" w:tplc="1DC43D44">
      <w:start w:val="11"/>
      <w:numFmt w:val="bullet"/>
      <w:lvlText w:val="※"/>
      <w:lvlJc w:val="left"/>
      <w:pPr>
        <w:ind w:left="800" w:hanging="360"/>
      </w:pPr>
      <w:rPr>
        <w:rFonts w:ascii="HG丸ｺﾞｼｯｸM-PRO" w:eastAsia="HG丸ｺﾞｼｯｸM-PRO" w:hAnsi="ＭＳ ゴシック" w:hint="eastAsia"/>
      </w:rPr>
    </w:lvl>
    <w:lvl w:ilvl="1" w:tplc="0409000B" w:tentative="1">
      <w:start w:val="1"/>
      <w:numFmt w:val="bullet"/>
      <w:lvlText w:val=""/>
      <w:lvlJc w:val="left"/>
      <w:pPr>
        <w:ind w:left="1280" w:hanging="420"/>
      </w:pPr>
      <w:rPr>
        <w:rFonts w:ascii="Wingdings" w:hAnsi="Wingdings" w:hint="default"/>
      </w:rPr>
    </w:lvl>
    <w:lvl w:ilvl="2" w:tplc="0409000D"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B" w:tentative="1">
      <w:start w:val="1"/>
      <w:numFmt w:val="bullet"/>
      <w:lvlText w:val=""/>
      <w:lvlJc w:val="left"/>
      <w:pPr>
        <w:ind w:left="2540" w:hanging="420"/>
      </w:pPr>
      <w:rPr>
        <w:rFonts w:ascii="Wingdings" w:hAnsi="Wingdings" w:hint="default"/>
      </w:rPr>
    </w:lvl>
    <w:lvl w:ilvl="5" w:tplc="0409000D"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B" w:tentative="1">
      <w:start w:val="1"/>
      <w:numFmt w:val="bullet"/>
      <w:lvlText w:val=""/>
      <w:lvlJc w:val="left"/>
      <w:pPr>
        <w:ind w:left="3800" w:hanging="420"/>
      </w:pPr>
      <w:rPr>
        <w:rFonts w:ascii="Wingdings" w:hAnsi="Wingdings" w:hint="default"/>
      </w:rPr>
    </w:lvl>
    <w:lvl w:ilvl="8" w:tplc="0409000D" w:tentative="1">
      <w:start w:val="1"/>
      <w:numFmt w:val="bullet"/>
      <w:lvlText w:val=""/>
      <w:lvlJc w:val="left"/>
      <w:pPr>
        <w:ind w:left="4220" w:hanging="420"/>
      </w:pPr>
      <w:rPr>
        <w:rFonts w:ascii="Wingdings" w:hAnsi="Wingdings" w:hint="default"/>
      </w:rPr>
    </w:lvl>
  </w:abstractNum>
  <w:num w:numId="1">
    <w:abstractNumId w:val="0"/>
  </w:num>
  <w:num w:numId="2">
    <w:abstractNumId w:val="12"/>
  </w:num>
  <w:num w:numId="3">
    <w:abstractNumId w:val="1"/>
  </w:num>
  <w:num w:numId="4">
    <w:abstractNumId w:val="22"/>
  </w:num>
  <w:num w:numId="5">
    <w:abstractNumId w:val="14"/>
  </w:num>
  <w:num w:numId="6">
    <w:abstractNumId w:val="18"/>
  </w:num>
  <w:num w:numId="7">
    <w:abstractNumId w:val="4"/>
  </w:num>
  <w:num w:numId="8">
    <w:abstractNumId w:val="24"/>
  </w:num>
  <w:num w:numId="9">
    <w:abstractNumId w:val="13"/>
  </w:num>
  <w:num w:numId="10">
    <w:abstractNumId w:val="8"/>
  </w:num>
  <w:num w:numId="11">
    <w:abstractNumId w:val="19"/>
  </w:num>
  <w:num w:numId="12">
    <w:abstractNumId w:val="7"/>
  </w:num>
  <w:num w:numId="13">
    <w:abstractNumId w:val="2"/>
  </w:num>
  <w:num w:numId="14">
    <w:abstractNumId w:val="15"/>
  </w:num>
  <w:num w:numId="15">
    <w:abstractNumId w:val="20"/>
  </w:num>
  <w:num w:numId="16">
    <w:abstractNumId w:val="9"/>
  </w:num>
  <w:num w:numId="17">
    <w:abstractNumId w:val="11"/>
  </w:num>
  <w:num w:numId="18">
    <w:abstractNumId w:val="23"/>
  </w:num>
  <w:num w:numId="19">
    <w:abstractNumId w:val="21"/>
  </w:num>
  <w:num w:numId="20">
    <w:abstractNumId w:val="10"/>
  </w:num>
  <w:num w:numId="21">
    <w:abstractNumId w:val="3"/>
  </w:num>
  <w:num w:numId="22">
    <w:abstractNumId w:val="6"/>
  </w:num>
  <w:num w:numId="23">
    <w:abstractNumId w:val="5"/>
  </w:num>
  <w:num w:numId="24">
    <w:abstractNumId w:val="16"/>
  </w:num>
  <w:num w:numId="2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6"/>
  <w:embedTrueTypeFonts/>
  <w:saveSubsetFonts/>
  <w:bordersDoNotSurroundHeader/>
  <w:bordersDoNotSurroundFooter/>
  <w:hideSpellingErrors/>
  <w:activeWritingStyle w:appName="MSWord" w:lang="ja-JP" w:vendorID="64" w:dllVersion="6" w:nlCheck="1" w:checkStyle="1"/>
  <w:activeWritingStyle w:appName="MSWord" w:lang="en-US" w:vendorID="64" w:dllVersion="6" w:nlCheck="1" w:checkStyle="0"/>
  <w:activeWritingStyle w:appName="MSWord" w:lang="ja-JP" w:vendorID="64" w:dllVersion="0" w:nlCheck="1" w:checkStyle="1"/>
  <w:activeWritingStyle w:appName="MSWord" w:lang="en-US" w:vendorID="64" w:dllVersion="4096" w:nlCheck="1" w:checkStyle="0"/>
  <w:activeWritingStyle w:appName="MSWord" w:lang="en-US" w:vendorID="64" w:dllVersion="0" w:nlCheck="1" w:checkStyle="0"/>
  <w:proofState w:spelling="clean" w:grammar="dirty"/>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4"/>
  <w:documentProtection w:edit="readOnly" w:formatting="1" w:enforcement="1" w:cryptProviderType="rsaAES" w:cryptAlgorithmClass="hash" w:cryptAlgorithmType="typeAny" w:cryptAlgorithmSid="14" w:cryptSpinCount="100000" w:hash="h2o0dYviYe4r/Lshl/irKP/PMRJliQaR46X0902gIas0nPNS9ONSGUkUTq6JQgEeVOi6+uL+de+BSg4JlqGWLg==" w:salt="Rk5z2j7JJHhOTSgnIMGGYg=="/>
  <w:defaultTabStop w:val="840"/>
  <w:drawingGridHorizontalSpacing w:val="227"/>
  <w:displayVerticalDrawingGridEvery w:val="2"/>
  <w:characterSpacingControl w:val="compressPunctuation"/>
  <w:strictFirstAndLastChars/>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38D0"/>
    <w:rsid w:val="0000052F"/>
    <w:rsid w:val="000021E1"/>
    <w:rsid w:val="00002315"/>
    <w:rsid w:val="00002463"/>
    <w:rsid w:val="0000354F"/>
    <w:rsid w:val="000039A0"/>
    <w:rsid w:val="00003FCE"/>
    <w:rsid w:val="00005C9E"/>
    <w:rsid w:val="00005E3E"/>
    <w:rsid w:val="00010268"/>
    <w:rsid w:val="00011E2F"/>
    <w:rsid w:val="00012259"/>
    <w:rsid w:val="00012C3F"/>
    <w:rsid w:val="00013332"/>
    <w:rsid w:val="00014012"/>
    <w:rsid w:val="00014526"/>
    <w:rsid w:val="00014C54"/>
    <w:rsid w:val="00014D1F"/>
    <w:rsid w:val="00015139"/>
    <w:rsid w:val="0001522A"/>
    <w:rsid w:val="0001524B"/>
    <w:rsid w:val="00015BB3"/>
    <w:rsid w:val="00015CAB"/>
    <w:rsid w:val="00016039"/>
    <w:rsid w:val="00016A01"/>
    <w:rsid w:val="0002054E"/>
    <w:rsid w:val="00020669"/>
    <w:rsid w:val="00020BFB"/>
    <w:rsid w:val="00020CC9"/>
    <w:rsid w:val="000212C8"/>
    <w:rsid w:val="00021760"/>
    <w:rsid w:val="00022392"/>
    <w:rsid w:val="00022459"/>
    <w:rsid w:val="0002470E"/>
    <w:rsid w:val="00024DF7"/>
    <w:rsid w:val="000253C8"/>
    <w:rsid w:val="000257AE"/>
    <w:rsid w:val="000257CB"/>
    <w:rsid w:val="00026499"/>
    <w:rsid w:val="00026514"/>
    <w:rsid w:val="000266EB"/>
    <w:rsid w:val="000267D3"/>
    <w:rsid w:val="00026A19"/>
    <w:rsid w:val="00026CB6"/>
    <w:rsid w:val="00026CB9"/>
    <w:rsid w:val="00027375"/>
    <w:rsid w:val="000277F7"/>
    <w:rsid w:val="0002782D"/>
    <w:rsid w:val="00027948"/>
    <w:rsid w:val="00027D72"/>
    <w:rsid w:val="00030944"/>
    <w:rsid w:val="00030BE7"/>
    <w:rsid w:val="00030D46"/>
    <w:rsid w:val="00031117"/>
    <w:rsid w:val="0003161D"/>
    <w:rsid w:val="0003164C"/>
    <w:rsid w:val="00032185"/>
    <w:rsid w:val="00032FA5"/>
    <w:rsid w:val="00033A2C"/>
    <w:rsid w:val="00033BE0"/>
    <w:rsid w:val="00033C8A"/>
    <w:rsid w:val="00034A8E"/>
    <w:rsid w:val="00034DD2"/>
    <w:rsid w:val="0003548E"/>
    <w:rsid w:val="00035ECC"/>
    <w:rsid w:val="00036358"/>
    <w:rsid w:val="00036750"/>
    <w:rsid w:val="00036F4C"/>
    <w:rsid w:val="00037073"/>
    <w:rsid w:val="00037AFD"/>
    <w:rsid w:val="000403A1"/>
    <w:rsid w:val="000403B4"/>
    <w:rsid w:val="00041497"/>
    <w:rsid w:val="0004240A"/>
    <w:rsid w:val="0004280E"/>
    <w:rsid w:val="0004290C"/>
    <w:rsid w:val="00042ABB"/>
    <w:rsid w:val="000432A1"/>
    <w:rsid w:val="00043359"/>
    <w:rsid w:val="00043B23"/>
    <w:rsid w:val="00043B82"/>
    <w:rsid w:val="00044197"/>
    <w:rsid w:val="000441CE"/>
    <w:rsid w:val="000442A8"/>
    <w:rsid w:val="00045289"/>
    <w:rsid w:val="00046907"/>
    <w:rsid w:val="000476EF"/>
    <w:rsid w:val="000479BA"/>
    <w:rsid w:val="00047D71"/>
    <w:rsid w:val="0005009F"/>
    <w:rsid w:val="00050BE7"/>
    <w:rsid w:val="00050E4A"/>
    <w:rsid w:val="00051543"/>
    <w:rsid w:val="00052DC6"/>
    <w:rsid w:val="0005376B"/>
    <w:rsid w:val="00054226"/>
    <w:rsid w:val="000545EF"/>
    <w:rsid w:val="00055514"/>
    <w:rsid w:val="00055777"/>
    <w:rsid w:val="00055EC7"/>
    <w:rsid w:val="00056D76"/>
    <w:rsid w:val="00056ED1"/>
    <w:rsid w:val="0005736A"/>
    <w:rsid w:val="000575AC"/>
    <w:rsid w:val="00057746"/>
    <w:rsid w:val="00057B68"/>
    <w:rsid w:val="00061502"/>
    <w:rsid w:val="000616B1"/>
    <w:rsid w:val="00062727"/>
    <w:rsid w:val="0006291D"/>
    <w:rsid w:val="000635AF"/>
    <w:rsid w:val="00063B7A"/>
    <w:rsid w:val="00064434"/>
    <w:rsid w:val="0006454B"/>
    <w:rsid w:val="00064626"/>
    <w:rsid w:val="00064FC0"/>
    <w:rsid w:val="00065F1F"/>
    <w:rsid w:val="000676F9"/>
    <w:rsid w:val="0006796C"/>
    <w:rsid w:val="00067B3D"/>
    <w:rsid w:val="000705E5"/>
    <w:rsid w:val="00070C88"/>
    <w:rsid w:val="000710A9"/>
    <w:rsid w:val="00071455"/>
    <w:rsid w:val="00071C0A"/>
    <w:rsid w:val="00071FAB"/>
    <w:rsid w:val="000720E4"/>
    <w:rsid w:val="00072557"/>
    <w:rsid w:val="00073141"/>
    <w:rsid w:val="0007371B"/>
    <w:rsid w:val="00073C3C"/>
    <w:rsid w:val="00073D47"/>
    <w:rsid w:val="00074415"/>
    <w:rsid w:val="0007487A"/>
    <w:rsid w:val="000748F9"/>
    <w:rsid w:val="00074AED"/>
    <w:rsid w:val="00075009"/>
    <w:rsid w:val="00076EB3"/>
    <w:rsid w:val="000774FE"/>
    <w:rsid w:val="00077638"/>
    <w:rsid w:val="00080105"/>
    <w:rsid w:val="00080804"/>
    <w:rsid w:val="000817CF"/>
    <w:rsid w:val="00081C4C"/>
    <w:rsid w:val="00082AB3"/>
    <w:rsid w:val="00082C1B"/>
    <w:rsid w:val="00082D33"/>
    <w:rsid w:val="00083517"/>
    <w:rsid w:val="00083715"/>
    <w:rsid w:val="00083DEB"/>
    <w:rsid w:val="000843CA"/>
    <w:rsid w:val="0008454E"/>
    <w:rsid w:val="00085615"/>
    <w:rsid w:val="000861CD"/>
    <w:rsid w:val="00086493"/>
    <w:rsid w:val="00086ADC"/>
    <w:rsid w:val="00086CF8"/>
    <w:rsid w:val="00087550"/>
    <w:rsid w:val="00087761"/>
    <w:rsid w:val="00087C92"/>
    <w:rsid w:val="000903B1"/>
    <w:rsid w:val="00090DA5"/>
    <w:rsid w:val="00091D06"/>
    <w:rsid w:val="00093306"/>
    <w:rsid w:val="00093561"/>
    <w:rsid w:val="0009471D"/>
    <w:rsid w:val="00094A41"/>
    <w:rsid w:val="00094D32"/>
    <w:rsid w:val="00094EBA"/>
    <w:rsid w:val="00094FE6"/>
    <w:rsid w:val="00095662"/>
    <w:rsid w:val="00095679"/>
    <w:rsid w:val="00095729"/>
    <w:rsid w:val="00095980"/>
    <w:rsid w:val="000962D8"/>
    <w:rsid w:val="00096D7C"/>
    <w:rsid w:val="000970C5"/>
    <w:rsid w:val="000974B6"/>
    <w:rsid w:val="000976D0"/>
    <w:rsid w:val="00097CE8"/>
    <w:rsid w:val="00097D41"/>
    <w:rsid w:val="000A0E77"/>
    <w:rsid w:val="000A1A67"/>
    <w:rsid w:val="000A1DB4"/>
    <w:rsid w:val="000A3805"/>
    <w:rsid w:val="000A4B60"/>
    <w:rsid w:val="000A5F5E"/>
    <w:rsid w:val="000A6283"/>
    <w:rsid w:val="000A64EA"/>
    <w:rsid w:val="000A6F36"/>
    <w:rsid w:val="000A7159"/>
    <w:rsid w:val="000B15C4"/>
    <w:rsid w:val="000B1918"/>
    <w:rsid w:val="000B1C60"/>
    <w:rsid w:val="000B1CC9"/>
    <w:rsid w:val="000B2188"/>
    <w:rsid w:val="000B2556"/>
    <w:rsid w:val="000B2805"/>
    <w:rsid w:val="000B33DD"/>
    <w:rsid w:val="000B485D"/>
    <w:rsid w:val="000B4D75"/>
    <w:rsid w:val="000B4EA8"/>
    <w:rsid w:val="000B4FDF"/>
    <w:rsid w:val="000B5FDE"/>
    <w:rsid w:val="000B6A06"/>
    <w:rsid w:val="000B6BA1"/>
    <w:rsid w:val="000B79EB"/>
    <w:rsid w:val="000B7EFE"/>
    <w:rsid w:val="000C0AFA"/>
    <w:rsid w:val="000C167A"/>
    <w:rsid w:val="000C1846"/>
    <w:rsid w:val="000C206D"/>
    <w:rsid w:val="000C231D"/>
    <w:rsid w:val="000C31A7"/>
    <w:rsid w:val="000C422C"/>
    <w:rsid w:val="000C444B"/>
    <w:rsid w:val="000C4599"/>
    <w:rsid w:val="000C45A2"/>
    <w:rsid w:val="000C52F2"/>
    <w:rsid w:val="000C5FA0"/>
    <w:rsid w:val="000C7687"/>
    <w:rsid w:val="000C7BEE"/>
    <w:rsid w:val="000D00CA"/>
    <w:rsid w:val="000D03D6"/>
    <w:rsid w:val="000D0505"/>
    <w:rsid w:val="000D0684"/>
    <w:rsid w:val="000D0F89"/>
    <w:rsid w:val="000D112C"/>
    <w:rsid w:val="000D12F7"/>
    <w:rsid w:val="000D1699"/>
    <w:rsid w:val="000D1C28"/>
    <w:rsid w:val="000D28A2"/>
    <w:rsid w:val="000D309C"/>
    <w:rsid w:val="000D32A8"/>
    <w:rsid w:val="000D3C61"/>
    <w:rsid w:val="000D3D04"/>
    <w:rsid w:val="000D3D24"/>
    <w:rsid w:val="000D427B"/>
    <w:rsid w:val="000D42C0"/>
    <w:rsid w:val="000D4844"/>
    <w:rsid w:val="000D4C6F"/>
    <w:rsid w:val="000D54CA"/>
    <w:rsid w:val="000D5D1E"/>
    <w:rsid w:val="000D6380"/>
    <w:rsid w:val="000D6C0E"/>
    <w:rsid w:val="000D7057"/>
    <w:rsid w:val="000D78A8"/>
    <w:rsid w:val="000D79DE"/>
    <w:rsid w:val="000E0540"/>
    <w:rsid w:val="000E1B90"/>
    <w:rsid w:val="000E1BB7"/>
    <w:rsid w:val="000E1C89"/>
    <w:rsid w:val="000E28BB"/>
    <w:rsid w:val="000E2C50"/>
    <w:rsid w:val="000E3368"/>
    <w:rsid w:val="000E5003"/>
    <w:rsid w:val="000E70DC"/>
    <w:rsid w:val="000E7240"/>
    <w:rsid w:val="000E754A"/>
    <w:rsid w:val="000F1240"/>
    <w:rsid w:val="000F2041"/>
    <w:rsid w:val="000F266E"/>
    <w:rsid w:val="000F2EB3"/>
    <w:rsid w:val="000F3731"/>
    <w:rsid w:val="000F53AA"/>
    <w:rsid w:val="000F5EAF"/>
    <w:rsid w:val="000F6513"/>
    <w:rsid w:val="000F7D78"/>
    <w:rsid w:val="00100339"/>
    <w:rsid w:val="001007E7"/>
    <w:rsid w:val="00100A7A"/>
    <w:rsid w:val="00102E0A"/>
    <w:rsid w:val="00103286"/>
    <w:rsid w:val="001034D6"/>
    <w:rsid w:val="00103803"/>
    <w:rsid w:val="00103C8E"/>
    <w:rsid w:val="001041CB"/>
    <w:rsid w:val="00104908"/>
    <w:rsid w:val="00105086"/>
    <w:rsid w:val="00105E4C"/>
    <w:rsid w:val="00106591"/>
    <w:rsid w:val="00107A93"/>
    <w:rsid w:val="00107B78"/>
    <w:rsid w:val="00107BCE"/>
    <w:rsid w:val="00107DF8"/>
    <w:rsid w:val="00110184"/>
    <w:rsid w:val="00110E42"/>
    <w:rsid w:val="0011101B"/>
    <w:rsid w:val="00111D1C"/>
    <w:rsid w:val="00111D2D"/>
    <w:rsid w:val="00111E15"/>
    <w:rsid w:val="0011288E"/>
    <w:rsid w:val="00112D74"/>
    <w:rsid w:val="001132D6"/>
    <w:rsid w:val="00113690"/>
    <w:rsid w:val="00113D33"/>
    <w:rsid w:val="00114154"/>
    <w:rsid w:val="0011428D"/>
    <w:rsid w:val="00114391"/>
    <w:rsid w:val="001148EA"/>
    <w:rsid w:val="00115F51"/>
    <w:rsid w:val="00116289"/>
    <w:rsid w:val="001165F1"/>
    <w:rsid w:val="001168B4"/>
    <w:rsid w:val="00116B5C"/>
    <w:rsid w:val="001201AF"/>
    <w:rsid w:val="001204BD"/>
    <w:rsid w:val="00121833"/>
    <w:rsid w:val="0012202C"/>
    <w:rsid w:val="001225C5"/>
    <w:rsid w:val="00122EFF"/>
    <w:rsid w:val="00123900"/>
    <w:rsid w:val="00124022"/>
    <w:rsid w:val="0012441F"/>
    <w:rsid w:val="00124467"/>
    <w:rsid w:val="00124FA6"/>
    <w:rsid w:val="00125307"/>
    <w:rsid w:val="001256CE"/>
    <w:rsid w:val="00125838"/>
    <w:rsid w:val="001259DC"/>
    <w:rsid w:val="001265A7"/>
    <w:rsid w:val="0012670F"/>
    <w:rsid w:val="00127EA8"/>
    <w:rsid w:val="0013007D"/>
    <w:rsid w:val="0013024F"/>
    <w:rsid w:val="00130657"/>
    <w:rsid w:val="001306D0"/>
    <w:rsid w:val="00130DF4"/>
    <w:rsid w:val="001311FA"/>
    <w:rsid w:val="001313AA"/>
    <w:rsid w:val="0013193F"/>
    <w:rsid w:val="001329B6"/>
    <w:rsid w:val="00133654"/>
    <w:rsid w:val="00135AB0"/>
    <w:rsid w:val="00135DFC"/>
    <w:rsid w:val="00135FEE"/>
    <w:rsid w:val="00136A8B"/>
    <w:rsid w:val="0013777B"/>
    <w:rsid w:val="00137887"/>
    <w:rsid w:val="00137D88"/>
    <w:rsid w:val="00140649"/>
    <w:rsid w:val="00142F29"/>
    <w:rsid w:val="001433D8"/>
    <w:rsid w:val="00143772"/>
    <w:rsid w:val="00143C71"/>
    <w:rsid w:val="00143DF1"/>
    <w:rsid w:val="00143EA9"/>
    <w:rsid w:val="0014406C"/>
    <w:rsid w:val="00145159"/>
    <w:rsid w:val="00145680"/>
    <w:rsid w:val="00145D3D"/>
    <w:rsid w:val="001466B7"/>
    <w:rsid w:val="00146703"/>
    <w:rsid w:val="00146750"/>
    <w:rsid w:val="00146ED9"/>
    <w:rsid w:val="00151264"/>
    <w:rsid w:val="00151828"/>
    <w:rsid w:val="00151B98"/>
    <w:rsid w:val="00151CA8"/>
    <w:rsid w:val="001521A9"/>
    <w:rsid w:val="001526C5"/>
    <w:rsid w:val="00152988"/>
    <w:rsid w:val="00152B12"/>
    <w:rsid w:val="00153047"/>
    <w:rsid w:val="00153264"/>
    <w:rsid w:val="00153A02"/>
    <w:rsid w:val="00153E21"/>
    <w:rsid w:val="001540AE"/>
    <w:rsid w:val="001540DF"/>
    <w:rsid w:val="0015487D"/>
    <w:rsid w:val="00154C48"/>
    <w:rsid w:val="00155D55"/>
    <w:rsid w:val="00156597"/>
    <w:rsid w:val="0015752F"/>
    <w:rsid w:val="00157DCB"/>
    <w:rsid w:val="001601AD"/>
    <w:rsid w:val="001606FA"/>
    <w:rsid w:val="0016253E"/>
    <w:rsid w:val="001627FA"/>
    <w:rsid w:val="00162B0D"/>
    <w:rsid w:val="00163D4C"/>
    <w:rsid w:val="0016444B"/>
    <w:rsid w:val="00164ABB"/>
    <w:rsid w:val="00165654"/>
    <w:rsid w:val="001658F1"/>
    <w:rsid w:val="0016641C"/>
    <w:rsid w:val="001671CD"/>
    <w:rsid w:val="001676E6"/>
    <w:rsid w:val="001677AB"/>
    <w:rsid w:val="00167D9B"/>
    <w:rsid w:val="00170594"/>
    <w:rsid w:val="00170CB2"/>
    <w:rsid w:val="001710E3"/>
    <w:rsid w:val="00171F42"/>
    <w:rsid w:val="0017243A"/>
    <w:rsid w:val="001724C6"/>
    <w:rsid w:val="001728BD"/>
    <w:rsid w:val="001737AD"/>
    <w:rsid w:val="0017448E"/>
    <w:rsid w:val="001745ED"/>
    <w:rsid w:val="0017497C"/>
    <w:rsid w:val="001749AF"/>
    <w:rsid w:val="00174FE6"/>
    <w:rsid w:val="00175F7C"/>
    <w:rsid w:val="00176EA3"/>
    <w:rsid w:val="00177E76"/>
    <w:rsid w:val="001816ED"/>
    <w:rsid w:val="00181D65"/>
    <w:rsid w:val="00182493"/>
    <w:rsid w:val="00182709"/>
    <w:rsid w:val="001830F7"/>
    <w:rsid w:val="00183324"/>
    <w:rsid w:val="001833D6"/>
    <w:rsid w:val="001838EF"/>
    <w:rsid w:val="001845CF"/>
    <w:rsid w:val="00184B9F"/>
    <w:rsid w:val="00185178"/>
    <w:rsid w:val="001858EC"/>
    <w:rsid w:val="00186416"/>
    <w:rsid w:val="0018699F"/>
    <w:rsid w:val="00186F5F"/>
    <w:rsid w:val="00190180"/>
    <w:rsid w:val="0019062F"/>
    <w:rsid w:val="00190EAE"/>
    <w:rsid w:val="00190EC5"/>
    <w:rsid w:val="001916CA"/>
    <w:rsid w:val="00191B9B"/>
    <w:rsid w:val="0019274E"/>
    <w:rsid w:val="001930F6"/>
    <w:rsid w:val="00193289"/>
    <w:rsid w:val="001947C2"/>
    <w:rsid w:val="00195A5B"/>
    <w:rsid w:val="00196252"/>
    <w:rsid w:val="00197118"/>
    <w:rsid w:val="00197498"/>
    <w:rsid w:val="00197EE1"/>
    <w:rsid w:val="001A0217"/>
    <w:rsid w:val="001A09B9"/>
    <w:rsid w:val="001A1927"/>
    <w:rsid w:val="001A1DF7"/>
    <w:rsid w:val="001A2855"/>
    <w:rsid w:val="001A3322"/>
    <w:rsid w:val="001A55CA"/>
    <w:rsid w:val="001A61A7"/>
    <w:rsid w:val="001A7348"/>
    <w:rsid w:val="001A738A"/>
    <w:rsid w:val="001B0447"/>
    <w:rsid w:val="001B05EA"/>
    <w:rsid w:val="001B0C23"/>
    <w:rsid w:val="001B15FC"/>
    <w:rsid w:val="001B1683"/>
    <w:rsid w:val="001B1FA2"/>
    <w:rsid w:val="001B2731"/>
    <w:rsid w:val="001B3974"/>
    <w:rsid w:val="001B3B99"/>
    <w:rsid w:val="001B46BC"/>
    <w:rsid w:val="001B4C2A"/>
    <w:rsid w:val="001B515B"/>
    <w:rsid w:val="001B527B"/>
    <w:rsid w:val="001B5642"/>
    <w:rsid w:val="001B5CEF"/>
    <w:rsid w:val="001B5E9F"/>
    <w:rsid w:val="001B70D7"/>
    <w:rsid w:val="001B79CA"/>
    <w:rsid w:val="001B7B4E"/>
    <w:rsid w:val="001C02C3"/>
    <w:rsid w:val="001C0936"/>
    <w:rsid w:val="001C1159"/>
    <w:rsid w:val="001C1E5B"/>
    <w:rsid w:val="001C2074"/>
    <w:rsid w:val="001C2640"/>
    <w:rsid w:val="001C326F"/>
    <w:rsid w:val="001C35C2"/>
    <w:rsid w:val="001C382F"/>
    <w:rsid w:val="001C3A7A"/>
    <w:rsid w:val="001C450D"/>
    <w:rsid w:val="001C557C"/>
    <w:rsid w:val="001C617B"/>
    <w:rsid w:val="001C6A02"/>
    <w:rsid w:val="001C7D2C"/>
    <w:rsid w:val="001D0074"/>
    <w:rsid w:val="001D00A0"/>
    <w:rsid w:val="001D08BB"/>
    <w:rsid w:val="001D1CF4"/>
    <w:rsid w:val="001D2294"/>
    <w:rsid w:val="001D2841"/>
    <w:rsid w:val="001D2CCE"/>
    <w:rsid w:val="001D3832"/>
    <w:rsid w:val="001D3B27"/>
    <w:rsid w:val="001D4144"/>
    <w:rsid w:val="001D41EF"/>
    <w:rsid w:val="001D54AC"/>
    <w:rsid w:val="001D57BB"/>
    <w:rsid w:val="001D5FEA"/>
    <w:rsid w:val="001D609A"/>
    <w:rsid w:val="001D7024"/>
    <w:rsid w:val="001D7925"/>
    <w:rsid w:val="001D7A63"/>
    <w:rsid w:val="001E0481"/>
    <w:rsid w:val="001E0774"/>
    <w:rsid w:val="001E132C"/>
    <w:rsid w:val="001E142C"/>
    <w:rsid w:val="001E1453"/>
    <w:rsid w:val="001E18CA"/>
    <w:rsid w:val="001E2917"/>
    <w:rsid w:val="001E3825"/>
    <w:rsid w:val="001E42BB"/>
    <w:rsid w:val="001E53A7"/>
    <w:rsid w:val="001E57DD"/>
    <w:rsid w:val="001E59A5"/>
    <w:rsid w:val="001E5A66"/>
    <w:rsid w:val="001E5EC6"/>
    <w:rsid w:val="001E5F31"/>
    <w:rsid w:val="001E62EE"/>
    <w:rsid w:val="001E6306"/>
    <w:rsid w:val="001E671E"/>
    <w:rsid w:val="001E677B"/>
    <w:rsid w:val="001E6D4E"/>
    <w:rsid w:val="001E7376"/>
    <w:rsid w:val="001E7D3C"/>
    <w:rsid w:val="001F024B"/>
    <w:rsid w:val="001F0790"/>
    <w:rsid w:val="001F07B3"/>
    <w:rsid w:val="001F099B"/>
    <w:rsid w:val="001F0DB6"/>
    <w:rsid w:val="001F1567"/>
    <w:rsid w:val="001F324D"/>
    <w:rsid w:val="001F3B65"/>
    <w:rsid w:val="001F4281"/>
    <w:rsid w:val="001F435A"/>
    <w:rsid w:val="001F5254"/>
    <w:rsid w:val="001F528F"/>
    <w:rsid w:val="001F5656"/>
    <w:rsid w:val="001F6B00"/>
    <w:rsid w:val="001F6D0A"/>
    <w:rsid w:val="001F7391"/>
    <w:rsid w:val="001F7639"/>
    <w:rsid w:val="001F7E77"/>
    <w:rsid w:val="00200168"/>
    <w:rsid w:val="002003F5"/>
    <w:rsid w:val="00200B28"/>
    <w:rsid w:val="00201370"/>
    <w:rsid w:val="0020220B"/>
    <w:rsid w:val="002027A1"/>
    <w:rsid w:val="00202C08"/>
    <w:rsid w:val="00202C40"/>
    <w:rsid w:val="00203280"/>
    <w:rsid w:val="00203DB4"/>
    <w:rsid w:val="0020459E"/>
    <w:rsid w:val="00204612"/>
    <w:rsid w:val="00204763"/>
    <w:rsid w:val="00204B60"/>
    <w:rsid w:val="00205DDD"/>
    <w:rsid w:val="00206141"/>
    <w:rsid w:val="002075F0"/>
    <w:rsid w:val="0021022F"/>
    <w:rsid w:val="00210782"/>
    <w:rsid w:val="00210896"/>
    <w:rsid w:val="00210CB7"/>
    <w:rsid w:val="00211152"/>
    <w:rsid w:val="002116C6"/>
    <w:rsid w:val="00211938"/>
    <w:rsid w:val="00212693"/>
    <w:rsid w:val="002130EB"/>
    <w:rsid w:val="002139F6"/>
    <w:rsid w:val="00213EFE"/>
    <w:rsid w:val="00213FAE"/>
    <w:rsid w:val="0021415C"/>
    <w:rsid w:val="00214A8D"/>
    <w:rsid w:val="00215030"/>
    <w:rsid w:val="0021525D"/>
    <w:rsid w:val="00215B6E"/>
    <w:rsid w:val="002160A8"/>
    <w:rsid w:val="002163E9"/>
    <w:rsid w:val="00216CD9"/>
    <w:rsid w:val="00217D7C"/>
    <w:rsid w:val="00220AE6"/>
    <w:rsid w:val="002219F9"/>
    <w:rsid w:val="00222084"/>
    <w:rsid w:val="0022258F"/>
    <w:rsid w:val="00222DF8"/>
    <w:rsid w:val="00223180"/>
    <w:rsid w:val="0022481A"/>
    <w:rsid w:val="002248D7"/>
    <w:rsid w:val="00224F38"/>
    <w:rsid w:val="002251E1"/>
    <w:rsid w:val="00225CF3"/>
    <w:rsid w:val="00226BC0"/>
    <w:rsid w:val="00226E49"/>
    <w:rsid w:val="00226FD3"/>
    <w:rsid w:val="0022768E"/>
    <w:rsid w:val="002276FA"/>
    <w:rsid w:val="00227713"/>
    <w:rsid w:val="00231421"/>
    <w:rsid w:val="002317DA"/>
    <w:rsid w:val="002321A0"/>
    <w:rsid w:val="00232262"/>
    <w:rsid w:val="00232B51"/>
    <w:rsid w:val="00234373"/>
    <w:rsid w:val="00234CD9"/>
    <w:rsid w:val="00234E23"/>
    <w:rsid w:val="00235D62"/>
    <w:rsid w:val="00236A5E"/>
    <w:rsid w:val="00236B05"/>
    <w:rsid w:val="002370E4"/>
    <w:rsid w:val="00237689"/>
    <w:rsid w:val="00237D44"/>
    <w:rsid w:val="002409DA"/>
    <w:rsid w:val="002410E3"/>
    <w:rsid w:val="00241206"/>
    <w:rsid w:val="00241D34"/>
    <w:rsid w:val="002421AB"/>
    <w:rsid w:val="002421BB"/>
    <w:rsid w:val="00242A39"/>
    <w:rsid w:val="0024344C"/>
    <w:rsid w:val="00243725"/>
    <w:rsid w:val="00243DD4"/>
    <w:rsid w:val="00243E91"/>
    <w:rsid w:val="00243F73"/>
    <w:rsid w:val="0024488F"/>
    <w:rsid w:val="00244AFE"/>
    <w:rsid w:val="002451B1"/>
    <w:rsid w:val="002456C7"/>
    <w:rsid w:val="002456CE"/>
    <w:rsid w:val="00245DC5"/>
    <w:rsid w:val="00245F81"/>
    <w:rsid w:val="00246C3D"/>
    <w:rsid w:val="0024721D"/>
    <w:rsid w:val="002475E4"/>
    <w:rsid w:val="00247646"/>
    <w:rsid w:val="00247D50"/>
    <w:rsid w:val="0025021D"/>
    <w:rsid w:val="00250935"/>
    <w:rsid w:val="00251453"/>
    <w:rsid w:val="0025290E"/>
    <w:rsid w:val="00252E6D"/>
    <w:rsid w:val="00253C98"/>
    <w:rsid w:val="00253D52"/>
    <w:rsid w:val="00253D65"/>
    <w:rsid w:val="00254525"/>
    <w:rsid w:val="00255C7F"/>
    <w:rsid w:val="00255EF3"/>
    <w:rsid w:val="00255F16"/>
    <w:rsid w:val="002562A3"/>
    <w:rsid w:val="00256EBA"/>
    <w:rsid w:val="00257074"/>
    <w:rsid w:val="002574E0"/>
    <w:rsid w:val="002600B3"/>
    <w:rsid w:val="0026179A"/>
    <w:rsid w:val="00261FB7"/>
    <w:rsid w:val="002622F7"/>
    <w:rsid w:val="002623EE"/>
    <w:rsid w:val="0026246D"/>
    <w:rsid w:val="002631A2"/>
    <w:rsid w:val="0026331D"/>
    <w:rsid w:val="0026332D"/>
    <w:rsid w:val="002637EE"/>
    <w:rsid w:val="00263DBF"/>
    <w:rsid w:val="00264128"/>
    <w:rsid w:val="0026461A"/>
    <w:rsid w:val="002648ED"/>
    <w:rsid w:val="00264E91"/>
    <w:rsid w:val="00264EE4"/>
    <w:rsid w:val="0026548A"/>
    <w:rsid w:val="00266AAC"/>
    <w:rsid w:val="0026710E"/>
    <w:rsid w:val="00267492"/>
    <w:rsid w:val="0026756C"/>
    <w:rsid w:val="002679EA"/>
    <w:rsid w:val="00267FEC"/>
    <w:rsid w:val="00270229"/>
    <w:rsid w:val="00271C5C"/>
    <w:rsid w:val="00271D1F"/>
    <w:rsid w:val="00272DE7"/>
    <w:rsid w:val="002735A9"/>
    <w:rsid w:val="002735D7"/>
    <w:rsid w:val="00273BB3"/>
    <w:rsid w:val="002745A6"/>
    <w:rsid w:val="002745C8"/>
    <w:rsid w:val="00274A53"/>
    <w:rsid w:val="0027643D"/>
    <w:rsid w:val="00276931"/>
    <w:rsid w:val="002773F3"/>
    <w:rsid w:val="00277FCA"/>
    <w:rsid w:val="00280EBA"/>
    <w:rsid w:val="00280F3E"/>
    <w:rsid w:val="0028195A"/>
    <w:rsid w:val="00281B91"/>
    <w:rsid w:val="002830DC"/>
    <w:rsid w:val="002836CC"/>
    <w:rsid w:val="0028482E"/>
    <w:rsid w:val="00284A01"/>
    <w:rsid w:val="00284C7B"/>
    <w:rsid w:val="00284CBD"/>
    <w:rsid w:val="0028569C"/>
    <w:rsid w:val="00287486"/>
    <w:rsid w:val="00287B52"/>
    <w:rsid w:val="0029095D"/>
    <w:rsid w:val="00290EE6"/>
    <w:rsid w:val="00291832"/>
    <w:rsid w:val="00291A14"/>
    <w:rsid w:val="00292115"/>
    <w:rsid w:val="002922D4"/>
    <w:rsid w:val="002922FF"/>
    <w:rsid w:val="00292372"/>
    <w:rsid w:val="00293BD1"/>
    <w:rsid w:val="00293D72"/>
    <w:rsid w:val="00294038"/>
    <w:rsid w:val="00294071"/>
    <w:rsid w:val="0029428F"/>
    <w:rsid w:val="00294616"/>
    <w:rsid w:val="002948BD"/>
    <w:rsid w:val="00294B27"/>
    <w:rsid w:val="00294BD8"/>
    <w:rsid w:val="00294E22"/>
    <w:rsid w:val="00295E41"/>
    <w:rsid w:val="002968B7"/>
    <w:rsid w:val="0029696E"/>
    <w:rsid w:val="002972A6"/>
    <w:rsid w:val="00297968"/>
    <w:rsid w:val="002A04CC"/>
    <w:rsid w:val="002A170E"/>
    <w:rsid w:val="002A1DA3"/>
    <w:rsid w:val="002A2821"/>
    <w:rsid w:val="002A2A03"/>
    <w:rsid w:val="002A2C1C"/>
    <w:rsid w:val="002A2FF1"/>
    <w:rsid w:val="002A35FA"/>
    <w:rsid w:val="002A3861"/>
    <w:rsid w:val="002A42B8"/>
    <w:rsid w:val="002A473E"/>
    <w:rsid w:val="002A4A42"/>
    <w:rsid w:val="002A56A1"/>
    <w:rsid w:val="002A56CF"/>
    <w:rsid w:val="002A59D0"/>
    <w:rsid w:val="002A5FAF"/>
    <w:rsid w:val="002A60CE"/>
    <w:rsid w:val="002B03F7"/>
    <w:rsid w:val="002B075C"/>
    <w:rsid w:val="002B08C5"/>
    <w:rsid w:val="002B0B01"/>
    <w:rsid w:val="002B0EA4"/>
    <w:rsid w:val="002B10E7"/>
    <w:rsid w:val="002B24AB"/>
    <w:rsid w:val="002B2B83"/>
    <w:rsid w:val="002B3DC9"/>
    <w:rsid w:val="002B4009"/>
    <w:rsid w:val="002B4C85"/>
    <w:rsid w:val="002B4DFB"/>
    <w:rsid w:val="002B54BF"/>
    <w:rsid w:val="002B6CBE"/>
    <w:rsid w:val="002B7FAA"/>
    <w:rsid w:val="002C04E5"/>
    <w:rsid w:val="002C182E"/>
    <w:rsid w:val="002C212B"/>
    <w:rsid w:val="002C2DD9"/>
    <w:rsid w:val="002C2F76"/>
    <w:rsid w:val="002C366B"/>
    <w:rsid w:val="002C3798"/>
    <w:rsid w:val="002C3818"/>
    <w:rsid w:val="002C4804"/>
    <w:rsid w:val="002C4ADB"/>
    <w:rsid w:val="002C53FC"/>
    <w:rsid w:val="002C5C7E"/>
    <w:rsid w:val="002C601D"/>
    <w:rsid w:val="002C646C"/>
    <w:rsid w:val="002C6B26"/>
    <w:rsid w:val="002C6C17"/>
    <w:rsid w:val="002C7583"/>
    <w:rsid w:val="002D0980"/>
    <w:rsid w:val="002D2AB0"/>
    <w:rsid w:val="002D381D"/>
    <w:rsid w:val="002D3C93"/>
    <w:rsid w:val="002D4336"/>
    <w:rsid w:val="002D4B7F"/>
    <w:rsid w:val="002D5BD3"/>
    <w:rsid w:val="002D616C"/>
    <w:rsid w:val="002D71A5"/>
    <w:rsid w:val="002D7230"/>
    <w:rsid w:val="002E0079"/>
    <w:rsid w:val="002E0D29"/>
    <w:rsid w:val="002E0FA1"/>
    <w:rsid w:val="002E1908"/>
    <w:rsid w:val="002E1BBD"/>
    <w:rsid w:val="002E1BE1"/>
    <w:rsid w:val="002E2CB8"/>
    <w:rsid w:val="002E32FB"/>
    <w:rsid w:val="002E41EE"/>
    <w:rsid w:val="002E4536"/>
    <w:rsid w:val="002E46BA"/>
    <w:rsid w:val="002E48E4"/>
    <w:rsid w:val="002E4943"/>
    <w:rsid w:val="002E5119"/>
    <w:rsid w:val="002E5D51"/>
    <w:rsid w:val="002E5D83"/>
    <w:rsid w:val="002E6CDF"/>
    <w:rsid w:val="002E7080"/>
    <w:rsid w:val="002F00F5"/>
    <w:rsid w:val="002F07D1"/>
    <w:rsid w:val="002F160E"/>
    <w:rsid w:val="002F220A"/>
    <w:rsid w:val="002F2892"/>
    <w:rsid w:val="002F3A73"/>
    <w:rsid w:val="002F3C54"/>
    <w:rsid w:val="002F3EC3"/>
    <w:rsid w:val="002F4165"/>
    <w:rsid w:val="002F4295"/>
    <w:rsid w:val="002F442B"/>
    <w:rsid w:val="002F49E0"/>
    <w:rsid w:val="002F4A40"/>
    <w:rsid w:val="002F57A3"/>
    <w:rsid w:val="002F60FA"/>
    <w:rsid w:val="002F721B"/>
    <w:rsid w:val="0030032A"/>
    <w:rsid w:val="0030080A"/>
    <w:rsid w:val="003014F6"/>
    <w:rsid w:val="003017E0"/>
    <w:rsid w:val="00301C82"/>
    <w:rsid w:val="003021CC"/>
    <w:rsid w:val="00302214"/>
    <w:rsid w:val="0030296E"/>
    <w:rsid w:val="00302F8C"/>
    <w:rsid w:val="00302FC0"/>
    <w:rsid w:val="003034FC"/>
    <w:rsid w:val="00303BCE"/>
    <w:rsid w:val="00303D36"/>
    <w:rsid w:val="00303E80"/>
    <w:rsid w:val="003048B1"/>
    <w:rsid w:val="00305C02"/>
    <w:rsid w:val="00305E54"/>
    <w:rsid w:val="00306AB5"/>
    <w:rsid w:val="00306D6E"/>
    <w:rsid w:val="00306DDB"/>
    <w:rsid w:val="00307453"/>
    <w:rsid w:val="00307628"/>
    <w:rsid w:val="00307701"/>
    <w:rsid w:val="00311820"/>
    <w:rsid w:val="0031193A"/>
    <w:rsid w:val="00311E7D"/>
    <w:rsid w:val="0031241B"/>
    <w:rsid w:val="00312BC9"/>
    <w:rsid w:val="003137EC"/>
    <w:rsid w:val="00313F14"/>
    <w:rsid w:val="003149B0"/>
    <w:rsid w:val="00314F22"/>
    <w:rsid w:val="00316C16"/>
    <w:rsid w:val="003170DD"/>
    <w:rsid w:val="00317269"/>
    <w:rsid w:val="00317969"/>
    <w:rsid w:val="00320059"/>
    <w:rsid w:val="00321B20"/>
    <w:rsid w:val="00321C87"/>
    <w:rsid w:val="00321DA6"/>
    <w:rsid w:val="00322E10"/>
    <w:rsid w:val="00324489"/>
    <w:rsid w:val="00324C1E"/>
    <w:rsid w:val="0032615A"/>
    <w:rsid w:val="00326605"/>
    <w:rsid w:val="00326A2C"/>
    <w:rsid w:val="00326D4E"/>
    <w:rsid w:val="00326EB8"/>
    <w:rsid w:val="003275E8"/>
    <w:rsid w:val="00327969"/>
    <w:rsid w:val="0032796E"/>
    <w:rsid w:val="00327D91"/>
    <w:rsid w:val="00327FED"/>
    <w:rsid w:val="003307C3"/>
    <w:rsid w:val="0033108C"/>
    <w:rsid w:val="00331283"/>
    <w:rsid w:val="00331574"/>
    <w:rsid w:val="00331C3E"/>
    <w:rsid w:val="00331DEA"/>
    <w:rsid w:val="003320EB"/>
    <w:rsid w:val="003322A1"/>
    <w:rsid w:val="00332C0B"/>
    <w:rsid w:val="00332E12"/>
    <w:rsid w:val="00332FED"/>
    <w:rsid w:val="00333054"/>
    <w:rsid w:val="00333147"/>
    <w:rsid w:val="003336F0"/>
    <w:rsid w:val="0033379C"/>
    <w:rsid w:val="003345A6"/>
    <w:rsid w:val="00335036"/>
    <w:rsid w:val="00335502"/>
    <w:rsid w:val="003355B9"/>
    <w:rsid w:val="00335A03"/>
    <w:rsid w:val="00335EA9"/>
    <w:rsid w:val="003364D9"/>
    <w:rsid w:val="00336A22"/>
    <w:rsid w:val="0033776C"/>
    <w:rsid w:val="00337C47"/>
    <w:rsid w:val="0034033C"/>
    <w:rsid w:val="00340384"/>
    <w:rsid w:val="00340BEF"/>
    <w:rsid w:val="00340CD3"/>
    <w:rsid w:val="00341ECF"/>
    <w:rsid w:val="00341F31"/>
    <w:rsid w:val="003439B1"/>
    <w:rsid w:val="003447E4"/>
    <w:rsid w:val="00344C86"/>
    <w:rsid w:val="00345587"/>
    <w:rsid w:val="00345B84"/>
    <w:rsid w:val="00346111"/>
    <w:rsid w:val="003465B2"/>
    <w:rsid w:val="003474A2"/>
    <w:rsid w:val="00347AC1"/>
    <w:rsid w:val="00350E4A"/>
    <w:rsid w:val="003515F7"/>
    <w:rsid w:val="00351B0E"/>
    <w:rsid w:val="00351D0E"/>
    <w:rsid w:val="00351EB6"/>
    <w:rsid w:val="003535B5"/>
    <w:rsid w:val="00353ABA"/>
    <w:rsid w:val="00353F0F"/>
    <w:rsid w:val="00354A69"/>
    <w:rsid w:val="00354BD1"/>
    <w:rsid w:val="00354E26"/>
    <w:rsid w:val="00354EBD"/>
    <w:rsid w:val="003551FA"/>
    <w:rsid w:val="0035549E"/>
    <w:rsid w:val="00355BE1"/>
    <w:rsid w:val="00355E97"/>
    <w:rsid w:val="00356A02"/>
    <w:rsid w:val="0035750F"/>
    <w:rsid w:val="00357537"/>
    <w:rsid w:val="00357F02"/>
    <w:rsid w:val="00360CE3"/>
    <w:rsid w:val="003617EA"/>
    <w:rsid w:val="00361DF5"/>
    <w:rsid w:val="00362074"/>
    <w:rsid w:val="00362162"/>
    <w:rsid w:val="00362692"/>
    <w:rsid w:val="00362DDC"/>
    <w:rsid w:val="00362EA1"/>
    <w:rsid w:val="003631DC"/>
    <w:rsid w:val="00363988"/>
    <w:rsid w:val="00363A32"/>
    <w:rsid w:val="00363B0F"/>
    <w:rsid w:val="00363BEC"/>
    <w:rsid w:val="00365363"/>
    <w:rsid w:val="003655DB"/>
    <w:rsid w:val="00365BFE"/>
    <w:rsid w:val="0036657D"/>
    <w:rsid w:val="003671B0"/>
    <w:rsid w:val="00371831"/>
    <w:rsid w:val="003724CB"/>
    <w:rsid w:val="00372862"/>
    <w:rsid w:val="00372A58"/>
    <w:rsid w:val="00372FD2"/>
    <w:rsid w:val="0037343E"/>
    <w:rsid w:val="003735E8"/>
    <w:rsid w:val="00373AA4"/>
    <w:rsid w:val="00373BDD"/>
    <w:rsid w:val="00373D23"/>
    <w:rsid w:val="0037477B"/>
    <w:rsid w:val="0037524A"/>
    <w:rsid w:val="003757A0"/>
    <w:rsid w:val="00375E0B"/>
    <w:rsid w:val="003761C8"/>
    <w:rsid w:val="00376AB0"/>
    <w:rsid w:val="0038011E"/>
    <w:rsid w:val="003802A6"/>
    <w:rsid w:val="00380B76"/>
    <w:rsid w:val="003813F3"/>
    <w:rsid w:val="00381C0E"/>
    <w:rsid w:val="0038251B"/>
    <w:rsid w:val="003828CB"/>
    <w:rsid w:val="003838D3"/>
    <w:rsid w:val="003839F3"/>
    <w:rsid w:val="00383FD8"/>
    <w:rsid w:val="0038432B"/>
    <w:rsid w:val="0038492D"/>
    <w:rsid w:val="00384AD3"/>
    <w:rsid w:val="00384BC0"/>
    <w:rsid w:val="00386428"/>
    <w:rsid w:val="00386E10"/>
    <w:rsid w:val="00387CA9"/>
    <w:rsid w:val="00390F51"/>
    <w:rsid w:val="00391428"/>
    <w:rsid w:val="00391D93"/>
    <w:rsid w:val="003922FF"/>
    <w:rsid w:val="003924F8"/>
    <w:rsid w:val="00392C29"/>
    <w:rsid w:val="00392D2A"/>
    <w:rsid w:val="003957A0"/>
    <w:rsid w:val="003970CA"/>
    <w:rsid w:val="00397666"/>
    <w:rsid w:val="00397F15"/>
    <w:rsid w:val="003A0837"/>
    <w:rsid w:val="003A0F49"/>
    <w:rsid w:val="003A13B5"/>
    <w:rsid w:val="003A1958"/>
    <w:rsid w:val="003A1E55"/>
    <w:rsid w:val="003A285D"/>
    <w:rsid w:val="003A2AF4"/>
    <w:rsid w:val="003A2B9E"/>
    <w:rsid w:val="003A34CC"/>
    <w:rsid w:val="003A41EA"/>
    <w:rsid w:val="003A4B70"/>
    <w:rsid w:val="003A559A"/>
    <w:rsid w:val="003A5B4F"/>
    <w:rsid w:val="003A5E94"/>
    <w:rsid w:val="003A65A3"/>
    <w:rsid w:val="003A65BB"/>
    <w:rsid w:val="003A66F5"/>
    <w:rsid w:val="003A6870"/>
    <w:rsid w:val="003A7150"/>
    <w:rsid w:val="003A7840"/>
    <w:rsid w:val="003A7D91"/>
    <w:rsid w:val="003B029E"/>
    <w:rsid w:val="003B04BA"/>
    <w:rsid w:val="003B066D"/>
    <w:rsid w:val="003B0ACC"/>
    <w:rsid w:val="003B0CC2"/>
    <w:rsid w:val="003B146A"/>
    <w:rsid w:val="003B1E6E"/>
    <w:rsid w:val="003B1F54"/>
    <w:rsid w:val="003B2140"/>
    <w:rsid w:val="003B2E0A"/>
    <w:rsid w:val="003B3A32"/>
    <w:rsid w:val="003B3E4E"/>
    <w:rsid w:val="003B4783"/>
    <w:rsid w:val="003B54FA"/>
    <w:rsid w:val="003B55DB"/>
    <w:rsid w:val="003B5C2C"/>
    <w:rsid w:val="003B6365"/>
    <w:rsid w:val="003B656D"/>
    <w:rsid w:val="003B6CA3"/>
    <w:rsid w:val="003B789B"/>
    <w:rsid w:val="003C0E26"/>
    <w:rsid w:val="003C1277"/>
    <w:rsid w:val="003C1C99"/>
    <w:rsid w:val="003C225A"/>
    <w:rsid w:val="003C26E5"/>
    <w:rsid w:val="003C36E7"/>
    <w:rsid w:val="003C3B31"/>
    <w:rsid w:val="003C3BA5"/>
    <w:rsid w:val="003C44CE"/>
    <w:rsid w:val="003C4A4F"/>
    <w:rsid w:val="003C4AF3"/>
    <w:rsid w:val="003C4B0E"/>
    <w:rsid w:val="003C4D0C"/>
    <w:rsid w:val="003C520D"/>
    <w:rsid w:val="003C56BE"/>
    <w:rsid w:val="003C61CF"/>
    <w:rsid w:val="003C6A0B"/>
    <w:rsid w:val="003C6D58"/>
    <w:rsid w:val="003C6E17"/>
    <w:rsid w:val="003C7005"/>
    <w:rsid w:val="003C70CF"/>
    <w:rsid w:val="003C7182"/>
    <w:rsid w:val="003C7467"/>
    <w:rsid w:val="003D0E22"/>
    <w:rsid w:val="003D0EF2"/>
    <w:rsid w:val="003D11DF"/>
    <w:rsid w:val="003D159E"/>
    <w:rsid w:val="003D1710"/>
    <w:rsid w:val="003D1B41"/>
    <w:rsid w:val="003D1D0B"/>
    <w:rsid w:val="003D206C"/>
    <w:rsid w:val="003D2CCA"/>
    <w:rsid w:val="003D2F71"/>
    <w:rsid w:val="003D3108"/>
    <w:rsid w:val="003D345D"/>
    <w:rsid w:val="003D4AEC"/>
    <w:rsid w:val="003D5170"/>
    <w:rsid w:val="003D5580"/>
    <w:rsid w:val="003D5946"/>
    <w:rsid w:val="003D6B1C"/>
    <w:rsid w:val="003D7722"/>
    <w:rsid w:val="003D7874"/>
    <w:rsid w:val="003D7FD4"/>
    <w:rsid w:val="003E080B"/>
    <w:rsid w:val="003E0A6A"/>
    <w:rsid w:val="003E119A"/>
    <w:rsid w:val="003E1308"/>
    <w:rsid w:val="003E167E"/>
    <w:rsid w:val="003E1C36"/>
    <w:rsid w:val="003E269B"/>
    <w:rsid w:val="003E2871"/>
    <w:rsid w:val="003E28C3"/>
    <w:rsid w:val="003E2988"/>
    <w:rsid w:val="003E2E32"/>
    <w:rsid w:val="003E31A9"/>
    <w:rsid w:val="003E341D"/>
    <w:rsid w:val="003E39A2"/>
    <w:rsid w:val="003E3D16"/>
    <w:rsid w:val="003E4E0E"/>
    <w:rsid w:val="003E5463"/>
    <w:rsid w:val="003E5557"/>
    <w:rsid w:val="003E57CC"/>
    <w:rsid w:val="003E7260"/>
    <w:rsid w:val="003E72AA"/>
    <w:rsid w:val="003E736D"/>
    <w:rsid w:val="003E7956"/>
    <w:rsid w:val="003E7A1E"/>
    <w:rsid w:val="003E7AF0"/>
    <w:rsid w:val="003E7BF2"/>
    <w:rsid w:val="003E7C83"/>
    <w:rsid w:val="003F0F17"/>
    <w:rsid w:val="003F1589"/>
    <w:rsid w:val="003F1E6A"/>
    <w:rsid w:val="003F20CB"/>
    <w:rsid w:val="003F2901"/>
    <w:rsid w:val="003F2CA6"/>
    <w:rsid w:val="003F5604"/>
    <w:rsid w:val="003F6194"/>
    <w:rsid w:val="003F79B6"/>
    <w:rsid w:val="0040027A"/>
    <w:rsid w:val="004004E9"/>
    <w:rsid w:val="004008FB"/>
    <w:rsid w:val="004009CE"/>
    <w:rsid w:val="00400ABE"/>
    <w:rsid w:val="00401BD4"/>
    <w:rsid w:val="00401FF6"/>
    <w:rsid w:val="00402443"/>
    <w:rsid w:val="004024A6"/>
    <w:rsid w:val="00402D82"/>
    <w:rsid w:val="00402F4B"/>
    <w:rsid w:val="00402F82"/>
    <w:rsid w:val="004037A8"/>
    <w:rsid w:val="004048FE"/>
    <w:rsid w:val="00405731"/>
    <w:rsid w:val="004062EA"/>
    <w:rsid w:val="0040766A"/>
    <w:rsid w:val="004079DB"/>
    <w:rsid w:val="004103C1"/>
    <w:rsid w:val="004109A9"/>
    <w:rsid w:val="00410BFC"/>
    <w:rsid w:val="00411764"/>
    <w:rsid w:val="0041189F"/>
    <w:rsid w:val="00412462"/>
    <w:rsid w:val="00412616"/>
    <w:rsid w:val="00412C87"/>
    <w:rsid w:val="00413170"/>
    <w:rsid w:val="00413746"/>
    <w:rsid w:val="00413A9C"/>
    <w:rsid w:val="00413EA9"/>
    <w:rsid w:val="0041434F"/>
    <w:rsid w:val="00414431"/>
    <w:rsid w:val="00415940"/>
    <w:rsid w:val="00415D3F"/>
    <w:rsid w:val="004162AF"/>
    <w:rsid w:val="004168E3"/>
    <w:rsid w:val="0041696E"/>
    <w:rsid w:val="00416FC4"/>
    <w:rsid w:val="00417737"/>
    <w:rsid w:val="00417846"/>
    <w:rsid w:val="00417868"/>
    <w:rsid w:val="00420543"/>
    <w:rsid w:val="0042078B"/>
    <w:rsid w:val="004226C2"/>
    <w:rsid w:val="00422B83"/>
    <w:rsid w:val="00424522"/>
    <w:rsid w:val="004249C4"/>
    <w:rsid w:val="00425D2A"/>
    <w:rsid w:val="00426621"/>
    <w:rsid w:val="0042789A"/>
    <w:rsid w:val="00427D06"/>
    <w:rsid w:val="00427F96"/>
    <w:rsid w:val="00430271"/>
    <w:rsid w:val="004303ED"/>
    <w:rsid w:val="004315C8"/>
    <w:rsid w:val="004325B6"/>
    <w:rsid w:val="0043361B"/>
    <w:rsid w:val="00433ADF"/>
    <w:rsid w:val="004366DB"/>
    <w:rsid w:val="004368CE"/>
    <w:rsid w:val="004369D1"/>
    <w:rsid w:val="00436A33"/>
    <w:rsid w:val="00436AE1"/>
    <w:rsid w:val="004375FA"/>
    <w:rsid w:val="00437637"/>
    <w:rsid w:val="00440815"/>
    <w:rsid w:val="0044085A"/>
    <w:rsid w:val="00440C9A"/>
    <w:rsid w:val="004413D9"/>
    <w:rsid w:val="00441C59"/>
    <w:rsid w:val="004436D0"/>
    <w:rsid w:val="00443C0A"/>
    <w:rsid w:val="00444981"/>
    <w:rsid w:val="00444B8A"/>
    <w:rsid w:val="00444D37"/>
    <w:rsid w:val="004455B2"/>
    <w:rsid w:val="00445D5D"/>
    <w:rsid w:val="0044685F"/>
    <w:rsid w:val="00447F14"/>
    <w:rsid w:val="00450B2C"/>
    <w:rsid w:val="00450BB4"/>
    <w:rsid w:val="00451A1A"/>
    <w:rsid w:val="00451A20"/>
    <w:rsid w:val="00451BB8"/>
    <w:rsid w:val="00451BDA"/>
    <w:rsid w:val="004520FC"/>
    <w:rsid w:val="00452CD2"/>
    <w:rsid w:val="00453645"/>
    <w:rsid w:val="00453CB7"/>
    <w:rsid w:val="00453D9F"/>
    <w:rsid w:val="00454502"/>
    <w:rsid w:val="0045761B"/>
    <w:rsid w:val="00457B3D"/>
    <w:rsid w:val="00460007"/>
    <w:rsid w:val="00460826"/>
    <w:rsid w:val="00460972"/>
    <w:rsid w:val="0046105A"/>
    <w:rsid w:val="00461851"/>
    <w:rsid w:val="0046198C"/>
    <w:rsid w:val="00461BE4"/>
    <w:rsid w:val="00461D16"/>
    <w:rsid w:val="004625E9"/>
    <w:rsid w:val="00462647"/>
    <w:rsid w:val="00463485"/>
    <w:rsid w:val="004635AE"/>
    <w:rsid w:val="00463CE3"/>
    <w:rsid w:val="004648EA"/>
    <w:rsid w:val="00464D35"/>
    <w:rsid w:val="00464F06"/>
    <w:rsid w:val="00465003"/>
    <w:rsid w:val="00465E7D"/>
    <w:rsid w:val="004679D0"/>
    <w:rsid w:val="0047061B"/>
    <w:rsid w:val="00470C48"/>
    <w:rsid w:val="004710D0"/>
    <w:rsid w:val="00471394"/>
    <w:rsid w:val="004715DA"/>
    <w:rsid w:val="00471D15"/>
    <w:rsid w:val="00471F05"/>
    <w:rsid w:val="004720CB"/>
    <w:rsid w:val="00472126"/>
    <w:rsid w:val="00473820"/>
    <w:rsid w:val="00474005"/>
    <w:rsid w:val="0047490B"/>
    <w:rsid w:val="00474FD5"/>
    <w:rsid w:val="00475199"/>
    <w:rsid w:val="0047543F"/>
    <w:rsid w:val="004757CF"/>
    <w:rsid w:val="00475A38"/>
    <w:rsid w:val="00475E4D"/>
    <w:rsid w:val="00476A1B"/>
    <w:rsid w:val="00476A86"/>
    <w:rsid w:val="00476F65"/>
    <w:rsid w:val="004771FE"/>
    <w:rsid w:val="004773AA"/>
    <w:rsid w:val="00477DF0"/>
    <w:rsid w:val="00480F9A"/>
    <w:rsid w:val="00481374"/>
    <w:rsid w:val="0048145E"/>
    <w:rsid w:val="004839DD"/>
    <w:rsid w:val="004863A3"/>
    <w:rsid w:val="00486554"/>
    <w:rsid w:val="00486632"/>
    <w:rsid w:val="00486A9B"/>
    <w:rsid w:val="00486D77"/>
    <w:rsid w:val="00487126"/>
    <w:rsid w:val="00487AE9"/>
    <w:rsid w:val="00487E8E"/>
    <w:rsid w:val="00490972"/>
    <w:rsid w:val="00492674"/>
    <w:rsid w:val="00492DEF"/>
    <w:rsid w:val="0049395A"/>
    <w:rsid w:val="00493DD3"/>
    <w:rsid w:val="00493F5F"/>
    <w:rsid w:val="00494B9E"/>
    <w:rsid w:val="00495298"/>
    <w:rsid w:val="00495AE7"/>
    <w:rsid w:val="00495F34"/>
    <w:rsid w:val="0049639F"/>
    <w:rsid w:val="004968E6"/>
    <w:rsid w:val="00496ECE"/>
    <w:rsid w:val="004972AB"/>
    <w:rsid w:val="004977C1"/>
    <w:rsid w:val="004A064C"/>
    <w:rsid w:val="004A07E6"/>
    <w:rsid w:val="004A0A00"/>
    <w:rsid w:val="004A0F56"/>
    <w:rsid w:val="004A11AC"/>
    <w:rsid w:val="004A13E4"/>
    <w:rsid w:val="004A1B33"/>
    <w:rsid w:val="004A2771"/>
    <w:rsid w:val="004A2A75"/>
    <w:rsid w:val="004A369F"/>
    <w:rsid w:val="004A3D3D"/>
    <w:rsid w:val="004A462E"/>
    <w:rsid w:val="004A48C8"/>
    <w:rsid w:val="004A590B"/>
    <w:rsid w:val="004A5B9A"/>
    <w:rsid w:val="004A60EB"/>
    <w:rsid w:val="004A6B77"/>
    <w:rsid w:val="004B0C3B"/>
    <w:rsid w:val="004B125F"/>
    <w:rsid w:val="004B1B7D"/>
    <w:rsid w:val="004B213E"/>
    <w:rsid w:val="004B240F"/>
    <w:rsid w:val="004B29FD"/>
    <w:rsid w:val="004B32F3"/>
    <w:rsid w:val="004B40AE"/>
    <w:rsid w:val="004B437B"/>
    <w:rsid w:val="004B47DD"/>
    <w:rsid w:val="004B6230"/>
    <w:rsid w:val="004B65AF"/>
    <w:rsid w:val="004B6F48"/>
    <w:rsid w:val="004B7152"/>
    <w:rsid w:val="004B7509"/>
    <w:rsid w:val="004B76CB"/>
    <w:rsid w:val="004B7A18"/>
    <w:rsid w:val="004C04D1"/>
    <w:rsid w:val="004C11A7"/>
    <w:rsid w:val="004C1C1D"/>
    <w:rsid w:val="004C22E6"/>
    <w:rsid w:val="004C3C1C"/>
    <w:rsid w:val="004C3D7D"/>
    <w:rsid w:val="004C41B0"/>
    <w:rsid w:val="004C47CD"/>
    <w:rsid w:val="004C49A4"/>
    <w:rsid w:val="004C4F96"/>
    <w:rsid w:val="004C54EA"/>
    <w:rsid w:val="004C6B03"/>
    <w:rsid w:val="004C7DE4"/>
    <w:rsid w:val="004D00B4"/>
    <w:rsid w:val="004D04A0"/>
    <w:rsid w:val="004D08F8"/>
    <w:rsid w:val="004D11AE"/>
    <w:rsid w:val="004D1FA5"/>
    <w:rsid w:val="004D2418"/>
    <w:rsid w:val="004D24DC"/>
    <w:rsid w:val="004D3449"/>
    <w:rsid w:val="004D4117"/>
    <w:rsid w:val="004D51A6"/>
    <w:rsid w:val="004D53A6"/>
    <w:rsid w:val="004D609F"/>
    <w:rsid w:val="004D6380"/>
    <w:rsid w:val="004D6C13"/>
    <w:rsid w:val="004D6E4D"/>
    <w:rsid w:val="004D7674"/>
    <w:rsid w:val="004E0410"/>
    <w:rsid w:val="004E079F"/>
    <w:rsid w:val="004E0C6B"/>
    <w:rsid w:val="004E0E13"/>
    <w:rsid w:val="004E0F18"/>
    <w:rsid w:val="004E11E0"/>
    <w:rsid w:val="004E1AE9"/>
    <w:rsid w:val="004E1F4F"/>
    <w:rsid w:val="004E22F2"/>
    <w:rsid w:val="004E274D"/>
    <w:rsid w:val="004E343D"/>
    <w:rsid w:val="004E38C2"/>
    <w:rsid w:val="004E4D2E"/>
    <w:rsid w:val="004E4E4E"/>
    <w:rsid w:val="004E5395"/>
    <w:rsid w:val="004E5596"/>
    <w:rsid w:val="004E56B3"/>
    <w:rsid w:val="004E5E2B"/>
    <w:rsid w:val="004E6D3B"/>
    <w:rsid w:val="004E76F0"/>
    <w:rsid w:val="004F0673"/>
    <w:rsid w:val="004F0BBB"/>
    <w:rsid w:val="004F1D57"/>
    <w:rsid w:val="004F236F"/>
    <w:rsid w:val="004F23D4"/>
    <w:rsid w:val="004F2406"/>
    <w:rsid w:val="004F2BF3"/>
    <w:rsid w:val="004F2DBD"/>
    <w:rsid w:val="004F32D2"/>
    <w:rsid w:val="004F33FF"/>
    <w:rsid w:val="004F36D6"/>
    <w:rsid w:val="004F38D0"/>
    <w:rsid w:val="004F4DA0"/>
    <w:rsid w:val="004F5174"/>
    <w:rsid w:val="004F55F2"/>
    <w:rsid w:val="004F5605"/>
    <w:rsid w:val="004F5844"/>
    <w:rsid w:val="004F6C1F"/>
    <w:rsid w:val="005001B7"/>
    <w:rsid w:val="00500E8B"/>
    <w:rsid w:val="005014A9"/>
    <w:rsid w:val="0050162F"/>
    <w:rsid w:val="00501B3E"/>
    <w:rsid w:val="00501E0B"/>
    <w:rsid w:val="00501F03"/>
    <w:rsid w:val="00502FD2"/>
    <w:rsid w:val="00503D47"/>
    <w:rsid w:val="00504F79"/>
    <w:rsid w:val="00505396"/>
    <w:rsid w:val="0050566A"/>
    <w:rsid w:val="0050621E"/>
    <w:rsid w:val="00506282"/>
    <w:rsid w:val="0051118C"/>
    <w:rsid w:val="00511200"/>
    <w:rsid w:val="00511856"/>
    <w:rsid w:val="0051200E"/>
    <w:rsid w:val="0051273A"/>
    <w:rsid w:val="005128ED"/>
    <w:rsid w:val="0051298F"/>
    <w:rsid w:val="00512C3F"/>
    <w:rsid w:val="00513178"/>
    <w:rsid w:val="005139E9"/>
    <w:rsid w:val="00513BCF"/>
    <w:rsid w:val="00514234"/>
    <w:rsid w:val="00514343"/>
    <w:rsid w:val="00514B99"/>
    <w:rsid w:val="00514E1F"/>
    <w:rsid w:val="00515B36"/>
    <w:rsid w:val="00515BF5"/>
    <w:rsid w:val="00515CCA"/>
    <w:rsid w:val="00515E63"/>
    <w:rsid w:val="00516EC1"/>
    <w:rsid w:val="00516FD7"/>
    <w:rsid w:val="005172DE"/>
    <w:rsid w:val="00517901"/>
    <w:rsid w:val="00517C4F"/>
    <w:rsid w:val="00517E8E"/>
    <w:rsid w:val="005206C5"/>
    <w:rsid w:val="00520DDA"/>
    <w:rsid w:val="00520FDF"/>
    <w:rsid w:val="005211F4"/>
    <w:rsid w:val="0052175F"/>
    <w:rsid w:val="00521D5E"/>
    <w:rsid w:val="005222AE"/>
    <w:rsid w:val="00522459"/>
    <w:rsid w:val="00522BB8"/>
    <w:rsid w:val="00524359"/>
    <w:rsid w:val="00524C88"/>
    <w:rsid w:val="00524CA0"/>
    <w:rsid w:val="00524CD4"/>
    <w:rsid w:val="00524DCF"/>
    <w:rsid w:val="00524F01"/>
    <w:rsid w:val="005260E7"/>
    <w:rsid w:val="00527A1B"/>
    <w:rsid w:val="00527D81"/>
    <w:rsid w:val="0053006D"/>
    <w:rsid w:val="00530545"/>
    <w:rsid w:val="00530A30"/>
    <w:rsid w:val="00530B5E"/>
    <w:rsid w:val="00530C63"/>
    <w:rsid w:val="00531964"/>
    <w:rsid w:val="00531D40"/>
    <w:rsid w:val="005321C5"/>
    <w:rsid w:val="00532764"/>
    <w:rsid w:val="00532F5D"/>
    <w:rsid w:val="00533A35"/>
    <w:rsid w:val="0053409F"/>
    <w:rsid w:val="005341BE"/>
    <w:rsid w:val="00534FE9"/>
    <w:rsid w:val="005353A8"/>
    <w:rsid w:val="005353DD"/>
    <w:rsid w:val="00535DAC"/>
    <w:rsid w:val="0053602B"/>
    <w:rsid w:val="00536B46"/>
    <w:rsid w:val="00540616"/>
    <w:rsid w:val="00540B4F"/>
    <w:rsid w:val="00540BEE"/>
    <w:rsid w:val="00540C38"/>
    <w:rsid w:val="005410A1"/>
    <w:rsid w:val="00541613"/>
    <w:rsid w:val="005418FC"/>
    <w:rsid w:val="005420AB"/>
    <w:rsid w:val="005426C5"/>
    <w:rsid w:val="0054391A"/>
    <w:rsid w:val="00543A35"/>
    <w:rsid w:val="00543BFC"/>
    <w:rsid w:val="00543D3E"/>
    <w:rsid w:val="00543D51"/>
    <w:rsid w:val="005443D5"/>
    <w:rsid w:val="005443E5"/>
    <w:rsid w:val="00544772"/>
    <w:rsid w:val="00544B1A"/>
    <w:rsid w:val="00544C77"/>
    <w:rsid w:val="00545F73"/>
    <w:rsid w:val="00546908"/>
    <w:rsid w:val="00547033"/>
    <w:rsid w:val="005478F6"/>
    <w:rsid w:val="00550483"/>
    <w:rsid w:val="00551A23"/>
    <w:rsid w:val="00551DA1"/>
    <w:rsid w:val="00552364"/>
    <w:rsid w:val="005529C8"/>
    <w:rsid w:val="00552EB6"/>
    <w:rsid w:val="00553063"/>
    <w:rsid w:val="0055354E"/>
    <w:rsid w:val="00555354"/>
    <w:rsid w:val="005558B3"/>
    <w:rsid w:val="00556500"/>
    <w:rsid w:val="00556967"/>
    <w:rsid w:val="00556B25"/>
    <w:rsid w:val="00556BD7"/>
    <w:rsid w:val="00557444"/>
    <w:rsid w:val="005578DE"/>
    <w:rsid w:val="005579E1"/>
    <w:rsid w:val="005601D4"/>
    <w:rsid w:val="005604B5"/>
    <w:rsid w:val="00560A93"/>
    <w:rsid w:val="005613D2"/>
    <w:rsid w:val="005617DE"/>
    <w:rsid w:val="00562A48"/>
    <w:rsid w:val="00563693"/>
    <w:rsid w:val="00564215"/>
    <w:rsid w:val="0056432D"/>
    <w:rsid w:val="005648CA"/>
    <w:rsid w:val="00564D64"/>
    <w:rsid w:val="005650B9"/>
    <w:rsid w:val="00565BAE"/>
    <w:rsid w:val="0056613D"/>
    <w:rsid w:val="00566351"/>
    <w:rsid w:val="005665EE"/>
    <w:rsid w:val="00566DB5"/>
    <w:rsid w:val="00567582"/>
    <w:rsid w:val="00570679"/>
    <w:rsid w:val="00570849"/>
    <w:rsid w:val="005709FF"/>
    <w:rsid w:val="00571147"/>
    <w:rsid w:val="0057133D"/>
    <w:rsid w:val="0057134F"/>
    <w:rsid w:val="00571709"/>
    <w:rsid w:val="0057195C"/>
    <w:rsid w:val="00572390"/>
    <w:rsid w:val="005723D6"/>
    <w:rsid w:val="00572AF9"/>
    <w:rsid w:val="00572D35"/>
    <w:rsid w:val="005738FA"/>
    <w:rsid w:val="00573F8E"/>
    <w:rsid w:val="00574D88"/>
    <w:rsid w:val="00575A94"/>
    <w:rsid w:val="00576406"/>
    <w:rsid w:val="00576B78"/>
    <w:rsid w:val="00577008"/>
    <w:rsid w:val="00577842"/>
    <w:rsid w:val="00581E4A"/>
    <w:rsid w:val="00583CFD"/>
    <w:rsid w:val="00583FE3"/>
    <w:rsid w:val="0058585E"/>
    <w:rsid w:val="00586AEB"/>
    <w:rsid w:val="00586D3A"/>
    <w:rsid w:val="00586F8A"/>
    <w:rsid w:val="005878D3"/>
    <w:rsid w:val="005879BB"/>
    <w:rsid w:val="00587C19"/>
    <w:rsid w:val="00587E2F"/>
    <w:rsid w:val="00590137"/>
    <w:rsid w:val="005906EC"/>
    <w:rsid w:val="00590FD7"/>
    <w:rsid w:val="005911DB"/>
    <w:rsid w:val="00591B23"/>
    <w:rsid w:val="00591CA9"/>
    <w:rsid w:val="0059208F"/>
    <w:rsid w:val="005928CE"/>
    <w:rsid w:val="00593006"/>
    <w:rsid w:val="00593DD5"/>
    <w:rsid w:val="00596033"/>
    <w:rsid w:val="005963F0"/>
    <w:rsid w:val="00596D16"/>
    <w:rsid w:val="00596E89"/>
    <w:rsid w:val="00597872"/>
    <w:rsid w:val="005979A7"/>
    <w:rsid w:val="005A0650"/>
    <w:rsid w:val="005A0F36"/>
    <w:rsid w:val="005A2242"/>
    <w:rsid w:val="005A29FC"/>
    <w:rsid w:val="005A2EF0"/>
    <w:rsid w:val="005A2F19"/>
    <w:rsid w:val="005A33F9"/>
    <w:rsid w:val="005A384C"/>
    <w:rsid w:val="005A3AEC"/>
    <w:rsid w:val="005A3DB9"/>
    <w:rsid w:val="005A3EC7"/>
    <w:rsid w:val="005A46DC"/>
    <w:rsid w:val="005A5520"/>
    <w:rsid w:val="005A60BE"/>
    <w:rsid w:val="005A63BA"/>
    <w:rsid w:val="005A6633"/>
    <w:rsid w:val="005A6A4F"/>
    <w:rsid w:val="005A6A71"/>
    <w:rsid w:val="005A7AEF"/>
    <w:rsid w:val="005A7C10"/>
    <w:rsid w:val="005B0785"/>
    <w:rsid w:val="005B0A6E"/>
    <w:rsid w:val="005B167D"/>
    <w:rsid w:val="005B2295"/>
    <w:rsid w:val="005B256C"/>
    <w:rsid w:val="005B36E1"/>
    <w:rsid w:val="005B3734"/>
    <w:rsid w:val="005B3E47"/>
    <w:rsid w:val="005B4080"/>
    <w:rsid w:val="005B4698"/>
    <w:rsid w:val="005B483F"/>
    <w:rsid w:val="005B533F"/>
    <w:rsid w:val="005B5C33"/>
    <w:rsid w:val="005B6106"/>
    <w:rsid w:val="005B6435"/>
    <w:rsid w:val="005B7198"/>
    <w:rsid w:val="005B786B"/>
    <w:rsid w:val="005C126F"/>
    <w:rsid w:val="005C19F7"/>
    <w:rsid w:val="005C22ED"/>
    <w:rsid w:val="005C28FE"/>
    <w:rsid w:val="005C3E6C"/>
    <w:rsid w:val="005C404A"/>
    <w:rsid w:val="005C502A"/>
    <w:rsid w:val="005C6045"/>
    <w:rsid w:val="005C6A23"/>
    <w:rsid w:val="005D0E6D"/>
    <w:rsid w:val="005D10F2"/>
    <w:rsid w:val="005D2240"/>
    <w:rsid w:val="005D23AD"/>
    <w:rsid w:val="005D23DC"/>
    <w:rsid w:val="005D23E4"/>
    <w:rsid w:val="005D28CB"/>
    <w:rsid w:val="005D3165"/>
    <w:rsid w:val="005D3A68"/>
    <w:rsid w:val="005D3CFD"/>
    <w:rsid w:val="005D43AD"/>
    <w:rsid w:val="005D512C"/>
    <w:rsid w:val="005D5AF4"/>
    <w:rsid w:val="005D5DD5"/>
    <w:rsid w:val="005D5F7C"/>
    <w:rsid w:val="005D6779"/>
    <w:rsid w:val="005D776C"/>
    <w:rsid w:val="005E06FF"/>
    <w:rsid w:val="005E2AB1"/>
    <w:rsid w:val="005E4127"/>
    <w:rsid w:val="005E4F47"/>
    <w:rsid w:val="005E5C64"/>
    <w:rsid w:val="005E6801"/>
    <w:rsid w:val="005E6B81"/>
    <w:rsid w:val="005E6F87"/>
    <w:rsid w:val="005E7ED8"/>
    <w:rsid w:val="005F2143"/>
    <w:rsid w:val="005F34EE"/>
    <w:rsid w:val="005F405B"/>
    <w:rsid w:val="005F4C00"/>
    <w:rsid w:val="005F4CBC"/>
    <w:rsid w:val="005F4F26"/>
    <w:rsid w:val="005F4F3B"/>
    <w:rsid w:val="005F547B"/>
    <w:rsid w:val="005F5D15"/>
    <w:rsid w:val="005F606A"/>
    <w:rsid w:val="005F69A6"/>
    <w:rsid w:val="005F737C"/>
    <w:rsid w:val="00600487"/>
    <w:rsid w:val="0060069A"/>
    <w:rsid w:val="00601564"/>
    <w:rsid w:val="00601E6A"/>
    <w:rsid w:val="00602533"/>
    <w:rsid w:val="006028E2"/>
    <w:rsid w:val="006032F1"/>
    <w:rsid w:val="006035C3"/>
    <w:rsid w:val="00604AA0"/>
    <w:rsid w:val="00604B8F"/>
    <w:rsid w:val="00604F92"/>
    <w:rsid w:val="006058B4"/>
    <w:rsid w:val="00605C04"/>
    <w:rsid w:val="0060625D"/>
    <w:rsid w:val="00606CFE"/>
    <w:rsid w:val="00607CEE"/>
    <w:rsid w:val="006101B2"/>
    <w:rsid w:val="00610A2D"/>
    <w:rsid w:val="00610B84"/>
    <w:rsid w:val="006127BA"/>
    <w:rsid w:val="00612DC8"/>
    <w:rsid w:val="006131A6"/>
    <w:rsid w:val="0061386E"/>
    <w:rsid w:val="00613D72"/>
    <w:rsid w:val="00613DAF"/>
    <w:rsid w:val="00614B4E"/>
    <w:rsid w:val="00615EC6"/>
    <w:rsid w:val="00615F5F"/>
    <w:rsid w:val="006163FA"/>
    <w:rsid w:val="00616EDB"/>
    <w:rsid w:val="00616F4C"/>
    <w:rsid w:val="00617CAD"/>
    <w:rsid w:val="0062331C"/>
    <w:rsid w:val="0062382F"/>
    <w:rsid w:val="006238B3"/>
    <w:rsid w:val="0062393F"/>
    <w:rsid w:val="006239C8"/>
    <w:rsid w:val="00623C4D"/>
    <w:rsid w:val="00624163"/>
    <w:rsid w:val="00624D68"/>
    <w:rsid w:val="006254F2"/>
    <w:rsid w:val="00625680"/>
    <w:rsid w:val="00625688"/>
    <w:rsid w:val="00625895"/>
    <w:rsid w:val="00625DAA"/>
    <w:rsid w:val="00626940"/>
    <w:rsid w:val="00626A04"/>
    <w:rsid w:val="00627414"/>
    <w:rsid w:val="006302CF"/>
    <w:rsid w:val="006304AF"/>
    <w:rsid w:val="006312F2"/>
    <w:rsid w:val="00631DF3"/>
    <w:rsid w:val="0063247F"/>
    <w:rsid w:val="006325DA"/>
    <w:rsid w:val="00632FCE"/>
    <w:rsid w:val="00633201"/>
    <w:rsid w:val="00633309"/>
    <w:rsid w:val="006336FC"/>
    <w:rsid w:val="00633A00"/>
    <w:rsid w:val="006345C7"/>
    <w:rsid w:val="00634AF7"/>
    <w:rsid w:val="00634C0F"/>
    <w:rsid w:val="00634F92"/>
    <w:rsid w:val="006356F9"/>
    <w:rsid w:val="00635884"/>
    <w:rsid w:val="00636035"/>
    <w:rsid w:val="00636406"/>
    <w:rsid w:val="00636BF2"/>
    <w:rsid w:val="00636FD3"/>
    <w:rsid w:val="006370DD"/>
    <w:rsid w:val="00637897"/>
    <w:rsid w:val="00637A0E"/>
    <w:rsid w:val="00637E60"/>
    <w:rsid w:val="006412FA"/>
    <w:rsid w:val="006419D8"/>
    <w:rsid w:val="00641BC6"/>
    <w:rsid w:val="00641F51"/>
    <w:rsid w:val="00642920"/>
    <w:rsid w:val="0064308F"/>
    <w:rsid w:val="0064498E"/>
    <w:rsid w:val="00644ABC"/>
    <w:rsid w:val="00644CB9"/>
    <w:rsid w:val="006451A6"/>
    <w:rsid w:val="006458A6"/>
    <w:rsid w:val="00645D60"/>
    <w:rsid w:val="006461BC"/>
    <w:rsid w:val="00646A13"/>
    <w:rsid w:val="00646ED4"/>
    <w:rsid w:val="00647555"/>
    <w:rsid w:val="00647870"/>
    <w:rsid w:val="00647BB8"/>
    <w:rsid w:val="0065062A"/>
    <w:rsid w:val="00650FBB"/>
    <w:rsid w:val="006514B5"/>
    <w:rsid w:val="00651573"/>
    <w:rsid w:val="0065170E"/>
    <w:rsid w:val="00651985"/>
    <w:rsid w:val="00652219"/>
    <w:rsid w:val="0065231A"/>
    <w:rsid w:val="006524E9"/>
    <w:rsid w:val="006527AA"/>
    <w:rsid w:val="00652E41"/>
    <w:rsid w:val="00653BFA"/>
    <w:rsid w:val="00653F5A"/>
    <w:rsid w:val="006540C9"/>
    <w:rsid w:val="00654377"/>
    <w:rsid w:val="00654508"/>
    <w:rsid w:val="00654EEC"/>
    <w:rsid w:val="0065568B"/>
    <w:rsid w:val="00655D3E"/>
    <w:rsid w:val="006563CF"/>
    <w:rsid w:val="0065716A"/>
    <w:rsid w:val="00657691"/>
    <w:rsid w:val="00657745"/>
    <w:rsid w:val="006579CA"/>
    <w:rsid w:val="00660A32"/>
    <w:rsid w:val="006613C8"/>
    <w:rsid w:val="0066243C"/>
    <w:rsid w:val="00662673"/>
    <w:rsid w:val="00662B5F"/>
    <w:rsid w:val="00664622"/>
    <w:rsid w:val="00664C88"/>
    <w:rsid w:val="00664ECF"/>
    <w:rsid w:val="006666CC"/>
    <w:rsid w:val="00666798"/>
    <w:rsid w:val="006668F9"/>
    <w:rsid w:val="00666A95"/>
    <w:rsid w:val="00670208"/>
    <w:rsid w:val="00670440"/>
    <w:rsid w:val="00670821"/>
    <w:rsid w:val="00670C51"/>
    <w:rsid w:val="0067247C"/>
    <w:rsid w:val="006728A0"/>
    <w:rsid w:val="006728B6"/>
    <w:rsid w:val="00673250"/>
    <w:rsid w:val="006735EB"/>
    <w:rsid w:val="00673E24"/>
    <w:rsid w:val="006741F2"/>
    <w:rsid w:val="00676A65"/>
    <w:rsid w:val="00676C5D"/>
    <w:rsid w:val="00676E49"/>
    <w:rsid w:val="0067747F"/>
    <w:rsid w:val="00677BD2"/>
    <w:rsid w:val="00677E62"/>
    <w:rsid w:val="0068041C"/>
    <w:rsid w:val="00681189"/>
    <w:rsid w:val="00681434"/>
    <w:rsid w:val="006814EA"/>
    <w:rsid w:val="0068174A"/>
    <w:rsid w:val="00681CBF"/>
    <w:rsid w:val="006821E3"/>
    <w:rsid w:val="00682389"/>
    <w:rsid w:val="0068263A"/>
    <w:rsid w:val="00683CE7"/>
    <w:rsid w:val="006842E8"/>
    <w:rsid w:val="006843FB"/>
    <w:rsid w:val="006848FC"/>
    <w:rsid w:val="00684D7A"/>
    <w:rsid w:val="00685C91"/>
    <w:rsid w:val="00685ED8"/>
    <w:rsid w:val="00686404"/>
    <w:rsid w:val="00686B52"/>
    <w:rsid w:val="00686DD4"/>
    <w:rsid w:val="0068749C"/>
    <w:rsid w:val="006920B8"/>
    <w:rsid w:val="006921C2"/>
    <w:rsid w:val="00694C85"/>
    <w:rsid w:val="006958AB"/>
    <w:rsid w:val="00695913"/>
    <w:rsid w:val="00695D54"/>
    <w:rsid w:val="00697C3D"/>
    <w:rsid w:val="00697F80"/>
    <w:rsid w:val="006A02F7"/>
    <w:rsid w:val="006A04B3"/>
    <w:rsid w:val="006A0973"/>
    <w:rsid w:val="006A1035"/>
    <w:rsid w:val="006A1A46"/>
    <w:rsid w:val="006A1D29"/>
    <w:rsid w:val="006A24C1"/>
    <w:rsid w:val="006A29EA"/>
    <w:rsid w:val="006A3284"/>
    <w:rsid w:val="006A35C6"/>
    <w:rsid w:val="006A3BAF"/>
    <w:rsid w:val="006A3E00"/>
    <w:rsid w:val="006A4994"/>
    <w:rsid w:val="006A5BCC"/>
    <w:rsid w:val="006A5E5B"/>
    <w:rsid w:val="006A6FF1"/>
    <w:rsid w:val="006B0211"/>
    <w:rsid w:val="006B114A"/>
    <w:rsid w:val="006B1AB8"/>
    <w:rsid w:val="006B1E22"/>
    <w:rsid w:val="006B2857"/>
    <w:rsid w:val="006B2ADC"/>
    <w:rsid w:val="006B2EDF"/>
    <w:rsid w:val="006B3783"/>
    <w:rsid w:val="006B3A0B"/>
    <w:rsid w:val="006B3AFD"/>
    <w:rsid w:val="006B3BC8"/>
    <w:rsid w:val="006B54CD"/>
    <w:rsid w:val="006B5532"/>
    <w:rsid w:val="006C0750"/>
    <w:rsid w:val="006C1F0D"/>
    <w:rsid w:val="006C2415"/>
    <w:rsid w:val="006C2681"/>
    <w:rsid w:val="006C2B4E"/>
    <w:rsid w:val="006C2D72"/>
    <w:rsid w:val="006C31F1"/>
    <w:rsid w:val="006C46C4"/>
    <w:rsid w:val="006C53FF"/>
    <w:rsid w:val="006C56B1"/>
    <w:rsid w:val="006C579F"/>
    <w:rsid w:val="006C5E9C"/>
    <w:rsid w:val="006C6570"/>
    <w:rsid w:val="006C6AC4"/>
    <w:rsid w:val="006C73EA"/>
    <w:rsid w:val="006C73F3"/>
    <w:rsid w:val="006C7F72"/>
    <w:rsid w:val="006C7FEF"/>
    <w:rsid w:val="006D0006"/>
    <w:rsid w:val="006D1BB9"/>
    <w:rsid w:val="006D22A3"/>
    <w:rsid w:val="006D2FC9"/>
    <w:rsid w:val="006D3738"/>
    <w:rsid w:val="006D3C8A"/>
    <w:rsid w:val="006D4B6D"/>
    <w:rsid w:val="006D54CC"/>
    <w:rsid w:val="006D5831"/>
    <w:rsid w:val="006D5C54"/>
    <w:rsid w:val="006D659B"/>
    <w:rsid w:val="006D6B6C"/>
    <w:rsid w:val="006D75BA"/>
    <w:rsid w:val="006D7DD1"/>
    <w:rsid w:val="006D7EF1"/>
    <w:rsid w:val="006E097F"/>
    <w:rsid w:val="006E0FFD"/>
    <w:rsid w:val="006E1069"/>
    <w:rsid w:val="006E163E"/>
    <w:rsid w:val="006E22F7"/>
    <w:rsid w:val="006E248A"/>
    <w:rsid w:val="006E394D"/>
    <w:rsid w:val="006E4759"/>
    <w:rsid w:val="006E47A3"/>
    <w:rsid w:val="006E4C30"/>
    <w:rsid w:val="006E5029"/>
    <w:rsid w:val="006E523A"/>
    <w:rsid w:val="006E5791"/>
    <w:rsid w:val="006E5A0C"/>
    <w:rsid w:val="006E5A14"/>
    <w:rsid w:val="006E5A93"/>
    <w:rsid w:val="006E695F"/>
    <w:rsid w:val="006E7F37"/>
    <w:rsid w:val="006F14B5"/>
    <w:rsid w:val="006F184D"/>
    <w:rsid w:val="006F18E3"/>
    <w:rsid w:val="006F1F1F"/>
    <w:rsid w:val="006F307E"/>
    <w:rsid w:val="006F3100"/>
    <w:rsid w:val="006F36D7"/>
    <w:rsid w:val="006F3972"/>
    <w:rsid w:val="006F4214"/>
    <w:rsid w:val="006F5940"/>
    <w:rsid w:val="006F60DC"/>
    <w:rsid w:val="006F6377"/>
    <w:rsid w:val="006F63F3"/>
    <w:rsid w:val="006F7798"/>
    <w:rsid w:val="006F7F22"/>
    <w:rsid w:val="007000B6"/>
    <w:rsid w:val="00700D9B"/>
    <w:rsid w:val="00701CC5"/>
    <w:rsid w:val="00701EA2"/>
    <w:rsid w:val="0070225B"/>
    <w:rsid w:val="00702810"/>
    <w:rsid w:val="00702888"/>
    <w:rsid w:val="007034BA"/>
    <w:rsid w:val="0070587E"/>
    <w:rsid w:val="007059E8"/>
    <w:rsid w:val="00705E32"/>
    <w:rsid w:val="0070682F"/>
    <w:rsid w:val="00706A63"/>
    <w:rsid w:val="007070A1"/>
    <w:rsid w:val="007075D4"/>
    <w:rsid w:val="0070760E"/>
    <w:rsid w:val="00707771"/>
    <w:rsid w:val="00710128"/>
    <w:rsid w:val="00710292"/>
    <w:rsid w:val="00710D98"/>
    <w:rsid w:val="00710EBA"/>
    <w:rsid w:val="00711786"/>
    <w:rsid w:val="00711F04"/>
    <w:rsid w:val="00712E9F"/>
    <w:rsid w:val="007134CC"/>
    <w:rsid w:val="007137CF"/>
    <w:rsid w:val="0071386C"/>
    <w:rsid w:val="00713AEA"/>
    <w:rsid w:val="00713FC3"/>
    <w:rsid w:val="00713FD2"/>
    <w:rsid w:val="007145AC"/>
    <w:rsid w:val="00714BAA"/>
    <w:rsid w:val="00714EF7"/>
    <w:rsid w:val="007151E7"/>
    <w:rsid w:val="00715C0F"/>
    <w:rsid w:val="00716A54"/>
    <w:rsid w:val="007174A3"/>
    <w:rsid w:val="0071775A"/>
    <w:rsid w:val="007200E0"/>
    <w:rsid w:val="0072064D"/>
    <w:rsid w:val="00721146"/>
    <w:rsid w:val="007223F8"/>
    <w:rsid w:val="007227BA"/>
    <w:rsid w:val="00722D44"/>
    <w:rsid w:val="00722DCB"/>
    <w:rsid w:val="00724571"/>
    <w:rsid w:val="00724AA7"/>
    <w:rsid w:val="00725216"/>
    <w:rsid w:val="00725BA4"/>
    <w:rsid w:val="00725D03"/>
    <w:rsid w:val="00725EA4"/>
    <w:rsid w:val="00727800"/>
    <w:rsid w:val="007279BA"/>
    <w:rsid w:val="0073065F"/>
    <w:rsid w:val="00730859"/>
    <w:rsid w:val="00731B7E"/>
    <w:rsid w:val="00732002"/>
    <w:rsid w:val="007320BA"/>
    <w:rsid w:val="00732F06"/>
    <w:rsid w:val="007331D5"/>
    <w:rsid w:val="00733DB5"/>
    <w:rsid w:val="00734060"/>
    <w:rsid w:val="007344F8"/>
    <w:rsid w:val="00734E69"/>
    <w:rsid w:val="00735C2C"/>
    <w:rsid w:val="00735E3B"/>
    <w:rsid w:val="0073659B"/>
    <w:rsid w:val="00736ACA"/>
    <w:rsid w:val="00736D47"/>
    <w:rsid w:val="00736D55"/>
    <w:rsid w:val="00736FA4"/>
    <w:rsid w:val="00740FD1"/>
    <w:rsid w:val="00741211"/>
    <w:rsid w:val="0074123F"/>
    <w:rsid w:val="0074150B"/>
    <w:rsid w:val="00743386"/>
    <w:rsid w:val="00743F94"/>
    <w:rsid w:val="00744243"/>
    <w:rsid w:val="00745E25"/>
    <w:rsid w:val="007460B5"/>
    <w:rsid w:val="00746282"/>
    <w:rsid w:val="0074694B"/>
    <w:rsid w:val="00746E5F"/>
    <w:rsid w:val="007500E2"/>
    <w:rsid w:val="00750180"/>
    <w:rsid w:val="007502C3"/>
    <w:rsid w:val="00750D7D"/>
    <w:rsid w:val="0075123D"/>
    <w:rsid w:val="0075168C"/>
    <w:rsid w:val="00751D5C"/>
    <w:rsid w:val="00752145"/>
    <w:rsid w:val="00753081"/>
    <w:rsid w:val="00753874"/>
    <w:rsid w:val="00753F3A"/>
    <w:rsid w:val="007540F7"/>
    <w:rsid w:val="007542D4"/>
    <w:rsid w:val="007543F9"/>
    <w:rsid w:val="007549CC"/>
    <w:rsid w:val="00755FBB"/>
    <w:rsid w:val="00757FFC"/>
    <w:rsid w:val="007601F3"/>
    <w:rsid w:val="00760EB0"/>
    <w:rsid w:val="00761004"/>
    <w:rsid w:val="007618E0"/>
    <w:rsid w:val="00761C60"/>
    <w:rsid w:val="00762760"/>
    <w:rsid w:val="007627D7"/>
    <w:rsid w:val="00762DD5"/>
    <w:rsid w:val="00763A92"/>
    <w:rsid w:val="00763DFE"/>
    <w:rsid w:val="00764A83"/>
    <w:rsid w:val="00764B09"/>
    <w:rsid w:val="00765415"/>
    <w:rsid w:val="007656C7"/>
    <w:rsid w:val="0076598C"/>
    <w:rsid w:val="00765C02"/>
    <w:rsid w:val="00765DC2"/>
    <w:rsid w:val="00766AEB"/>
    <w:rsid w:val="0076709A"/>
    <w:rsid w:val="007676C8"/>
    <w:rsid w:val="00767F00"/>
    <w:rsid w:val="00770834"/>
    <w:rsid w:val="00770D07"/>
    <w:rsid w:val="00770DC6"/>
    <w:rsid w:val="0077114F"/>
    <w:rsid w:val="00771738"/>
    <w:rsid w:val="007717A7"/>
    <w:rsid w:val="00771B26"/>
    <w:rsid w:val="007731E0"/>
    <w:rsid w:val="00773F07"/>
    <w:rsid w:val="00773FDE"/>
    <w:rsid w:val="007741A5"/>
    <w:rsid w:val="00774F85"/>
    <w:rsid w:val="00775705"/>
    <w:rsid w:val="0077612E"/>
    <w:rsid w:val="0077639F"/>
    <w:rsid w:val="00776802"/>
    <w:rsid w:val="007769EB"/>
    <w:rsid w:val="00777271"/>
    <w:rsid w:val="0078015F"/>
    <w:rsid w:val="00780666"/>
    <w:rsid w:val="00780A32"/>
    <w:rsid w:val="00781295"/>
    <w:rsid w:val="0078167C"/>
    <w:rsid w:val="007816A4"/>
    <w:rsid w:val="00781A05"/>
    <w:rsid w:val="0078271F"/>
    <w:rsid w:val="00782BF0"/>
    <w:rsid w:val="007833A8"/>
    <w:rsid w:val="0078378E"/>
    <w:rsid w:val="00783932"/>
    <w:rsid w:val="00783E9F"/>
    <w:rsid w:val="00784300"/>
    <w:rsid w:val="0078459D"/>
    <w:rsid w:val="00785811"/>
    <w:rsid w:val="00785FDF"/>
    <w:rsid w:val="00786812"/>
    <w:rsid w:val="0078731E"/>
    <w:rsid w:val="007876B7"/>
    <w:rsid w:val="00790A9B"/>
    <w:rsid w:val="00790E3B"/>
    <w:rsid w:val="007913A0"/>
    <w:rsid w:val="0079193D"/>
    <w:rsid w:val="00792929"/>
    <w:rsid w:val="007929D3"/>
    <w:rsid w:val="00792DEC"/>
    <w:rsid w:val="007941C3"/>
    <w:rsid w:val="007946DF"/>
    <w:rsid w:val="0079537B"/>
    <w:rsid w:val="007978E1"/>
    <w:rsid w:val="007A0039"/>
    <w:rsid w:val="007A036A"/>
    <w:rsid w:val="007A05B8"/>
    <w:rsid w:val="007A11F7"/>
    <w:rsid w:val="007A1CAF"/>
    <w:rsid w:val="007A1EC8"/>
    <w:rsid w:val="007A21C9"/>
    <w:rsid w:val="007A2289"/>
    <w:rsid w:val="007A22EB"/>
    <w:rsid w:val="007A2C5A"/>
    <w:rsid w:val="007A2D84"/>
    <w:rsid w:val="007A3517"/>
    <w:rsid w:val="007A3578"/>
    <w:rsid w:val="007A3FC7"/>
    <w:rsid w:val="007A4282"/>
    <w:rsid w:val="007A47A5"/>
    <w:rsid w:val="007A56C5"/>
    <w:rsid w:val="007A5CC1"/>
    <w:rsid w:val="007A641D"/>
    <w:rsid w:val="007A6730"/>
    <w:rsid w:val="007A718F"/>
    <w:rsid w:val="007A75A8"/>
    <w:rsid w:val="007B037B"/>
    <w:rsid w:val="007B14BF"/>
    <w:rsid w:val="007B2888"/>
    <w:rsid w:val="007B29D7"/>
    <w:rsid w:val="007B389E"/>
    <w:rsid w:val="007B3D76"/>
    <w:rsid w:val="007B4117"/>
    <w:rsid w:val="007B4452"/>
    <w:rsid w:val="007B536C"/>
    <w:rsid w:val="007B5833"/>
    <w:rsid w:val="007B5B7E"/>
    <w:rsid w:val="007B5E5F"/>
    <w:rsid w:val="007B637D"/>
    <w:rsid w:val="007B64F9"/>
    <w:rsid w:val="007B74B3"/>
    <w:rsid w:val="007B7637"/>
    <w:rsid w:val="007C02A8"/>
    <w:rsid w:val="007C0591"/>
    <w:rsid w:val="007C0B03"/>
    <w:rsid w:val="007C0DFE"/>
    <w:rsid w:val="007C15A8"/>
    <w:rsid w:val="007C1BDF"/>
    <w:rsid w:val="007C408C"/>
    <w:rsid w:val="007C4C42"/>
    <w:rsid w:val="007C57FB"/>
    <w:rsid w:val="007C58A8"/>
    <w:rsid w:val="007C5CD3"/>
    <w:rsid w:val="007C5CF4"/>
    <w:rsid w:val="007C64BD"/>
    <w:rsid w:val="007C64DD"/>
    <w:rsid w:val="007C65A8"/>
    <w:rsid w:val="007C6931"/>
    <w:rsid w:val="007C6AEA"/>
    <w:rsid w:val="007D0F2F"/>
    <w:rsid w:val="007D1411"/>
    <w:rsid w:val="007D2E93"/>
    <w:rsid w:val="007D32B8"/>
    <w:rsid w:val="007D341A"/>
    <w:rsid w:val="007D4866"/>
    <w:rsid w:val="007D4F83"/>
    <w:rsid w:val="007D5202"/>
    <w:rsid w:val="007D530F"/>
    <w:rsid w:val="007D53A1"/>
    <w:rsid w:val="007D57DB"/>
    <w:rsid w:val="007D5BCA"/>
    <w:rsid w:val="007D5EDD"/>
    <w:rsid w:val="007D6119"/>
    <w:rsid w:val="007D6458"/>
    <w:rsid w:val="007D6593"/>
    <w:rsid w:val="007D66F7"/>
    <w:rsid w:val="007D709B"/>
    <w:rsid w:val="007D7AA9"/>
    <w:rsid w:val="007D7DC3"/>
    <w:rsid w:val="007D7DF2"/>
    <w:rsid w:val="007D7FCA"/>
    <w:rsid w:val="007E01D6"/>
    <w:rsid w:val="007E1131"/>
    <w:rsid w:val="007E14AB"/>
    <w:rsid w:val="007E1910"/>
    <w:rsid w:val="007E19A7"/>
    <w:rsid w:val="007E1B12"/>
    <w:rsid w:val="007E2BEA"/>
    <w:rsid w:val="007E3098"/>
    <w:rsid w:val="007E4528"/>
    <w:rsid w:val="007E4974"/>
    <w:rsid w:val="007E54A8"/>
    <w:rsid w:val="007E67B8"/>
    <w:rsid w:val="007E7268"/>
    <w:rsid w:val="007E755B"/>
    <w:rsid w:val="007E79AE"/>
    <w:rsid w:val="007F0403"/>
    <w:rsid w:val="007F0C01"/>
    <w:rsid w:val="007F0E9C"/>
    <w:rsid w:val="007F0F0B"/>
    <w:rsid w:val="007F1D0B"/>
    <w:rsid w:val="007F2206"/>
    <w:rsid w:val="007F2FD2"/>
    <w:rsid w:val="007F3E9D"/>
    <w:rsid w:val="007F4425"/>
    <w:rsid w:val="007F4BA1"/>
    <w:rsid w:val="007F4C92"/>
    <w:rsid w:val="007F5CF6"/>
    <w:rsid w:val="007F6980"/>
    <w:rsid w:val="007F6B01"/>
    <w:rsid w:val="007F718E"/>
    <w:rsid w:val="007F7204"/>
    <w:rsid w:val="007F79CF"/>
    <w:rsid w:val="008002BB"/>
    <w:rsid w:val="00800BCD"/>
    <w:rsid w:val="00800C21"/>
    <w:rsid w:val="008014FB"/>
    <w:rsid w:val="00801C54"/>
    <w:rsid w:val="00802C43"/>
    <w:rsid w:val="00803BDA"/>
    <w:rsid w:val="008046DB"/>
    <w:rsid w:val="00804936"/>
    <w:rsid w:val="00804B80"/>
    <w:rsid w:val="0080524D"/>
    <w:rsid w:val="008056D2"/>
    <w:rsid w:val="00805A34"/>
    <w:rsid w:val="00805BC4"/>
    <w:rsid w:val="008062AD"/>
    <w:rsid w:val="00806944"/>
    <w:rsid w:val="008106F1"/>
    <w:rsid w:val="00811467"/>
    <w:rsid w:val="00811746"/>
    <w:rsid w:val="008119A9"/>
    <w:rsid w:val="008126F0"/>
    <w:rsid w:val="008132D5"/>
    <w:rsid w:val="0081361A"/>
    <w:rsid w:val="00813A6D"/>
    <w:rsid w:val="008142BF"/>
    <w:rsid w:val="008142F5"/>
    <w:rsid w:val="00814345"/>
    <w:rsid w:val="008146D3"/>
    <w:rsid w:val="008150A6"/>
    <w:rsid w:val="0081555D"/>
    <w:rsid w:val="00815EF2"/>
    <w:rsid w:val="008160B7"/>
    <w:rsid w:val="00817058"/>
    <w:rsid w:val="008176A4"/>
    <w:rsid w:val="008203C6"/>
    <w:rsid w:val="00821349"/>
    <w:rsid w:val="00821E76"/>
    <w:rsid w:val="00821F3B"/>
    <w:rsid w:val="008223BF"/>
    <w:rsid w:val="0082301B"/>
    <w:rsid w:val="00823634"/>
    <w:rsid w:val="00823BD5"/>
    <w:rsid w:val="00823D7B"/>
    <w:rsid w:val="00823F32"/>
    <w:rsid w:val="008245F6"/>
    <w:rsid w:val="00824866"/>
    <w:rsid w:val="00824ECD"/>
    <w:rsid w:val="008253E3"/>
    <w:rsid w:val="0082559E"/>
    <w:rsid w:val="008258A4"/>
    <w:rsid w:val="008267FC"/>
    <w:rsid w:val="00826CDF"/>
    <w:rsid w:val="008271CC"/>
    <w:rsid w:val="00827559"/>
    <w:rsid w:val="008275A9"/>
    <w:rsid w:val="0083025F"/>
    <w:rsid w:val="008305B6"/>
    <w:rsid w:val="00831955"/>
    <w:rsid w:val="00832AAA"/>
    <w:rsid w:val="00832BDD"/>
    <w:rsid w:val="00832D55"/>
    <w:rsid w:val="0083387B"/>
    <w:rsid w:val="00833B0F"/>
    <w:rsid w:val="00834A6B"/>
    <w:rsid w:val="00835D5A"/>
    <w:rsid w:val="00836246"/>
    <w:rsid w:val="00836602"/>
    <w:rsid w:val="0083691A"/>
    <w:rsid w:val="00836AFB"/>
    <w:rsid w:val="00836E63"/>
    <w:rsid w:val="00836EF5"/>
    <w:rsid w:val="00840586"/>
    <w:rsid w:val="00840FF4"/>
    <w:rsid w:val="00841CED"/>
    <w:rsid w:val="00841EF2"/>
    <w:rsid w:val="0084353D"/>
    <w:rsid w:val="008438FA"/>
    <w:rsid w:val="00844908"/>
    <w:rsid w:val="00844A9D"/>
    <w:rsid w:val="00846686"/>
    <w:rsid w:val="00846D76"/>
    <w:rsid w:val="00846F2D"/>
    <w:rsid w:val="00847EA7"/>
    <w:rsid w:val="008518DE"/>
    <w:rsid w:val="00851EBB"/>
    <w:rsid w:val="00852826"/>
    <w:rsid w:val="00852E14"/>
    <w:rsid w:val="0085329E"/>
    <w:rsid w:val="008533D0"/>
    <w:rsid w:val="008539CC"/>
    <w:rsid w:val="00854D14"/>
    <w:rsid w:val="00855DD5"/>
    <w:rsid w:val="008576BC"/>
    <w:rsid w:val="00857D87"/>
    <w:rsid w:val="008601B0"/>
    <w:rsid w:val="008610B2"/>
    <w:rsid w:val="0086287E"/>
    <w:rsid w:val="00863053"/>
    <w:rsid w:val="00864718"/>
    <w:rsid w:val="008653E6"/>
    <w:rsid w:val="00866690"/>
    <w:rsid w:val="00866936"/>
    <w:rsid w:val="008678E9"/>
    <w:rsid w:val="00870C60"/>
    <w:rsid w:val="00871D06"/>
    <w:rsid w:val="00871E47"/>
    <w:rsid w:val="0087279B"/>
    <w:rsid w:val="00872B1B"/>
    <w:rsid w:val="00872C6E"/>
    <w:rsid w:val="00873C1B"/>
    <w:rsid w:val="00873CD7"/>
    <w:rsid w:val="00874CAB"/>
    <w:rsid w:val="00875484"/>
    <w:rsid w:val="008754B7"/>
    <w:rsid w:val="00875BBE"/>
    <w:rsid w:val="00876DFD"/>
    <w:rsid w:val="00877A9C"/>
    <w:rsid w:val="008801C6"/>
    <w:rsid w:val="008806EB"/>
    <w:rsid w:val="0088161D"/>
    <w:rsid w:val="00881EC8"/>
    <w:rsid w:val="00882879"/>
    <w:rsid w:val="00882CE8"/>
    <w:rsid w:val="00882F39"/>
    <w:rsid w:val="00882FA7"/>
    <w:rsid w:val="008845E8"/>
    <w:rsid w:val="0088497A"/>
    <w:rsid w:val="00884B52"/>
    <w:rsid w:val="00884D8D"/>
    <w:rsid w:val="00886110"/>
    <w:rsid w:val="008863F7"/>
    <w:rsid w:val="0088713D"/>
    <w:rsid w:val="0088725A"/>
    <w:rsid w:val="008905F8"/>
    <w:rsid w:val="00890AB2"/>
    <w:rsid w:val="008921AB"/>
    <w:rsid w:val="00892492"/>
    <w:rsid w:val="00892CED"/>
    <w:rsid w:val="008935BF"/>
    <w:rsid w:val="00894637"/>
    <w:rsid w:val="008947D5"/>
    <w:rsid w:val="008947E5"/>
    <w:rsid w:val="00895007"/>
    <w:rsid w:val="0089579D"/>
    <w:rsid w:val="00895965"/>
    <w:rsid w:val="0089646F"/>
    <w:rsid w:val="008965A1"/>
    <w:rsid w:val="008967C7"/>
    <w:rsid w:val="008972B8"/>
    <w:rsid w:val="008A1FCA"/>
    <w:rsid w:val="008A2526"/>
    <w:rsid w:val="008A2AF7"/>
    <w:rsid w:val="008A3147"/>
    <w:rsid w:val="008A3344"/>
    <w:rsid w:val="008A34BA"/>
    <w:rsid w:val="008A3996"/>
    <w:rsid w:val="008A3E1B"/>
    <w:rsid w:val="008A4892"/>
    <w:rsid w:val="008A67DB"/>
    <w:rsid w:val="008A6F19"/>
    <w:rsid w:val="008A738E"/>
    <w:rsid w:val="008A7479"/>
    <w:rsid w:val="008A7C02"/>
    <w:rsid w:val="008B07E0"/>
    <w:rsid w:val="008B08E4"/>
    <w:rsid w:val="008B09C6"/>
    <w:rsid w:val="008B14AF"/>
    <w:rsid w:val="008B1717"/>
    <w:rsid w:val="008B20DB"/>
    <w:rsid w:val="008B31C2"/>
    <w:rsid w:val="008B3625"/>
    <w:rsid w:val="008B394A"/>
    <w:rsid w:val="008B4848"/>
    <w:rsid w:val="008B4AC0"/>
    <w:rsid w:val="008B64D7"/>
    <w:rsid w:val="008B65FB"/>
    <w:rsid w:val="008B715B"/>
    <w:rsid w:val="008B7204"/>
    <w:rsid w:val="008B7760"/>
    <w:rsid w:val="008B7822"/>
    <w:rsid w:val="008C1C57"/>
    <w:rsid w:val="008C1E36"/>
    <w:rsid w:val="008C2405"/>
    <w:rsid w:val="008C2BFE"/>
    <w:rsid w:val="008C2CB6"/>
    <w:rsid w:val="008C3AF2"/>
    <w:rsid w:val="008C3EE4"/>
    <w:rsid w:val="008C4909"/>
    <w:rsid w:val="008C73EF"/>
    <w:rsid w:val="008C73FB"/>
    <w:rsid w:val="008C7620"/>
    <w:rsid w:val="008D135F"/>
    <w:rsid w:val="008D18A1"/>
    <w:rsid w:val="008D1B9F"/>
    <w:rsid w:val="008D266E"/>
    <w:rsid w:val="008D26AD"/>
    <w:rsid w:val="008D2EF2"/>
    <w:rsid w:val="008D366D"/>
    <w:rsid w:val="008D38D0"/>
    <w:rsid w:val="008D38F0"/>
    <w:rsid w:val="008D396E"/>
    <w:rsid w:val="008D4225"/>
    <w:rsid w:val="008D449B"/>
    <w:rsid w:val="008D4B5B"/>
    <w:rsid w:val="008D4FBE"/>
    <w:rsid w:val="008D508A"/>
    <w:rsid w:val="008D55E7"/>
    <w:rsid w:val="008D5B17"/>
    <w:rsid w:val="008D6D5B"/>
    <w:rsid w:val="008D748E"/>
    <w:rsid w:val="008D7757"/>
    <w:rsid w:val="008D78AF"/>
    <w:rsid w:val="008E0584"/>
    <w:rsid w:val="008E09E2"/>
    <w:rsid w:val="008E1175"/>
    <w:rsid w:val="008E176F"/>
    <w:rsid w:val="008E187C"/>
    <w:rsid w:val="008E1DB8"/>
    <w:rsid w:val="008E2A87"/>
    <w:rsid w:val="008E2D8E"/>
    <w:rsid w:val="008E36B7"/>
    <w:rsid w:val="008E3CDF"/>
    <w:rsid w:val="008E3E2D"/>
    <w:rsid w:val="008E5480"/>
    <w:rsid w:val="008E5A23"/>
    <w:rsid w:val="008E5A58"/>
    <w:rsid w:val="008E5DBF"/>
    <w:rsid w:val="008E65E6"/>
    <w:rsid w:val="008E69F8"/>
    <w:rsid w:val="008E7072"/>
    <w:rsid w:val="008E7C9E"/>
    <w:rsid w:val="008E7DD6"/>
    <w:rsid w:val="008F05CF"/>
    <w:rsid w:val="008F0D6D"/>
    <w:rsid w:val="008F1677"/>
    <w:rsid w:val="008F1794"/>
    <w:rsid w:val="008F19F7"/>
    <w:rsid w:val="008F24E5"/>
    <w:rsid w:val="008F2CD1"/>
    <w:rsid w:val="008F2DC4"/>
    <w:rsid w:val="008F3462"/>
    <w:rsid w:val="008F35A8"/>
    <w:rsid w:val="008F3A3F"/>
    <w:rsid w:val="008F452B"/>
    <w:rsid w:val="008F45A1"/>
    <w:rsid w:val="008F51C5"/>
    <w:rsid w:val="008F5265"/>
    <w:rsid w:val="008F52C9"/>
    <w:rsid w:val="008F54FF"/>
    <w:rsid w:val="008F6E1B"/>
    <w:rsid w:val="008F70DF"/>
    <w:rsid w:val="008F74D8"/>
    <w:rsid w:val="008F7AA4"/>
    <w:rsid w:val="0090010F"/>
    <w:rsid w:val="00900BA1"/>
    <w:rsid w:val="009015B9"/>
    <w:rsid w:val="0090264B"/>
    <w:rsid w:val="00903683"/>
    <w:rsid w:val="0090418A"/>
    <w:rsid w:val="00904CB4"/>
    <w:rsid w:val="00904D73"/>
    <w:rsid w:val="009050EC"/>
    <w:rsid w:val="0090593E"/>
    <w:rsid w:val="00906428"/>
    <w:rsid w:val="009065FC"/>
    <w:rsid w:val="0090679C"/>
    <w:rsid w:val="0090689E"/>
    <w:rsid w:val="00906A28"/>
    <w:rsid w:val="00906E54"/>
    <w:rsid w:val="00907CA9"/>
    <w:rsid w:val="0091020D"/>
    <w:rsid w:val="009121BE"/>
    <w:rsid w:val="009123C8"/>
    <w:rsid w:val="0091241B"/>
    <w:rsid w:val="0091260E"/>
    <w:rsid w:val="009133D2"/>
    <w:rsid w:val="00913B28"/>
    <w:rsid w:val="00913DD3"/>
    <w:rsid w:val="00913E97"/>
    <w:rsid w:val="00913F78"/>
    <w:rsid w:val="00914079"/>
    <w:rsid w:val="0091479C"/>
    <w:rsid w:val="009155FA"/>
    <w:rsid w:val="00915C4E"/>
    <w:rsid w:val="00915D83"/>
    <w:rsid w:val="00915ECF"/>
    <w:rsid w:val="0091619B"/>
    <w:rsid w:val="00916209"/>
    <w:rsid w:val="00916788"/>
    <w:rsid w:val="00916B4E"/>
    <w:rsid w:val="00917094"/>
    <w:rsid w:val="00917C4B"/>
    <w:rsid w:val="00920834"/>
    <w:rsid w:val="00920941"/>
    <w:rsid w:val="00922628"/>
    <w:rsid w:val="00922890"/>
    <w:rsid w:val="00922B8F"/>
    <w:rsid w:val="00922ECE"/>
    <w:rsid w:val="00923B02"/>
    <w:rsid w:val="00923F85"/>
    <w:rsid w:val="00924A25"/>
    <w:rsid w:val="00924FCE"/>
    <w:rsid w:val="00925220"/>
    <w:rsid w:val="009255A5"/>
    <w:rsid w:val="00925C85"/>
    <w:rsid w:val="00926EAE"/>
    <w:rsid w:val="00927168"/>
    <w:rsid w:val="00927646"/>
    <w:rsid w:val="0093045D"/>
    <w:rsid w:val="00931977"/>
    <w:rsid w:val="0093214B"/>
    <w:rsid w:val="00932914"/>
    <w:rsid w:val="00932A0F"/>
    <w:rsid w:val="00932F28"/>
    <w:rsid w:val="00933570"/>
    <w:rsid w:val="00934668"/>
    <w:rsid w:val="00935671"/>
    <w:rsid w:val="009357D8"/>
    <w:rsid w:val="00935EB7"/>
    <w:rsid w:val="00936AE9"/>
    <w:rsid w:val="009409C1"/>
    <w:rsid w:val="00941A5B"/>
    <w:rsid w:val="009428CC"/>
    <w:rsid w:val="00942E49"/>
    <w:rsid w:val="00943623"/>
    <w:rsid w:val="0094394B"/>
    <w:rsid w:val="00943C0D"/>
    <w:rsid w:val="009443C5"/>
    <w:rsid w:val="009446E5"/>
    <w:rsid w:val="009447D3"/>
    <w:rsid w:val="00944F4F"/>
    <w:rsid w:val="00945526"/>
    <w:rsid w:val="00945C77"/>
    <w:rsid w:val="00946AC1"/>
    <w:rsid w:val="00947024"/>
    <w:rsid w:val="0094702C"/>
    <w:rsid w:val="00947219"/>
    <w:rsid w:val="00947A39"/>
    <w:rsid w:val="009504CF"/>
    <w:rsid w:val="00951025"/>
    <w:rsid w:val="009516DB"/>
    <w:rsid w:val="00951EB1"/>
    <w:rsid w:val="00952020"/>
    <w:rsid w:val="00952545"/>
    <w:rsid w:val="0095275F"/>
    <w:rsid w:val="00952843"/>
    <w:rsid w:val="00953004"/>
    <w:rsid w:val="00953043"/>
    <w:rsid w:val="00953777"/>
    <w:rsid w:val="0095383C"/>
    <w:rsid w:val="00954609"/>
    <w:rsid w:val="00954CD0"/>
    <w:rsid w:val="00954DCE"/>
    <w:rsid w:val="00954E18"/>
    <w:rsid w:val="00955695"/>
    <w:rsid w:val="00955B48"/>
    <w:rsid w:val="009562E8"/>
    <w:rsid w:val="00956751"/>
    <w:rsid w:val="00957771"/>
    <w:rsid w:val="00960ABD"/>
    <w:rsid w:val="00960E38"/>
    <w:rsid w:val="00963A67"/>
    <w:rsid w:val="009640E5"/>
    <w:rsid w:val="00964431"/>
    <w:rsid w:val="00964441"/>
    <w:rsid w:val="00964840"/>
    <w:rsid w:val="00966436"/>
    <w:rsid w:val="0096689B"/>
    <w:rsid w:val="00967065"/>
    <w:rsid w:val="00970101"/>
    <w:rsid w:val="009701A2"/>
    <w:rsid w:val="009710BA"/>
    <w:rsid w:val="00971563"/>
    <w:rsid w:val="0097215F"/>
    <w:rsid w:val="00972C85"/>
    <w:rsid w:val="00973574"/>
    <w:rsid w:val="0097398D"/>
    <w:rsid w:val="009739C6"/>
    <w:rsid w:val="00974BBD"/>
    <w:rsid w:val="00974BD9"/>
    <w:rsid w:val="00974EB3"/>
    <w:rsid w:val="009754AC"/>
    <w:rsid w:val="00976765"/>
    <w:rsid w:val="00976813"/>
    <w:rsid w:val="009770D7"/>
    <w:rsid w:val="00980A23"/>
    <w:rsid w:val="00981343"/>
    <w:rsid w:val="009813DA"/>
    <w:rsid w:val="0098150C"/>
    <w:rsid w:val="00981844"/>
    <w:rsid w:val="00981A52"/>
    <w:rsid w:val="00982936"/>
    <w:rsid w:val="00982B3E"/>
    <w:rsid w:val="00983EAB"/>
    <w:rsid w:val="00984A5B"/>
    <w:rsid w:val="00986254"/>
    <w:rsid w:val="00986746"/>
    <w:rsid w:val="00987F7E"/>
    <w:rsid w:val="009900A3"/>
    <w:rsid w:val="0099029D"/>
    <w:rsid w:val="009907ED"/>
    <w:rsid w:val="00990E70"/>
    <w:rsid w:val="0099121F"/>
    <w:rsid w:val="009914FB"/>
    <w:rsid w:val="00991A7F"/>
    <w:rsid w:val="00991CDE"/>
    <w:rsid w:val="00991F7C"/>
    <w:rsid w:val="0099219F"/>
    <w:rsid w:val="009927E6"/>
    <w:rsid w:val="00992A91"/>
    <w:rsid w:val="00992C79"/>
    <w:rsid w:val="009948B9"/>
    <w:rsid w:val="009950FB"/>
    <w:rsid w:val="00995400"/>
    <w:rsid w:val="00995D8B"/>
    <w:rsid w:val="009960CE"/>
    <w:rsid w:val="0099648E"/>
    <w:rsid w:val="00996FBA"/>
    <w:rsid w:val="00997D85"/>
    <w:rsid w:val="009A0564"/>
    <w:rsid w:val="009A09F8"/>
    <w:rsid w:val="009A0B7F"/>
    <w:rsid w:val="009A2ECF"/>
    <w:rsid w:val="009A3039"/>
    <w:rsid w:val="009A383B"/>
    <w:rsid w:val="009A3BAF"/>
    <w:rsid w:val="009A4913"/>
    <w:rsid w:val="009A49E1"/>
    <w:rsid w:val="009A4D67"/>
    <w:rsid w:val="009A5697"/>
    <w:rsid w:val="009A5B17"/>
    <w:rsid w:val="009A637A"/>
    <w:rsid w:val="009A65D0"/>
    <w:rsid w:val="009A79CA"/>
    <w:rsid w:val="009B14B1"/>
    <w:rsid w:val="009B177D"/>
    <w:rsid w:val="009B2816"/>
    <w:rsid w:val="009B3FDC"/>
    <w:rsid w:val="009B488C"/>
    <w:rsid w:val="009B4D15"/>
    <w:rsid w:val="009B5108"/>
    <w:rsid w:val="009B5119"/>
    <w:rsid w:val="009B53D9"/>
    <w:rsid w:val="009B57FF"/>
    <w:rsid w:val="009B58C4"/>
    <w:rsid w:val="009B70F0"/>
    <w:rsid w:val="009B712A"/>
    <w:rsid w:val="009B759F"/>
    <w:rsid w:val="009C0F9F"/>
    <w:rsid w:val="009C1542"/>
    <w:rsid w:val="009C1CC1"/>
    <w:rsid w:val="009C1DB9"/>
    <w:rsid w:val="009C23CF"/>
    <w:rsid w:val="009C2A41"/>
    <w:rsid w:val="009C375D"/>
    <w:rsid w:val="009C385F"/>
    <w:rsid w:val="009C3D14"/>
    <w:rsid w:val="009C4230"/>
    <w:rsid w:val="009C4A41"/>
    <w:rsid w:val="009C502E"/>
    <w:rsid w:val="009C51C1"/>
    <w:rsid w:val="009C5DB4"/>
    <w:rsid w:val="009C6189"/>
    <w:rsid w:val="009C6F27"/>
    <w:rsid w:val="009C7085"/>
    <w:rsid w:val="009C745F"/>
    <w:rsid w:val="009D02C0"/>
    <w:rsid w:val="009D061A"/>
    <w:rsid w:val="009D183C"/>
    <w:rsid w:val="009D1897"/>
    <w:rsid w:val="009D33CF"/>
    <w:rsid w:val="009D35C6"/>
    <w:rsid w:val="009D3FCB"/>
    <w:rsid w:val="009D3FD1"/>
    <w:rsid w:val="009D4750"/>
    <w:rsid w:val="009D48B6"/>
    <w:rsid w:val="009D4E78"/>
    <w:rsid w:val="009D59A3"/>
    <w:rsid w:val="009D5AC5"/>
    <w:rsid w:val="009D5BBA"/>
    <w:rsid w:val="009D6290"/>
    <w:rsid w:val="009D6A7A"/>
    <w:rsid w:val="009D6CCD"/>
    <w:rsid w:val="009D723D"/>
    <w:rsid w:val="009D778B"/>
    <w:rsid w:val="009E0119"/>
    <w:rsid w:val="009E030C"/>
    <w:rsid w:val="009E0885"/>
    <w:rsid w:val="009E1AA6"/>
    <w:rsid w:val="009E1F7A"/>
    <w:rsid w:val="009E29E9"/>
    <w:rsid w:val="009E2F84"/>
    <w:rsid w:val="009E3424"/>
    <w:rsid w:val="009E34D0"/>
    <w:rsid w:val="009E36DA"/>
    <w:rsid w:val="009E38B1"/>
    <w:rsid w:val="009E4065"/>
    <w:rsid w:val="009E4C78"/>
    <w:rsid w:val="009E4D33"/>
    <w:rsid w:val="009E50A2"/>
    <w:rsid w:val="009E6AB1"/>
    <w:rsid w:val="009E7298"/>
    <w:rsid w:val="009E7404"/>
    <w:rsid w:val="009E7EB6"/>
    <w:rsid w:val="009F04AD"/>
    <w:rsid w:val="009F0765"/>
    <w:rsid w:val="009F0A55"/>
    <w:rsid w:val="009F0EC7"/>
    <w:rsid w:val="009F1F54"/>
    <w:rsid w:val="009F2480"/>
    <w:rsid w:val="009F27AE"/>
    <w:rsid w:val="009F2BAF"/>
    <w:rsid w:val="009F3620"/>
    <w:rsid w:val="009F3745"/>
    <w:rsid w:val="009F3A6C"/>
    <w:rsid w:val="009F4049"/>
    <w:rsid w:val="009F46A9"/>
    <w:rsid w:val="009F5083"/>
    <w:rsid w:val="009F68C0"/>
    <w:rsid w:val="009F6E6A"/>
    <w:rsid w:val="009F7559"/>
    <w:rsid w:val="009F77C1"/>
    <w:rsid w:val="009F7A01"/>
    <w:rsid w:val="00A019A2"/>
    <w:rsid w:val="00A01A3B"/>
    <w:rsid w:val="00A022DA"/>
    <w:rsid w:val="00A02DAD"/>
    <w:rsid w:val="00A03298"/>
    <w:rsid w:val="00A03B46"/>
    <w:rsid w:val="00A03E24"/>
    <w:rsid w:val="00A03F9E"/>
    <w:rsid w:val="00A04153"/>
    <w:rsid w:val="00A04221"/>
    <w:rsid w:val="00A043D0"/>
    <w:rsid w:val="00A046D5"/>
    <w:rsid w:val="00A04783"/>
    <w:rsid w:val="00A057A3"/>
    <w:rsid w:val="00A05ECD"/>
    <w:rsid w:val="00A064C7"/>
    <w:rsid w:val="00A10067"/>
    <w:rsid w:val="00A105B0"/>
    <w:rsid w:val="00A10842"/>
    <w:rsid w:val="00A10E7C"/>
    <w:rsid w:val="00A11D2F"/>
    <w:rsid w:val="00A1200D"/>
    <w:rsid w:val="00A124AC"/>
    <w:rsid w:val="00A12B42"/>
    <w:rsid w:val="00A1356A"/>
    <w:rsid w:val="00A14A5F"/>
    <w:rsid w:val="00A14C39"/>
    <w:rsid w:val="00A14E77"/>
    <w:rsid w:val="00A1516D"/>
    <w:rsid w:val="00A16C22"/>
    <w:rsid w:val="00A17473"/>
    <w:rsid w:val="00A17A4C"/>
    <w:rsid w:val="00A2071B"/>
    <w:rsid w:val="00A211F4"/>
    <w:rsid w:val="00A227B8"/>
    <w:rsid w:val="00A22FA3"/>
    <w:rsid w:val="00A23BC2"/>
    <w:rsid w:val="00A24971"/>
    <w:rsid w:val="00A250F3"/>
    <w:rsid w:val="00A25300"/>
    <w:rsid w:val="00A25354"/>
    <w:rsid w:val="00A260C2"/>
    <w:rsid w:val="00A2691D"/>
    <w:rsid w:val="00A26B6B"/>
    <w:rsid w:val="00A26E9B"/>
    <w:rsid w:val="00A27252"/>
    <w:rsid w:val="00A27382"/>
    <w:rsid w:val="00A27C57"/>
    <w:rsid w:val="00A303D3"/>
    <w:rsid w:val="00A30FE1"/>
    <w:rsid w:val="00A316D7"/>
    <w:rsid w:val="00A31A43"/>
    <w:rsid w:val="00A31F6C"/>
    <w:rsid w:val="00A325AC"/>
    <w:rsid w:val="00A32BDB"/>
    <w:rsid w:val="00A33EA2"/>
    <w:rsid w:val="00A343D6"/>
    <w:rsid w:val="00A357BB"/>
    <w:rsid w:val="00A369D2"/>
    <w:rsid w:val="00A371FE"/>
    <w:rsid w:val="00A37797"/>
    <w:rsid w:val="00A377C9"/>
    <w:rsid w:val="00A4059D"/>
    <w:rsid w:val="00A4267F"/>
    <w:rsid w:val="00A43448"/>
    <w:rsid w:val="00A44E63"/>
    <w:rsid w:val="00A46820"/>
    <w:rsid w:val="00A46840"/>
    <w:rsid w:val="00A469D6"/>
    <w:rsid w:val="00A46D72"/>
    <w:rsid w:val="00A47C3B"/>
    <w:rsid w:val="00A50144"/>
    <w:rsid w:val="00A50633"/>
    <w:rsid w:val="00A506F2"/>
    <w:rsid w:val="00A511F2"/>
    <w:rsid w:val="00A51298"/>
    <w:rsid w:val="00A515A2"/>
    <w:rsid w:val="00A51723"/>
    <w:rsid w:val="00A51817"/>
    <w:rsid w:val="00A51895"/>
    <w:rsid w:val="00A5196E"/>
    <w:rsid w:val="00A51F59"/>
    <w:rsid w:val="00A520F2"/>
    <w:rsid w:val="00A52386"/>
    <w:rsid w:val="00A52F68"/>
    <w:rsid w:val="00A54EA3"/>
    <w:rsid w:val="00A561E1"/>
    <w:rsid w:val="00A5689C"/>
    <w:rsid w:val="00A56B82"/>
    <w:rsid w:val="00A56C08"/>
    <w:rsid w:val="00A570DB"/>
    <w:rsid w:val="00A571DF"/>
    <w:rsid w:val="00A575DF"/>
    <w:rsid w:val="00A57E22"/>
    <w:rsid w:val="00A57EF7"/>
    <w:rsid w:val="00A607A2"/>
    <w:rsid w:val="00A60AFE"/>
    <w:rsid w:val="00A60B22"/>
    <w:rsid w:val="00A60FFC"/>
    <w:rsid w:val="00A61818"/>
    <w:rsid w:val="00A6291E"/>
    <w:rsid w:val="00A62B55"/>
    <w:rsid w:val="00A63888"/>
    <w:rsid w:val="00A639A2"/>
    <w:rsid w:val="00A641A2"/>
    <w:rsid w:val="00A64BC0"/>
    <w:rsid w:val="00A65754"/>
    <w:rsid w:val="00A65C0B"/>
    <w:rsid w:val="00A6601B"/>
    <w:rsid w:val="00A670A9"/>
    <w:rsid w:val="00A670D2"/>
    <w:rsid w:val="00A67177"/>
    <w:rsid w:val="00A676B6"/>
    <w:rsid w:val="00A676BC"/>
    <w:rsid w:val="00A705E6"/>
    <w:rsid w:val="00A70C12"/>
    <w:rsid w:val="00A72ABA"/>
    <w:rsid w:val="00A72B44"/>
    <w:rsid w:val="00A7306F"/>
    <w:rsid w:val="00A73BD4"/>
    <w:rsid w:val="00A73DE0"/>
    <w:rsid w:val="00A743C7"/>
    <w:rsid w:val="00A74C15"/>
    <w:rsid w:val="00A76E2E"/>
    <w:rsid w:val="00A7700E"/>
    <w:rsid w:val="00A77160"/>
    <w:rsid w:val="00A807E0"/>
    <w:rsid w:val="00A80858"/>
    <w:rsid w:val="00A80C5B"/>
    <w:rsid w:val="00A81EFC"/>
    <w:rsid w:val="00A82E96"/>
    <w:rsid w:val="00A83958"/>
    <w:rsid w:val="00A83A37"/>
    <w:rsid w:val="00A83F80"/>
    <w:rsid w:val="00A8422E"/>
    <w:rsid w:val="00A84897"/>
    <w:rsid w:val="00A84C7F"/>
    <w:rsid w:val="00A87855"/>
    <w:rsid w:val="00A87E75"/>
    <w:rsid w:val="00A90C74"/>
    <w:rsid w:val="00A90DC4"/>
    <w:rsid w:val="00A90F08"/>
    <w:rsid w:val="00A9118A"/>
    <w:rsid w:val="00A91378"/>
    <w:rsid w:val="00A91DBF"/>
    <w:rsid w:val="00A92039"/>
    <w:rsid w:val="00A92FBF"/>
    <w:rsid w:val="00A939CC"/>
    <w:rsid w:val="00A9406B"/>
    <w:rsid w:val="00A94152"/>
    <w:rsid w:val="00A94411"/>
    <w:rsid w:val="00A94506"/>
    <w:rsid w:val="00A94863"/>
    <w:rsid w:val="00A94939"/>
    <w:rsid w:val="00A949F2"/>
    <w:rsid w:val="00A94E13"/>
    <w:rsid w:val="00A94F9C"/>
    <w:rsid w:val="00A94FAB"/>
    <w:rsid w:val="00A95A82"/>
    <w:rsid w:val="00A964C3"/>
    <w:rsid w:val="00A9651A"/>
    <w:rsid w:val="00A96AA3"/>
    <w:rsid w:val="00A970F2"/>
    <w:rsid w:val="00AA051E"/>
    <w:rsid w:val="00AA0C8F"/>
    <w:rsid w:val="00AA0F52"/>
    <w:rsid w:val="00AA10B5"/>
    <w:rsid w:val="00AA17F2"/>
    <w:rsid w:val="00AA1F3E"/>
    <w:rsid w:val="00AA2322"/>
    <w:rsid w:val="00AA2A08"/>
    <w:rsid w:val="00AA3A36"/>
    <w:rsid w:val="00AA3DF9"/>
    <w:rsid w:val="00AA55D1"/>
    <w:rsid w:val="00AA5AEF"/>
    <w:rsid w:val="00AA5FF1"/>
    <w:rsid w:val="00AA6202"/>
    <w:rsid w:val="00AA72AE"/>
    <w:rsid w:val="00AA75C0"/>
    <w:rsid w:val="00AA789F"/>
    <w:rsid w:val="00AA7911"/>
    <w:rsid w:val="00AB0017"/>
    <w:rsid w:val="00AB058A"/>
    <w:rsid w:val="00AB0DBC"/>
    <w:rsid w:val="00AB23C6"/>
    <w:rsid w:val="00AB24E1"/>
    <w:rsid w:val="00AB398F"/>
    <w:rsid w:val="00AB3BFE"/>
    <w:rsid w:val="00AB3FC4"/>
    <w:rsid w:val="00AB5159"/>
    <w:rsid w:val="00AB5C85"/>
    <w:rsid w:val="00AB5D56"/>
    <w:rsid w:val="00AB6213"/>
    <w:rsid w:val="00AB6A01"/>
    <w:rsid w:val="00AB6DAA"/>
    <w:rsid w:val="00AB7075"/>
    <w:rsid w:val="00AB7359"/>
    <w:rsid w:val="00AB744E"/>
    <w:rsid w:val="00AC09B8"/>
    <w:rsid w:val="00AC0AC5"/>
    <w:rsid w:val="00AC1285"/>
    <w:rsid w:val="00AC181D"/>
    <w:rsid w:val="00AC1BF7"/>
    <w:rsid w:val="00AC28BE"/>
    <w:rsid w:val="00AC2F26"/>
    <w:rsid w:val="00AC30D5"/>
    <w:rsid w:val="00AC33BF"/>
    <w:rsid w:val="00AC36C2"/>
    <w:rsid w:val="00AC417A"/>
    <w:rsid w:val="00AC42CE"/>
    <w:rsid w:val="00AC4715"/>
    <w:rsid w:val="00AC4955"/>
    <w:rsid w:val="00AC4DE0"/>
    <w:rsid w:val="00AC59A8"/>
    <w:rsid w:val="00AC5C98"/>
    <w:rsid w:val="00AC615A"/>
    <w:rsid w:val="00AC69AE"/>
    <w:rsid w:val="00AC6F90"/>
    <w:rsid w:val="00AC779D"/>
    <w:rsid w:val="00AC7EB0"/>
    <w:rsid w:val="00AD0674"/>
    <w:rsid w:val="00AD08CF"/>
    <w:rsid w:val="00AD0C49"/>
    <w:rsid w:val="00AD1380"/>
    <w:rsid w:val="00AD14B3"/>
    <w:rsid w:val="00AD1734"/>
    <w:rsid w:val="00AD1CC2"/>
    <w:rsid w:val="00AD229F"/>
    <w:rsid w:val="00AD27E1"/>
    <w:rsid w:val="00AD32C0"/>
    <w:rsid w:val="00AD6A78"/>
    <w:rsid w:val="00AD7BB7"/>
    <w:rsid w:val="00AE2A21"/>
    <w:rsid w:val="00AE2EAA"/>
    <w:rsid w:val="00AE2FB8"/>
    <w:rsid w:val="00AE38E4"/>
    <w:rsid w:val="00AE3915"/>
    <w:rsid w:val="00AE3E51"/>
    <w:rsid w:val="00AE4FB8"/>
    <w:rsid w:val="00AE505A"/>
    <w:rsid w:val="00AE6694"/>
    <w:rsid w:val="00AE6EE5"/>
    <w:rsid w:val="00AE7137"/>
    <w:rsid w:val="00AE7314"/>
    <w:rsid w:val="00AE793C"/>
    <w:rsid w:val="00AE7CA0"/>
    <w:rsid w:val="00AF0B2B"/>
    <w:rsid w:val="00AF24C0"/>
    <w:rsid w:val="00AF30BC"/>
    <w:rsid w:val="00AF3206"/>
    <w:rsid w:val="00AF35B4"/>
    <w:rsid w:val="00AF36E9"/>
    <w:rsid w:val="00AF39F7"/>
    <w:rsid w:val="00AF3B56"/>
    <w:rsid w:val="00AF3C1F"/>
    <w:rsid w:val="00AF487D"/>
    <w:rsid w:val="00AF5424"/>
    <w:rsid w:val="00AF5A97"/>
    <w:rsid w:val="00AF5ADC"/>
    <w:rsid w:val="00AF5BE8"/>
    <w:rsid w:val="00AF5F15"/>
    <w:rsid w:val="00AF6F78"/>
    <w:rsid w:val="00AF7012"/>
    <w:rsid w:val="00AF78A0"/>
    <w:rsid w:val="00B00842"/>
    <w:rsid w:val="00B01025"/>
    <w:rsid w:val="00B011E6"/>
    <w:rsid w:val="00B025FD"/>
    <w:rsid w:val="00B02946"/>
    <w:rsid w:val="00B0294F"/>
    <w:rsid w:val="00B03BE9"/>
    <w:rsid w:val="00B0487A"/>
    <w:rsid w:val="00B04E06"/>
    <w:rsid w:val="00B05197"/>
    <w:rsid w:val="00B055CC"/>
    <w:rsid w:val="00B05DC1"/>
    <w:rsid w:val="00B05E11"/>
    <w:rsid w:val="00B069ED"/>
    <w:rsid w:val="00B06FEA"/>
    <w:rsid w:val="00B075D4"/>
    <w:rsid w:val="00B07B2D"/>
    <w:rsid w:val="00B109BF"/>
    <w:rsid w:val="00B11819"/>
    <w:rsid w:val="00B11A4E"/>
    <w:rsid w:val="00B124AA"/>
    <w:rsid w:val="00B127F4"/>
    <w:rsid w:val="00B12AF2"/>
    <w:rsid w:val="00B12B4E"/>
    <w:rsid w:val="00B12E29"/>
    <w:rsid w:val="00B130E6"/>
    <w:rsid w:val="00B13342"/>
    <w:rsid w:val="00B14266"/>
    <w:rsid w:val="00B1536D"/>
    <w:rsid w:val="00B156BA"/>
    <w:rsid w:val="00B15725"/>
    <w:rsid w:val="00B15A51"/>
    <w:rsid w:val="00B15B02"/>
    <w:rsid w:val="00B15E00"/>
    <w:rsid w:val="00B1703C"/>
    <w:rsid w:val="00B174BF"/>
    <w:rsid w:val="00B2043C"/>
    <w:rsid w:val="00B207CA"/>
    <w:rsid w:val="00B20B5A"/>
    <w:rsid w:val="00B21A6A"/>
    <w:rsid w:val="00B220C5"/>
    <w:rsid w:val="00B23EEE"/>
    <w:rsid w:val="00B24B85"/>
    <w:rsid w:val="00B24B9C"/>
    <w:rsid w:val="00B24F10"/>
    <w:rsid w:val="00B25C6A"/>
    <w:rsid w:val="00B25EAF"/>
    <w:rsid w:val="00B260A5"/>
    <w:rsid w:val="00B26D65"/>
    <w:rsid w:val="00B274CD"/>
    <w:rsid w:val="00B27EE9"/>
    <w:rsid w:val="00B303F6"/>
    <w:rsid w:val="00B30D63"/>
    <w:rsid w:val="00B30DD2"/>
    <w:rsid w:val="00B31200"/>
    <w:rsid w:val="00B31856"/>
    <w:rsid w:val="00B31A97"/>
    <w:rsid w:val="00B32568"/>
    <w:rsid w:val="00B33819"/>
    <w:rsid w:val="00B33BE5"/>
    <w:rsid w:val="00B3491B"/>
    <w:rsid w:val="00B349F1"/>
    <w:rsid w:val="00B34CFF"/>
    <w:rsid w:val="00B353AE"/>
    <w:rsid w:val="00B353E7"/>
    <w:rsid w:val="00B35457"/>
    <w:rsid w:val="00B35C22"/>
    <w:rsid w:val="00B362F0"/>
    <w:rsid w:val="00B36EEB"/>
    <w:rsid w:val="00B37254"/>
    <w:rsid w:val="00B37E3B"/>
    <w:rsid w:val="00B40F0E"/>
    <w:rsid w:val="00B40F46"/>
    <w:rsid w:val="00B412A0"/>
    <w:rsid w:val="00B42286"/>
    <w:rsid w:val="00B42832"/>
    <w:rsid w:val="00B4356F"/>
    <w:rsid w:val="00B43622"/>
    <w:rsid w:val="00B43D5E"/>
    <w:rsid w:val="00B43E2F"/>
    <w:rsid w:val="00B459DE"/>
    <w:rsid w:val="00B4618C"/>
    <w:rsid w:val="00B46718"/>
    <w:rsid w:val="00B471EB"/>
    <w:rsid w:val="00B47454"/>
    <w:rsid w:val="00B47F93"/>
    <w:rsid w:val="00B5011C"/>
    <w:rsid w:val="00B50D3B"/>
    <w:rsid w:val="00B5224A"/>
    <w:rsid w:val="00B5247D"/>
    <w:rsid w:val="00B526AA"/>
    <w:rsid w:val="00B53469"/>
    <w:rsid w:val="00B5393D"/>
    <w:rsid w:val="00B541D1"/>
    <w:rsid w:val="00B545A6"/>
    <w:rsid w:val="00B5497C"/>
    <w:rsid w:val="00B5592B"/>
    <w:rsid w:val="00B570DD"/>
    <w:rsid w:val="00B5713A"/>
    <w:rsid w:val="00B5781D"/>
    <w:rsid w:val="00B6038D"/>
    <w:rsid w:val="00B606A7"/>
    <w:rsid w:val="00B6076F"/>
    <w:rsid w:val="00B60791"/>
    <w:rsid w:val="00B61EEC"/>
    <w:rsid w:val="00B620A9"/>
    <w:rsid w:val="00B632E5"/>
    <w:rsid w:val="00B635A6"/>
    <w:rsid w:val="00B639D8"/>
    <w:rsid w:val="00B640C6"/>
    <w:rsid w:val="00B64519"/>
    <w:rsid w:val="00B647C7"/>
    <w:rsid w:val="00B6487B"/>
    <w:rsid w:val="00B64C0C"/>
    <w:rsid w:val="00B64D1F"/>
    <w:rsid w:val="00B64DAE"/>
    <w:rsid w:val="00B650A2"/>
    <w:rsid w:val="00B652CD"/>
    <w:rsid w:val="00B654E1"/>
    <w:rsid w:val="00B65A44"/>
    <w:rsid w:val="00B669F1"/>
    <w:rsid w:val="00B66EAE"/>
    <w:rsid w:val="00B6786B"/>
    <w:rsid w:val="00B67AEC"/>
    <w:rsid w:val="00B67AF8"/>
    <w:rsid w:val="00B7021C"/>
    <w:rsid w:val="00B704DD"/>
    <w:rsid w:val="00B708B2"/>
    <w:rsid w:val="00B70F79"/>
    <w:rsid w:val="00B7134F"/>
    <w:rsid w:val="00B7683D"/>
    <w:rsid w:val="00B76C89"/>
    <w:rsid w:val="00B775BF"/>
    <w:rsid w:val="00B777FD"/>
    <w:rsid w:val="00B7781E"/>
    <w:rsid w:val="00B77EA2"/>
    <w:rsid w:val="00B77ED4"/>
    <w:rsid w:val="00B80FAD"/>
    <w:rsid w:val="00B81B1D"/>
    <w:rsid w:val="00B81B52"/>
    <w:rsid w:val="00B82757"/>
    <w:rsid w:val="00B82E7F"/>
    <w:rsid w:val="00B82F3A"/>
    <w:rsid w:val="00B83262"/>
    <w:rsid w:val="00B833BB"/>
    <w:rsid w:val="00B85934"/>
    <w:rsid w:val="00B85E9B"/>
    <w:rsid w:val="00B86389"/>
    <w:rsid w:val="00B86576"/>
    <w:rsid w:val="00B865DC"/>
    <w:rsid w:val="00B870D3"/>
    <w:rsid w:val="00B87641"/>
    <w:rsid w:val="00B877BD"/>
    <w:rsid w:val="00B902DB"/>
    <w:rsid w:val="00B90652"/>
    <w:rsid w:val="00B90AEF"/>
    <w:rsid w:val="00B90C83"/>
    <w:rsid w:val="00B90D17"/>
    <w:rsid w:val="00B91EE7"/>
    <w:rsid w:val="00B92305"/>
    <w:rsid w:val="00B9255A"/>
    <w:rsid w:val="00B925D1"/>
    <w:rsid w:val="00B92784"/>
    <w:rsid w:val="00B92D6C"/>
    <w:rsid w:val="00B93310"/>
    <w:rsid w:val="00B93657"/>
    <w:rsid w:val="00B95174"/>
    <w:rsid w:val="00B95671"/>
    <w:rsid w:val="00B959A6"/>
    <w:rsid w:val="00B959C4"/>
    <w:rsid w:val="00B96546"/>
    <w:rsid w:val="00B96FBF"/>
    <w:rsid w:val="00B970A5"/>
    <w:rsid w:val="00B97A00"/>
    <w:rsid w:val="00BA0ECD"/>
    <w:rsid w:val="00BA19BB"/>
    <w:rsid w:val="00BA1DCF"/>
    <w:rsid w:val="00BA1E66"/>
    <w:rsid w:val="00BA245A"/>
    <w:rsid w:val="00BA2D05"/>
    <w:rsid w:val="00BA2E8C"/>
    <w:rsid w:val="00BA3C03"/>
    <w:rsid w:val="00BA3E78"/>
    <w:rsid w:val="00BA47C9"/>
    <w:rsid w:val="00BA4A54"/>
    <w:rsid w:val="00BA4C5C"/>
    <w:rsid w:val="00BA502A"/>
    <w:rsid w:val="00BA517A"/>
    <w:rsid w:val="00BA55F9"/>
    <w:rsid w:val="00BA5B43"/>
    <w:rsid w:val="00BA5DB9"/>
    <w:rsid w:val="00BA623A"/>
    <w:rsid w:val="00BA7605"/>
    <w:rsid w:val="00BB03BF"/>
    <w:rsid w:val="00BB0BCD"/>
    <w:rsid w:val="00BB1A23"/>
    <w:rsid w:val="00BB1DB4"/>
    <w:rsid w:val="00BB2366"/>
    <w:rsid w:val="00BB3027"/>
    <w:rsid w:val="00BB4E56"/>
    <w:rsid w:val="00BB5148"/>
    <w:rsid w:val="00BB534B"/>
    <w:rsid w:val="00BB56F1"/>
    <w:rsid w:val="00BB5791"/>
    <w:rsid w:val="00BB5A0D"/>
    <w:rsid w:val="00BB5C64"/>
    <w:rsid w:val="00BB5E73"/>
    <w:rsid w:val="00BB6CD0"/>
    <w:rsid w:val="00BB76FE"/>
    <w:rsid w:val="00BC0790"/>
    <w:rsid w:val="00BC0A35"/>
    <w:rsid w:val="00BC0A44"/>
    <w:rsid w:val="00BC16B9"/>
    <w:rsid w:val="00BC19B5"/>
    <w:rsid w:val="00BC1A81"/>
    <w:rsid w:val="00BC1BE4"/>
    <w:rsid w:val="00BC1C13"/>
    <w:rsid w:val="00BC1D85"/>
    <w:rsid w:val="00BC2189"/>
    <w:rsid w:val="00BC28B5"/>
    <w:rsid w:val="00BC32E5"/>
    <w:rsid w:val="00BC3491"/>
    <w:rsid w:val="00BC3EC7"/>
    <w:rsid w:val="00BC55EB"/>
    <w:rsid w:val="00BC5C59"/>
    <w:rsid w:val="00BC66D2"/>
    <w:rsid w:val="00BC69CF"/>
    <w:rsid w:val="00BC726B"/>
    <w:rsid w:val="00BC72E5"/>
    <w:rsid w:val="00BC73F0"/>
    <w:rsid w:val="00BC78C8"/>
    <w:rsid w:val="00BC791C"/>
    <w:rsid w:val="00BC7935"/>
    <w:rsid w:val="00BC7AE0"/>
    <w:rsid w:val="00BD00AF"/>
    <w:rsid w:val="00BD0138"/>
    <w:rsid w:val="00BD072F"/>
    <w:rsid w:val="00BD0DAE"/>
    <w:rsid w:val="00BD1FA9"/>
    <w:rsid w:val="00BD2123"/>
    <w:rsid w:val="00BD22E7"/>
    <w:rsid w:val="00BD2575"/>
    <w:rsid w:val="00BD29E6"/>
    <w:rsid w:val="00BD37A0"/>
    <w:rsid w:val="00BD4073"/>
    <w:rsid w:val="00BD439D"/>
    <w:rsid w:val="00BD4936"/>
    <w:rsid w:val="00BD4ED4"/>
    <w:rsid w:val="00BD50E6"/>
    <w:rsid w:val="00BD52B0"/>
    <w:rsid w:val="00BD55E6"/>
    <w:rsid w:val="00BD5CD0"/>
    <w:rsid w:val="00BD6524"/>
    <w:rsid w:val="00BD70F7"/>
    <w:rsid w:val="00BD7264"/>
    <w:rsid w:val="00BD7D97"/>
    <w:rsid w:val="00BE00B3"/>
    <w:rsid w:val="00BE0836"/>
    <w:rsid w:val="00BE0C78"/>
    <w:rsid w:val="00BE0F31"/>
    <w:rsid w:val="00BE13F9"/>
    <w:rsid w:val="00BE31E0"/>
    <w:rsid w:val="00BE3F84"/>
    <w:rsid w:val="00BE3FF3"/>
    <w:rsid w:val="00BE6734"/>
    <w:rsid w:val="00BE6852"/>
    <w:rsid w:val="00BE7536"/>
    <w:rsid w:val="00BE7EDC"/>
    <w:rsid w:val="00BF0164"/>
    <w:rsid w:val="00BF1044"/>
    <w:rsid w:val="00BF1179"/>
    <w:rsid w:val="00BF1284"/>
    <w:rsid w:val="00BF195A"/>
    <w:rsid w:val="00BF1B41"/>
    <w:rsid w:val="00BF1DA4"/>
    <w:rsid w:val="00BF206A"/>
    <w:rsid w:val="00BF3DCD"/>
    <w:rsid w:val="00BF4303"/>
    <w:rsid w:val="00BF45BE"/>
    <w:rsid w:val="00BF59AC"/>
    <w:rsid w:val="00BF5C15"/>
    <w:rsid w:val="00BF6334"/>
    <w:rsid w:val="00BF64CC"/>
    <w:rsid w:val="00BF6552"/>
    <w:rsid w:val="00BF6B08"/>
    <w:rsid w:val="00BF7024"/>
    <w:rsid w:val="00BF7483"/>
    <w:rsid w:val="00C0042E"/>
    <w:rsid w:val="00C00E99"/>
    <w:rsid w:val="00C014A5"/>
    <w:rsid w:val="00C0159F"/>
    <w:rsid w:val="00C0161E"/>
    <w:rsid w:val="00C020B3"/>
    <w:rsid w:val="00C02941"/>
    <w:rsid w:val="00C029A6"/>
    <w:rsid w:val="00C029EF"/>
    <w:rsid w:val="00C039EB"/>
    <w:rsid w:val="00C04A45"/>
    <w:rsid w:val="00C05999"/>
    <w:rsid w:val="00C0685C"/>
    <w:rsid w:val="00C069DD"/>
    <w:rsid w:val="00C06A58"/>
    <w:rsid w:val="00C06CDB"/>
    <w:rsid w:val="00C06D4B"/>
    <w:rsid w:val="00C07AE0"/>
    <w:rsid w:val="00C10998"/>
    <w:rsid w:val="00C10C49"/>
    <w:rsid w:val="00C128CC"/>
    <w:rsid w:val="00C1346C"/>
    <w:rsid w:val="00C13D14"/>
    <w:rsid w:val="00C14A4F"/>
    <w:rsid w:val="00C14FFE"/>
    <w:rsid w:val="00C156F4"/>
    <w:rsid w:val="00C16458"/>
    <w:rsid w:val="00C17167"/>
    <w:rsid w:val="00C17F34"/>
    <w:rsid w:val="00C2058D"/>
    <w:rsid w:val="00C215A4"/>
    <w:rsid w:val="00C21651"/>
    <w:rsid w:val="00C21CA7"/>
    <w:rsid w:val="00C21D8A"/>
    <w:rsid w:val="00C22047"/>
    <w:rsid w:val="00C220AD"/>
    <w:rsid w:val="00C229E9"/>
    <w:rsid w:val="00C234C3"/>
    <w:rsid w:val="00C23B98"/>
    <w:rsid w:val="00C24653"/>
    <w:rsid w:val="00C25059"/>
    <w:rsid w:val="00C25C16"/>
    <w:rsid w:val="00C27521"/>
    <w:rsid w:val="00C30189"/>
    <w:rsid w:val="00C301CA"/>
    <w:rsid w:val="00C30441"/>
    <w:rsid w:val="00C3138E"/>
    <w:rsid w:val="00C3148A"/>
    <w:rsid w:val="00C3167F"/>
    <w:rsid w:val="00C319A0"/>
    <w:rsid w:val="00C321A2"/>
    <w:rsid w:val="00C3365C"/>
    <w:rsid w:val="00C339C7"/>
    <w:rsid w:val="00C33BBA"/>
    <w:rsid w:val="00C33BCA"/>
    <w:rsid w:val="00C33D44"/>
    <w:rsid w:val="00C33E38"/>
    <w:rsid w:val="00C34CE6"/>
    <w:rsid w:val="00C35100"/>
    <w:rsid w:val="00C355AD"/>
    <w:rsid w:val="00C359BF"/>
    <w:rsid w:val="00C35F7A"/>
    <w:rsid w:val="00C35FB8"/>
    <w:rsid w:val="00C364B9"/>
    <w:rsid w:val="00C36BE2"/>
    <w:rsid w:val="00C372C4"/>
    <w:rsid w:val="00C378D3"/>
    <w:rsid w:val="00C40269"/>
    <w:rsid w:val="00C4101E"/>
    <w:rsid w:val="00C41D06"/>
    <w:rsid w:val="00C42088"/>
    <w:rsid w:val="00C422C1"/>
    <w:rsid w:val="00C438F6"/>
    <w:rsid w:val="00C43E61"/>
    <w:rsid w:val="00C44431"/>
    <w:rsid w:val="00C45A1B"/>
    <w:rsid w:val="00C45A6C"/>
    <w:rsid w:val="00C45E3E"/>
    <w:rsid w:val="00C462B4"/>
    <w:rsid w:val="00C46376"/>
    <w:rsid w:val="00C46507"/>
    <w:rsid w:val="00C4658E"/>
    <w:rsid w:val="00C46B15"/>
    <w:rsid w:val="00C46CEC"/>
    <w:rsid w:val="00C475F0"/>
    <w:rsid w:val="00C47986"/>
    <w:rsid w:val="00C47C9C"/>
    <w:rsid w:val="00C507B4"/>
    <w:rsid w:val="00C509FF"/>
    <w:rsid w:val="00C51162"/>
    <w:rsid w:val="00C5144B"/>
    <w:rsid w:val="00C51D4A"/>
    <w:rsid w:val="00C51E36"/>
    <w:rsid w:val="00C5206D"/>
    <w:rsid w:val="00C521EE"/>
    <w:rsid w:val="00C53B92"/>
    <w:rsid w:val="00C54863"/>
    <w:rsid w:val="00C54EB8"/>
    <w:rsid w:val="00C5566C"/>
    <w:rsid w:val="00C55A6C"/>
    <w:rsid w:val="00C55DCC"/>
    <w:rsid w:val="00C56294"/>
    <w:rsid w:val="00C56F2C"/>
    <w:rsid w:val="00C57976"/>
    <w:rsid w:val="00C57B8C"/>
    <w:rsid w:val="00C57C80"/>
    <w:rsid w:val="00C57E03"/>
    <w:rsid w:val="00C60021"/>
    <w:rsid w:val="00C60EDD"/>
    <w:rsid w:val="00C610DD"/>
    <w:rsid w:val="00C614D3"/>
    <w:rsid w:val="00C617B2"/>
    <w:rsid w:val="00C61890"/>
    <w:rsid w:val="00C62136"/>
    <w:rsid w:val="00C62626"/>
    <w:rsid w:val="00C6273D"/>
    <w:rsid w:val="00C62BA1"/>
    <w:rsid w:val="00C62DA8"/>
    <w:rsid w:val="00C63585"/>
    <w:rsid w:val="00C63CC4"/>
    <w:rsid w:val="00C63FC9"/>
    <w:rsid w:val="00C64D3A"/>
    <w:rsid w:val="00C6505C"/>
    <w:rsid w:val="00C65101"/>
    <w:rsid w:val="00C6605F"/>
    <w:rsid w:val="00C66A28"/>
    <w:rsid w:val="00C67DB8"/>
    <w:rsid w:val="00C703A3"/>
    <w:rsid w:val="00C71064"/>
    <w:rsid w:val="00C710D6"/>
    <w:rsid w:val="00C71A93"/>
    <w:rsid w:val="00C71EBB"/>
    <w:rsid w:val="00C7284D"/>
    <w:rsid w:val="00C731C3"/>
    <w:rsid w:val="00C7397E"/>
    <w:rsid w:val="00C73FAF"/>
    <w:rsid w:val="00C74125"/>
    <w:rsid w:val="00C74B8D"/>
    <w:rsid w:val="00C74D37"/>
    <w:rsid w:val="00C75B70"/>
    <w:rsid w:val="00C76200"/>
    <w:rsid w:val="00C76DDF"/>
    <w:rsid w:val="00C771F8"/>
    <w:rsid w:val="00C77906"/>
    <w:rsid w:val="00C802B0"/>
    <w:rsid w:val="00C80501"/>
    <w:rsid w:val="00C80653"/>
    <w:rsid w:val="00C80A1F"/>
    <w:rsid w:val="00C80E88"/>
    <w:rsid w:val="00C82657"/>
    <w:rsid w:val="00C8291D"/>
    <w:rsid w:val="00C82979"/>
    <w:rsid w:val="00C83DCC"/>
    <w:rsid w:val="00C83F64"/>
    <w:rsid w:val="00C84B75"/>
    <w:rsid w:val="00C862D7"/>
    <w:rsid w:val="00C86B73"/>
    <w:rsid w:val="00C872D8"/>
    <w:rsid w:val="00C87657"/>
    <w:rsid w:val="00C877FF"/>
    <w:rsid w:val="00C87DA2"/>
    <w:rsid w:val="00C91119"/>
    <w:rsid w:val="00C91191"/>
    <w:rsid w:val="00C91702"/>
    <w:rsid w:val="00C91CFE"/>
    <w:rsid w:val="00C925CD"/>
    <w:rsid w:val="00C92716"/>
    <w:rsid w:val="00C92B92"/>
    <w:rsid w:val="00C93068"/>
    <w:rsid w:val="00C94279"/>
    <w:rsid w:val="00C944CE"/>
    <w:rsid w:val="00C9454F"/>
    <w:rsid w:val="00C9482D"/>
    <w:rsid w:val="00C956A6"/>
    <w:rsid w:val="00C95974"/>
    <w:rsid w:val="00C95C33"/>
    <w:rsid w:val="00C95CBA"/>
    <w:rsid w:val="00C95CD4"/>
    <w:rsid w:val="00C961E8"/>
    <w:rsid w:val="00C964EA"/>
    <w:rsid w:val="00C967F7"/>
    <w:rsid w:val="00C97679"/>
    <w:rsid w:val="00C977FC"/>
    <w:rsid w:val="00CA0B36"/>
    <w:rsid w:val="00CA0C9C"/>
    <w:rsid w:val="00CA1792"/>
    <w:rsid w:val="00CA18CE"/>
    <w:rsid w:val="00CA1FCE"/>
    <w:rsid w:val="00CA2EEB"/>
    <w:rsid w:val="00CA3121"/>
    <w:rsid w:val="00CA366C"/>
    <w:rsid w:val="00CA4F51"/>
    <w:rsid w:val="00CA6181"/>
    <w:rsid w:val="00CA73CC"/>
    <w:rsid w:val="00CB0564"/>
    <w:rsid w:val="00CB14E8"/>
    <w:rsid w:val="00CB2057"/>
    <w:rsid w:val="00CB214D"/>
    <w:rsid w:val="00CB2373"/>
    <w:rsid w:val="00CB3454"/>
    <w:rsid w:val="00CB3ADA"/>
    <w:rsid w:val="00CB42BD"/>
    <w:rsid w:val="00CB44AB"/>
    <w:rsid w:val="00CB548B"/>
    <w:rsid w:val="00CB54CB"/>
    <w:rsid w:val="00CB5C4A"/>
    <w:rsid w:val="00CB5CD1"/>
    <w:rsid w:val="00CB6398"/>
    <w:rsid w:val="00CB753F"/>
    <w:rsid w:val="00CB7673"/>
    <w:rsid w:val="00CB79C4"/>
    <w:rsid w:val="00CB7A7B"/>
    <w:rsid w:val="00CB7D70"/>
    <w:rsid w:val="00CB7FE9"/>
    <w:rsid w:val="00CC002F"/>
    <w:rsid w:val="00CC066F"/>
    <w:rsid w:val="00CC09D3"/>
    <w:rsid w:val="00CC0B4C"/>
    <w:rsid w:val="00CC30C2"/>
    <w:rsid w:val="00CC3462"/>
    <w:rsid w:val="00CC384D"/>
    <w:rsid w:val="00CC3BA3"/>
    <w:rsid w:val="00CC4509"/>
    <w:rsid w:val="00CC499A"/>
    <w:rsid w:val="00CC4D28"/>
    <w:rsid w:val="00CC4FB2"/>
    <w:rsid w:val="00CC52B1"/>
    <w:rsid w:val="00CC68FD"/>
    <w:rsid w:val="00CC6F49"/>
    <w:rsid w:val="00CD06BF"/>
    <w:rsid w:val="00CD1404"/>
    <w:rsid w:val="00CD41F5"/>
    <w:rsid w:val="00CD4B04"/>
    <w:rsid w:val="00CD560F"/>
    <w:rsid w:val="00CD5AEB"/>
    <w:rsid w:val="00CD5E35"/>
    <w:rsid w:val="00CD60D6"/>
    <w:rsid w:val="00CD6527"/>
    <w:rsid w:val="00CD6B78"/>
    <w:rsid w:val="00CD7130"/>
    <w:rsid w:val="00CE0148"/>
    <w:rsid w:val="00CE0395"/>
    <w:rsid w:val="00CE0646"/>
    <w:rsid w:val="00CE0909"/>
    <w:rsid w:val="00CE10CB"/>
    <w:rsid w:val="00CE1743"/>
    <w:rsid w:val="00CE1ABB"/>
    <w:rsid w:val="00CE24F4"/>
    <w:rsid w:val="00CE2BBC"/>
    <w:rsid w:val="00CE30FE"/>
    <w:rsid w:val="00CE313C"/>
    <w:rsid w:val="00CE34B5"/>
    <w:rsid w:val="00CE34BF"/>
    <w:rsid w:val="00CE41A3"/>
    <w:rsid w:val="00CE461B"/>
    <w:rsid w:val="00CE4C7D"/>
    <w:rsid w:val="00CE4D29"/>
    <w:rsid w:val="00CE4E03"/>
    <w:rsid w:val="00CE6E60"/>
    <w:rsid w:val="00CE77B2"/>
    <w:rsid w:val="00CE790D"/>
    <w:rsid w:val="00CE7C1F"/>
    <w:rsid w:val="00CF0478"/>
    <w:rsid w:val="00CF055E"/>
    <w:rsid w:val="00CF0751"/>
    <w:rsid w:val="00CF086D"/>
    <w:rsid w:val="00CF129E"/>
    <w:rsid w:val="00CF14B0"/>
    <w:rsid w:val="00CF1F1F"/>
    <w:rsid w:val="00CF2BF2"/>
    <w:rsid w:val="00CF2C32"/>
    <w:rsid w:val="00CF3187"/>
    <w:rsid w:val="00CF3780"/>
    <w:rsid w:val="00CF37CD"/>
    <w:rsid w:val="00CF3970"/>
    <w:rsid w:val="00CF3B29"/>
    <w:rsid w:val="00CF3F93"/>
    <w:rsid w:val="00CF4327"/>
    <w:rsid w:val="00CF435E"/>
    <w:rsid w:val="00CF45D1"/>
    <w:rsid w:val="00CF5261"/>
    <w:rsid w:val="00CF545B"/>
    <w:rsid w:val="00CF56B6"/>
    <w:rsid w:val="00CF59B8"/>
    <w:rsid w:val="00CF5A4D"/>
    <w:rsid w:val="00CF6391"/>
    <w:rsid w:val="00CF64B2"/>
    <w:rsid w:val="00CF67A5"/>
    <w:rsid w:val="00CF69EE"/>
    <w:rsid w:val="00CF7DD7"/>
    <w:rsid w:val="00D003C0"/>
    <w:rsid w:val="00D00B13"/>
    <w:rsid w:val="00D00D76"/>
    <w:rsid w:val="00D00EA7"/>
    <w:rsid w:val="00D0103A"/>
    <w:rsid w:val="00D01193"/>
    <w:rsid w:val="00D0208B"/>
    <w:rsid w:val="00D02796"/>
    <w:rsid w:val="00D032B0"/>
    <w:rsid w:val="00D0374C"/>
    <w:rsid w:val="00D03830"/>
    <w:rsid w:val="00D03BEF"/>
    <w:rsid w:val="00D0455A"/>
    <w:rsid w:val="00D0481D"/>
    <w:rsid w:val="00D05878"/>
    <w:rsid w:val="00D058FA"/>
    <w:rsid w:val="00D05D27"/>
    <w:rsid w:val="00D0648D"/>
    <w:rsid w:val="00D0675B"/>
    <w:rsid w:val="00D0777C"/>
    <w:rsid w:val="00D07DD5"/>
    <w:rsid w:val="00D103C8"/>
    <w:rsid w:val="00D1061B"/>
    <w:rsid w:val="00D10B5D"/>
    <w:rsid w:val="00D10BCE"/>
    <w:rsid w:val="00D129EB"/>
    <w:rsid w:val="00D13597"/>
    <w:rsid w:val="00D13812"/>
    <w:rsid w:val="00D13D63"/>
    <w:rsid w:val="00D140D4"/>
    <w:rsid w:val="00D14204"/>
    <w:rsid w:val="00D14451"/>
    <w:rsid w:val="00D148F7"/>
    <w:rsid w:val="00D158DA"/>
    <w:rsid w:val="00D162E0"/>
    <w:rsid w:val="00D16ED0"/>
    <w:rsid w:val="00D17192"/>
    <w:rsid w:val="00D173C6"/>
    <w:rsid w:val="00D20195"/>
    <w:rsid w:val="00D20FB8"/>
    <w:rsid w:val="00D223C3"/>
    <w:rsid w:val="00D223EA"/>
    <w:rsid w:val="00D2280F"/>
    <w:rsid w:val="00D23B1F"/>
    <w:rsid w:val="00D23D4F"/>
    <w:rsid w:val="00D23EE9"/>
    <w:rsid w:val="00D244F8"/>
    <w:rsid w:val="00D24914"/>
    <w:rsid w:val="00D24AAC"/>
    <w:rsid w:val="00D25EB3"/>
    <w:rsid w:val="00D2609E"/>
    <w:rsid w:val="00D261B9"/>
    <w:rsid w:val="00D26295"/>
    <w:rsid w:val="00D2730E"/>
    <w:rsid w:val="00D27DE1"/>
    <w:rsid w:val="00D309BC"/>
    <w:rsid w:val="00D30DC6"/>
    <w:rsid w:val="00D30EBB"/>
    <w:rsid w:val="00D31A3D"/>
    <w:rsid w:val="00D32293"/>
    <w:rsid w:val="00D3257A"/>
    <w:rsid w:val="00D329AE"/>
    <w:rsid w:val="00D33242"/>
    <w:rsid w:val="00D33B2E"/>
    <w:rsid w:val="00D34434"/>
    <w:rsid w:val="00D344C5"/>
    <w:rsid w:val="00D346F3"/>
    <w:rsid w:val="00D34C9E"/>
    <w:rsid w:val="00D35728"/>
    <w:rsid w:val="00D357D7"/>
    <w:rsid w:val="00D36387"/>
    <w:rsid w:val="00D363AD"/>
    <w:rsid w:val="00D363F8"/>
    <w:rsid w:val="00D366BB"/>
    <w:rsid w:val="00D375D7"/>
    <w:rsid w:val="00D37E38"/>
    <w:rsid w:val="00D400D7"/>
    <w:rsid w:val="00D4132B"/>
    <w:rsid w:val="00D41474"/>
    <w:rsid w:val="00D41E49"/>
    <w:rsid w:val="00D42466"/>
    <w:rsid w:val="00D4327A"/>
    <w:rsid w:val="00D43A37"/>
    <w:rsid w:val="00D4405A"/>
    <w:rsid w:val="00D4521E"/>
    <w:rsid w:val="00D45B17"/>
    <w:rsid w:val="00D45B8A"/>
    <w:rsid w:val="00D46682"/>
    <w:rsid w:val="00D472A3"/>
    <w:rsid w:val="00D50467"/>
    <w:rsid w:val="00D51747"/>
    <w:rsid w:val="00D5185A"/>
    <w:rsid w:val="00D519E1"/>
    <w:rsid w:val="00D51E2A"/>
    <w:rsid w:val="00D52534"/>
    <w:rsid w:val="00D52FF1"/>
    <w:rsid w:val="00D535BF"/>
    <w:rsid w:val="00D54370"/>
    <w:rsid w:val="00D54702"/>
    <w:rsid w:val="00D556C2"/>
    <w:rsid w:val="00D56929"/>
    <w:rsid w:val="00D57037"/>
    <w:rsid w:val="00D57566"/>
    <w:rsid w:val="00D57954"/>
    <w:rsid w:val="00D57B43"/>
    <w:rsid w:val="00D60918"/>
    <w:rsid w:val="00D613DC"/>
    <w:rsid w:val="00D61ABA"/>
    <w:rsid w:val="00D61D6B"/>
    <w:rsid w:val="00D62324"/>
    <w:rsid w:val="00D62FEE"/>
    <w:rsid w:val="00D6377D"/>
    <w:rsid w:val="00D64184"/>
    <w:rsid w:val="00D641EA"/>
    <w:rsid w:val="00D64B2D"/>
    <w:rsid w:val="00D656B6"/>
    <w:rsid w:val="00D65FF3"/>
    <w:rsid w:val="00D661E3"/>
    <w:rsid w:val="00D66A75"/>
    <w:rsid w:val="00D67872"/>
    <w:rsid w:val="00D71531"/>
    <w:rsid w:val="00D717E2"/>
    <w:rsid w:val="00D71B59"/>
    <w:rsid w:val="00D72127"/>
    <w:rsid w:val="00D72299"/>
    <w:rsid w:val="00D725B3"/>
    <w:rsid w:val="00D735F4"/>
    <w:rsid w:val="00D7371F"/>
    <w:rsid w:val="00D73A81"/>
    <w:rsid w:val="00D74195"/>
    <w:rsid w:val="00D741B3"/>
    <w:rsid w:val="00D74786"/>
    <w:rsid w:val="00D7571B"/>
    <w:rsid w:val="00D7580F"/>
    <w:rsid w:val="00D76115"/>
    <w:rsid w:val="00D76342"/>
    <w:rsid w:val="00D76808"/>
    <w:rsid w:val="00D769C6"/>
    <w:rsid w:val="00D76D02"/>
    <w:rsid w:val="00D80BC9"/>
    <w:rsid w:val="00D80BFB"/>
    <w:rsid w:val="00D80D77"/>
    <w:rsid w:val="00D81743"/>
    <w:rsid w:val="00D81B61"/>
    <w:rsid w:val="00D82F16"/>
    <w:rsid w:val="00D8332E"/>
    <w:rsid w:val="00D848B2"/>
    <w:rsid w:val="00D8580F"/>
    <w:rsid w:val="00D85DF9"/>
    <w:rsid w:val="00D85F71"/>
    <w:rsid w:val="00D912AD"/>
    <w:rsid w:val="00D92605"/>
    <w:rsid w:val="00D92801"/>
    <w:rsid w:val="00D928F9"/>
    <w:rsid w:val="00D935E5"/>
    <w:rsid w:val="00D93FB5"/>
    <w:rsid w:val="00D941DE"/>
    <w:rsid w:val="00D941DF"/>
    <w:rsid w:val="00D9425C"/>
    <w:rsid w:val="00D94E33"/>
    <w:rsid w:val="00D94F07"/>
    <w:rsid w:val="00D9543E"/>
    <w:rsid w:val="00D955FA"/>
    <w:rsid w:val="00D95F40"/>
    <w:rsid w:val="00D96AAC"/>
    <w:rsid w:val="00D9747E"/>
    <w:rsid w:val="00D97AAE"/>
    <w:rsid w:val="00DA0C85"/>
    <w:rsid w:val="00DA0E62"/>
    <w:rsid w:val="00DA19A7"/>
    <w:rsid w:val="00DA1B50"/>
    <w:rsid w:val="00DA1C11"/>
    <w:rsid w:val="00DA1ED2"/>
    <w:rsid w:val="00DA2C40"/>
    <w:rsid w:val="00DA35C4"/>
    <w:rsid w:val="00DA4100"/>
    <w:rsid w:val="00DA4324"/>
    <w:rsid w:val="00DA51DE"/>
    <w:rsid w:val="00DA5BFB"/>
    <w:rsid w:val="00DA61BC"/>
    <w:rsid w:val="00DA61C9"/>
    <w:rsid w:val="00DA7292"/>
    <w:rsid w:val="00DA7F3A"/>
    <w:rsid w:val="00DB0339"/>
    <w:rsid w:val="00DB0517"/>
    <w:rsid w:val="00DB0550"/>
    <w:rsid w:val="00DB07D3"/>
    <w:rsid w:val="00DB0E4B"/>
    <w:rsid w:val="00DB205C"/>
    <w:rsid w:val="00DB34BD"/>
    <w:rsid w:val="00DB365F"/>
    <w:rsid w:val="00DB3868"/>
    <w:rsid w:val="00DB3FA3"/>
    <w:rsid w:val="00DB404E"/>
    <w:rsid w:val="00DB4D67"/>
    <w:rsid w:val="00DB5689"/>
    <w:rsid w:val="00DB6256"/>
    <w:rsid w:val="00DB682C"/>
    <w:rsid w:val="00DB735F"/>
    <w:rsid w:val="00DB755A"/>
    <w:rsid w:val="00DB7B83"/>
    <w:rsid w:val="00DB7F70"/>
    <w:rsid w:val="00DC000A"/>
    <w:rsid w:val="00DC0262"/>
    <w:rsid w:val="00DC0C8F"/>
    <w:rsid w:val="00DC1D00"/>
    <w:rsid w:val="00DC1DEB"/>
    <w:rsid w:val="00DC28F6"/>
    <w:rsid w:val="00DC2A4E"/>
    <w:rsid w:val="00DC3B88"/>
    <w:rsid w:val="00DC3F9F"/>
    <w:rsid w:val="00DC6F8D"/>
    <w:rsid w:val="00DC7F05"/>
    <w:rsid w:val="00DC7F55"/>
    <w:rsid w:val="00DD0871"/>
    <w:rsid w:val="00DD0B2F"/>
    <w:rsid w:val="00DD1085"/>
    <w:rsid w:val="00DD10B1"/>
    <w:rsid w:val="00DD17EE"/>
    <w:rsid w:val="00DD1DB0"/>
    <w:rsid w:val="00DD2104"/>
    <w:rsid w:val="00DD2275"/>
    <w:rsid w:val="00DD2B9B"/>
    <w:rsid w:val="00DD2DBE"/>
    <w:rsid w:val="00DD2F74"/>
    <w:rsid w:val="00DD3630"/>
    <w:rsid w:val="00DD45C8"/>
    <w:rsid w:val="00DD4A79"/>
    <w:rsid w:val="00DD63D4"/>
    <w:rsid w:val="00DD6F05"/>
    <w:rsid w:val="00DD74A4"/>
    <w:rsid w:val="00DE01A8"/>
    <w:rsid w:val="00DE01AB"/>
    <w:rsid w:val="00DE029E"/>
    <w:rsid w:val="00DE0552"/>
    <w:rsid w:val="00DE07CA"/>
    <w:rsid w:val="00DE0841"/>
    <w:rsid w:val="00DE1A28"/>
    <w:rsid w:val="00DE1B06"/>
    <w:rsid w:val="00DE2DC2"/>
    <w:rsid w:val="00DE33F9"/>
    <w:rsid w:val="00DE3662"/>
    <w:rsid w:val="00DE3C09"/>
    <w:rsid w:val="00DE3CC7"/>
    <w:rsid w:val="00DE4943"/>
    <w:rsid w:val="00DE53C1"/>
    <w:rsid w:val="00DE5876"/>
    <w:rsid w:val="00DE7D67"/>
    <w:rsid w:val="00DF05C3"/>
    <w:rsid w:val="00DF0778"/>
    <w:rsid w:val="00DF0860"/>
    <w:rsid w:val="00DF103A"/>
    <w:rsid w:val="00DF1213"/>
    <w:rsid w:val="00DF1301"/>
    <w:rsid w:val="00DF17C7"/>
    <w:rsid w:val="00DF23E8"/>
    <w:rsid w:val="00DF270B"/>
    <w:rsid w:val="00DF2964"/>
    <w:rsid w:val="00DF2BC6"/>
    <w:rsid w:val="00DF35D8"/>
    <w:rsid w:val="00DF3812"/>
    <w:rsid w:val="00DF3F6E"/>
    <w:rsid w:val="00DF4804"/>
    <w:rsid w:val="00DF55C4"/>
    <w:rsid w:val="00DF5906"/>
    <w:rsid w:val="00DF5E3B"/>
    <w:rsid w:val="00DF64FC"/>
    <w:rsid w:val="00DF6723"/>
    <w:rsid w:val="00DF69D7"/>
    <w:rsid w:val="00DF74B7"/>
    <w:rsid w:val="00DF7D55"/>
    <w:rsid w:val="00E00038"/>
    <w:rsid w:val="00E01A5E"/>
    <w:rsid w:val="00E01F07"/>
    <w:rsid w:val="00E02038"/>
    <w:rsid w:val="00E02574"/>
    <w:rsid w:val="00E037A4"/>
    <w:rsid w:val="00E037AD"/>
    <w:rsid w:val="00E03A57"/>
    <w:rsid w:val="00E03FBD"/>
    <w:rsid w:val="00E05709"/>
    <w:rsid w:val="00E06041"/>
    <w:rsid w:val="00E06EBA"/>
    <w:rsid w:val="00E07226"/>
    <w:rsid w:val="00E0748D"/>
    <w:rsid w:val="00E10386"/>
    <w:rsid w:val="00E1077D"/>
    <w:rsid w:val="00E10957"/>
    <w:rsid w:val="00E10DDA"/>
    <w:rsid w:val="00E11029"/>
    <w:rsid w:val="00E11290"/>
    <w:rsid w:val="00E11A72"/>
    <w:rsid w:val="00E126BF"/>
    <w:rsid w:val="00E1283E"/>
    <w:rsid w:val="00E12B3D"/>
    <w:rsid w:val="00E12B84"/>
    <w:rsid w:val="00E12F3D"/>
    <w:rsid w:val="00E1306C"/>
    <w:rsid w:val="00E13C1F"/>
    <w:rsid w:val="00E13E1E"/>
    <w:rsid w:val="00E160BD"/>
    <w:rsid w:val="00E1741D"/>
    <w:rsid w:val="00E1767E"/>
    <w:rsid w:val="00E1779E"/>
    <w:rsid w:val="00E1795A"/>
    <w:rsid w:val="00E17A70"/>
    <w:rsid w:val="00E17AC0"/>
    <w:rsid w:val="00E17B76"/>
    <w:rsid w:val="00E17F25"/>
    <w:rsid w:val="00E20D7F"/>
    <w:rsid w:val="00E21089"/>
    <w:rsid w:val="00E218B9"/>
    <w:rsid w:val="00E21EC7"/>
    <w:rsid w:val="00E21F57"/>
    <w:rsid w:val="00E22FFB"/>
    <w:rsid w:val="00E23000"/>
    <w:rsid w:val="00E233CB"/>
    <w:rsid w:val="00E234D8"/>
    <w:rsid w:val="00E235DC"/>
    <w:rsid w:val="00E23F5A"/>
    <w:rsid w:val="00E242F1"/>
    <w:rsid w:val="00E248CB"/>
    <w:rsid w:val="00E25057"/>
    <w:rsid w:val="00E25235"/>
    <w:rsid w:val="00E25812"/>
    <w:rsid w:val="00E25DA5"/>
    <w:rsid w:val="00E26327"/>
    <w:rsid w:val="00E268B6"/>
    <w:rsid w:val="00E26CD7"/>
    <w:rsid w:val="00E26E39"/>
    <w:rsid w:val="00E26FB4"/>
    <w:rsid w:val="00E27092"/>
    <w:rsid w:val="00E27E4D"/>
    <w:rsid w:val="00E27EAF"/>
    <w:rsid w:val="00E30584"/>
    <w:rsid w:val="00E30ECD"/>
    <w:rsid w:val="00E31029"/>
    <w:rsid w:val="00E324F3"/>
    <w:rsid w:val="00E32D21"/>
    <w:rsid w:val="00E32D46"/>
    <w:rsid w:val="00E32FE8"/>
    <w:rsid w:val="00E337A0"/>
    <w:rsid w:val="00E33D2A"/>
    <w:rsid w:val="00E33DB3"/>
    <w:rsid w:val="00E3432D"/>
    <w:rsid w:val="00E34399"/>
    <w:rsid w:val="00E355CA"/>
    <w:rsid w:val="00E3568A"/>
    <w:rsid w:val="00E3575C"/>
    <w:rsid w:val="00E358DD"/>
    <w:rsid w:val="00E359B5"/>
    <w:rsid w:val="00E35E66"/>
    <w:rsid w:val="00E362C2"/>
    <w:rsid w:val="00E36FA4"/>
    <w:rsid w:val="00E3708A"/>
    <w:rsid w:val="00E4055D"/>
    <w:rsid w:val="00E40C7A"/>
    <w:rsid w:val="00E40DEA"/>
    <w:rsid w:val="00E41B07"/>
    <w:rsid w:val="00E43275"/>
    <w:rsid w:val="00E43297"/>
    <w:rsid w:val="00E44027"/>
    <w:rsid w:val="00E44EF6"/>
    <w:rsid w:val="00E4512E"/>
    <w:rsid w:val="00E45934"/>
    <w:rsid w:val="00E4618A"/>
    <w:rsid w:val="00E461F2"/>
    <w:rsid w:val="00E462B0"/>
    <w:rsid w:val="00E46EAB"/>
    <w:rsid w:val="00E477BC"/>
    <w:rsid w:val="00E479D1"/>
    <w:rsid w:val="00E50388"/>
    <w:rsid w:val="00E506AF"/>
    <w:rsid w:val="00E50729"/>
    <w:rsid w:val="00E50931"/>
    <w:rsid w:val="00E50B76"/>
    <w:rsid w:val="00E50C93"/>
    <w:rsid w:val="00E50E98"/>
    <w:rsid w:val="00E5148D"/>
    <w:rsid w:val="00E51BDF"/>
    <w:rsid w:val="00E5207F"/>
    <w:rsid w:val="00E522C4"/>
    <w:rsid w:val="00E523E5"/>
    <w:rsid w:val="00E5240F"/>
    <w:rsid w:val="00E53459"/>
    <w:rsid w:val="00E53F2A"/>
    <w:rsid w:val="00E54C76"/>
    <w:rsid w:val="00E55917"/>
    <w:rsid w:val="00E55B81"/>
    <w:rsid w:val="00E55FAD"/>
    <w:rsid w:val="00E56CD3"/>
    <w:rsid w:val="00E56ED0"/>
    <w:rsid w:val="00E609FF"/>
    <w:rsid w:val="00E60AA6"/>
    <w:rsid w:val="00E60CCA"/>
    <w:rsid w:val="00E60F13"/>
    <w:rsid w:val="00E610EE"/>
    <w:rsid w:val="00E6143E"/>
    <w:rsid w:val="00E6146C"/>
    <w:rsid w:val="00E618C2"/>
    <w:rsid w:val="00E62E4A"/>
    <w:rsid w:val="00E6394A"/>
    <w:rsid w:val="00E6412C"/>
    <w:rsid w:val="00E647A4"/>
    <w:rsid w:val="00E648E6"/>
    <w:rsid w:val="00E65BC8"/>
    <w:rsid w:val="00E65C07"/>
    <w:rsid w:val="00E66139"/>
    <w:rsid w:val="00E662D2"/>
    <w:rsid w:val="00E66C00"/>
    <w:rsid w:val="00E670D0"/>
    <w:rsid w:val="00E67378"/>
    <w:rsid w:val="00E70087"/>
    <w:rsid w:val="00E70161"/>
    <w:rsid w:val="00E70A66"/>
    <w:rsid w:val="00E71B6D"/>
    <w:rsid w:val="00E71C54"/>
    <w:rsid w:val="00E723A2"/>
    <w:rsid w:val="00E7250F"/>
    <w:rsid w:val="00E72759"/>
    <w:rsid w:val="00E72FAC"/>
    <w:rsid w:val="00E731B7"/>
    <w:rsid w:val="00E73445"/>
    <w:rsid w:val="00E74496"/>
    <w:rsid w:val="00E7529A"/>
    <w:rsid w:val="00E760DB"/>
    <w:rsid w:val="00E76573"/>
    <w:rsid w:val="00E773B0"/>
    <w:rsid w:val="00E778AA"/>
    <w:rsid w:val="00E77B5C"/>
    <w:rsid w:val="00E80292"/>
    <w:rsid w:val="00E80823"/>
    <w:rsid w:val="00E80981"/>
    <w:rsid w:val="00E8163C"/>
    <w:rsid w:val="00E81B94"/>
    <w:rsid w:val="00E81F3B"/>
    <w:rsid w:val="00E82609"/>
    <w:rsid w:val="00E826A3"/>
    <w:rsid w:val="00E828F0"/>
    <w:rsid w:val="00E83489"/>
    <w:rsid w:val="00E83752"/>
    <w:rsid w:val="00E8430E"/>
    <w:rsid w:val="00E84A5E"/>
    <w:rsid w:val="00E84E58"/>
    <w:rsid w:val="00E84FDE"/>
    <w:rsid w:val="00E859A1"/>
    <w:rsid w:val="00E85D42"/>
    <w:rsid w:val="00E86FA2"/>
    <w:rsid w:val="00E87FEF"/>
    <w:rsid w:val="00E90F94"/>
    <w:rsid w:val="00E91E5A"/>
    <w:rsid w:val="00E92090"/>
    <w:rsid w:val="00E9271D"/>
    <w:rsid w:val="00E92D9B"/>
    <w:rsid w:val="00E9329F"/>
    <w:rsid w:val="00E941D6"/>
    <w:rsid w:val="00E941DE"/>
    <w:rsid w:val="00E95D58"/>
    <w:rsid w:val="00E95EFB"/>
    <w:rsid w:val="00E969C4"/>
    <w:rsid w:val="00E97ADC"/>
    <w:rsid w:val="00E97B42"/>
    <w:rsid w:val="00E97DAA"/>
    <w:rsid w:val="00EA0822"/>
    <w:rsid w:val="00EA0E90"/>
    <w:rsid w:val="00EA1851"/>
    <w:rsid w:val="00EA1EA2"/>
    <w:rsid w:val="00EA20E1"/>
    <w:rsid w:val="00EA23A1"/>
    <w:rsid w:val="00EA23DA"/>
    <w:rsid w:val="00EA3209"/>
    <w:rsid w:val="00EA348C"/>
    <w:rsid w:val="00EA3810"/>
    <w:rsid w:val="00EA3A31"/>
    <w:rsid w:val="00EA3D48"/>
    <w:rsid w:val="00EA5050"/>
    <w:rsid w:val="00EA5F71"/>
    <w:rsid w:val="00EA600C"/>
    <w:rsid w:val="00EA687F"/>
    <w:rsid w:val="00EB0DDA"/>
    <w:rsid w:val="00EB2DF3"/>
    <w:rsid w:val="00EB2E24"/>
    <w:rsid w:val="00EB2F90"/>
    <w:rsid w:val="00EB321C"/>
    <w:rsid w:val="00EB3B3F"/>
    <w:rsid w:val="00EB3CF7"/>
    <w:rsid w:val="00EB3EA5"/>
    <w:rsid w:val="00EB3ED3"/>
    <w:rsid w:val="00EB4BE3"/>
    <w:rsid w:val="00EB4F71"/>
    <w:rsid w:val="00EB546A"/>
    <w:rsid w:val="00EB743B"/>
    <w:rsid w:val="00EC032F"/>
    <w:rsid w:val="00EC0902"/>
    <w:rsid w:val="00EC0C75"/>
    <w:rsid w:val="00EC0E87"/>
    <w:rsid w:val="00EC1199"/>
    <w:rsid w:val="00EC1949"/>
    <w:rsid w:val="00EC19AE"/>
    <w:rsid w:val="00EC1ABD"/>
    <w:rsid w:val="00EC23DC"/>
    <w:rsid w:val="00EC2612"/>
    <w:rsid w:val="00EC26C6"/>
    <w:rsid w:val="00EC28AA"/>
    <w:rsid w:val="00EC299C"/>
    <w:rsid w:val="00EC39A4"/>
    <w:rsid w:val="00EC3E06"/>
    <w:rsid w:val="00EC4A3F"/>
    <w:rsid w:val="00EC4CEF"/>
    <w:rsid w:val="00EC4F4D"/>
    <w:rsid w:val="00EC5044"/>
    <w:rsid w:val="00EC5110"/>
    <w:rsid w:val="00EC52A6"/>
    <w:rsid w:val="00EC5303"/>
    <w:rsid w:val="00EC58BF"/>
    <w:rsid w:val="00EC6056"/>
    <w:rsid w:val="00EC6670"/>
    <w:rsid w:val="00EC68F4"/>
    <w:rsid w:val="00EC6CF9"/>
    <w:rsid w:val="00EC6DE9"/>
    <w:rsid w:val="00EC70C7"/>
    <w:rsid w:val="00EC7E7F"/>
    <w:rsid w:val="00ED0BE0"/>
    <w:rsid w:val="00ED0C15"/>
    <w:rsid w:val="00ED0C31"/>
    <w:rsid w:val="00ED0F42"/>
    <w:rsid w:val="00ED113A"/>
    <w:rsid w:val="00ED180E"/>
    <w:rsid w:val="00ED21FB"/>
    <w:rsid w:val="00ED28B4"/>
    <w:rsid w:val="00ED2BC4"/>
    <w:rsid w:val="00ED3781"/>
    <w:rsid w:val="00ED390A"/>
    <w:rsid w:val="00ED4F4B"/>
    <w:rsid w:val="00ED5AE3"/>
    <w:rsid w:val="00ED5F9B"/>
    <w:rsid w:val="00ED651C"/>
    <w:rsid w:val="00ED666F"/>
    <w:rsid w:val="00ED6A81"/>
    <w:rsid w:val="00ED735C"/>
    <w:rsid w:val="00EE0227"/>
    <w:rsid w:val="00EE05B3"/>
    <w:rsid w:val="00EE0A4A"/>
    <w:rsid w:val="00EE116D"/>
    <w:rsid w:val="00EE1BE7"/>
    <w:rsid w:val="00EE3853"/>
    <w:rsid w:val="00EE3941"/>
    <w:rsid w:val="00EE3A9D"/>
    <w:rsid w:val="00EE3E60"/>
    <w:rsid w:val="00EE4B46"/>
    <w:rsid w:val="00EE4E57"/>
    <w:rsid w:val="00EE5101"/>
    <w:rsid w:val="00EE56CA"/>
    <w:rsid w:val="00EE5826"/>
    <w:rsid w:val="00EE5B20"/>
    <w:rsid w:val="00EE6034"/>
    <w:rsid w:val="00EE6228"/>
    <w:rsid w:val="00EE7C23"/>
    <w:rsid w:val="00EE7E5F"/>
    <w:rsid w:val="00EF0ACE"/>
    <w:rsid w:val="00EF1284"/>
    <w:rsid w:val="00EF14D5"/>
    <w:rsid w:val="00EF1DE3"/>
    <w:rsid w:val="00EF299F"/>
    <w:rsid w:val="00EF2E23"/>
    <w:rsid w:val="00EF35C8"/>
    <w:rsid w:val="00EF3A59"/>
    <w:rsid w:val="00EF3D71"/>
    <w:rsid w:val="00EF5460"/>
    <w:rsid w:val="00EF57A0"/>
    <w:rsid w:val="00EF6C4E"/>
    <w:rsid w:val="00EF6F2A"/>
    <w:rsid w:val="00EF7016"/>
    <w:rsid w:val="00F006C5"/>
    <w:rsid w:val="00F019FC"/>
    <w:rsid w:val="00F01A42"/>
    <w:rsid w:val="00F01C4D"/>
    <w:rsid w:val="00F0327A"/>
    <w:rsid w:val="00F033A4"/>
    <w:rsid w:val="00F05068"/>
    <w:rsid w:val="00F059FE"/>
    <w:rsid w:val="00F074AA"/>
    <w:rsid w:val="00F07AFD"/>
    <w:rsid w:val="00F07D10"/>
    <w:rsid w:val="00F102F7"/>
    <w:rsid w:val="00F10A08"/>
    <w:rsid w:val="00F112F2"/>
    <w:rsid w:val="00F1140A"/>
    <w:rsid w:val="00F11C42"/>
    <w:rsid w:val="00F11D2C"/>
    <w:rsid w:val="00F1231B"/>
    <w:rsid w:val="00F12518"/>
    <w:rsid w:val="00F12679"/>
    <w:rsid w:val="00F1294D"/>
    <w:rsid w:val="00F12DE2"/>
    <w:rsid w:val="00F1303D"/>
    <w:rsid w:val="00F13687"/>
    <w:rsid w:val="00F138E2"/>
    <w:rsid w:val="00F13B3E"/>
    <w:rsid w:val="00F14C96"/>
    <w:rsid w:val="00F15169"/>
    <w:rsid w:val="00F15815"/>
    <w:rsid w:val="00F16217"/>
    <w:rsid w:val="00F16680"/>
    <w:rsid w:val="00F16D65"/>
    <w:rsid w:val="00F171B2"/>
    <w:rsid w:val="00F17E4A"/>
    <w:rsid w:val="00F2017E"/>
    <w:rsid w:val="00F204DF"/>
    <w:rsid w:val="00F224B7"/>
    <w:rsid w:val="00F2283D"/>
    <w:rsid w:val="00F23275"/>
    <w:rsid w:val="00F23356"/>
    <w:rsid w:val="00F23837"/>
    <w:rsid w:val="00F24045"/>
    <w:rsid w:val="00F254A8"/>
    <w:rsid w:val="00F25DD7"/>
    <w:rsid w:val="00F26218"/>
    <w:rsid w:val="00F27CC2"/>
    <w:rsid w:val="00F27DD5"/>
    <w:rsid w:val="00F27F73"/>
    <w:rsid w:val="00F31318"/>
    <w:rsid w:val="00F314D2"/>
    <w:rsid w:val="00F317A6"/>
    <w:rsid w:val="00F31EDC"/>
    <w:rsid w:val="00F3276A"/>
    <w:rsid w:val="00F3287E"/>
    <w:rsid w:val="00F3291A"/>
    <w:rsid w:val="00F32BE2"/>
    <w:rsid w:val="00F33688"/>
    <w:rsid w:val="00F34534"/>
    <w:rsid w:val="00F345C0"/>
    <w:rsid w:val="00F370D1"/>
    <w:rsid w:val="00F37460"/>
    <w:rsid w:val="00F37C19"/>
    <w:rsid w:val="00F37D21"/>
    <w:rsid w:val="00F40701"/>
    <w:rsid w:val="00F40967"/>
    <w:rsid w:val="00F409A6"/>
    <w:rsid w:val="00F40B6B"/>
    <w:rsid w:val="00F414A3"/>
    <w:rsid w:val="00F4282A"/>
    <w:rsid w:val="00F42B7E"/>
    <w:rsid w:val="00F434D6"/>
    <w:rsid w:val="00F43EB6"/>
    <w:rsid w:val="00F44800"/>
    <w:rsid w:val="00F44E45"/>
    <w:rsid w:val="00F44F06"/>
    <w:rsid w:val="00F45FED"/>
    <w:rsid w:val="00F4608F"/>
    <w:rsid w:val="00F4642E"/>
    <w:rsid w:val="00F4675B"/>
    <w:rsid w:val="00F46EE9"/>
    <w:rsid w:val="00F477D0"/>
    <w:rsid w:val="00F4792A"/>
    <w:rsid w:val="00F50836"/>
    <w:rsid w:val="00F508BC"/>
    <w:rsid w:val="00F50E6A"/>
    <w:rsid w:val="00F519C4"/>
    <w:rsid w:val="00F51BC9"/>
    <w:rsid w:val="00F52AA9"/>
    <w:rsid w:val="00F52E18"/>
    <w:rsid w:val="00F53186"/>
    <w:rsid w:val="00F531AD"/>
    <w:rsid w:val="00F53E78"/>
    <w:rsid w:val="00F55D15"/>
    <w:rsid w:val="00F56707"/>
    <w:rsid w:val="00F57224"/>
    <w:rsid w:val="00F577CA"/>
    <w:rsid w:val="00F57B05"/>
    <w:rsid w:val="00F57B28"/>
    <w:rsid w:val="00F60434"/>
    <w:rsid w:val="00F605C0"/>
    <w:rsid w:val="00F6106F"/>
    <w:rsid w:val="00F613E4"/>
    <w:rsid w:val="00F613ED"/>
    <w:rsid w:val="00F6171E"/>
    <w:rsid w:val="00F6219E"/>
    <w:rsid w:val="00F624BC"/>
    <w:rsid w:val="00F62899"/>
    <w:rsid w:val="00F62DC5"/>
    <w:rsid w:val="00F632B0"/>
    <w:rsid w:val="00F63519"/>
    <w:rsid w:val="00F64010"/>
    <w:rsid w:val="00F64224"/>
    <w:rsid w:val="00F646B2"/>
    <w:rsid w:val="00F64A9F"/>
    <w:rsid w:val="00F6536D"/>
    <w:rsid w:val="00F6678C"/>
    <w:rsid w:val="00F670FC"/>
    <w:rsid w:val="00F676BE"/>
    <w:rsid w:val="00F70C48"/>
    <w:rsid w:val="00F7113C"/>
    <w:rsid w:val="00F712C7"/>
    <w:rsid w:val="00F720FD"/>
    <w:rsid w:val="00F737BA"/>
    <w:rsid w:val="00F7475D"/>
    <w:rsid w:val="00F74867"/>
    <w:rsid w:val="00F74D46"/>
    <w:rsid w:val="00F75450"/>
    <w:rsid w:val="00F75CB1"/>
    <w:rsid w:val="00F76551"/>
    <w:rsid w:val="00F76CFE"/>
    <w:rsid w:val="00F76DFF"/>
    <w:rsid w:val="00F77482"/>
    <w:rsid w:val="00F774DE"/>
    <w:rsid w:val="00F77768"/>
    <w:rsid w:val="00F77835"/>
    <w:rsid w:val="00F80A92"/>
    <w:rsid w:val="00F80D6B"/>
    <w:rsid w:val="00F815FB"/>
    <w:rsid w:val="00F819AE"/>
    <w:rsid w:val="00F81D16"/>
    <w:rsid w:val="00F82533"/>
    <w:rsid w:val="00F8280D"/>
    <w:rsid w:val="00F8281C"/>
    <w:rsid w:val="00F82C72"/>
    <w:rsid w:val="00F82D73"/>
    <w:rsid w:val="00F83462"/>
    <w:rsid w:val="00F8368F"/>
    <w:rsid w:val="00F83AA2"/>
    <w:rsid w:val="00F83B53"/>
    <w:rsid w:val="00F83CB4"/>
    <w:rsid w:val="00F83E3E"/>
    <w:rsid w:val="00F84587"/>
    <w:rsid w:val="00F85014"/>
    <w:rsid w:val="00F861D5"/>
    <w:rsid w:val="00F87285"/>
    <w:rsid w:val="00F87374"/>
    <w:rsid w:val="00F87BE6"/>
    <w:rsid w:val="00F9019D"/>
    <w:rsid w:val="00F90634"/>
    <w:rsid w:val="00F90723"/>
    <w:rsid w:val="00F917F9"/>
    <w:rsid w:val="00F91AE2"/>
    <w:rsid w:val="00F91EED"/>
    <w:rsid w:val="00F91FFB"/>
    <w:rsid w:val="00F925E0"/>
    <w:rsid w:val="00F92FC4"/>
    <w:rsid w:val="00F93474"/>
    <w:rsid w:val="00F935E1"/>
    <w:rsid w:val="00F93940"/>
    <w:rsid w:val="00F939C3"/>
    <w:rsid w:val="00F9429F"/>
    <w:rsid w:val="00F94551"/>
    <w:rsid w:val="00F94833"/>
    <w:rsid w:val="00F949BC"/>
    <w:rsid w:val="00F94DD2"/>
    <w:rsid w:val="00F95294"/>
    <w:rsid w:val="00F9538A"/>
    <w:rsid w:val="00F95442"/>
    <w:rsid w:val="00F95E0E"/>
    <w:rsid w:val="00F960E2"/>
    <w:rsid w:val="00F96180"/>
    <w:rsid w:val="00F96891"/>
    <w:rsid w:val="00FA012B"/>
    <w:rsid w:val="00FA0CE7"/>
    <w:rsid w:val="00FA140B"/>
    <w:rsid w:val="00FA263F"/>
    <w:rsid w:val="00FA309F"/>
    <w:rsid w:val="00FA4329"/>
    <w:rsid w:val="00FA46FD"/>
    <w:rsid w:val="00FA502C"/>
    <w:rsid w:val="00FA5692"/>
    <w:rsid w:val="00FA60DA"/>
    <w:rsid w:val="00FA6B94"/>
    <w:rsid w:val="00FA6D27"/>
    <w:rsid w:val="00FA6E37"/>
    <w:rsid w:val="00FA706E"/>
    <w:rsid w:val="00FA724F"/>
    <w:rsid w:val="00FB006C"/>
    <w:rsid w:val="00FB01CC"/>
    <w:rsid w:val="00FB2426"/>
    <w:rsid w:val="00FB2A28"/>
    <w:rsid w:val="00FB2A6B"/>
    <w:rsid w:val="00FB390C"/>
    <w:rsid w:val="00FB3B07"/>
    <w:rsid w:val="00FB3B1B"/>
    <w:rsid w:val="00FB4327"/>
    <w:rsid w:val="00FB4520"/>
    <w:rsid w:val="00FB4824"/>
    <w:rsid w:val="00FB4C3B"/>
    <w:rsid w:val="00FB4F43"/>
    <w:rsid w:val="00FB5152"/>
    <w:rsid w:val="00FB5482"/>
    <w:rsid w:val="00FB62AA"/>
    <w:rsid w:val="00FB6A64"/>
    <w:rsid w:val="00FB757E"/>
    <w:rsid w:val="00FB7DCB"/>
    <w:rsid w:val="00FC083B"/>
    <w:rsid w:val="00FC0CD7"/>
    <w:rsid w:val="00FC10CC"/>
    <w:rsid w:val="00FC13F1"/>
    <w:rsid w:val="00FC14BE"/>
    <w:rsid w:val="00FC1B33"/>
    <w:rsid w:val="00FC3BC7"/>
    <w:rsid w:val="00FC464D"/>
    <w:rsid w:val="00FC4769"/>
    <w:rsid w:val="00FC575C"/>
    <w:rsid w:val="00FC5F12"/>
    <w:rsid w:val="00FC65B9"/>
    <w:rsid w:val="00FD09B7"/>
    <w:rsid w:val="00FD1E99"/>
    <w:rsid w:val="00FD236B"/>
    <w:rsid w:val="00FD26BE"/>
    <w:rsid w:val="00FD29B1"/>
    <w:rsid w:val="00FD392D"/>
    <w:rsid w:val="00FD3DC8"/>
    <w:rsid w:val="00FD492F"/>
    <w:rsid w:val="00FD59D3"/>
    <w:rsid w:val="00FD7AA1"/>
    <w:rsid w:val="00FE0736"/>
    <w:rsid w:val="00FE0DEF"/>
    <w:rsid w:val="00FE15BC"/>
    <w:rsid w:val="00FE1F3B"/>
    <w:rsid w:val="00FE2C93"/>
    <w:rsid w:val="00FE3F07"/>
    <w:rsid w:val="00FE4462"/>
    <w:rsid w:val="00FE46F1"/>
    <w:rsid w:val="00FE4AF2"/>
    <w:rsid w:val="00FE4CB9"/>
    <w:rsid w:val="00FE5EA4"/>
    <w:rsid w:val="00FE60BD"/>
    <w:rsid w:val="00FE70A1"/>
    <w:rsid w:val="00FE77D0"/>
    <w:rsid w:val="00FE7AC5"/>
    <w:rsid w:val="00FF03C7"/>
    <w:rsid w:val="00FF14E3"/>
    <w:rsid w:val="00FF178D"/>
    <w:rsid w:val="00FF18CB"/>
    <w:rsid w:val="00FF48D2"/>
    <w:rsid w:val="00FF4E1C"/>
    <w:rsid w:val="00FF53A7"/>
    <w:rsid w:val="00FF594E"/>
    <w:rsid w:val="00FF69F6"/>
    <w:rsid w:val="00FF75E1"/>
    <w:rsid w:val="00FF7695"/>
    <w:rsid w:val="00FF7836"/>
    <w:rsid w:val="00FF785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5:docId w15:val="{0B2D1C37-6505-4B6D-A081-844C0DBFD4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336A22"/>
    <w:pPr>
      <w:widowControl w:val="0"/>
      <w:jc w:val="both"/>
    </w:pPr>
    <w:rPr>
      <w:rFonts w:ascii="HG丸ｺﾞｼｯｸM-PRO" w:eastAsia="HG丸ｺﾞｼｯｸM-PRO"/>
      <w:sz w:val="22"/>
    </w:rPr>
  </w:style>
  <w:style w:type="paragraph" w:styleId="1">
    <w:name w:val="heading 1"/>
    <w:basedOn w:val="a"/>
    <w:next w:val="a"/>
    <w:link w:val="10"/>
    <w:uiPriority w:val="9"/>
    <w:qFormat/>
    <w:rsid w:val="00E3568A"/>
    <w:pPr>
      <w:keepNext/>
      <w:pBdr>
        <w:bottom w:val="thinThickSmallGap" w:sz="24" w:space="1" w:color="000000" w:themeColor="text1"/>
      </w:pBdr>
      <w:snapToGrid w:val="0"/>
      <w:spacing w:after="240" w:line="500" w:lineRule="exact"/>
      <w:textAlignment w:val="center"/>
      <w:outlineLvl w:val="0"/>
    </w:pPr>
    <w:rPr>
      <w:rFonts w:ascii="ＭＳ ゴシック" w:eastAsia="ＭＳ ゴシック" w:hAnsi="ＭＳ ゴシック" w:cstheme="majorBidi"/>
      <w:b/>
      <w:sz w:val="40"/>
      <w:szCs w:val="40"/>
    </w:rPr>
  </w:style>
  <w:style w:type="paragraph" w:styleId="2">
    <w:name w:val="heading 2"/>
    <w:basedOn w:val="a"/>
    <w:next w:val="a"/>
    <w:link w:val="20"/>
    <w:uiPriority w:val="9"/>
    <w:qFormat/>
    <w:rsid w:val="006458A6"/>
    <w:pPr>
      <w:keepNext/>
      <w:snapToGrid w:val="0"/>
      <w:spacing w:before="48" w:after="48" w:line="400" w:lineRule="exact"/>
      <w:ind w:left="860" w:hangingChars="300" w:hanging="860"/>
      <w:outlineLvl w:val="1"/>
    </w:pPr>
    <w:rPr>
      <w:rFonts w:ascii="ＭＳ ゴシック" w:eastAsia="ＭＳ ゴシック" w:hAnsi="ＭＳ ゴシック" w:cstheme="majorBidi"/>
      <w:sz w:val="28"/>
      <w:szCs w:val="28"/>
    </w:rPr>
  </w:style>
  <w:style w:type="paragraph" w:styleId="3">
    <w:name w:val="heading 3"/>
    <w:basedOn w:val="a"/>
    <w:next w:val="a"/>
    <w:link w:val="30"/>
    <w:uiPriority w:val="9"/>
    <w:qFormat/>
    <w:rsid w:val="007941C3"/>
    <w:pPr>
      <w:spacing w:afterLines="20" w:line="400" w:lineRule="exact"/>
      <w:ind w:leftChars="50" w:left="150" w:hangingChars="100" w:hanging="100"/>
      <w:outlineLvl w:val="2"/>
    </w:pPr>
    <w:rPr>
      <w:rFonts w:ascii="ＭＳ ゴシック" w:eastAsia="ＭＳ ゴシック" w:hAnsi="ＭＳ ゴシック"/>
      <w:sz w:val="26"/>
    </w:rPr>
  </w:style>
  <w:style w:type="paragraph" w:styleId="4">
    <w:name w:val="heading 4"/>
    <w:basedOn w:val="a"/>
    <w:next w:val="a"/>
    <w:link w:val="40"/>
    <w:uiPriority w:val="9"/>
    <w:unhideWhenUsed/>
    <w:qFormat/>
    <w:rsid w:val="0062331C"/>
    <w:pPr>
      <w:spacing w:afterLines="20" w:line="360" w:lineRule="exact"/>
      <w:ind w:leftChars="200" w:left="700" w:hangingChars="100" w:hanging="247"/>
      <w:outlineLvl w:val="3"/>
    </w:pPr>
    <w:rPr>
      <w:rFonts w:ascii="ＭＳ ゴシック" w:eastAsia="ＭＳ ゴシック" w:hAnsi="ＭＳ ゴシック"/>
      <w:sz w:val="24"/>
    </w:rPr>
  </w:style>
  <w:style w:type="paragraph" w:styleId="5">
    <w:name w:val="heading 5"/>
    <w:basedOn w:val="a"/>
    <w:next w:val="a"/>
    <w:link w:val="50"/>
    <w:uiPriority w:val="9"/>
    <w:unhideWhenUsed/>
    <w:qFormat/>
    <w:rsid w:val="00A469D6"/>
    <w:pPr>
      <w:keepNext/>
      <w:ind w:leftChars="800" w:left="800"/>
      <w:outlineLvl w:val="4"/>
    </w:pPr>
    <w:rPr>
      <w:rFonts w:asciiTheme="majorHAnsi" w:eastAsiaTheme="majorEastAsia" w:hAnsiTheme="majorHAnsi" w:cstheme="majorBidi"/>
    </w:rPr>
  </w:style>
  <w:style w:type="paragraph" w:styleId="7">
    <w:name w:val="heading 7"/>
    <w:basedOn w:val="a"/>
    <w:next w:val="a"/>
    <w:link w:val="70"/>
    <w:uiPriority w:val="9"/>
    <w:semiHidden/>
    <w:unhideWhenUsed/>
    <w:qFormat/>
    <w:rsid w:val="003E736D"/>
    <w:pPr>
      <w:keepNext/>
      <w:ind w:leftChars="800" w:left="800"/>
      <w:outlineLvl w:val="6"/>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E3568A"/>
    <w:rPr>
      <w:rFonts w:ascii="ＭＳ ゴシック" w:eastAsia="ＭＳ ゴシック" w:hAnsi="ＭＳ ゴシック" w:cstheme="majorBidi"/>
      <w:b/>
      <w:sz w:val="40"/>
      <w:szCs w:val="40"/>
    </w:rPr>
  </w:style>
  <w:style w:type="character" w:customStyle="1" w:styleId="20">
    <w:name w:val="見出し 2 (文字)"/>
    <w:basedOn w:val="a0"/>
    <w:link w:val="2"/>
    <w:uiPriority w:val="9"/>
    <w:rsid w:val="006458A6"/>
    <w:rPr>
      <w:rFonts w:ascii="ＭＳ ゴシック" w:eastAsia="ＭＳ ゴシック" w:hAnsi="ＭＳ ゴシック" w:cstheme="majorBidi"/>
      <w:sz w:val="28"/>
      <w:szCs w:val="28"/>
    </w:rPr>
  </w:style>
  <w:style w:type="character" w:customStyle="1" w:styleId="30">
    <w:name w:val="見出し 3 (文字)"/>
    <w:basedOn w:val="a0"/>
    <w:link w:val="3"/>
    <w:uiPriority w:val="9"/>
    <w:rsid w:val="007941C3"/>
    <w:rPr>
      <w:rFonts w:ascii="ＭＳ ゴシック" w:eastAsia="ＭＳ ゴシック" w:hAnsi="ＭＳ ゴシック"/>
      <w:sz w:val="26"/>
    </w:rPr>
  </w:style>
  <w:style w:type="character" w:customStyle="1" w:styleId="40">
    <w:name w:val="見出し 4 (文字)"/>
    <w:basedOn w:val="a0"/>
    <w:link w:val="4"/>
    <w:uiPriority w:val="9"/>
    <w:rsid w:val="0062331C"/>
    <w:rPr>
      <w:rFonts w:ascii="ＭＳ ゴシック" w:eastAsia="ＭＳ ゴシック" w:hAnsi="ＭＳ ゴシック"/>
      <w:sz w:val="24"/>
    </w:rPr>
  </w:style>
  <w:style w:type="paragraph" w:customStyle="1" w:styleId="a3">
    <w:name w:val="目次"/>
    <w:basedOn w:val="a"/>
    <w:next w:val="a"/>
    <w:qFormat/>
    <w:rsid w:val="00A84897"/>
    <w:pPr>
      <w:pBdr>
        <w:left w:val="thinThickSmallGap" w:sz="24" w:space="4" w:color="auto"/>
        <w:bottom w:val="thickThinSmallGap" w:sz="24" w:space="1" w:color="auto"/>
      </w:pBdr>
      <w:shd w:val="clear" w:color="auto" w:fill="4472C4" w:themeFill="accent1"/>
      <w:snapToGrid w:val="0"/>
      <w:spacing w:beforeLines="50" w:afterLines="50" w:line="560" w:lineRule="exact"/>
      <w:ind w:rightChars="-100" w:right="-100"/>
      <w:textAlignment w:val="center"/>
    </w:pPr>
    <w:rPr>
      <w:rFonts w:ascii="HGS創英角ｺﾞｼｯｸUB" w:eastAsia="HGS創英角ｺﾞｼｯｸUB" w:hAnsi="HGS創英角ｺﾞｼｯｸUB" w:cs="Times New Roman"/>
      <w:sz w:val="30"/>
      <w:szCs w:val="30"/>
    </w:rPr>
  </w:style>
  <w:style w:type="paragraph" w:styleId="a4">
    <w:name w:val="header"/>
    <w:basedOn w:val="a"/>
    <w:link w:val="a5"/>
    <w:uiPriority w:val="99"/>
    <w:unhideWhenUsed/>
    <w:rsid w:val="00143C71"/>
    <w:pPr>
      <w:pBdr>
        <w:bottom w:val="single" w:sz="6" w:space="1" w:color="auto"/>
      </w:pBdr>
      <w:jc w:val="right"/>
    </w:pPr>
    <w:rPr>
      <w:rFonts w:ascii="HGP創英角ｺﾞｼｯｸUB" w:eastAsia="HGP創英角ｺﾞｼｯｸUB" w:hAnsi="HGP創英角ｺﾞｼｯｸUB"/>
      <w:noProof/>
      <w:color w:val="000000" w:themeColor="text1"/>
      <w:sz w:val="24"/>
    </w:rPr>
  </w:style>
  <w:style w:type="character" w:customStyle="1" w:styleId="a5">
    <w:name w:val="ヘッダー (文字)"/>
    <w:basedOn w:val="a0"/>
    <w:link w:val="a4"/>
    <w:uiPriority w:val="99"/>
    <w:rsid w:val="00143C71"/>
    <w:rPr>
      <w:rFonts w:ascii="HGP創英角ｺﾞｼｯｸUB" w:eastAsia="HGP創英角ｺﾞｼｯｸUB" w:hAnsi="HGP創英角ｺﾞｼｯｸUB"/>
      <w:noProof/>
      <w:color w:val="000000" w:themeColor="text1"/>
      <w:sz w:val="24"/>
    </w:rPr>
  </w:style>
  <w:style w:type="paragraph" w:styleId="a6">
    <w:name w:val="footer"/>
    <w:basedOn w:val="a"/>
    <w:link w:val="a7"/>
    <w:unhideWhenUsed/>
    <w:rsid w:val="008D38D0"/>
    <w:pPr>
      <w:tabs>
        <w:tab w:val="center" w:pos="4252"/>
        <w:tab w:val="right" w:pos="8504"/>
      </w:tabs>
      <w:snapToGrid w:val="0"/>
    </w:pPr>
  </w:style>
  <w:style w:type="character" w:customStyle="1" w:styleId="a7">
    <w:name w:val="フッター (文字)"/>
    <w:basedOn w:val="a0"/>
    <w:link w:val="a6"/>
    <w:uiPriority w:val="99"/>
    <w:rsid w:val="008D38D0"/>
    <w:rPr>
      <w:rFonts w:ascii="HG丸ｺﾞｼｯｸM-PRO" w:eastAsia="HG丸ｺﾞｼｯｸM-PRO"/>
      <w:sz w:val="22"/>
    </w:rPr>
  </w:style>
  <w:style w:type="paragraph" w:styleId="a8">
    <w:name w:val="Body Text"/>
    <w:basedOn w:val="a"/>
    <w:link w:val="a9"/>
    <w:uiPriority w:val="99"/>
    <w:rsid w:val="00515CCA"/>
    <w:pPr>
      <w:spacing w:line="380" w:lineRule="exact"/>
      <w:ind w:leftChars="100" w:left="100" w:firstLineChars="100" w:firstLine="100"/>
    </w:pPr>
    <w:rPr>
      <w:sz w:val="24"/>
      <w:szCs w:val="23"/>
    </w:rPr>
  </w:style>
  <w:style w:type="character" w:customStyle="1" w:styleId="a9">
    <w:name w:val="本文 (文字)"/>
    <w:basedOn w:val="a0"/>
    <w:link w:val="a8"/>
    <w:uiPriority w:val="99"/>
    <w:rsid w:val="00515CCA"/>
    <w:rPr>
      <w:rFonts w:ascii="HG丸ｺﾞｼｯｸM-PRO" w:eastAsia="HG丸ｺﾞｼｯｸM-PRO"/>
      <w:sz w:val="24"/>
      <w:szCs w:val="23"/>
    </w:rPr>
  </w:style>
  <w:style w:type="paragraph" w:styleId="31">
    <w:name w:val="Body Text 3"/>
    <w:basedOn w:val="a8"/>
    <w:link w:val="32"/>
    <w:uiPriority w:val="99"/>
    <w:rsid w:val="00515CCA"/>
    <w:pPr>
      <w:ind w:leftChars="300" w:left="300"/>
    </w:pPr>
  </w:style>
  <w:style w:type="character" w:customStyle="1" w:styleId="32">
    <w:name w:val="本文 3 (文字)"/>
    <w:basedOn w:val="a0"/>
    <w:link w:val="31"/>
    <w:uiPriority w:val="99"/>
    <w:rsid w:val="00515CCA"/>
    <w:rPr>
      <w:rFonts w:ascii="HG丸ｺﾞｼｯｸM-PRO" w:eastAsia="HG丸ｺﾞｼｯｸM-PRO"/>
      <w:sz w:val="24"/>
      <w:szCs w:val="23"/>
    </w:rPr>
  </w:style>
  <w:style w:type="paragraph" w:styleId="21">
    <w:name w:val="Body Text 2"/>
    <w:basedOn w:val="a8"/>
    <w:link w:val="22"/>
    <w:uiPriority w:val="99"/>
    <w:rsid w:val="00FF14E3"/>
    <w:pPr>
      <w:ind w:leftChars="200" w:left="440"/>
    </w:pPr>
  </w:style>
  <w:style w:type="character" w:customStyle="1" w:styleId="22">
    <w:name w:val="本文 2 (文字)"/>
    <w:basedOn w:val="a0"/>
    <w:link w:val="21"/>
    <w:uiPriority w:val="99"/>
    <w:rsid w:val="00FF14E3"/>
    <w:rPr>
      <w:rFonts w:ascii="HG丸ｺﾞｼｯｸM-PRO" w:eastAsia="HG丸ｺﾞｼｯｸM-PRO"/>
      <w:sz w:val="24"/>
      <w:szCs w:val="23"/>
    </w:rPr>
  </w:style>
  <w:style w:type="paragraph" w:styleId="aa">
    <w:name w:val="No Spacing"/>
    <w:uiPriority w:val="1"/>
    <w:qFormat/>
    <w:rsid w:val="00A01A3B"/>
    <w:pPr>
      <w:widowControl w:val="0"/>
      <w:spacing w:line="200" w:lineRule="exact"/>
      <w:jc w:val="both"/>
    </w:pPr>
    <w:rPr>
      <w:rFonts w:ascii="HG丸ｺﾞｼｯｸM-PRO" w:eastAsia="HG丸ｺﾞｼｯｸM-PRO"/>
      <w:sz w:val="22"/>
    </w:rPr>
  </w:style>
  <w:style w:type="paragraph" w:customStyle="1" w:styleId="ab">
    <w:name w:val="資料・出典"/>
    <w:basedOn w:val="a"/>
    <w:next w:val="a"/>
    <w:qFormat/>
    <w:rsid w:val="005B6106"/>
    <w:pPr>
      <w:spacing w:line="240" w:lineRule="exact"/>
      <w:ind w:leftChars="300" w:left="600" w:hangingChars="300" w:hanging="300"/>
    </w:pPr>
    <w:rPr>
      <w:sz w:val="18"/>
      <w:szCs w:val="18"/>
    </w:rPr>
  </w:style>
  <w:style w:type="character" w:styleId="ac">
    <w:name w:val="page number"/>
    <w:rsid w:val="00AA75C0"/>
    <w:rPr>
      <w:rFonts w:ascii="HG丸ｺﾞｼｯｸM-PRO" w:eastAsia="HG丸ｺﾞｼｯｸM-PRO"/>
      <w:sz w:val="21"/>
      <w:szCs w:val="21"/>
    </w:rPr>
  </w:style>
  <w:style w:type="paragraph" w:customStyle="1" w:styleId="ad">
    <w:name w:val="図表タイトル"/>
    <w:basedOn w:val="a"/>
    <w:next w:val="a"/>
    <w:link w:val="ae"/>
    <w:qFormat/>
    <w:rsid w:val="00951EB1"/>
    <w:pPr>
      <w:spacing w:afterLines="30" w:line="240" w:lineRule="exact"/>
      <w:jc w:val="center"/>
    </w:pPr>
    <w:rPr>
      <w:rFonts w:ascii="ＭＳ ゴシック" w:eastAsia="ＭＳ ゴシック" w:hAnsi="ＭＳ ゴシック"/>
      <w:sz w:val="20"/>
    </w:rPr>
  </w:style>
  <w:style w:type="paragraph" w:customStyle="1" w:styleId="-">
    <w:name w:val="見出し２-１"/>
    <w:basedOn w:val="a"/>
    <w:qFormat/>
    <w:rsid w:val="00C04A45"/>
    <w:pPr>
      <w:snapToGrid w:val="0"/>
      <w:spacing w:afterLines="30"/>
      <w:ind w:leftChars="50" w:left="50"/>
      <w:outlineLvl w:val="2"/>
    </w:pPr>
    <w:rPr>
      <w:rFonts w:ascii="ＭＳ ゴシック" w:eastAsia="ＭＳ ゴシック" w:hAnsi="ＭＳ ゴシック"/>
      <w:sz w:val="28"/>
    </w:rPr>
  </w:style>
  <w:style w:type="table" w:styleId="af">
    <w:name w:val="Table Grid"/>
    <w:basedOn w:val="a1"/>
    <w:uiPriority w:val="59"/>
    <w:rsid w:val="00951E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0">
    <w:name w:val="図表タイトル_本文３"/>
    <w:basedOn w:val="ad"/>
    <w:next w:val="a"/>
    <w:qFormat/>
    <w:rsid w:val="00CF0478"/>
    <w:pPr>
      <w:spacing w:line="300" w:lineRule="exact"/>
      <w:ind w:leftChars="300" w:left="300"/>
    </w:pPr>
  </w:style>
  <w:style w:type="paragraph" w:styleId="11">
    <w:name w:val="toc 1"/>
    <w:basedOn w:val="a"/>
    <w:next w:val="a"/>
    <w:autoRedefine/>
    <w:uiPriority w:val="39"/>
    <w:unhideWhenUsed/>
    <w:rsid w:val="00AC2F26"/>
    <w:pPr>
      <w:tabs>
        <w:tab w:val="right" w:leader="dot" w:pos="9060"/>
      </w:tabs>
      <w:spacing w:beforeLines="50" w:before="180" w:afterLines="20" w:after="72"/>
      <w:ind w:left="966" w:hangingChars="400" w:hanging="966"/>
    </w:pPr>
    <w:rPr>
      <w:b/>
      <w:noProof/>
      <w:spacing w:val="-6"/>
      <w:sz w:val="24"/>
    </w:rPr>
  </w:style>
  <w:style w:type="paragraph" w:styleId="23">
    <w:name w:val="toc 2"/>
    <w:basedOn w:val="a"/>
    <w:next w:val="a"/>
    <w:autoRedefine/>
    <w:uiPriority w:val="39"/>
    <w:unhideWhenUsed/>
    <w:rsid w:val="0050162F"/>
    <w:pPr>
      <w:tabs>
        <w:tab w:val="right" w:leader="dot" w:pos="9070"/>
      </w:tabs>
      <w:ind w:leftChars="100" w:left="731" w:hangingChars="197" w:hanging="499"/>
    </w:pPr>
    <w:rPr>
      <w:b/>
      <w:noProof/>
      <w:sz w:val="24"/>
      <w:szCs w:val="24"/>
    </w:rPr>
  </w:style>
  <w:style w:type="paragraph" w:styleId="33">
    <w:name w:val="toc 3"/>
    <w:basedOn w:val="a"/>
    <w:next w:val="a"/>
    <w:autoRedefine/>
    <w:uiPriority w:val="39"/>
    <w:unhideWhenUsed/>
    <w:rsid w:val="009E50A2"/>
    <w:pPr>
      <w:ind w:leftChars="200" w:left="440"/>
    </w:pPr>
  </w:style>
  <w:style w:type="paragraph" w:styleId="af1">
    <w:name w:val="Balloon Text"/>
    <w:basedOn w:val="a"/>
    <w:link w:val="af2"/>
    <w:uiPriority w:val="99"/>
    <w:semiHidden/>
    <w:unhideWhenUsed/>
    <w:rsid w:val="00C95C33"/>
    <w:rPr>
      <w:rFonts w:asciiTheme="majorHAnsi" w:eastAsiaTheme="majorEastAsia" w:hAnsiTheme="majorHAnsi" w:cstheme="majorBidi"/>
      <w:sz w:val="18"/>
      <w:szCs w:val="18"/>
    </w:rPr>
  </w:style>
  <w:style w:type="character" w:customStyle="1" w:styleId="af2">
    <w:name w:val="吹き出し (文字)"/>
    <w:basedOn w:val="a0"/>
    <w:link w:val="af1"/>
    <w:uiPriority w:val="99"/>
    <w:semiHidden/>
    <w:rsid w:val="00C95C33"/>
    <w:rPr>
      <w:rFonts w:asciiTheme="majorHAnsi" w:eastAsiaTheme="majorEastAsia" w:hAnsiTheme="majorHAnsi" w:cstheme="majorBidi"/>
      <w:sz w:val="18"/>
      <w:szCs w:val="18"/>
    </w:rPr>
  </w:style>
  <w:style w:type="paragraph" w:customStyle="1" w:styleId="af3">
    <w:name w:val="法律"/>
    <w:basedOn w:val="a"/>
    <w:qFormat/>
    <w:rsid w:val="00F4675B"/>
    <w:pPr>
      <w:spacing w:line="220" w:lineRule="exact"/>
    </w:pPr>
    <w:rPr>
      <w:rFonts w:ascii="ＭＳ 明朝" w:eastAsia="ＭＳ 明朝" w:hAnsi="Century" w:cs="Times New Roman"/>
      <w:sz w:val="18"/>
      <w:szCs w:val="18"/>
    </w:rPr>
  </w:style>
  <w:style w:type="paragraph" w:styleId="Web">
    <w:name w:val="Normal (Web)"/>
    <w:basedOn w:val="a"/>
    <w:uiPriority w:val="99"/>
    <w:semiHidden/>
    <w:unhideWhenUsed/>
    <w:rsid w:val="003149B0"/>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41">
    <w:name w:val="本文4"/>
    <w:basedOn w:val="31"/>
    <w:rsid w:val="00DB682C"/>
    <w:pPr>
      <w:ind w:leftChars="400" w:left="907" w:firstLine="247"/>
    </w:pPr>
  </w:style>
  <w:style w:type="paragraph" w:styleId="af4">
    <w:name w:val="List Bullet"/>
    <w:basedOn w:val="a"/>
    <w:uiPriority w:val="99"/>
    <w:rsid w:val="004C49A4"/>
    <w:pPr>
      <w:ind w:left="927" w:hanging="247"/>
      <w:contextualSpacing/>
    </w:pPr>
    <w:rPr>
      <w:sz w:val="24"/>
    </w:rPr>
  </w:style>
  <w:style w:type="character" w:customStyle="1" w:styleId="70">
    <w:name w:val="見出し 7 (文字)"/>
    <w:basedOn w:val="a0"/>
    <w:link w:val="7"/>
    <w:uiPriority w:val="9"/>
    <w:semiHidden/>
    <w:rsid w:val="003E736D"/>
    <w:rPr>
      <w:rFonts w:ascii="HG丸ｺﾞｼｯｸM-PRO" w:eastAsia="HG丸ｺﾞｼｯｸM-PRO"/>
      <w:sz w:val="22"/>
    </w:rPr>
  </w:style>
  <w:style w:type="paragraph" w:customStyle="1" w:styleId="af5">
    <w:name w:val="事業"/>
    <w:basedOn w:val="a"/>
    <w:next w:val="a"/>
    <w:qFormat/>
    <w:rsid w:val="0064308F"/>
    <w:pPr>
      <w:tabs>
        <w:tab w:val="right" w:leader="underscore" w:pos="9070"/>
      </w:tabs>
      <w:snapToGrid w:val="0"/>
      <w:ind w:leftChars="200" w:left="453"/>
    </w:pPr>
    <w:rPr>
      <w:rFonts w:ascii="ＭＳ ゴシック" w:eastAsia="ＭＳ ゴシック"/>
      <w:sz w:val="26"/>
    </w:rPr>
  </w:style>
  <w:style w:type="paragraph" w:customStyle="1" w:styleId="af6">
    <w:name w:val="担当課"/>
    <w:basedOn w:val="a"/>
    <w:next w:val="a"/>
    <w:qFormat/>
    <w:rsid w:val="00F42B7E"/>
    <w:pPr>
      <w:jc w:val="right"/>
    </w:pPr>
    <w:rPr>
      <w:rFonts w:ascii="HGｺﾞｼｯｸM" w:eastAsia="HGｺﾞｼｯｸM"/>
    </w:rPr>
  </w:style>
  <w:style w:type="paragraph" w:customStyle="1" w:styleId="af7">
    <w:name w:val="★事業"/>
    <w:basedOn w:val="af5"/>
    <w:qFormat/>
    <w:rsid w:val="002E1BE1"/>
    <w:pPr>
      <w:ind w:leftChars="100" w:left="227"/>
    </w:pPr>
  </w:style>
  <w:style w:type="paragraph" w:customStyle="1" w:styleId="af8">
    <w:name w:val="表中"/>
    <w:basedOn w:val="a"/>
    <w:qFormat/>
    <w:rsid w:val="00EC0E87"/>
    <w:pPr>
      <w:spacing w:line="280" w:lineRule="exact"/>
      <w:textAlignment w:val="center"/>
    </w:pPr>
    <w:rPr>
      <w:rFonts w:ascii="HGｺﾞｼｯｸM" w:eastAsia="HGｺﾞｼｯｸM" w:hAnsi="HG丸ｺﾞｼｯｸM-PRO"/>
      <w:sz w:val="21"/>
    </w:rPr>
  </w:style>
  <w:style w:type="paragraph" w:customStyle="1" w:styleId="af9">
    <w:name w:val="出典"/>
    <w:basedOn w:val="a"/>
    <w:rsid w:val="00384AD3"/>
    <w:pPr>
      <w:jc w:val="right"/>
    </w:pPr>
    <w:rPr>
      <w:rFonts w:ascii="ＭＳ ゴシック" w:eastAsia="ＭＳ ゴシック" w:hAnsi="ＭＳ ゴシック" w:cs="Times New Roman"/>
      <w:sz w:val="18"/>
      <w:szCs w:val="18"/>
    </w:rPr>
  </w:style>
  <w:style w:type="paragraph" w:customStyle="1" w:styleId="afa">
    <w:name w:val="表中央"/>
    <w:basedOn w:val="a"/>
    <w:qFormat/>
    <w:rsid w:val="00384AD3"/>
    <w:pPr>
      <w:spacing w:line="280" w:lineRule="exact"/>
      <w:jc w:val="center"/>
      <w:textAlignment w:val="center"/>
    </w:pPr>
    <w:rPr>
      <w:rFonts w:ascii="HGｺﾞｼｯｸM" w:eastAsia="HGｺﾞｼｯｸM" w:hAnsi="HG丸ｺﾞｼｯｸM-PRO"/>
      <w:sz w:val="21"/>
    </w:rPr>
  </w:style>
  <w:style w:type="paragraph" w:customStyle="1" w:styleId="afb">
    <w:name w:val="表右寄せ"/>
    <w:basedOn w:val="a"/>
    <w:qFormat/>
    <w:rsid w:val="00384AD3"/>
    <w:pPr>
      <w:spacing w:line="280" w:lineRule="exact"/>
      <w:jc w:val="right"/>
      <w:textAlignment w:val="center"/>
    </w:pPr>
    <w:rPr>
      <w:rFonts w:ascii="HGｺﾞｼｯｸM" w:eastAsia="HGｺﾞｼｯｸM" w:hAnsi="HG丸ｺﾞｼｯｸM-PRO"/>
      <w:color w:val="000000"/>
      <w:sz w:val="21"/>
    </w:rPr>
  </w:style>
  <w:style w:type="character" w:customStyle="1" w:styleId="ae">
    <w:name w:val="図表タイトル (文字)"/>
    <w:link w:val="ad"/>
    <w:rsid w:val="00616EDB"/>
    <w:rPr>
      <w:rFonts w:ascii="ＭＳ ゴシック" w:eastAsia="ＭＳ ゴシック" w:hAnsi="ＭＳ ゴシック"/>
      <w:sz w:val="20"/>
    </w:rPr>
  </w:style>
  <w:style w:type="paragraph" w:customStyle="1" w:styleId="afc">
    <w:name w:val="注釈"/>
    <w:basedOn w:val="a"/>
    <w:qFormat/>
    <w:rsid w:val="009504CF"/>
    <w:pPr>
      <w:spacing w:line="240" w:lineRule="exact"/>
      <w:ind w:firstLineChars="166" w:firstLine="343"/>
    </w:pPr>
    <w:rPr>
      <w:rFonts w:ascii="ＭＳ 明朝" w:eastAsia="ＭＳ 明朝" w:hAnsi="Century" w:cs="Times New Roman"/>
      <w:kern w:val="0"/>
      <w:sz w:val="20"/>
      <w:szCs w:val="18"/>
    </w:rPr>
  </w:style>
  <w:style w:type="paragraph" w:customStyle="1" w:styleId="afd">
    <w:name w:val="社内標準"/>
    <w:basedOn w:val="a"/>
    <w:rsid w:val="00981A52"/>
    <w:rPr>
      <w:rFonts w:ascii="Century" w:eastAsia="ＭＳ 明朝" w:hAnsi="Century" w:cs="Times New Roman"/>
      <w:sz w:val="24"/>
      <w:szCs w:val="20"/>
    </w:rPr>
  </w:style>
  <w:style w:type="paragraph" w:customStyle="1" w:styleId="afe">
    <w:name w:val="【】"/>
    <w:basedOn w:val="a"/>
    <w:qFormat/>
    <w:rsid w:val="00981A52"/>
    <w:rPr>
      <w:rFonts w:hAnsi="Century" w:cs="Times New Roman"/>
      <w:b/>
      <w:bCs/>
      <w:szCs w:val="24"/>
    </w:rPr>
  </w:style>
  <w:style w:type="paragraph" w:customStyle="1" w:styleId="aff">
    <w:name w:val="○数字本文"/>
    <w:basedOn w:val="a"/>
    <w:qFormat/>
    <w:rsid w:val="0068263A"/>
    <w:pPr>
      <w:spacing w:beforeLines="20"/>
      <w:ind w:leftChars="210" w:left="441" w:firstLineChars="100" w:firstLine="240"/>
    </w:pPr>
    <w:rPr>
      <w:rFonts w:hAnsi="ＭＳ 明朝" w:cs="Times New Roman"/>
      <w:sz w:val="24"/>
      <w:szCs w:val="24"/>
    </w:rPr>
  </w:style>
  <w:style w:type="paragraph" w:customStyle="1" w:styleId="aff0">
    <w:name w:val="表単位"/>
    <w:basedOn w:val="a"/>
    <w:uiPriority w:val="99"/>
    <w:rsid w:val="00103286"/>
    <w:pPr>
      <w:autoSpaceDE w:val="0"/>
      <w:autoSpaceDN w:val="0"/>
      <w:snapToGrid w:val="0"/>
      <w:spacing w:beforeLines="25" w:line="220" w:lineRule="exact"/>
      <w:ind w:rightChars="25" w:right="25"/>
      <w:jc w:val="right"/>
    </w:pPr>
    <w:rPr>
      <w:rFonts w:hAnsi="Century" w:cs="Times New Roman"/>
      <w:sz w:val="18"/>
      <w:szCs w:val="18"/>
    </w:rPr>
  </w:style>
  <w:style w:type="paragraph" w:customStyle="1" w:styleId="aff1">
    <w:name w:val="表内右"/>
    <w:basedOn w:val="a"/>
    <w:link w:val="aff2"/>
    <w:uiPriority w:val="99"/>
    <w:rsid w:val="00103286"/>
    <w:pPr>
      <w:autoSpaceDE w:val="0"/>
      <w:autoSpaceDN w:val="0"/>
      <w:snapToGrid w:val="0"/>
      <w:spacing w:line="240" w:lineRule="exact"/>
      <w:ind w:rightChars="25" w:right="25"/>
      <w:jc w:val="right"/>
    </w:pPr>
    <w:rPr>
      <w:rFonts w:hAnsi="Century" w:cs="Times New Roman"/>
      <w:sz w:val="20"/>
      <w:szCs w:val="16"/>
    </w:rPr>
  </w:style>
  <w:style w:type="character" w:customStyle="1" w:styleId="aff2">
    <w:name w:val="表内右 (文字)"/>
    <w:link w:val="aff1"/>
    <w:uiPriority w:val="99"/>
    <w:rsid w:val="00103286"/>
    <w:rPr>
      <w:rFonts w:ascii="HG丸ｺﾞｼｯｸM-PRO" w:eastAsia="HG丸ｺﾞｼｯｸM-PRO" w:hAnsi="Century" w:cs="Times New Roman"/>
      <w:sz w:val="20"/>
      <w:szCs w:val="16"/>
    </w:rPr>
  </w:style>
  <w:style w:type="paragraph" w:customStyle="1" w:styleId="aff3">
    <w:name w:val="表内文字中央"/>
    <w:basedOn w:val="a"/>
    <w:link w:val="aff4"/>
    <w:rsid w:val="00FB5482"/>
    <w:pPr>
      <w:autoSpaceDE w:val="0"/>
      <w:autoSpaceDN w:val="0"/>
      <w:spacing w:line="340" w:lineRule="exact"/>
      <w:jc w:val="center"/>
    </w:pPr>
    <w:rPr>
      <w:rFonts w:ascii="ＭＳ ゴシック" w:eastAsia="ＭＳ ゴシック" w:hAnsi="ＭＳ ゴシック" w:cs="Times New Roman"/>
      <w:sz w:val="20"/>
      <w:szCs w:val="20"/>
    </w:rPr>
  </w:style>
  <w:style w:type="character" w:customStyle="1" w:styleId="aff4">
    <w:name w:val="表内文字中央 (文字)"/>
    <w:link w:val="aff3"/>
    <w:rsid w:val="00FB5482"/>
    <w:rPr>
      <w:rFonts w:ascii="ＭＳ ゴシック" w:eastAsia="ＭＳ ゴシック" w:hAnsi="ＭＳ ゴシック" w:cs="Times New Roman"/>
      <w:sz w:val="20"/>
      <w:szCs w:val="20"/>
    </w:rPr>
  </w:style>
  <w:style w:type="paragraph" w:customStyle="1" w:styleId="aff5">
    <w:name w:val="表注釈"/>
    <w:basedOn w:val="aff0"/>
    <w:rsid w:val="00103286"/>
    <w:pPr>
      <w:ind w:leftChars="200" w:left="200" w:rightChars="0" w:right="0" w:hangingChars="200" w:hanging="357"/>
      <w:jc w:val="both"/>
    </w:pPr>
  </w:style>
  <w:style w:type="paragraph" w:customStyle="1" w:styleId="aff6">
    <w:name w:val="見出し　中扉１"/>
    <w:basedOn w:val="a"/>
    <w:qFormat/>
    <w:rsid w:val="00D10BCE"/>
    <w:pPr>
      <w:jc w:val="center"/>
    </w:pPr>
    <w:rPr>
      <w:rFonts w:ascii="HGS創英角ｺﾞｼｯｸUB" w:eastAsia="HGS創英角ｺﾞｼｯｸUB" w:hAnsi="HGS創英角ｺﾞｼｯｸUB"/>
      <w:caps/>
      <w:sz w:val="60"/>
      <w:szCs w:val="60"/>
    </w:rPr>
  </w:style>
  <w:style w:type="paragraph" w:styleId="24">
    <w:name w:val="Body Text Indent 2"/>
    <w:basedOn w:val="a"/>
    <w:link w:val="25"/>
    <w:uiPriority w:val="99"/>
    <w:semiHidden/>
    <w:unhideWhenUsed/>
    <w:rsid w:val="00496ECE"/>
    <w:pPr>
      <w:spacing w:line="480" w:lineRule="auto"/>
      <w:ind w:leftChars="400" w:left="851"/>
    </w:pPr>
  </w:style>
  <w:style w:type="character" w:customStyle="1" w:styleId="25">
    <w:name w:val="本文インデント 2 (文字)"/>
    <w:basedOn w:val="a0"/>
    <w:link w:val="24"/>
    <w:uiPriority w:val="99"/>
    <w:semiHidden/>
    <w:rsid w:val="00496ECE"/>
    <w:rPr>
      <w:rFonts w:ascii="HG丸ｺﾞｼｯｸM-PRO" w:eastAsia="HG丸ｺﾞｼｯｸM-PRO"/>
      <w:sz w:val="22"/>
    </w:rPr>
  </w:style>
  <w:style w:type="paragraph" w:customStyle="1" w:styleId="aff7">
    <w:name w:val="本文４"/>
    <w:basedOn w:val="31"/>
    <w:qFormat/>
    <w:rsid w:val="00947A39"/>
    <w:pPr>
      <w:ind w:leftChars="400" w:left="907" w:firstLine="247"/>
    </w:pPr>
  </w:style>
  <w:style w:type="table" w:customStyle="1" w:styleId="12">
    <w:name w:val="表 (格子)1"/>
    <w:basedOn w:val="a1"/>
    <w:next w:val="af"/>
    <w:uiPriority w:val="59"/>
    <w:rsid w:val="007F71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表 (格子)2"/>
    <w:basedOn w:val="a1"/>
    <w:next w:val="af"/>
    <w:uiPriority w:val="59"/>
    <w:rsid w:val="007F71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表 (格子)3"/>
    <w:basedOn w:val="a1"/>
    <w:next w:val="af"/>
    <w:uiPriority w:val="59"/>
    <w:rsid w:val="006563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8">
    <w:name w:val="annotation reference"/>
    <w:basedOn w:val="a0"/>
    <w:uiPriority w:val="99"/>
    <w:semiHidden/>
    <w:unhideWhenUsed/>
    <w:rsid w:val="007227BA"/>
    <w:rPr>
      <w:sz w:val="18"/>
      <w:szCs w:val="18"/>
    </w:rPr>
  </w:style>
  <w:style w:type="paragraph" w:styleId="aff9">
    <w:name w:val="annotation text"/>
    <w:basedOn w:val="a"/>
    <w:link w:val="affa"/>
    <w:uiPriority w:val="99"/>
    <w:semiHidden/>
    <w:unhideWhenUsed/>
    <w:rsid w:val="007227BA"/>
    <w:pPr>
      <w:jc w:val="left"/>
    </w:pPr>
  </w:style>
  <w:style w:type="character" w:customStyle="1" w:styleId="affa">
    <w:name w:val="コメント文字列 (文字)"/>
    <w:basedOn w:val="a0"/>
    <w:link w:val="aff9"/>
    <w:uiPriority w:val="99"/>
    <w:semiHidden/>
    <w:rsid w:val="007227BA"/>
    <w:rPr>
      <w:rFonts w:ascii="HG丸ｺﾞｼｯｸM-PRO" w:eastAsia="HG丸ｺﾞｼｯｸM-PRO"/>
      <w:sz w:val="22"/>
    </w:rPr>
  </w:style>
  <w:style w:type="paragraph" w:styleId="affb">
    <w:name w:val="annotation subject"/>
    <w:basedOn w:val="aff9"/>
    <w:next w:val="aff9"/>
    <w:link w:val="affc"/>
    <w:uiPriority w:val="99"/>
    <w:semiHidden/>
    <w:unhideWhenUsed/>
    <w:rsid w:val="007227BA"/>
    <w:rPr>
      <w:b/>
      <w:bCs/>
    </w:rPr>
  </w:style>
  <w:style w:type="character" w:customStyle="1" w:styleId="affc">
    <w:name w:val="コメント内容 (文字)"/>
    <w:basedOn w:val="affa"/>
    <w:link w:val="affb"/>
    <w:uiPriority w:val="99"/>
    <w:semiHidden/>
    <w:rsid w:val="007227BA"/>
    <w:rPr>
      <w:rFonts w:ascii="HG丸ｺﾞｼｯｸM-PRO" w:eastAsia="HG丸ｺﾞｼｯｸM-PRO"/>
      <w:b/>
      <w:bCs/>
      <w:sz w:val="22"/>
    </w:rPr>
  </w:style>
  <w:style w:type="paragraph" w:styleId="affd">
    <w:name w:val="Revision"/>
    <w:hidden/>
    <w:uiPriority w:val="99"/>
    <w:semiHidden/>
    <w:rsid w:val="004008FB"/>
    <w:rPr>
      <w:rFonts w:ascii="HG丸ｺﾞｼｯｸM-PRO" w:eastAsia="HG丸ｺﾞｼｯｸM-PRO"/>
      <w:sz w:val="22"/>
    </w:rPr>
  </w:style>
  <w:style w:type="table" w:customStyle="1" w:styleId="42">
    <w:name w:val="表 (格子)4"/>
    <w:basedOn w:val="a1"/>
    <w:next w:val="af"/>
    <w:uiPriority w:val="59"/>
    <w:rsid w:val="002B08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表 (格子)5"/>
    <w:basedOn w:val="a1"/>
    <w:next w:val="af"/>
    <w:uiPriority w:val="59"/>
    <w:rsid w:val="00F11C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e">
    <w:name w:val="本文５"/>
    <w:basedOn w:val="a"/>
    <w:uiPriority w:val="99"/>
    <w:rsid w:val="005E2AB1"/>
    <w:pPr>
      <w:autoSpaceDE w:val="0"/>
      <w:autoSpaceDN w:val="0"/>
      <w:spacing w:line="360" w:lineRule="exact"/>
      <w:ind w:leftChars="300" w:left="680" w:rightChars="100" w:right="227" w:firstLineChars="100" w:firstLine="247"/>
    </w:pPr>
    <w:rPr>
      <w:rFonts w:hAnsi="HG丸ｺﾞｼｯｸM-PRO" w:cs="Times New Roman"/>
      <w:sz w:val="24"/>
      <w:szCs w:val="24"/>
    </w:rPr>
  </w:style>
  <w:style w:type="paragraph" w:customStyle="1" w:styleId="afff">
    <w:name w:val="表内中央"/>
    <w:basedOn w:val="a"/>
    <w:uiPriority w:val="99"/>
    <w:rsid w:val="008D5B17"/>
    <w:pPr>
      <w:autoSpaceDE w:val="0"/>
      <w:autoSpaceDN w:val="0"/>
      <w:spacing w:line="300" w:lineRule="exact"/>
      <w:jc w:val="center"/>
    </w:pPr>
    <w:rPr>
      <w:rFonts w:ascii="A-OTF UD新ゴ Pr6 L" w:eastAsia="A-OTF UD新ゴ Pr6 L" w:hAnsi="Century" w:cs="Times New Roman"/>
      <w:sz w:val="21"/>
      <w:szCs w:val="20"/>
    </w:rPr>
  </w:style>
  <w:style w:type="paragraph" w:customStyle="1" w:styleId="afff0">
    <w:name w:val="表内左"/>
    <w:basedOn w:val="a"/>
    <w:qFormat/>
    <w:rsid w:val="005738FA"/>
    <w:pPr>
      <w:autoSpaceDE w:val="0"/>
      <w:autoSpaceDN w:val="0"/>
      <w:spacing w:line="260" w:lineRule="exact"/>
    </w:pPr>
    <w:rPr>
      <w:rFonts w:hAnsi="HG丸ｺﾞｼｯｸM-PRO" w:cs="Times New Roman"/>
      <w:sz w:val="24"/>
      <w:szCs w:val="20"/>
    </w:rPr>
  </w:style>
  <w:style w:type="paragraph" w:customStyle="1" w:styleId="afff1">
    <w:name w:val="○新"/>
    <w:basedOn w:val="a"/>
    <w:qFormat/>
    <w:rsid w:val="003D7FD4"/>
    <w:pPr>
      <w:snapToGrid w:val="0"/>
      <w:spacing w:line="340" w:lineRule="exact"/>
      <w:ind w:left="207" w:hangingChars="100" w:hanging="207"/>
    </w:pPr>
    <w:rPr>
      <w:color w:val="000000" w:themeColor="text1"/>
      <w:sz w:val="20"/>
      <w:szCs w:val="20"/>
    </w:rPr>
  </w:style>
  <w:style w:type="paragraph" w:customStyle="1" w:styleId="HGM-PRO11pt">
    <w:name w:val="スタイル HG丸ｺﾞｼｯｸM-PRO 11 pt"/>
    <w:basedOn w:val="a"/>
    <w:rsid w:val="00083DEB"/>
    <w:pPr>
      <w:ind w:leftChars="100" w:left="100" w:firstLineChars="100" w:firstLine="100"/>
    </w:pPr>
    <w:rPr>
      <w:rFonts w:hAnsi="HG丸ｺﾞｼｯｸM-PRO" w:cs="ＭＳ 明朝"/>
      <w:szCs w:val="20"/>
    </w:rPr>
  </w:style>
  <w:style w:type="character" w:customStyle="1" w:styleId="tgc">
    <w:name w:val="_tgc"/>
    <w:basedOn w:val="a0"/>
    <w:rsid w:val="00083DEB"/>
  </w:style>
  <w:style w:type="character" w:styleId="afff2">
    <w:name w:val="Hyperlink"/>
    <w:basedOn w:val="a0"/>
    <w:uiPriority w:val="99"/>
    <w:semiHidden/>
    <w:unhideWhenUsed/>
    <w:rsid w:val="00B055CC"/>
    <w:rPr>
      <w:color w:val="2F6BE6"/>
      <w:u w:val="single"/>
    </w:rPr>
  </w:style>
  <w:style w:type="paragraph" w:customStyle="1" w:styleId="mb201">
    <w:name w:val="mb201"/>
    <w:basedOn w:val="a"/>
    <w:rsid w:val="005222AE"/>
    <w:pPr>
      <w:widowControl/>
      <w:spacing w:after="300"/>
      <w:jc w:val="left"/>
    </w:pPr>
    <w:rPr>
      <w:rFonts w:ascii="ＭＳ Ｐゴシック" w:eastAsia="ＭＳ Ｐゴシック" w:hAnsi="ＭＳ Ｐゴシック" w:cs="ＭＳ Ｐゴシック"/>
      <w:kern w:val="0"/>
      <w:sz w:val="24"/>
      <w:szCs w:val="24"/>
    </w:rPr>
  </w:style>
  <w:style w:type="character" w:customStyle="1" w:styleId="smrart">
    <w:name w:val="smrart"/>
    <w:basedOn w:val="a0"/>
    <w:rsid w:val="00326D4E"/>
  </w:style>
  <w:style w:type="paragraph" w:customStyle="1" w:styleId="afff3">
    <w:name w:val="奥付文字"/>
    <w:basedOn w:val="a"/>
    <w:rsid w:val="00D140D4"/>
    <w:pPr>
      <w:ind w:leftChars="600" w:left="1000" w:hangingChars="400" w:hanging="400"/>
    </w:pPr>
    <w:rPr>
      <w:rFonts w:hAnsi="Century" w:cs="Times New Roman"/>
      <w:szCs w:val="24"/>
    </w:rPr>
  </w:style>
  <w:style w:type="paragraph" w:customStyle="1" w:styleId="afff4">
    <w:name w:val="奥付タイトル"/>
    <w:basedOn w:val="a"/>
    <w:rsid w:val="00D140D4"/>
    <w:pPr>
      <w:jc w:val="center"/>
    </w:pPr>
    <w:rPr>
      <w:rFonts w:ascii="ＭＳ ゴシック" w:eastAsia="ＭＳ ゴシック" w:hAnsi="Century" w:cs="Times New Roman"/>
      <w:b/>
      <w:sz w:val="28"/>
      <w:szCs w:val="24"/>
    </w:rPr>
  </w:style>
  <w:style w:type="paragraph" w:customStyle="1" w:styleId="afff5">
    <w:name w:val="中扉"/>
    <w:basedOn w:val="a"/>
    <w:qFormat/>
    <w:rsid w:val="000212C8"/>
    <w:rPr>
      <w:szCs w:val="22"/>
    </w:rPr>
  </w:style>
  <w:style w:type="paragraph" w:customStyle="1" w:styleId="110">
    <w:name w:val="表頭中央11ポイント"/>
    <w:basedOn w:val="a"/>
    <w:qFormat/>
    <w:rsid w:val="00306DDB"/>
    <w:pPr>
      <w:spacing w:line="240" w:lineRule="exact"/>
      <w:jc w:val="center"/>
    </w:pPr>
    <w:rPr>
      <w:rFonts w:asciiTheme="majorEastAsia" w:eastAsiaTheme="majorEastAsia" w:hAnsiTheme="majorEastAsia"/>
      <w:bCs/>
    </w:rPr>
  </w:style>
  <w:style w:type="paragraph" w:customStyle="1" w:styleId="120">
    <w:name w:val="表内数値12ポイント"/>
    <w:basedOn w:val="a"/>
    <w:qFormat/>
    <w:rsid w:val="00471F05"/>
    <w:pPr>
      <w:jc w:val="right"/>
    </w:pPr>
    <w:rPr>
      <w:rFonts w:ascii="HGｺﾞｼｯｸM" w:eastAsia="HGｺﾞｼｯｸM" w:hAnsi="HGｺﾞｼｯｸE"/>
      <w:bCs/>
      <w:sz w:val="24"/>
    </w:rPr>
  </w:style>
  <w:style w:type="paragraph" w:customStyle="1" w:styleId="afff6">
    <w:name w:val="表頭白抜き"/>
    <w:basedOn w:val="a"/>
    <w:qFormat/>
    <w:rsid w:val="007034BA"/>
    <w:pPr>
      <w:spacing w:line="280" w:lineRule="exact"/>
      <w:jc w:val="center"/>
    </w:pPr>
    <w:rPr>
      <w:rFonts w:asciiTheme="majorEastAsia" w:eastAsiaTheme="majorEastAsia" w:hAnsiTheme="majorEastAsia" w:cs="Times New Roman"/>
      <w:b/>
      <w:color w:val="FFFFFF" w:themeColor="background1"/>
      <w:sz w:val="24"/>
      <w:szCs w:val="24"/>
    </w:rPr>
  </w:style>
  <w:style w:type="paragraph" w:customStyle="1" w:styleId="afff7">
    <w:name w:val="コラム"/>
    <w:basedOn w:val="a"/>
    <w:qFormat/>
    <w:rsid w:val="008046DB"/>
    <w:pPr>
      <w:ind w:leftChars="200" w:left="453" w:firstLineChars="100" w:firstLine="247"/>
    </w:pPr>
    <w:rPr>
      <w:rFonts w:hAnsi="ＭＳ 明朝" w:cs="Times New Roman"/>
      <w:sz w:val="24"/>
      <w:szCs w:val="24"/>
    </w:rPr>
  </w:style>
  <w:style w:type="paragraph" w:customStyle="1" w:styleId="afff8">
    <w:name w:val="コラム_見出し"/>
    <w:basedOn w:val="a"/>
    <w:qFormat/>
    <w:rsid w:val="000C422C"/>
    <w:pPr>
      <w:snapToGrid w:val="0"/>
      <w:spacing w:beforeLines="20"/>
      <w:jc w:val="center"/>
    </w:pPr>
    <w:rPr>
      <w:rFonts w:hAnsi="Century" w:cs="Times New Roman"/>
      <w:b/>
      <w:bCs/>
      <w:sz w:val="26"/>
      <w:szCs w:val="26"/>
      <w:u w:val="single"/>
    </w:rPr>
  </w:style>
  <w:style w:type="paragraph" w:customStyle="1" w:styleId="111">
    <w:name w:val="注釈 11ポイント"/>
    <w:basedOn w:val="afc"/>
    <w:qFormat/>
    <w:rsid w:val="00402D82"/>
    <w:pPr>
      <w:spacing w:beforeLines="20"/>
      <w:ind w:leftChars="50" w:left="150" w:rightChars="-100" w:right="-100" w:hangingChars="100" w:hanging="100"/>
    </w:pPr>
    <w:rPr>
      <w:rFonts w:asciiTheme="majorEastAsia" w:eastAsiaTheme="majorEastAsia" w:hAnsiTheme="majorEastAsia"/>
      <w:color w:val="000000" w:themeColor="text1"/>
      <w:sz w:val="22"/>
    </w:rPr>
  </w:style>
  <w:style w:type="paragraph" w:customStyle="1" w:styleId="afff9">
    <w:name w:val="ヘッダー左"/>
    <w:basedOn w:val="a4"/>
    <w:qFormat/>
    <w:rsid w:val="008046DB"/>
    <w:pPr>
      <w:jc w:val="left"/>
    </w:pPr>
  </w:style>
  <w:style w:type="paragraph" w:customStyle="1" w:styleId="afffa">
    <w:name w:val="ヘッダー右"/>
    <w:basedOn w:val="a4"/>
    <w:qFormat/>
    <w:rsid w:val="008046DB"/>
  </w:style>
  <w:style w:type="paragraph" w:customStyle="1" w:styleId="afffb">
    <w:name w:val="見出し_囲み"/>
    <w:basedOn w:val="a"/>
    <w:qFormat/>
    <w:rsid w:val="00402D82"/>
    <w:pPr>
      <w:pBdr>
        <w:bottom w:val="dotted" w:sz="4" w:space="1" w:color="auto"/>
      </w:pBdr>
      <w:spacing w:afterLines="20"/>
      <w:ind w:leftChars="100" w:left="100"/>
    </w:pPr>
    <w:rPr>
      <w:rFonts w:hAnsi="Century" w:cs="Times New Roman"/>
      <w:b/>
      <w:bCs/>
      <w:sz w:val="26"/>
      <w:szCs w:val="26"/>
    </w:rPr>
  </w:style>
  <w:style w:type="paragraph" w:customStyle="1" w:styleId="121">
    <w:name w:val="表内説明 12ポイント"/>
    <w:basedOn w:val="a"/>
    <w:qFormat/>
    <w:rsid w:val="003F2CA6"/>
    <w:pPr>
      <w:tabs>
        <w:tab w:val="center" w:pos="4252"/>
        <w:tab w:val="right" w:pos="8504"/>
      </w:tabs>
      <w:snapToGrid w:val="0"/>
      <w:ind w:firstLineChars="100" w:firstLine="252"/>
    </w:pPr>
    <w:rPr>
      <w:rFonts w:hAnsi="ＭＳ 明朝" w:cs="Times New Roman"/>
      <w:sz w:val="24"/>
      <w:szCs w:val="24"/>
    </w:rPr>
  </w:style>
  <w:style w:type="paragraph" w:customStyle="1" w:styleId="35">
    <w:name w:val="本文 3_丸ゴシ"/>
    <w:basedOn w:val="a"/>
    <w:qFormat/>
    <w:rsid w:val="003F2CA6"/>
    <w:pPr>
      <w:ind w:leftChars="200" w:left="465" w:firstLineChars="100" w:firstLine="252"/>
    </w:pPr>
    <w:rPr>
      <w:rFonts w:hAnsi="Century" w:cs="Times New Roman"/>
      <w:sz w:val="24"/>
      <w:szCs w:val="24"/>
    </w:rPr>
  </w:style>
  <w:style w:type="paragraph" w:customStyle="1" w:styleId="13">
    <w:name w:val="本文 1_丸ゴシ"/>
    <w:basedOn w:val="a"/>
    <w:qFormat/>
    <w:rsid w:val="003F2CA6"/>
    <w:pPr>
      <w:ind w:firstLineChars="100" w:firstLine="252"/>
    </w:pPr>
    <w:rPr>
      <w:rFonts w:hAnsi="Century" w:cs="Times New Roman"/>
      <w:sz w:val="24"/>
      <w:szCs w:val="24"/>
    </w:rPr>
  </w:style>
  <w:style w:type="paragraph" w:customStyle="1" w:styleId="43">
    <w:name w:val="本文 4_丸ゴシぶら下げ"/>
    <w:basedOn w:val="35"/>
    <w:qFormat/>
    <w:rsid w:val="003F2CA6"/>
    <w:pPr>
      <w:ind w:leftChars="300" w:left="949" w:hangingChars="100" w:hanging="252"/>
    </w:pPr>
  </w:style>
  <w:style w:type="paragraph" w:customStyle="1" w:styleId="afffc">
    <w:name w:val="施策_担当課"/>
    <w:basedOn w:val="a"/>
    <w:qFormat/>
    <w:rsid w:val="003F2CA6"/>
    <w:pPr>
      <w:spacing w:line="280" w:lineRule="exact"/>
    </w:pPr>
    <w:rPr>
      <w:rFonts w:hAnsi="Century" w:cs="Times New Roman"/>
      <w:color w:val="000000"/>
      <w:spacing w:val="-4"/>
      <w:sz w:val="21"/>
      <w:szCs w:val="24"/>
    </w:rPr>
  </w:style>
  <w:style w:type="paragraph" w:customStyle="1" w:styleId="afffd">
    <w:name w:val="施策_方向性"/>
    <w:basedOn w:val="a"/>
    <w:qFormat/>
    <w:rsid w:val="003F2CA6"/>
    <w:pPr>
      <w:jc w:val="center"/>
    </w:pPr>
    <w:rPr>
      <w:rFonts w:hAnsi="Century" w:cs="Times New Roman"/>
      <w:color w:val="000000"/>
      <w:sz w:val="24"/>
      <w:szCs w:val="24"/>
    </w:rPr>
  </w:style>
  <w:style w:type="paragraph" w:customStyle="1" w:styleId="afffe">
    <w:name w:val="事業_内容"/>
    <w:basedOn w:val="a"/>
    <w:qFormat/>
    <w:rsid w:val="00CB79C4"/>
    <w:pPr>
      <w:spacing w:line="300" w:lineRule="exact"/>
      <w:ind w:firstLineChars="100" w:firstLine="247"/>
    </w:pPr>
    <w:rPr>
      <w:rFonts w:hAnsi="Century" w:cs="Times New Roman"/>
      <w:color w:val="000000"/>
      <w:sz w:val="24"/>
      <w:szCs w:val="24"/>
    </w:rPr>
  </w:style>
  <w:style w:type="paragraph" w:customStyle="1" w:styleId="affff">
    <w:name w:val="事業_担当課"/>
    <w:basedOn w:val="afffc"/>
    <w:qFormat/>
    <w:rsid w:val="00CB79C4"/>
  </w:style>
  <w:style w:type="paragraph" w:customStyle="1" w:styleId="affff0">
    <w:name w:val="見出し_章"/>
    <w:basedOn w:val="a"/>
    <w:qFormat/>
    <w:rsid w:val="00B15725"/>
    <w:rPr>
      <w:color w:val="FFFFFF" w:themeColor="background1"/>
    </w:rPr>
  </w:style>
  <w:style w:type="paragraph" w:customStyle="1" w:styleId="affff1">
    <w:name w:val="表内説明_ぶら下げ"/>
    <w:basedOn w:val="afff0"/>
    <w:qFormat/>
    <w:rsid w:val="00F05068"/>
    <w:pPr>
      <w:autoSpaceDE/>
      <w:autoSpaceDN/>
      <w:spacing w:line="240" w:lineRule="auto"/>
      <w:ind w:left="252" w:hangingChars="100" w:hanging="252"/>
    </w:pPr>
    <w:rPr>
      <w:szCs w:val="24"/>
    </w:rPr>
  </w:style>
  <w:style w:type="paragraph" w:customStyle="1" w:styleId="affff2">
    <w:name w:val="表頭"/>
    <w:basedOn w:val="a"/>
    <w:link w:val="affff3"/>
    <w:qFormat/>
    <w:rsid w:val="00F05068"/>
    <w:pPr>
      <w:spacing w:line="300" w:lineRule="exact"/>
      <w:ind w:leftChars="-20" w:left="-44" w:rightChars="-30" w:right="-66"/>
      <w:jc w:val="center"/>
    </w:pPr>
    <w:rPr>
      <w:rFonts w:asciiTheme="majorEastAsia" w:eastAsiaTheme="majorEastAsia" w:hAnsiTheme="majorEastAsia" w:cs="Times New Roman"/>
      <w:sz w:val="20"/>
      <w:szCs w:val="20"/>
    </w:rPr>
  </w:style>
  <w:style w:type="paragraph" w:customStyle="1" w:styleId="100">
    <w:name w:val="表内ぶら下げ 10ポイント"/>
    <w:basedOn w:val="a"/>
    <w:qFormat/>
    <w:rsid w:val="00F05068"/>
    <w:pPr>
      <w:spacing w:line="280" w:lineRule="exact"/>
      <w:ind w:left="200" w:hangingChars="100" w:hanging="200"/>
      <w:textAlignment w:val="center"/>
    </w:pPr>
    <w:rPr>
      <w:rFonts w:hAnsi="HG丸ｺﾞｼｯｸM-PRO" w:cs="Times New Roman"/>
      <w:sz w:val="20"/>
      <w:szCs w:val="20"/>
    </w:rPr>
  </w:style>
  <w:style w:type="character" w:customStyle="1" w:styleId="affff3">
    <w:name w:val="表頭 (文字)"/>
    <w:link w:val="affff2"/>
    <w:rsid w:val="00F05068"/>
    <w:rPr>
      <w:rFonts w:asciiTheme="majorEastAsia" w:eastAsiaTheme="majorEastAsia" w:hAnsiTheme="majorEastAsia" w:cs="Times New Roman"/>
      <w:sz w:val="20"/>
      <w:szCs w:val="20"/>
    </w:rPr>
  </w:style>
  <w:style w:type="paragraph" w:customStyle="1" w:styleId="affff4">
    <w:name w:val="表_年月"/>
    <w:basedOn w:val="a"/>
    <w:qFormat/>
    <w:rsid w:val="00F05068"/>
    <w:pPr>
      <w:ind w:left="349" w:hangingChars="150" w:hanging="349"/>
      <w:jc w:val="right"/>
    </w:pPr>
  </w:style>
  <w:style w:type="paragraph" w:customStyle="1" w:styleId="101">
    <w:name w:val="行間詰め 10ポイント"/>
    <w:basedOn w:val="afff7"/>
    <w:qFormat/>
    <w:rsid w:val="00354EBD"/>
    <w:pPr>
      <w:spacing w:line="200" w:lineRule="exact"/>
    </w:pPr>
  </w:style>
  <w:style w:type="paragraph" w:customStyle="1" w:styleId="affff5">
    <w:name w:val="注釈右"/>
    <w:basedOn w:val="afc"/>
    <w:qFormat/>
    <w:rsid w:val="00B90C83"/>
    <w:pPr>
      <w:ind w:rightChars="100" w:right="227"/>
      <w:jc w:val="right"/>
    </w:pPr>
    <w:rPr>
      <w:rFonts w:asciiTheme="majorEastAsia" w:eastAsiaTheme="majorEastAsia" w:hAnsiTheme="majorEastAsia" w:cs="ＭＳ 明朝"/>
    </w:rPr>
  </w:style>
  <w:style w:type="paragraph" w:customStyle="1" w:styleId="affff6">
    <w:name w:val="本文 ぶら下げ"/>
    <w:basedOn w:val="a8"/>
    <w:qFormat/>
    <w:rsid w:val="00AD0674"/>
    <w:pPr>
      <w:spacing w:line="240" w:lineRule="auto"/>
      <w:ind w:leftChars="0" w:left="247" w:hangingChars="100" w:hanging="247"/>
    </w:pPr>
    <w:rPr>
      <w:rFonts w:ascii="ＭＳ 明朝" w:eastAsia="ＭＳ 明朝" w:hAnsi="ＭＳ 明朝" w:cs="Times New Roman"/>
      <w:szCs w:val="24"/>
    </w:rPr>
  </w:style>
  <w:style w:type="paragraph" w:customStyle="1" w:styleId="122">
    <w:name w:val="表頭 12ポイント"/>
    <w:basedOn w:val="a"/>
    <w:qFormat/>
    <w:rsid w:val="00AD0674"/>
    <w:pPr>
      <w:widowControl/>
      <w:spacing w:line="300" w:lineRule="exact"/>
      <w:jc w:val="center"/>
    </w:pPr>
    <w:rPr>
      <w:rFonts w:ascii="ＭＳ ゴシック" w:eastAsia="ＭＳ ゴシック" w:hAnsi="ＭＳ ゴシック" w:cs="ＭＳ Ｐゴシック"/>
      <w:kern w:val="0"/>
      <w:sz w:val="24"/>
      <w:szCs w:val="24"/>
    </w:rPr>
  </w:style>
  <w:style w:type="paragraph" w:customStyle="1" w:styleId="123">
    <w:name w:val="表タイトル 12ポイント"/>
    <w:basedOn w:val="a"/>
    <w:qFormat/>
    <w:rsid w:val="00AD0674"/>
    <w:pPr>
      <w:spacing w:beforeLines="50" w:line="260" w:lineRule="exact"/>
      <w:ind w:leftChars="100" w:left="467" w:right="960" w:hanging="240"/>
      <w:jc w:val="left"/>
      <w:outlineLvl w:val="8"/>
    </w:pPr>
    <w:rPr>
      <w:rFonts w:ascii="ＭＳ ゴシック" w:eastAsia="ＭＳ ゴシック" w:hAnsi="Century" w:cs="Times New Roman"/>
      <w:sz w:val="24"/>
      <w:szCs w:val="24"/>
    </w:rPr>
  </w:style>
  <w:style w:type="paragraph" w:customStyle="1" w:styleId="affff7">
    <w:name w:val="本文　２"/>
    <w:basedOn w:val="a"/>
    <w:rsid w:val="00AD0674"/>
    <w:pPr>
      <w:ind w:leftChars="100" w:left="211" w:firstLineChars="100" w:firstLine="231"/>
    </w:pPr>
    <w:rPr>
      <w:rFonts w:hAnsi="Century" w:cs="Times New Roman"/>
      <w:sz w:val="24"/>
      <w:szCs w:val="24"/>
    </w:rPr>
  </w:style>
  <w:style w:type="paragraph" w:customStyle="1" w:styleId="124">
    <w:name w:val="表内数字 12ポイント"/>
    <w:basedOn w:val="a"/>
    <w:qFormat/>
    <w:rsid w:val="00AD0674"/>
    <w:pPr>
      <w:ind w:left="231" w:hangingChars="100" w:hanging="231"/>
      <w:jc w:val="right"/>
    </w:pPr>
    <w:rPr>
      <w:rFonts w:ascii="HGｺﾞｼｯｸM" w:eastAsia="HGｺﾞｼｯｸM" w:hAnsi="HG丸ｺﾞｼｯｸM-PRO" w:cs="Times New Roman"/>
      <w:kern w:val="0"/>
      <w:sz w:val="24"/>
    </w:rPr>
  </w:style>
  <w:style w:type="paragraph" w:customStyle="1" w:styleId="102">
    <w:name w:val="表頭 10ポイント"/>
    <w:basedOn w:val="110"/>
    <w:qFormat/>
    <w:rsid w:val="00566DB5"/>
    <w:rPr>
      <w:sz w:val="20"/>
    </w:rPr>
  </w:style>
  <w:style w:type="paragraph" w:customStyle="1" w:styleId="-Y2Y">
    <w:name w:val="-Y2@Y"/>
    <w:basedOn w:val="21"/>
    <w:rsid w:val="004A2771"/>
    <w:pPr>
      <w:spacing w:line="240" w:lineRule="auto"/>
      <w:ind w:leftChars="100" w:left="474" w:hangingChars="100" w:hanging="247"/>
    </w:pPr>
    <w:rPr>
      <w:rFonts w:ascii="ＭＳ 明朝" w:eastAsia="ＭＳ 明朝" w:hAnsi="ＭＳ 明朝" w:cs="Times New Roman"/>
      <w:szCs w:val="24"/>
    </w:rPr>
  </w:style>
  <w:style w:type="paragraph" w:customStyle="1" w:styleId="27">
    <w:name w:val="本文 2_ぶら下げ"/>
    <w:basedOn w:val="21"/>
    <w:qFormat/>
    <w:rsid w:val="00A73BD4"/>
    <w:pPr>
      <w:spacing w:line="240" w:lineRule="auto"/>
      <w:ind w:leftChars="100" w:left="474" w:hangingChars="100" w:hanging="247"/>
    </w:pPr>
    <w:rPr>
      <w:rFonts w:hAnsi="HG丸ｺﾞｼｯｸM-PRO" w:cs="Times New Roman"/>
      <w:szCs w:val="24"/>
    </w:rPr>
  </w:style>
  <w:style w:type="paragraph" w:customStyle="1" w:styleId="affff8">
    <w:name w:val="イラスト名称等"/>
    <w:basedOn w:val="a"/>
    <w:qFormat/>
    <w:rsid w:val="004A2771"/>
    <w:pPr>
      <w:jc w:val="right"/>
    </w:pPr>
    <w:rPr>
      <w:rFonts w:hAnsi="Century" w:cs="Times New Roman"/>
      <w:sz w:val="24"/>
      <w:szCs w:val="24"/>
    </w:rPr>
  </w:style>
  <w:style w:type="paragraph" w:customStyle="1" w:styleId="affff9">
    <w:name w:val="箇条書き_丸ゴシック"/>
    <w:basedOn w:val="a"/>
    <w:qFormat/>
    <w:rsid w:val="00AC779D"/>
    <w:pPr>
      <w:spacing w:beforeLines="50" w:afterLines="50"/>
      <w:ind w:left="247" w:hangingChars="100" w:hanging="247"/>
    </w:pPr>
    <w:rPr>
      <w:rFonts w:hAnsi="ＭＳ 明朝" w:cs="Times New Roman"/>
      <w:sz w:val="24"/>
      <w:szCs w:val="24"/>
    </w:rPr>
  </w:style>
  <w:style w:type="paragraph" w:customStyle="1" w:styleId="28">
    <w:name w:val="図表タイトル_2"/>
    <w:basedOn w:val="123"/>
    <w:qFormat/>
    <w:rsid w:val="00AC779D"/>
    <w:pPr>
      <w:spacing w:afterLines="20"/>
      <w:ind w:leftChars="200" w:left="691" w:right="958" w:hanging="238"/>
    </w:pPr>
    <w:rPr>
      <w:rFonts w:ascii="HGSｺﾞｼｯｸE" w:eastAsia="HGSｺﾞｼｯｸE" w:hAnsi="HGSｺﾞｼｯｸE"/>
      <w:sz w:val="26"/>
      <w:szCs w:val="26"/>
    </w:rPr>
  </w:style>
  <w:style w:type="paragraph" w:customStyle="1" w:styleId="affffa">
    <w:name w:val="本文_丸ゴシック"/>
    <w:basedOn w:val="a"/>
    <w:qFormat/>
    <w:rsid w:val="00AC779D"/>
    <w:pPr>
      <w:framePr w:hSpace="142" w:wrap="around" w:vAnchor="text" w:hAnchor="margin" w:xAlign="center" w:y="184"/>
      <w:tabs>
        <w:tab w:val="left" w:pos="630"/>
      </w:tabs>
      <w:spacing w:beforeLines="10"/>
      <w:ind w:firstLineChars="100" w:firstLine="227"/>
    </w:pPr>
    <w:rPr>
      <w:rFonts w:hAnsi="ＭＳ 明朝" w:cs="Times New Roman"/>
      <w:szCs w:val="22"/>
    </w:rPr>
  </w:style>
  <w:style w:type="paragraph" w:customStyle="1" w:styleId="affffb">
    <w:name w:val="本文_丸ゴシ_ぶら下げ②"/>
    <w:basedOn w:val="a"/>
    <w:qFormat/>
    <w:rsid w:val="00AC779D"/>
    <w:pPr>
      <w:framePr w:hSpace="142" w:wrap="around" w:vAnchor="text" w:hAnchor="margin" w:xAlign="center" w:y="184"/>
      <w:tabs>
        <w:tab w:val="left" w:pos="630"/>
      </w:tabs>
      <w:spacing w:beforeLines="10"/>
      <w:ind w:left="453" w:hangingChars="200" w:hanging="453"/>
    </w:pPr>
    <w:rPr>
      <w:rFonts w:hAnsi="ＭＳ 明朝" w:cs="Times New Roman"/>
      <w:szCs w:val="22"/>
    </w:rPr>
  </w:style>
  <w:style w:type="paragraph" w:customStyle="1" w:styleId="affffc">
    <w:name w:val="箇条書き_丸ゴシック_２字下げ"/>
    <w:basedOn w:val="affff9"/>
    <w:qFormat/>
    <w:rsid w:val="00AC779D"/>
    <w:pPr>
      <w:ind w:left="505" w:hangingChars="200" w:hanging="505"/>
    </w:pPr>
  </w:style>
  <w:style w:type="paragraph" w:customStyle="1" w:styleId="Default">
    <w:name w:val="Default"/>
    <w:rsid w:val="00AC779D"/>
    <w:pPr>
      <w:widowControl w:val="0"/>
      <w:autoSpaceDE w:val="0"/>
      <w:autoSpaceDN w:val="0"/>
      <w:adjustRightInd w:val="0"/>
    </w:pPr>
    <w:rPr>
      <w:rFonts w:ascii="HG丸ｺﾞｼｯｸM-PRO" w:eastAsia="HG丸ｺﾞｼｯｸM-PRO" w:hAnsi="Century" w:cs="HG丸ｺﾞｼｯｸM-PRO"/>
      <w:color w:val="000000"/>
      <w:kern w:val="0"/>
      <w:sz w:val="24"/>
      <w:szCs w:val="24"/>
    </w:rPr>
  </w:style>
  <w:style w:type="paragraph" w:customStyle="1" w:styleId="29">
    <w:name w:val="本文 2 ぶら下げ"/>
    <w:basedOn w:val="31"/>
    <w:qFormat/>
    <w:rsid w:val="005E2AB1"/>
    <w:pPr>
      <w:spacing w:line="240" w:lineRule="auto"/>
      <w:ind w:leftChars="100" w:left="474" w:hangingChars="100" w:hanging="247"/>
    </w:pPr>
    <w:rPr>
      <w:rFonts w:hAnsi="HG丸ｺﾞｼｯｸM-PRO" w:cs="Times New Roman"/>
      <w:szCs w:val="24"/>
    </w:rPr>
  </w:style>
  <w:style w:type="character" w:customStyle="1" w:styleId="50">
    <w:name w:val="見出し 5 (文字)"/>
    <w:basedOn w:val="a0"/>
    <w:link w:val="5"/>
    <w:uiPriority w:val="9"/>
    <w:rsid w:val="00A469D6"/>
    <w:rPr>
      <w:rFonts w:asciiTheme="majorHAnsi" w:eastAsiaTheme="majorEastAsia" w:hAnsiTheme="majorHAnsi" w:cstheme="majorBidi"/>
      <w:sz w:val="22"/>
    </w:rPr>
  </w:style>
  <w:style w:type="paragraph" w:customStyle="1" w:styleId="affffd">
    <w:name w:val="見出し 章"/>
    <w:basedOn w:val="a"/>
    <w:qFormat/>
    <w:rsid w:val="00A469D6"/>
    <w:pPr>
      <w:spacing w:line="800" w:lineRule="exact"/>
      <w:ind w:leftChars="200" w:left="2755" w:rightChars="150" w:right="349" w:hangingChars="400" w:hanging="2290"/>
    </w:pPr>
    <w:rPr>
      <w:rFonts w:hAnsi="Century" w:cs="Times New Roman"/>
      <w:sz w:val="56"/>
      <w:szCs w:val="24"/>
    </w:rPr>
  </w:style>
  <w:style w:type="paragraph" w:customStyle="1" w:styleId="14">
    <w:name w:val="本文 1_ぶら下げ"/>
    <w:basedOn w:val="a8"/>
    <w:qFormat/>
    <w:rsid w:val="00A469D6"/>
    <w:pPr>
      <w:spacing w:line="240" w:lineRule="auto"/>
      <w:ind w:leftChars="0" w:left="247" w:hangingChars="100" w:hanging="247"/>
    </w:pPr>
    <w:rPr>
      <w:rFonts w:ascii="ＭＳ 明朝" w:eastAsia="ＭＳ 明朝" w:hAnsi="ＭＳ 明朝" w:cs="Times New Roman"/>
      <w:szCs w:val="24"/>
    </w:rPr>
  </w:style>
  <w:style w:type="paragraph" w:customStyle="1" w:styleId="affffe">
    <w:name w:val="本文_丸ゴシ_ぶら下げ"/>
    <w:basedOn w:val="affffa"/>
    <w:qFormat/>
    <w:rsid w:val="00A469D6"/>
    <w:pPr>
      <w:framePr w:wrap="around"/>
      <w:ind w:left="227" w:hangingChars="100" w:hanging="227"/>
    </w:pPr>
  </w:style>
  <w:style w:type="paragraph" w:customStyle="1" w:styleId="112">
    <w:name w:val="表内左 11ポイント"/>
    <w:basedOn w:val="a"/>
    <w:qFormat/>
    <w:rsid w:val="00A469D6"/>
    <w:pPr>
      <w:ind w:left="349" w:hangingChars="150" w:hanging="349"/>
    </w:pPr>
  </w:style>
  <w:style w:type="paragraph" w:customStyle="1" w:styleId="afffff">
    <w:name w:val="１"/>
    <w:basedOn w:val="a"/>
    <w:next w:val="a"/>
    <w:rsid w:val="00A469D6"/>
    <w:pPr>
      <w:jc w:val="left"/>
    </w:pPr>
    <w:rPr>
      <w:rFonts w:ascii="ＭＳ ゴシック" w:eastAsia="ＭＳ ゴシック" w:hAnsi="Century" w:cs="Times New Roman"/>
      <w:sz w:val="40"/>
      <w:szCs w:val="24"/>
    </w:rPr>
  </w:style>
  <w:style w:type="paragraph" w:customStyle="1" w:styleId="afffff0">
    <w:name w:val="目標本文"/>
    <w:basedOn w:val="a"/>
    <w:next w:val="a"/>
    <w:uiPriority w:val="99"/>
    <w:rsid w:val="00A469D6"/>
    <w:pPr>
      <w:spacing w:line="320" w:lineRule="exact"/>
      <w:ind w:leftChars="200" w:left="200"/>
    </w:pPr>
    <w:rPr>
      <w:rFonts w:ascii="ＭＳ 明朝" w:eastAsia="ＭＳ 明朝" w:hAnsi="Century" w:cs="Times New Roman"/>
      <w:sz w:val="21"/>
      <w:szCs w:val="24"/>
    </w:rPr>
  </w:style>
  <w:style w:type="paragraph" w:customStyle="1" w:styleId="afffff1">
    <w:name w:val="グラフタイトル"/>
    <w:basedOn w:val="a"/>
    <w:next w:val="a"/>
    <w:rsid w:val="00A469D6"/>
    <w:pPr>
      <w:jc w:val="center"/>
    </w:pPr>
    <w:rPr>
      <w:rFonts w:ascii="ＭＳ ゴシック" w:eastAsia="ＭＳ ゴシック" w:hAnsi="Century" w:cs="Times New Roman"/>
      <w:szCs w:val="24"/>
    </w:rPr>
  </w:style>
  <w:style w:type="paragraph" w:styleId="afffff2">
    <w:name w:val="Note Heading"/>
    <w:basedOn w:val="a"/>
    <w:next w:val="a"/>
    <w:link w:val="afffff3"/>
    <w:rsid w:val="00A469D6"/>
    <w:pPr>
      <w:jc w:val="center"/>
    </w:pPr>
    <w:rPr>
      <w:rFonts w:ascii="Century" w:eastAsia="ＭＳ ゴシック" w:hAnsi="Century" w:cs="Times New Roman"/>
      <w:kern w:val="0"/>
      <w:sz w:val="24"/>
      <w:szCs w:val="20"/>
    </w:rPr>
  </w:style>
  <w:style w:type="character" w:customStyle="1" w:styleId="afffff3">
    <w:name w:val="記 (文字)"/>
    <w:basedOn w:val="a0"/>
    <w:link w:val="afffff2"/>
    <w:rsid w:val="00A469D6"/>
    <w:rPr>
      <w:rFonts w:ascii="Century" w:eastAsia="ＭＳ ゴシック" w:hAnsi="Century" w:cs="Times New Roman"/>
      <w:kern w:val="0"/>
      <w:sz w:val="24"/>
      <w:szCs w:val="20"/>
    </w:rPr>
  </w:style>
  <w:style w:type="paragraph" w:customStyle="1" w:styleId="afffff4">
    <w:name w:val="施策説明文"/>
    <w:basedOn w:val="a"/>
    <w:rsid w:val="00A469D6"/>
    <w:pPr>
      <w:autoSpaceDE w:val="0"/>
      <w:autoSpaceDN w:val="0"/>
    </w:pPr>
    <w:rPr>
      <w:rFonts w:ascii="ＭＳ ゴシック" w:eastAsia="ＭＳ ゴシック" w:hAnsi="Century" w:cs="Times New Roman"/>
      <w:kern w:val="0"/>
      <w:sz w:val="21"/>
      <w:szCs w:val="24"/>
    </w:rPr>
  </w:style>
  <w:style w:type="paragraph" w:customStyle="1" w:styleId="105">
    <w:name w:val="表内数字 10.5ポイント"/>
    <w:basedOn w:val="a"/>
    <w:qFormat/>
    <w:rsid w:val="00A469D6"/>
    <w:pPr>
      <w:spacing w:line="300" w:lineRule="exact"/>
      <w:jc w:val="right"/>
    </w:pPr>
    <w:rPr>
      <w:rFonts w:ascii="HGｺﾞｼｯｸM" w:eastAsia="HGｺﾞｼｯｸM" w:hAnsi="Century" w:cs="Times New Roman"/>
      <w:kern w:val="0"/>
      <w:sz w:val="21"/>
    </w:rPr>
  </w:style>
  <w:style w:type="paragraph" w:customStyle="1" w:styleId="103">
    <w:name w:val="表側左 10ポイント"/>
    <w:basedOn w:val="a"/>
    <w:qFormat/>
    <w:rsid w:val="00A469D6"/>
    <w:pPr>
      <w:spacing w:line="280" w:lineRule="exact"/>
      <w:ind w:leftChars="-20" w:left="-42" w:rightChars="-20" w:right="-42"/>
    </w:pPr>
    <w:rPr>
      <w:rFonts w:hAnsi="HG丸ｺﾞｼｯｸM-PRO" w:cs="Times New Roman"/>
      <w:sz w:val="20"/>
      <w:szCs w:val="18"/>
    </w:rPr>
  </w:style>
  <w:style w:type="paragraph" w:customStyle="1" w:styleId="104">
    <w:name w:val="表側左 ぶら下げ 10 ポイント"/>
    <w:basedOn w:val="103"/>
    <w:qFormat/>
    <w:rsid w:val="00A469D6"/>
    <w:pPr>
      <w:ind w:left="258" w:hangingChars="150" w:hanging="300"/>
    </w:pPr>
  </w:style>
  <w:style w:type="paragraph" w:customStyle="1" w:styleId="afffff5">
    <w:name w:val="図表タイトル大"/>
    <w:basedOn w:val="ad"/>
    <w:qFormat/>
    <w:rsid w:val="00753F3A"/>
    <w:pPr>
      <w:spacing w:after="108" w:line="240" w:lineRule="auto"/>
    </w:pPr>
    <w:rPr>
      <w:sz w:val="32"/>
      <w:szCs w:val="32"/>
    </w:rPr>
  </w:style>
  <w:style w:type="paragraph" w:styleId="afffff6">
    <w:name w:val="List Paragraph"/>
    <w:basedOn w:val="a"/>
    <w:uiPriority w:val="34"/>
    <w:qFormat/>
    <w:rsid w:val="00AB6A01"/>
    <w:pPr>
      <w:ind w:leftChars="400" w:left="840"/>
    </w:pPr>
  </w:style>
  <w:style w:type="paragraph" w:customStyle="1" w:styleId="44">
    <w:name w:val="見出し4（丸ゴシック）"/>
    <w:basedOn w:val="afffff7"/>
    <w:qFormat/>
    <w:rsid w:val="00190EC5"/>
    <w:pPr>
      <w:ind w:leftChars="300" w:left="300"/>
    </w:pPr>
    <w:rPr>
      <w:sz w:val="24"/>
    </w:rPr>
  </w:style>
  <w:style w:type="paragraph" w:customStyle="1" w:styleId="afffff8">
    <w:name w:val="見込み量の文章"/>
    <w:basedOn w:val="afffff7"/>
    <w:qFormat/>
    <w:rsid w:val="00190EC5"/>
    <w:pPr>
      <w:ind w:leftChars="450" w:left="450" w:firstLineChars="100" w:firstLine="100"/>
    </w:pPr>
    <w:rPr>
      <w:color w:val="000000" w:themeColor="text1"/>
      <w:sz w:val="24"/>
    </w:rPr>
  </w:style>
  <w:style w:type="paragraph" w:styleId="afffff7">
    <w:name w:val="Normal Indent"/>
    <w:basedOn w:val="a"/>
    <w:uiPriority w:val="99"/>
    <w:semiHidden/>
    <w:unhideWhenUsed/>
    <w:rsid w:val="00190EC5"/>
    <w:pPr>
      <w:ind w:leftChars="400" w:left="840"/>
    </w:pPr>
  </w:style>
  <w:style w:type="paragraph" w:customStyle="1" w:styleId="afffff9">
    <w:name w:val="標準(太郎文書スタイル)"/>
    <w:rsid w:val="00EC1199"/>
    <w:pPr>
      <w:widowControl w:val="0"/>
      <w:overflowPunct w:val="0"/>
      <w:adjustRightInd w:val="0"/>
      <w:jc w:val="both"/>
      <w:textAlignment w:val="baseline"/>
    </w:pPr>
    <w:rPr>
      <w:rFonts w:ascii="Times New Roman" w:eastAsia="ＭＳ 明朝" w:hAnsi="Times New Roman" w:cs="ＭＳ 明朝"/>
      <w:color w:val="000000"/>
      <w:kern w:val="0"/>
      <w:sz w:val="20"/>
    </w:rPr>
  </w:style>
  <w:style w:type="paragraph" w:customStyle="1" w:styleId="afffffa">
    <w:name w:val="条文_見出し"/>
    <w:basedOn w:val="a"/>
    <w:qFormat/>
    <w:rsid w:val="00CD4B04"/>
    <w:pPr>
      <w:autoSpaceDE w:val="0"/>
      <w:autoSpaceDN w:val="0"/>
      <w:adjustRightInd w:val="0"/>
      <w:spacing w:line="320" w:lineRule="exact"/>
      <w:ind w:leftChars="200" w:left="640" w:hangingChars="100" w:hanging="220"/>
    </w:pPr>
    <w:rPr>
      <w:rFonts w:hAnsi="HG丸ｺﾞｼｯｸM-PRO" w:cs="Times New Roman"/>
    </w:rPr>
  </w:style>
  <w:style w:type="paragraph" w:customStyle="1" w:styleId="afffffb">
    <w:name w:val="条文_条"/>
    <w:basedOn w:val="a"/>
    <w:qFormat/>
    <w:rsid w:val="00CD4B04"/>
    <w:pPr>
      <w:autoSpaceDE w:val="0"/>
      <w:autoSpaceDN w:val="0"/>
      <w:adjustRightInd w:val="0"/>
      <w:spacing w:line="320" w:lineRule="exact"/>
      <w:ind w:leftChars="100" w:left="430" w:hangingChars="100" w:hanging="220"/>
    </w:pPr>
    <w:rPr>
      <w:rFonts w:hAnsi="HG丸ｺﾞｼｯｸM-PRO" w:cs="Times New Roman"/>
    </w:rPr>
  </w:style>
  <w:style w:type="paragraph" w:customStyle="1" w:styleId="afffffc">
    <w:name w:val="条文_号"/>
    <w:basedOn w:val="a"/>
    <w:qFormat/>
    <w:rsid w:val="00CD4B04"/>
    <w:pPr>
      <w:autoSpaceDE w:val="0"/>
      <w:autoSpaceDN w:val="0"/>
      <w:adjustRightInd w:val="0"/>
      <w:spacing w:line="320" w:lineRule="exact"/>
      <w:ind w:leftChars="200" w:left="860" w:hangingChars="200" w:hanging="440"/>
    </w:pPr>
    <w:rPr>
      <w:rFonts w:hAnsi="HG丸ｺﾞｼｯｸM-PRO" w:cs="Times New Roman"/>
    </w:rPr>
  </w:style>
  <w:style w:type="paragraph" w:customStyle="1" w:styleId="afffffd">
    <w:name w:val="条文_項"/>
    <w:basedOn w:val="a"/>
    <w:qFormat/>
    <w:rsid w:val="00CD4B04"/>
    <w:pPr>
      <w:autoSpaceDE w:val="0"/>
      <w:autoSpaceDN w:val="0"/>
      <w:adjustRightInd w:val="0"/>
      <w:spacing w:line="320" w:lineRule="exact"/>
      <w:ind w:leftChars="100" w:left="430" w:hangingChars="100" w:hanging="220"/>
    </w:pPr>
    <w:rPr>
      <w:rFonts w:hAnsi="HG丸ｺﾞｼｯｸM-PRO" w:cs="Times New Roman"/>
    </w:rPr>
  </w:style>
  <w:style w:type="paragraph" w:customStyle="1" w:styleId="afffffe">
    <w:name w:val="委員名"/>
    <w:basedOn w:val="122"/>
    <w:qFormat/>
    <w:rsid w:val="00CD4B04"/>
    <w:rPr>
      <w:rFonts w:ascii="HG丸ｺﾞｼｯｸM-PRO" w:eastAsia="HG丸ｺﾞｼｯｸM-PRO" w:hAnsi="HG丸ｺﾞｼｯｸM-PRO"/>
    </w:rPr>
  </w:style>
  <w:style w:type="paragraph" w:customStyle="1" w:styleId="affffff">
    <w:name w:val="写真タイトル"/>
    <w:basedOn w:val="a"/>
    <w:qFormat/>
    <w:rsid w:val="00CD560F"/>
    <w:pPr>
      <w:jc w:val="center"/>
    </w:pPr>
  </w:style>
  <w:style w:type="paragraph" w:customStyle="1" w:styleId="125">
    <w:name w:val="表内数値中央12ポイント"/>
    <w:basedOn w:val="120"/>
    <w:qFormat/>
    <w:rsid w:val="00FB5152"/>
    <w:pPr>
      <w:jc w:val="center"/>
    </w:pPr>
  </w:style>
  <w:style w:type="paragraph" w:customStyle="1" w:styleId="affffff0">
    <w:name w:val="改正文"/>
    <w:basedOn w:val="a"/>
    <w:autoRedefine/>
    <w:rsid w:val="00F646B2"/>
    <w:pPr>
      <w:adjustRightInd w:val="0"/>
      <w:ind w:rightChars="31" w:right="72" w:firstLineChars="100" w:firstLine="232"/>
      <w:textAlignment w:val="baseline"/>
    </w:pPr>
    <w:rPr>
      <w:rFonts w:ascii="ＭＳ 明朝" w:eastAsia="ＭＳ 明朝" w:hAnsi="Century" w:cs="Times New Roman"/>
      <w:kern w:val="0"/>
      <w:sz w:val="20"/>
      <w:szCs w:val="20"/>
    </w:rPr>
  </w:style>
  <w:style w:type="paragraph" w:customStyle="1" w:styleId="affffff1">
    <w:name w:val="経過_日程"/>
    <w:basedOn w:val="afffffe"/>
    <w:qFormat/>
    <w:rsid w:val="007542D4"/>
    <w:pPr>
      <w:jc w:val="left"/>
    </w:pPr>
  </w:style>
  <w:style w:type="paragraph" w:customStyle="1" w:styleId="36">
    <w:name w:val="図表タイトル_3"/>
    <w:basedOn w:val="28"/>
    <w:qFormat/>
    <w:rsid w:val="007542D4"/>
    <w:pPr>
      <w:spacing w:before="180" w:after="72"/>
      <w:ind w:leftChars="0" w:left="238" w:right="0"/>
    </w:pPr>
  </w:style>
  <w:style w:type="paragraph" w:customStyle="1" w:styleId="affffff2">
    <w:name w:val="コメント"/>
    <w:basedOn w:val="a"/>
    <w:autoRedefine/>
    <w:rsid w:val="00BF1DA4"/>
    <w:pPr>
      <w:ind w:leftChars="100" w:left="210" w:firstLineChars="100" w:firstLine="220"/>
    </w:pPr>
    <w:rPr>
      <w:rFonts w:ascii="BIZ UDゴシック" w:eastAsia="BIZ UDゴシック" w:hAnsi="BIZ UDゴシック" w:cs="Times New Roman"/>
      <w:noProof/>
      <w:szCs w:val="24"/>
    </w:rPr>
  </w:style>
  <w:style w:type="paragraph" w:styleId="affffff3">
    <w:name w:val="Date"/>
    <w:basedOn w:val="a"/>
    <w:next w:val="a"/>
    <w:link w:val="affffff4"/>
    <w:uiPriority w:val="99"/>
    <w:semiHidden/>
    <w:unhideWhenUsed/>
    <w:rsid w:val="00DD10B1"/>
  </w:style>
  <w:style w:type="character" w:customStyle="1" w:styleId="affffff4">
    <w:name w:val="日付 (文字)"/>
    <w:basedOn w:val="a0"/>
    <w:link w:val="affffff3"/>
    <w:uiPriority w:val="99"/>
    <w:semiHidden/>
    <w:rsid w:val="00DD10B1"/>
    <w:rPr>
      <w:rFonts w:ascii="HG丸ｺﾞｼｯｸM-PRO" w:eastAsia="HG丸ｺﾞｼｯｸM-PRO"/>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898863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3.emf"/><Relationship Id="rId21" Type="http://schemas.openxmlformats.org/officeDocument/2006/relationships/footer" Target="footer5.xml"/><Relationship Id="rId34" Type="http://schemas.openxmlformats.org/officeDocument/2006/relationships/chart" Target="charts/chart3.xml"/><Relationship Id="rId42" Type="http://schemas.openxmlformats.org/officeDocument/2006/relationships/footer" Target="footer11.xml"/><Relationship Id="rId47" Type="http://schemas.openxmlformats.org/officeDocument/2006/relationships/header" Target="header12.xml"/><Relationship Id="rId50" Type="http://schemas.openxmlformats.org/officeDocument/2006/relationships/header" Target="header13.xml"/><Relationship Id="rId55" Type="http://schemas.openxmlformats.org/officeDocument/2006/relationships/diagramLayout" Target="diagrams/layout1.xml"/><Relationship Id="rId63" Type="http://schemas.openxmlformats.org/officeDocument/2006/relationships/header" Target="header17.xml"/><Relationship Id="rId68" Type="http://schemas.openxmlformats.org/officeDocument/2006/relationships/header" Target="header20.xml"/><Relationship Id="rId76" Type="http://schemas.openxmlformats.org/officeDocument/2006/relationships/hyperlink" Target="http://localhost/" TargetMode="External"/><Relationship Id="rId84" Type="http://schemas.openxmlformats.org/officeDocument/2006/relationships/hyperlink" Target="http://localhost/" TargetMode="External"/><Relationship Id="rId89" Type="http://schemas.openxmlformats.org/officeDocument/2006/relationships/hyperlink" Target="http://localhost/" TargetMode="External"/><Relationship Id="rId97" Type="http://schemas.openxmlformats.org/officeDocument/2006/relationships/footer" Target="footer25.xml"/><Relationship Id="rId7" Type="http://schemas.openxmlformats.org/officeDocument/2006/relationships/settings" Target="settings.xml"/><Relationship Id="rId71" Type="http://schemas.openxmlformats.org/officeDocument/2006/relationships/header" Target="header21.xml"/><Relationship Id="rId92" Type="http://schemas.openxmlformats.org/officeDocument/2006/relationships/hyperlink" Target="http://localhost/" TargetMode="Externa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6.emf"/><Relationship Id="rId11" Type="http://schemas.openxmlformats.org/officeDocument/2006/relationships/footer" Target="footer1.xml"/><Relationship Id="rId24" Type="http://schemas.openxmlformats.org/officeDocument/2006/relationships/footer" Target="footer6.xml"/><Relationship Id="rId32" Type="http://schemas.openxmlformats.org/officeDocument/2006/relationships/chart" Target="charts/chart1.xml"/><Relationship Id="rId37" Type="http://schemas.openxmlformats.org/officeDocument/2006/relationships/footer" Target="footer8.xml"/><Relationship Id="rId40" Type="http://schemas.openxmlformats.org/officeDocument/2006/relationships/header" Target="header10.xml"/><Relationship Id="rId45" Type="http://schemas.microsoft.com/office/2007/relationships/hdphoto" Target="media/hdphoto1.wdp"/><Relationship Id="rId53" Type="http://schemas.openxmlformats.org/officeDocument/2006/relationships/footer" Target="footer15.xml"/><Relationship Id="rId58" Type="http://schemas.microsoft.com/office/2007/relationships/diagramDrawing" Target="diagrams/drawing1.xml"/><Relationship Id="rId66" Type="http://schemas.openxmlformats.org/officeDocument/2006/relationships/footer" Target="footer19.xml"/><Relationship Id="rId74" Type="http://schemas.openxmlformats.org/officeDocument/2006/relationships/footer" Target="footer23.xml"/><Relationship Id="rId79" Type="http://schemas.openxmlformats.org/officeDocument/2006/relationships/hyperlink" Target="http://localhost/" TargetMode="External"/><Relationship Id="rId87" Type="http://schemas.openxmlformats.org/officeDocument/2006/relationships/hyperlink" Target="http://localhost/" TargetMode="External"/><Relationship Id="rId102"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footer" Target="footer16.xml"/><Relationship Id="rId82" Type="http://schemas.openxmlformats.org/officeDocument/2006/relationships/hyperlink" Target="http://localhost/" TargetMode="External"/><Relationship Id="rId90" Type="http://schemas.openxmlformats.org/officeDocument/2006/relationships/hyperlink" Target="http://localhost/" TargetMode="External"/><Relationship Id="rId95" Type="http://schemas.openxmlformats.org/officeDocument/2006/relationships/header" Target="header24.xml"/><Relationship Id="rId19" Type="http://schemas.openxmlformats.org/officeDocument/2006/relationships/header" Target="header4.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image" Target="media/image4.emf"/><Relationship Id="rId30" Type="http://schemas.openxmlformats.org/officeDocument/2006/relationships/image" Target="media/image7.emf"/><Relationship Id="rId35" Type="http://schemas.openxmlformats.org/officeDocument/2006/relationships/header" Target="header7.xml"/><Relationship Id="rId43" Type="http://schemas.openxmlformats.org/officeDocument/2006/relationships/image" Target="media/image9.png"/><Relationship Id="rId48" Type="http://schemas.openxmlformats.org/officeDocument/2006/relationships/footer" Target="footer12.xml"/><Relationship Id="rId56" Type="http://schemas.openxmlformats.org/officeDocument/2006/relationships/diagramQuickStyle" Target="diagrams/quickStyle1.xml"/><Relationship Id="rId64" Type="http://schemas.openxmlformats.org/officeDocument/2006/relationships/header" Target="header18.xml"/><Relationship Id="rId69" Type="http://schemas.openxmlformats.org/officeDocument/2006/relationships/footer" Target="footer20.xml"/><Relationship Id="rId77" Type="http://schemas.openxmlformats.org/officeDocument/2006/relationships/hyperlink" Target="http://localhost/" TargetMode="External"/><Relationship Id="rId100" Type="http://schemas.openxmlformats.org/officeDocument/2006/relationships/footer" Target="footer26.xml"/><Relationship Id="rId8" Type="http://schemas.openxmlformats.org/officeDocument/2006/relationships/webSettings" Target="webSettings.xml"/><Relationship Id="rId51" Type="http://schemas.openxmlformats.org/officeDocument/2006/relationships/header" Target="header14.xml"/><Relationship Id="rId72" Type="http://schemas.openxmlformats.org/officeDocument/2006/relationships/header" Target="header22.xml"/><Relationship Id="rId80" Type="http://schemas.openxmlformats.org/officeDocument/2006/relationships/hyperlink" Target="http://localhost/" TargetMode="External"/><Relationship Id="rId85" Type="http://schemas.openxmlformats.org/officeDocument/2006/relationships/hyperlink" Target="http://localhost/" TargetMode="External"/><Relationship Id="rId93" Type="http://schemas.openxmlformats.org/officeDocument/2006/relationships/hyperlink" Target="http://localhost/" TargetMode="External"/><Relationship Id="rId98" Type="http://schemas.openxmlformats.org/officeDocument/2006/relationships/header" Target="header25.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footer" Target="footer3.xml"/><Relationship Id="rId25" Type="http://schemas.openxmlformats.org/officeDocument/2006/relationships/footer" Target="footer7.xml"/><Relationship Id="rId33" Type="http://schemas.openxmlformats.org/officeDocument/2006/relationships/chart" Target="charts/chart2.xml"/><Relationship Id="rId38" Type="http://schemas.openxmlformats.org/officeDocument/2006/relationships/footer" Target="footer9.xml"/><Relationship Id="rId46" Type="http://schemas.openxmlformats.org/officeDocument/2006/relationships/header" Target="header11.xml"/><Relationship Id="rId59" Type="http://schemas.openxmlformats.org/officeDocument/2006/relationships/header" Target="header15.xml"/><Relationship Id="rId67" Type="http://schemas.openxmlformats.org/officeDocument/2006/relationships/header" Target="header19.xml"/><Relationship Id="rId20" Type="http://schemas.openxmlformats.org/officeDocument/2006/relationships/footer" Target="footer4.xml"/><Relationship Id="rId41" Type="http://schemas.openxmlformats.org/officeDocument/2006/relationships/footer" Target="footer10.xml"/><Relationship Id="rId54" Type="http://schemas.openxmlformats.org/officeDocument/2006/relationships/diagramData" Target="diagrams/data1.xml"/><Relationship Id="rId62" Type="http://schemas.openxmlformats.org/officeDocument/2006/relationships/footer" Target="footer17.xml"/><Relationship Id="rId70" Type="http://schemas.openxmlformats.org/officeDocument/2006/relationships/footer" Target="footer21.xml"/><Relationship Id="rId75" Type="http://schemas.openxmlformats.org/officeDocument/2006/relationships/hyperlink" Target="http://localhost/" TargetMode="External"/><Relationship Id="rId83" Type="http://schemas.openxmlformats.org/officeDocument/2006/relationships/hyperlink" Target="http://localhost/" TargetMode="External"/><Relationship Id="rId88" Type="http://schemas.openxmlformats.org/officeDocument/2006/relationships/hyperlink" Target="http://localhost/" TargetMode="External"/><Relationship Id="rId91" Type="http://schemas.openxmlformats.org/officeDocument/2006/relationships/hyperlink" Target="http://localhost/" TargetMode="External"/><Relationship Id="rId96" Type="http://schemas.openxmlformats.org/officeDocument/2006/relationships/footer" Target="footer2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image" Target="media/image5.emf"/><Relationship Id="rId36" Type="http://schemas.openxmlformats.org/officeDocument/2006/relationships/header" Target="header8.xml"/><Relationship Id="rId49" Type="http://schemas.openxmlformats.org/officeDocument/2006/relationships/footer" Target="footer13.xml"/><Relationship Id="rId57" Type="http://schemas.openxmlformats.org/officeDocument/2006/relationships/diagramColors" Target="diagrams/colors1.xml"/><Relationship Id="rId10" Type="http://schemas.openxmlformats.org/officeDocument/2006/relationships/endnotes" Target="endnotes.xml"/><Relationship Id="rId31" Type="http://schemas.openxmlformats.org/officeDocument/2006/relationships/image" Target="media/image8.emf"/><Relationship Id="rId44" Type="http://schemas.openxmlformats.org/officeDocument/2006/relationships/image" Target="media/image10.png"/><Relationship Id="rId52" Type="http://schemas.openxmlformats.org/officeDocument/2006/relationships/footer" Target="footer14.xml"/><Relationship Id="rId60" Type="http://schemas.openxmlformats.org/officeDocument/2006/relationships/header" Target="header16.xml"/><Relationship Id="rId65" Type="http://schemas.openxmlformats.org/officeDocument/2006/relationships/footer" Target="footer18.xml"/><Relationship Id="rId73" Type="http://schemas.openxmlformats.org/officeDocument/2006/relationships/footer" Target="footer22.xml"/><Relationship Id="rId78" Type="http://schemas.openxmlformats.org/officeDocument/2006/relationships/hyperlink" Target="https://kotobank.jp/word/%E3%83%97%E3%83%AD%E3%82%BB%E3%82%B9-376912" TargetMode="External"/><Relationship Id="rId81" Type="http://schemas.openxmlformats.org/officeDocument/2006/relationships/hyperlink" Target="http://localhost/" TargetMode="External"/><Relationship Id="rId86" Type="http://schemas.openxmlformats.org/officeDocument/2006/relationships/hyperlink" Target="http://localhost/" TargetMode="External"/><Relationship Id="rId94" Type="http://schemas.openxmlformats.org/officeDocument/2006/relationships/header" Target="header23.xml"/><Relationship Id="rId99" Type="http://schemas.openxmlformats.org/officeDocument/2006/relationships/header" Target="header26.xm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eader" Target="header3.xml"/><Relationship Id="rId39" Type="http://schemas.openxmlformats.org/officeDocument/2006/relationships/header" Target="header9.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6188974948522648"/>
          <c:y val="0.2165034400285763"/>
          <c:w val="0.65403119569181933"/>
          <c:h val="0.70003975834381671"/>
        </c:manualLayout>
      </c:layout>
      <c:barChart>
        <c:barDir val="bar"/>
        <c:grouping val="percentStacked"/>
        <c:varyColors val="0"/>
        <c:ser>
          <c:idx val="0"/>
          <c:order val="0"/>
          <c:tx>
            <c:strRef>
              <c:f>Sheet1!$B$1</c:f>
              <c:strCache>
                <c:ptCount val="1"/>
                <c:pt idx="0">
                  <c:v>0～5歳</c:v>
                </c:pt>
              </c:strCache>
            </c:strRef>
          </c:tx>
          <c:spPr>
            <a:solidFill>
              <a:schemeClr val="tx1">
                <a:lumMod val="75000"/>
                <a:lumOff val="25000"/>
              </a:schemeClr>
            </a:solidFill>
            <a:ln>
              <a:solidFill>
                <a:schemeClr val="tx1">
                  <a:lumMod val="75000"/>
                  <a:lumOff val="25000"/>
                </a:schemeClr>
              </a:solidFill>
            </a:ln>
            <a:effectLst/>
          </c:spPr>
          <c:invertIfNegative val="0"/>
          <c:dLbls>
            <c:dLbl>
              <c:idx val="0"/>
              <c:layout>
                <c:manualLayout>
                  <c:x val="-1.6348773841961855E-2"/>
                  <c:y val="5.9171908245197163E-2"/>
                </c:manualLayout>
              </c:layout>
              <c:spPr>
                <a:noFill/>
              </c:spPr>
              <c:txPr>
                <a:bodyPr/>
                <a:lstStyle/>
                <a:p>
                  <a:pPr>
                    <a:lnSpc>
                      <a:spcPct val="100000"/>
                    </a:lnSpc>
                    <a:defRPr lang="ja-JP" b="0">
                      <a:solidFill>
                        <a:sysClr val="windowText" lastClr="000000"/>
                      </a:solidFill>
                    </a:defRPr>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B50-47F5-B831-1004A69F2D79}"/>
                </c:ext>
              </c:extLst>
            </c:dLbl>
            <c:dLbl>
              <c:idx val="2"/>
              <c:layout>
                <c:manualLayout>
                  <c:x val="-1.6348773841961855E-2"/>
                  <c:y val="5.5227135069654751E-2"/>
                </c:manualLayout>
              </c:layout>
              <c:spPr>
                <a:noFill/>
              </c:spPr>
              <c:txPr>
                <a:bodyPr/>
                <a:lstStyle/>
                <a:p>
                  <a:pPr>
                    <a:lnSpc>
                      <a:spcPct val="100000"/>
                    </a:lnSpc>
                    <a:defRPr lang="ja-JP" b="0">
                      <a:solidFill>
                        <a:sysClr val="windowText" lastClr="000000"/>
                      </a:solidFill>
                    </a:defRPr>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B50-47F5-B831-1004A69F2D79}"/>
                </c:ext>
              </c:extLst>
            </c:dLbl>
            <c:dLbl>
              <c:idx val="3"/>
              <c:layout>
                <c:manualLayout>
                  <c:x val="-3.6330608537693015E-2"/>
                  <c:y val="5.5227756293776888E-2"/>
                </c:manualLayout>
              </c:layout>
              <c:spPr>
                <a:noFill/>
              </c:spPr>
              <c:txPr>
                <a:bodyPr/>
                <a:lstStyle/>
                <a:p>
                  <a:pPr>
                    <a:lnSpc>
                      <a:spcPct val="100000"/>
                    </a:lnSpc>
                    <a:defRPr lang="ja-JP" b="0">
                      <a:solidFill>
                        <a:sysClr val="windowText" lastClr="000000"/>
                      </a:solidFill>
                    </a:defRPr>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B50-47F5-B831-1004A69F2D79}"/>
                </c:ext>
              </c:extLst>
            </c:dLbl>
            <c:spPr>
              <a:noFill/>
            </c:spPr>
            <c:txPr>
              <a:bodyPr/>
              <a:lstStyle/>
              <a:p>
                <a:pPr>
                  <a:lnSpc>
                    <a:spcPct val="100000"/>
                  </a:lnSpc>
                  <a:defRPr lang="ja-JP" b="1">
                    <a:solidFill>
                      <a:schemeClr val="bg1"/>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n=198</c:v>
                </c:pt>
                <c:pt idx="2">
                  <c:v>精神障がい者　 n=255</c:v>
                </c:pt>
                <c:pt idx="3">
                  <c:v>難病等の方     n=185</c:v>
                </c:pt>
                <c:pt idx="4">
                  <c:v>発達障がいの方  n=42</c:v>
                </c:pt>
              </c:strCache>
            </c:strRef>
          </c:cat>
          <c:val>
            <c:numRef>
              <c:f>Sheet1!$B$2:$B$6</c:f>
              <c:numCache>
                <c:formatCode>0.0_);[Red]\(0.0\)</c:formatCode>
                <c:ptCount val="5"/>
                <c:pt idx="0">
                  <c:v>0.4</c:v>
                </c:pt>
                <c:pt idx="1">
                  <c:v>5.6</c:v>
                </c:pt>
                <c:pt idx="2">
                  <c:v>0</c:v>
                </c:pt>
                <c:pt idx="3">
                  <c:v>0</c:v>
                </c:pt>
                <c:pt idx="4">
                  <c:v>28.6</c:v>
                </c:pt>
              </c:numCache>
            </c:numRef>
          </c:val>
          <c:extLst>
            <c:ext xmlns:c16="http://schemas.microsoft.com/office/drawing/2014/chart" uri="{C3380CC4-5D6E-409C-BE32-E72D297353CC}">
              <c16:uniqueId val="{00000003-EB50-47F5-B831-1004A69F2D79}"/>
            </c:ext>
          </c:extLst>
        </c:ser>
        <c:ser>
          <c:idx val="2"/>
          <c:order val="1"/>
          <c:tx>
            <c:strRef>
              <c:f>Sheet1!$C$1</c:f>
              <c:strCache>
                <c:ptCount val="1"/>
                <c:pt idx="0">
                  <c:v>6～14歳</c:v>
                </c:pt>
              </c:strCache>
            </c:strRef>
          </c:tx>
          <c:spPr>
            <a:pattFill prst="dkUpDiag">
              <a:fgClr>
                <a:schemeClr val="tx1">
                  <a:lumMod val="85000"/>
                  <a:lumOff val="15000"/>
                </a:schemeClr>
              </a:fgClr>
              <a:bgClr>
                <a:schemeClr val="bg1"/>
              </a:bgClr>
            </a:pattFill>
            <a:ln>
              <a:solidFill>
                <a:schemeClr val="tx1">
                  <a:lumMod val="75000"/>
                  <a:lumOff val="25000"/>
                </a:schemeClr>
              </a:solidFill>
            </a:ln>
            <a:effectLst/>
          </c:spPr>
          <c:invertIfNegative val="0"/>
          <c:dLbls>
            <c:dLbl>
              <c:idx val="3"/>
              <c:layout>
                <c:manualLayout>
                  <c:x val="-5.4495912806539525E-3"/>
                  <c:y val="5.917190824519716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B50-47F5-B831-1004A69F2D79}"/>
                </c:ext>
              </c:extLst>
            </c:dLbl>
            <c:spPr>
              <a:solidFill>
                <a:schemeClr val="bg1"/>
              </a:solidFill>
            </c:spPr>
            <c:txPr>
              <a:bodyPr/>
              <a:lstStyle/>
              <a:p>
                <a:pPr fontAlgn="t">
                  <a:lnSpc>
                    <a:spcPts val="700"/>
                  </a:lnSpc>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n=198</c:v>
                </c:pt>
                <c:pt idx="2">
                  <c:v>精神障がい者　 n=255</c:v>
                </c:pt>
                <c:pt idx="3">
                  <c:v>難病等の方     n=185</c:v>
                </c:pt>
                <c:pt idx="4">
                  <c:v>発達障がいの方  n=42</c:v>
                </c:pt>
              </c:strCache>
            </c:strRef>
          </c:cat>
          <c:val>
            <c:numRef>
              <c:f>Sheet1!$C$2:$C$6</c:f>
              <c:numCache>
                <c:formatCode>0.0_);[Red]\(0.0\)</c:formatCode>
                <c:ptCount val="5"/>
                <c:pt idx="0">
                  <c:v>2.1</c:v>
                </c:pt>
                <c:pt idx="1">
                  <c:v>21.2</c:v>
                </c:pt>
                <c:pt idx="2">
                  <c:v>2.7</c:v>
                </c:pt>
                <c:pt idx="3">
                  <c:v>0</c:v>
                </c:pt>
                <c:pt idx="4">
                  <c:v>50</c:v>
                </c:pt>
              </c:numCache>
            </c:numRef>
          </c:val>
          <c:extLst>
            <c:ext xmlns:c16="http://schemas.microsoft.com/office/drawing/2014/chart" uri="{C3380CC4-5D6E-409C-BE32-E72D297353CC}">
              <c16:uniqueId val="{00000005-EB50-47F5-B831-1004A69F2D79}"/>
            </c:ext>
          </c:extLst>
        </c:ser>
        <c:ser>
          <c:idx val="1"/>
          <c:order val="2"/>
          <c:tx>
            <c:strRef>
              <c:f>Sheet1!$D$1</c:f>
              <c:strCache>
                <c:ptCount val="1"/>
                <c:pt idx="0">
                  <c:v>15～17歳</c:v>
                </c:pt>
              </c:strCache>
            </c:strRef>
          </c:tx>
          <c:spPr>
            <a:solidFill>
              <a:schemeClr val="bg1">
                <a:lumMod val="65000"/>
              </a:schemeClr>
            </a:solidFill>
            <a:ln>
              <a:solidFill>
                <a:schemeClr val="tx1">
                  <a:lumMod val="75000"/>
                  <a:lumOff val="25000"/>
                </a:schemeClr>
              </a:solidFill>
            </a:ln>
            <a:effectLst/>
          </c:spPr>
          <c:invertIfNegative val="0"/>
          <c:dLbls>
            <c:dLbl>
              <c:idx val="0"/>
              <c:layout>
                <c:manualLayout>
                  <c:x val="3.3302673110897015E-17"/>
                  <c:y val="5.917159763313609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B50-47F5-B831-1004A69F2D79}"/>
                </c:ext>
              </c:extLst>
            </c:dLbl>
            <c:dLbl>
              <c:idx val="2"/>
              <c:layout>
                <c:manualLayout>
                  <c:x val="3.6330608537693009E-3"/>
                  <c:y val="5.917159763313609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B50-47F5-B831-1004A69F2D79}"/>
                </c:ext>
              </c:extLst>
            </c:dLbl>
            <c:dLbl>
              <c:idx val="3"/>
              <c:layout>
                <c:manualLayout>
                  <c:x val="3.2697547683923724E-2"/>
                  <c:y val="5.917190824519716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B50-47F5-B831-1004A69F2D79}"/>
                </c:ext>
              </c:extLst>
            </c:dLbl>
            <c:spPr>
              <a:solidFill>
                <a:schemeClr val="bg1"/>
              </a:solidFill>
            </c:spPr>
            <c:txPr>
              <a:bodyPr/>
              <a:lstStyle/>
              <a:p>
                <a:pPr>
                  <a:lnSpc>
                    <a:spcPts val="700"/>
                  </a:lnSpc>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n=198</c:v>
                </c:pt>
                <c:pt idx="2">
                  <c:v>精神障がい者　 n=255</c:v>
                </c:pt>
                <c:pt idx="3">
                  <c:v>難病等の方     n=185</c:v>
                </c:pt>
                <c:pt idx="4">
                  <c:v>発達障がいの方  n=42</c:v>
                </c:pt>
              </c:strCache>
            </c:strRef>
          </c:cat>
          <c:val>
            <c:numRef>
              <c:f>Sheet1!$D$2:$D$6</c:f>
              <c:numCache>
                <c:formatCode>0.0_);[Red]\(0.0\)</c:formatCode>
                <c:ptCount val="5"/>
                <c:pt idx="0">
                  <c:v>1.2</c:v>
                </c:pt>
                <c:pt idx="1">
                  <c:v>4.5</c:v>
                </c:pt>
                <c:pt idx="2">
                  <c:v>0.4</c:v>
                </c:pt>
                <c:pt idx="3">
                  <c:v>0</c:v>
                </c:pt>
                <c:pt idx="4">
                  <c:v>2.4</c:v>
                </c:pt>
              </c:numCache>
            </c:numRef>
          </c:val>
          <c:extLst>
            <c:ext xmlns:c16="http://schemas.microsoft.com/office/drawing/2014/chart" uri="{C3380CC4-5D6E-409C-BE32-E72D297353CC}">
              <c16:uniqueId val="{00000009-EB50-47F5-B831-1004A69F2D79}"/>
            </c:ext>
          </c:extLst>
        </c:ser>
        <c:ser>
          <c:idx val="3"/>
          <c:order val="3"/>
          <c:tx>
            <c:strRef>
              <c:f>Sheet1!$E$1</c:f>
              <c:strCache>
                <c:ptCount val="1"/>
                <c:pt idx="0">
                  <c:v>18～39歳</c:v>
                </c:pt>
              </c:strCache>
            </c:strRef>
          </c:tx>
          <c:spPr>
            <a:solidFill>
              <a:sysClr val="window" lastClr="FFFFFF">
                <a:lumMod val="85000"/>
              </a:sysClr>
            </a:solidFill>
            <a:ln>
              <a:solidFill>
                <a:schemeClr val="tx1">
                  <a:lumMod val="75000"/>
                  <a:lumOff val="25000"/>
                </a:schemeClr>
              </a:solidFill>
            </a:ln>
          </c:spPr>
          <c:invertIfNegative val="0"/>
          <c:dLbls>
            <c:spPr>
              <a:noFill/>
            </c:spPr>
            <c:txPr>
              <a:bodyPr/>
              <a:lstStyle/>
              <a:p>
                <a:pPr fontAlgn="t">
                  <a:lnSpc>
                    <a:spcPts val="700"/>
                  </a:lnSpc>
                  <a:spcBef>
                    <a:spcPts val="0"/>
                  </a:spcBef>
                  <a:defRPr lang="ja-JP" b="0">
                    <a:solidFill>
                      <a:sysClr val="windowText" lastClr="000000"/>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n=198</c:v>
                </c:pt>
                <c:pt idx="2">
                  <c:v>精神障がい者　 n=255</c:v>
                </c:pt>
                <c:pt idx="3">
                  <c:v>難病等の方     n=185</c:v>
                </c:pt>
                <c:pt idx="4">
                  <c:v>発達障がいの方  n=42</c:v>
                </c:pt>
              </c:strCache>
            </c:strRef>
          </c:cat>
          <c:val>
            <c:numRef>
              <c:f>Sheet1!$E$2:$E$6</c:f>
              <c:numCache>
                <c:formatCode>0.0_);[Red]\(0.0\)</c:formatCode>
                <c:ptCount val="5"/>
                <c:pt idx="0">
                  <c:v>7.6</c:v>
                </c:pt>
                <c:pt idx="1">
                  <c:v>43.9</c:v>
                </c:pt>
                <c:pt idx="2">
                  <c:v>28.2</c:v>
                </c:pt>
                <c:pt idx="3">
                  <c:v>20</c:v>
                </c:pt>
                <c:pt idx="4">
                  <c:v>7.1</c:v>
                </c:pt>
              </c:numCache>
            </c:numRef>
          </c:val>
          <c:extLst>
            <c:ext xmlns:c16="http://schemas.microsoft.com/office/drawing/2014/chart" uri="{C3380CC4-5D6E-409C-BE32-E72D297353CC}">
              <c16:uniqueId val="{0000000A-EB50-47F5-B831-1004A69F2D79}"/>
            </c:ext>
          </c:extLst>
        </c:ser>
        <c:ser>
          <c:idx val="4"/>
          <c:order val="4"/>
          <c:tx>
            <c:strRef>
              <c:f>Sheet1!$F$1</c:f>
              <c:strCache>
                <c:ptCount val="1"/>
                <c:pt idx="0">
                  <c:v>40～64歳</c:v>
                </c:pt>
              </c:strCache>
            </c:strRef>
          </c:tx>
          <c:spPr>
            <a:pattFill prst="narHorz">
              <a:fgClr>
                <a:sysClr val="window" lastClr="FFFFFF">
                  <a:lumMod val="75000"/>
                </a:sysClr>
              </a:fgClr>
              <a:bgClr>
                <a:sysClr val="window" lastClr="FFFFFF"/>
              </a:bgClr>
            </a:pattFill>
            <a:ln>
              <a:solidFill>
                <a:sysClr val="window" lastClr="FFFFFF">
                  <a:lumMod val="50000"/>
                </a:sysClr>
              </a:solidFill>
            </a:ln>
          </c:spPr>
          <c:invertIfNegative val="0"/>
          <c:dLbls>
            <c:spPr>
              <a:solidFill>
                <a:sysClr val="window" lastClr="FFFFFF"/>
              </a:solidFill>
              <a:ln>
                <a:noFill/>
              </a:ln>
            </c:spPr>
            <c:txPr>
              <a:bodyPr/>
              <a:lstStyle/>
              <a:p>
                <a:pPr>
                  <a:defRPr lang="ja-JP" b="0">
                    <a:solidFill>
                      <a:sysClr val="windowText" lastClr="000000"/>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n=198</c:v>
                </c:pt>
                <c:pt idx="2">
                  <c:v>精神障がい者　 n=255</c:v>
                </c:pt>
                <c:pt idx="3">
                  <c:v>難病等の方     n=185</c:v>
                </c:pt>
                <c:pt idx="4">
                  <c:v>発達障がいの方  n=42</c:v>
                </c:pt>
              </c:strCache>
            </c:strRef>
          </c:cat>
          <c:val>
            <c:numRef>
              <c:f>Sheet1!$F$2:$F$6</c:f>
              <c:numCache>
                <c:formatCode>0.0_);[Red]\(0.0\)</c:formatCode>
                <c:ptCount val="5"/>
                <c:pt idx="0">
                  <c:v>34.1</c:v>
                </c:pt>
                <c:pt idx="1">
                  <c:v>19.2</c:v>
                </c:pt>
                <c:pt idx="2">
                  <c:v>54.1</c:v>
                </c:pt>
                <c:pt idx="3">
                  <c:v>58.4</c:v>
                </c:pt>
                <c:pt idx="4">
                  <c:v>7.1</c:v>
                </c:pt>
              </c:numCache>
            </c:numRef>
          </c:val>
          <c:extLst>
            <c:ext xmlns:c16="http://schemas.microsoft.com/office/drawing/2014/chart" uri="{C3380CC4-5D6E-409C-BE32-E72D297353CC}">
              <c16:uniqueId val="{0000000B-EB50-47F5-B831-1004A69F2D79}"/>
            </c:ext>
          </c:extLst>
        </c:ser>
        <c:ser>
          <c:idx val="5"/>
          <c:order val="5"/>
          <c:tx>
            <c:strRef>
              <c:f>Sheet1!$G$1</c:f>
              <c:strCache>
                <c:ptCount val="1"/>
                <c:pt idx="0">
                  <c:v>65～74歳</c:v>
                </c:pt>
              </c:strCache>
            </c:strRef>
          </c:tx>
          <c:spPr>
            <a:solidFill>
              <a:sysClr val="window" lastClr="FFFFFF"/>
            </a:solidFill>
            <a:ln>
              <a:solidFill>
                <a:sysClr val="window" lastClr="FFFFFF">
                  <a:lumMod val="50000"/>
                </a:sysClr>
              </a:solidFill>
            </a:ln>
          </c:spPr>
          <c:invertIfNegative val="0"/>
          <c:dLbls>
            <c:dLbl>
              <c:idx val="1"/>
              <c:layout>
                <c:manualLayout>
                  <c:x val="-1.0899182561307902E-2"/>
                  <c:y val="0"/>
                </c:manualLayout>
              </c:layout>
              <c:spPr>
                <a:solidFill>
                  <a:sysClr val="window" lastClr="FFFFFF"/>
                </a:solidFill>
                <a:ln>
                  <a:noFill/>
                </a:ln>
                <a:effectLst/>
              </c:spPr>
              <c:txPr>
                <a:bodyPr wrap="square" lIns="38100" tIns="19050" rIns="38100" bIns="19050" anchor="ctr">
                  <a:spAutoFit/>
                </a:bodyPr>
                <a:lstStyle/>
                <a:p>
                  <a:pPr>
                    <a:defRPr lang="ja-JP"/>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EB50-47F5-B831-1004A69F2D79}"/>
                </c:ext>
              </c:extLst>
            </c:dLbl>
            <c:dLbl>
              <c:idx val="4"/>
              <c:layout>
                <c:manualLayout>
                  <c:x val="-2.5431425976385109E-2"/>
                  <c:y val="5.917190824519716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EB50-47F5-B831-1004A69F2D79}"/>
                </c:ext>
              </c:extLst>
            </c:dLbl>
            <c:spPr>
              <a:noFill/>
              <a:ln>
                <a:noFill/>
              </a:ln>
              <a:effectLst/>
            </c:spPr>
            <c:txPr>
              <a:bodyPr wrap="square" lIns="38100" tIns="19050" rIns="38100" bIns="19050" anchor="ctr">
                <a:spAutoFit/>
              </a:bodyPr>
              <a:lstStyle/>
              <a:p>
                <a:pPr>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n=198</c:v>
                </c:pt>
                <c:pt idx="2">
                  <c:v>精神障がい者　 n=255</c:v>
                </c:pt>
                <c:pt idx="3">
                  <c:v>難病等の方     n=185</c:v>
                </c:pt>
                <c:pt idx="4">
                  <c:v>発達障がいの方  n=42</c:v>
                </c:pt>
              </c:strCache>
            </c:strRef>
          </c:cat>
          <c:val>
            <c:numRef>
              <c:f>Sheet1!$G$2:$G$6</c:f>
              <c:numCache>
                <c:formatCode>0.0_);[Red]\(0.0\)</c:formatCode>
                <c:ptCount val="5"/>
                <c:pt idx="0">
                  <c:v>30.5</c:v>
                </c:pt>
                <c:pt idx="1">
                  <c:v>2</c:v>
                </c:pt>
                <c:pt idx="2">
                  <c:v>8.6</c:v>
                </c:pt>
                <c:pt idx="3">
                  <c:v>20</c:v>
                </c:pt>
                <c:pt idx="4">
                  <c:v>0</c:v>
                </c:pt>
              </c:numCache>
            </c:numRef>
          </c:val>
          <c:extLst>
            <c:ext xmlns:c16="http://schemas.microsoft.com/office/drawing/2014/chart" uri="{C3380CC4-5D6E-409C-BE32-E72D297353CC}">
              <c16:uniqueId val="{0000000E-EB50-47F5-B831-1004A69F2D79}"/>
            </c:ext>
          </c:extLst>
        </c:ser>
        <c:ser>
          <c:idx val="6"/>
          <c:order val="6"/>
          <c:tx>
            <c:strRef>
              <c:f>Sheet1!$H$1</c:f>
              <c:strCache>
                <c:ptCount val="1"/>
                <c:pt idx="0">
                  <c:v>75歳以上</c:v>
                </c:pt>
              </c:strCache>
            </c:strRef>
          </c:tx>
          <c:spPr>
            <a:solidFill>
              <a:sysClr val="window" lastClr="FFFFFF">
                <a:lumMod val="50000"/>
              </a:sysClr>
            </a:solidFill>
            <a:ln>
              <a:solidFill>
                <a:sysClr val="windowText" lastClr="000000">
                  <a:lumMod val="50000"/>
                  <a:lumOff val="50000"/>
                </a:sysClr>
              </a:solidFill>
            </a:ln>
          </c:spPr>
          <c:invertIfNegative val="0"/>
          <c:dLbls>
            <c:dLbl>
              <c:idx val="0"/>
              <c:spPr>
                <a:noFill/>
                <a:ln>
                  <a:noFill/>
                </a:ln>
                <a:effectLst/>
              </c:spPr>
              <c:txPr>
                <a:bodyPr/>
                <a:lstStyle/>
                <a:p>
                  <a:pPr>
                    <a:defRPr lang="ja-JP" b="1">
                      <a:solidFill>
                        <a:schemeClr val="bg1"/>
                      </a:solidFill>
                    </a:defRPr>
                  </a:pPr>
                  <a:endParaRPr lang="ja-JP"/>
                </a:p>
              </c:txPr>
              <c:dLblPos val="ctr"/>
              <c:showLegendKey val="0"/>
              <c:showVal val="1"/>
              <c:showCatName val="0"/>
              <c:showSerName val="0"/>
              <c:showPercent val="0"/>
              <c:showBubbleSize val="0"/>
              <c:extLst>
                <c:ext xmlns:c16="http://schemas.microsoft.com/office/drawing/2014/chart" uri="{C3380CC4-5D6E-409C-BE32-E72D297353CC}">
                  <c16:uniqueId val="{0000000F-EB50-47F5-B831-1004A69F2D79}"/>
                </c:ext>
              </c:extLst>
            </c:dLbl>
            <c:dLbl>
              <c:idx val="1"/>
              <c:layout>
                <c:manualLayout>
                  <c:x val="0"/>
                  <c:y val="5.5226824457593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EB50-47F5-B831-1004A69F2D79}"/>
                </c:ext>
              </c:extLst>
            </c:dLbl>
            <c:dLbl>
              <c:idx val="2"/>
              <c:layout>
                <c:manualLayout>
                  <c:x val="0"/>
                  <c:y val="5.9171597633136029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EB50-47F5-B831-1004A69F2D79}"/>
                </c:ext>
              </c:extLst>
            </c:dLbl>
            <c:dLbl>
              <c:idx val="3"/>
              <c:layout>
                <c:manualLayout>
                  <c:x val="0"/>
                  <c:y val="5.12820512820512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EB50-47F5-B831-1004A69F2D79}"/>
                </c:ext>
              </c:extLst>
            </c:dLbl>
            <c:dLbl>
              <c:idx val="4"/>
              <c:layout>
                <c:manualLayout>
                  <c:x val="5.4495912806539525E-3"/>
                  <c:y val="5.917159763313609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EB50-47F5-B831-1004A69F2D79}"/>
                </c:ext>
              </c:extLst>
            </c:dLbl>
            <c:spPr>
              <a:noFill/>
              <a:ln>
                <a:noFill/>
              </a:ln>
              <a:effectLst/>
            </c:spPr>
            <c:txPr>
              <a:bodyPr wrap="square" lIns="38100" tIns="19050" rIns="38100" bIns="19050" anchor="ctr">
                <a:spAutoFit/>
              </a:bodyPr>
              <a:lstStyle/>
              <a:p>
                <a:pPr>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n=198</c:v>
                </c:pt>
                <c:pt idx="2">
                  <c:v>精神障がい者　 n=255</c:v>
                </c:pt>
                <c:pt idx="3">
                  <c:v>難病等の方     n=185</c:v>
                </c:pt>
                <c:pt idx="4">
                  <c:v>発達障がいの方  n=42</c:v>
                </c:pt>
              </c:strCache>
            </c:strRef>
          </c:cat>
          <c:val>
            <c:numRef>
              <c:f>Sheet1!$H$2:$H$6</c:f>
              <c:numCache>
                <c:formatCode>0.0_);[Red]\(0.0\)</c:formatCode>
                <c:ptCount val="5"/>
                <c:pt idx="0">
                  <c:v>22.1</c:v>
                </c:pt>
                <c:pt idx="1">
                  <c:v>0</c:v>
                </c:pt>
                <c:pt idx="2">
                  <c:v>3.9</c:v>
                </c:pt>
                <c:pt idx="3">
                  <c:v>0.5</c:v>
                </c:pt>
                <c:pt idx="4">
                  <c:v>0</c:v>
                </c:pt>
              </c:numCache>
            </c:numRef>
          </c:val>
          <c:extLst>
            <c:ext xmlns:c16="http://schemas.microsoft.com/office/drawing/2014/chart" uri="{C3380CC4-5D6E-409C-BE32-E72D297353CC}">
              <c16:uniqueId val="{00000014-EB50-47F5-B831-1004A69F2D79}"/>
            </c:ext>
          </c:extLst>
        </c:ser>
        <c:ser>
          <c:idx val="7"/>
          <c:order val="7"/>
          <c:tx>
            <c:strRef>
              <c:f>Sheet1!$I$1</c:f>
              <c:strCache>
                <c:ptCount val="1"/>
                <c:pt idx="0">
                  <c:v>無回答</c:v>
                </c:pt>
              </c:strCache>
            </c:strRef>
          </c:tx>
          <c:spPr>
            <a:pattFill prst="wdDnDiag">
              <a:fgClr>
                <a:sysClr val="window" lastClr="FFFFFF">
                  <a:lumMod val="50000"/>
                </a:sysClr>
              </a:fgClr>
              <a:bgClr>
                <a:sysClr val="window" lastClr="FFFFFF"/>
              </a:bgClr>
            </a:pattFill>
            <a:ln>
              <a:solidFill>
                <a:sysClr val="windowText" lastClr="000000">
                  <a:lumMod val="50000"/>
                  <a:lumOff val="50000"/>
                </a:sysClr>
              </a:solidFill>
            </a:ln>
          </c:spPr>
          <c:invertIfNegative val="0"/>
          <c:dLbls>
            <c:dLbl>
              <c:idx val="0"/>
              <c:layout>
                <c:manualLayout>
                  <c:x val="2.3614895549500449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EB50-47F5-B831-1004A69F2D79}"/>
                </c:ext>
              </c:extLst>
            </c:dLbl>
            <c:dLbl>
              <c:idx val="1"/>
              <c:layout>
                <c:manualLayout>
                  <c:x val="2.3614895549500449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EB50-47F5-B831-1004A69F2D79}"/>
                </c:ext>
              </c:extLst>
            </c:dLbl>
            <c:dLbl>
              <c:idx val="2"/>
              <c:layout>
                <c:manualLayout>
                  <c:x val="1.8165304268846508E-2"/>
                  <c:y val="-7.2320006104729029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EB50-47F5-B831-1004A69F2D79}"/>
                </c:ext>
              </c:extLst>
            </c:dLbl>
            <c:dLbl>
              <c:idx val="3"/>
              <c:layout>
                <c:manualLayout>
                  <c:x val="2.179836512261581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EB50-47F5-B831-1004A69F2D79}"/>
                </c:ext>
              </c:extLst>
            </c:dLbl>
            <c:dLbl>
              <c:idx val="4"/>
              <c:layout>
                <c:manualLayout>
                  <c:x val="2.179836512261581E-2"/>
                  <c:y val="3.945083787603474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EB50-47F5-B831-1004A69F2D79}"/>
                </c:ext>
              </c:extLst>
            </c:dLbl>
            <c:spPr>
              <a:noFill/>
              <a:ln>
                <a:noFill/>
              </a:ln>
              <a:effectLst/>
            </c:spPr>
            <c:txPr>
              <a:bodyPr wrap="square" lIns="38100" tIns="19050" rIns="38100" bIns="19050" anchor="ctr">
                <a:spAutoFit/>
              </a:bodyPr>
              <a:lstStyle/>
              <a:p>
                <a:pPr>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n=198</c:v>
                </c:pt>
                <c:pt idx="2">
                  <c:v>精神障がい者　 n=255</c:v>
                </c:pt>
                <c:pt idx="3">
                  <c:v>難病等の方     n=185</c:v>
                </c:pt>
                <c:pt idx="4">
                  <c:v>発達障がいの方  n=42</c:v>
                </c:pt>
              </c:strCache>
            </c:strRef>
          </c:cat>
          <c:val>
            <c:numRef>
              <c:f>Sheet1!$I$2:$I$6</c:f>
              <c:numCache>
                <c:formatCode>0.0_);[Red]\(0.0\)</c:formatCode>
                <c:ptCount val="5"/>
                <c:pt idx="0">
                  <c:v>2.1</c:v>
                </c:pt>
                <c:pt idx="1">
                  <c:v>3.5</c:v>
                </c:pt>
                <c:pt idx="2">
                  <c:v>2</c:v>
                </c:pt>
                <c:pt idx="3">
                  <c:v>1.1000000000000001</c:v>
                </c:pt>
                <c:pt idx="4">
                  <c:v>4.8</c:v>
                </c:pt>
              </c:numCache>
            </c:numRef>
          </c:val>
          <c:extLst>
            <c:ext xmlns:c16="http://schemas.microsoft.com/office/drawing/2014/chart" uri="{C3380CC4-5D6E-409C-BE32-E72D297353CC}">
              <c16:uniqueId val="{0000001A-EB50-47F5-B831-1004A69F2D79}"/>
            </c:ext>
          </c:extLst>
        </c:ser>
        <c:ser>
          <c:idx val="8"/>
          <c:order val="8"/>
          <c:tx>
            <c:strRef>
              <c:f>Sheet1!$J$1</c:f>
              <c:strCache>
                <c:ptCount val="1"/>
                <c:pt idx="0">
                  <c:v>1</c:v>
                </c:pt>
              </c:strCache>
            </c:strRef>
          </c:tx>
          <c:spPr>
            <a:noFill/>
            <a:ln>
              <a:noFill/>
            </a:ln>
          </c:spPr>
          <c:invertIfNegative val="0"/>
          <c:dLbls>
            <c:spPr>
              <a:noFill/>
              <a:ln>
                <a:noFill/>
              </a:ln>
              <a:effectLst/>
            </c:spPr>
            <c:txPr>
              <a:bodyPr wrap="square" lIns="38100" tIns="19050" rIns="38100" bIns="19050" anchor="ctr">
                <a:spAutoFit/>
              </a:bodyPr>
              <a:lstStyle/>
              <a:p>
                <a:pPr>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Sheet1!$A$2:$A$6</c:f>
              <c:strCache>
                <c:ptCount val="5"/>
                <c:pt idx="0">
                  <c:v>身体障がい者   n=819</c:v>
                </c:pt>
                <c:pt idx="1">
                  <c:v>知的障がい者   n=198</c:v>
                </c:pt>
                <c:pt idx="2">
                  <c:v>精神障がい者　 n=255</c:v>
                </c:pt>
                <c:pt idx="3">
                  <c:v>難病等の方     n=185</c:v>
                </c:pt>
                <c:pt idx="4">
                  <c:v>発達障がいの方  n=42</c:v>
                </c:pt>
              </c:strCache>
            </c:strRef>
          </c:cat>
          <c:val>
            <c:numRef>
              <c:f>Sheet1!$J$2:$J$6</c:f>
              <c:numCache>
                <c:formatCode>General</c:formatCode>
                <c:ptCount val="5"/>
              </c:numCache>
            </c:numRef>
          </c:val>
          <c:extLst>
            <c:ext xmlns:c16="http://schemas.microsoft.com/office/drawing/2014/chart" uri="{C3380CC4-5D6E-409C-BE32-E72D297353CC}">
              <c16:uniqueId val="{0000001B-EB50-47F5-B831-1004A69F2D79}"/>
            </c:ext>
          </c:extLst>
        </c:ser>
        <c:dLbls>
          <c:showLegendKey val="0"/>
          <c:showVal val="1"/>
          <c:showCatName val="0"/>
          <c:showSerName val="0"/>
          <c:showPercent val="0"/>
          <c:showBubbleSize val="0"/>
        </c:dLbls>
        <c:gapWidth val="80"/>
        <c:overlap val="100"/>
        <c:axId val="60889728"/>
        <c:axId val="60912000"/>
      </c:barChart>
      <c:catAx>
        <c:axId val="60889728"/>
        <c:scaling>
          <c:orientation val="maxMin"/>
        </c:scaling>
        <c:delete val="0"/>
        <c:axPos val="l"/>
        <c:numFmt formatCode="General" sourceLinked="0"/>
        <c:majorTickMark val="none"/>
        <c:minorTickMark val="none"/>
        <c:tickLblPos val="nextTo"/>
        <c:spPr>
          <a:ln>
            <a:solidFill>
              <a:schemeClr val="bg1">
                <a:lumMod val="50000"/>
              </a:schemeClr>
            </a:solidFill>
          </a:ln>
        </c:spPr>
        <c:txPr>
          <a:bodyPr/>
          <a:lstStyle/>
          <a:p>
            <a:pPr algn="l">
              <a:defRPr lang="ja-JP" sz="1000"/>
            </a:pPr>
            <a:endParaRPr lang="ja-JP"/>
          </a:p>
        </c:txPr>
        <c:crossAx val="60912000"/>
        <c:crosses val="autoZero"/>
        <c:auto val="1"/>
        <c:lblAlgn val="ctr"/>
        <c:lblOffset val="100"/>
        <c:noMultiLvlLbl val="0"/>
      </c:catAx>
      <c:valAx>
        <c:axId val="60912000"/>
        <c:scaling>
          <c:orientation val="minMax"/>
          <c:max val="1"/>
          <c:min val="0"/>
        </c:scaling>
        <c:delete val="0"/>
        <c:axPos val="t"/>
        <c:majorGridlines>
          <c:spPr>
            <a:ln>
              <a:solidFill>
                <a:schemeClr val="bg1">
                  <a:lumMod val="50000"/>
                </a:schemeClr>
              </a:solidFill>
            </a:ln>
          </c:spPr>
        </c:majorGridlines>
        <c:numFmt formatCode="0%" sourceLinked="1"/>
        <c:majorTickMark val="out"/>
        <c:minorTickMark val="none"/>
        <c:tickLblPos val="high"/>
        <c:spPr>
          <a:ln>
            <a:noFill/>
          </a:ln>
        </c:spPr>
        <c:txPr>
          <a:bodyPr/>
          <a:lstStyle/>
          <a:p>
            <a:pPr>
              <a:defRPr lang="ja-JP"/>
            </a:pPr>
            <a:endParaRPr lang="ja-JP"/>
          </a:p>
        </c:txPr>
        <c:crossAx val="60889728"/>
        <c:crosses val="autoZero"/>
        <c:crossBetween val="between"/>
        <c:majorUnit val="0.25"/>
      </c:valAx>
    </c:plotArea>
    <c:legend>
      <c:legendPos val="b"/>
      <c:legendEntry>
        <c:idx val="4"/>
        <c:txPr>
          <a:bodyPr/>
          <a:lstStyle/>
          <a:p>
            <a:pPr>
              <a:defRPr sz="1000"/>
            </a:pPr>
            <a:endParaRPr lang="ja-JP"/>
          </a:p>
        </c:txPr>
      </c:legendEntry>
      <c:legendEntry>
        <c:idx val="5"/>
        <c:txPr>
          <a:bodyPr/>
          <a:lstStyle/>
          <a:p>
            <a:pPr>
              <a:defRPr sz="1000">
                <a:solidFill>
                  <a:sysClr val="windowText" lastClr="000000"/>
                </a:solidFill>
              </a:defRPr>
            </a:pPr>
            <a:endParaRPr lang="ja-JP"/>
          </a:p>
        </c:txPr>
      </c:legendEntry>
      <c:legendEntry>
        <c:idx val="6"/>
        <c:txPr>
          <a:bodyPr/>
          <a:lstStyle/>
          <a:p>
            <a:pPr>
              <a:defRPr sz="1000">
                <a:solidFill>
                  <a:sysClr val="windowText" lastClr="000000"/>
                </a:solidFill>
              </a:defRPr>
            </a:pPr>
            <a:endParaRPr lang="ja-JP"/>
          </a:p>
        </c:txPr>
      </c:legendEntry>
      <c:legendEntry>
        <c:idx val="8"/>
        <c:txPr>
          <a:bodyPr/>
          <a:lstStyle/>
          <a:p>
            <a:pPr>
              <a:defRPr sz="1600">
                <a:solidFill>
                  <a:schemeClr val="bg1"/>
                </a:solidFill>
              </a:defRPr>
            </a:pPr>
            <a:endParaRPr lang="ja-JP"/>
          </a:p>
        </c:txPr>
      </c:legendEntry>
      <c:layout>
        <c:manualLayout>
          <c:xMode val="edge"/>
          <c:yMode val="edge"/>
          <c:x val="0.19320403069507322"/>
          <c:y val="3.1025796331671563E-2"/>
          <c:w val="0.7868141346091958"/>
          <c:h val="0.14505552190591559"/>
        </c:manualLayout>
      </c:layout>
      <c:overlay val="0"/>
      <c:txPr>
        <a:bodyPr/>
        <a:lstStyle/>
        <a:p>
          <a:pPr>
            <a:defRPr lang="ja-JP" sz="1000"/>
          </a:pPr>
          <a:endParaRPr lang="ja-JP"/>
        </a:p>
      </c:txPr>
    </c:legend>
    <c:plotVisOnly val="1"/>
    <c:dispBlanksAs val="gap"/>
    <c:showDLblsOverMax val="0"/>
  </c:chart>
  <c:spPr>
    <a:noFill/>
    <a:ln>
      <a:noFill/>
    </a:ln>
  </c:spPr>
  <c:txPr>
    <a:bodyPr/>
    <a:lstStyle/>
    <a:p>
      <a:pPr>
        <a:defRPr sz="800">
          <a:latin typeface="HGｺﾞｼｯｸM" panose="020B0609000000000000" pitchFamily="49" charset="-128"/>
          <a:ea typeface="HGｺﾞｼｯｸM" panose="020B0609000000000000" pitchFamily="49" charset="-128"/>
        </a:defRPr>
      </a:pPr>
      <a:endParaRPr lang="ja-JP"/>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6188974948522648"/>
          <c:y val="0.2790865402388083"/>
          <c:w val="0.65403119569181933"/>
          <c:h val="0.65474178403755878"/>
        </c:manualLayout>
      </c:layout>
      <c:barChart>
        <c:barDir val="bar"/>
        <c:grouping val="percentStacked"/>
        <c:varyColors val="0"/>
        <c:ser>
          <c:idx val="0"/>
          <c:order val="0"/>
          <c:tx>
            <c:strRef>
              <c:f>Sheet1!$B$1</c:f>
              <c:strCache>
                <c:ptCount val="1"/>
                <c:pt idx="0">
                  <c:v>ひとりで暮らしたい</c:v>
                </c:pt>
              </c:strCache>
            </c:strRef>
          </c:tx>
          <c:spPr>
            <a:solidFill>
              <a:schemeClr val="tx1">
                <a:lumMod val="75000"/>
                <a:lumOff val="25000"/>
              </a:schemeClr>
            </a:solidFill>
            <a:ln>
              <a:solidFill>
                <a:schemeClr val="tx1">
                  <a:lumMod val="75000"/>
                  <a:lumOff val="25000"/>
                </a:schemeClr>
              </a:solidFill>
            </a:ln>
            <a:effectLst/>
          </c:spPr>
          <c:invertIfNegative val="0"/>
          <c:dLbls>
            <c:dLbl>
              <c:idx val="4"/>
              <c:layout>
                <c:manualLayout>
                  <c:x val="9.0826521344232556E-3"/>
                  <c:y val="6.1033233521866119E-2"/>
                </c:manualLayout>
              </c:layout>
              <c:spPr>
                <a:noFill/>
              </c:spPr>
              <c:txPr>
                <a:bodyPr/>
                <a:lstStyle/>
                <a:p>
                  <a:pPr>
                    <a:lnSpc>
                      <a:spcPct val="100000"/>
                    </a:lnSpc>
                    <a:defRPr lang="ja-JP" b="0">
                      <a:solidFill>
                        <a:sysClr val="windowText" lastClr="000000"/>
                      </a:solidFill>
                    </a:defRPr>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CE2-4614-8D5F-11B9D5F2478A}"/>
                </c:ext>
              </c:extLst>
            </c:dLbl>
            <c:spPr>
              <a:noFill/>
            </c:spPr>
            <c:txPr>
              <a:bodyPr/>
              <a:lstStyle/>
              <a:p>
                <a:pPr>
                  <a:lnSpc>
                    <a:spcPct val="100000"/>
                  </a:lnSpc>
                  <a:defRPr lang="ja-JP" b="1">
                    <a:solidFill>
                      <a:schemeClr val="bg1"/>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n=198</c:v>
                </c:pt>
                <c:pt idx="2">
                  <c:v>精神障がい者　 n=255</c:v>
                </c:pt>
                <c:pt idx="3">
                  <c:v>難病等の方     n=185</c:v>
                </c:pt>
              </c:strCache>
            </c:strRef>
          </c:cat>
          <c:val>
            <c:numRef>
              <c:f>Sheet1!$B$2:$B$5</c:f>
              <c:numCache>
                <c:formatCode>0.0</c:formatCode>
                <c:ptCount val="4"/>
                <c:pt idx="0">
                  <c:v>13.2</c:v>
                </c:pt>
                <c:pt idx="1">
                  <c:v>10.6</c:v>
                </c:pt>
                <c:pt idx="2">
                  <c:v>25.1</c:v>
                </c:pt>
                <c:pt idx="3">
                  <c:v>9.1999999999999993</c:v>
                </c:pt>
              </c:numCache>
            </c:numRef>
          </c:val>
          <c:extLst>
            <c:ext xmlns:c16="http://schemas.microsoft.com/office/drawing/2014/chart" uri="{C3380CC4-5D6E-409C-BE32-E72D297353CC}">
              <c16:uniqueId val="{00000001-BCE2-4614-8D5F-11B9D5F2478A}"/>
            </c:ext>
          </c:extLst>
        </c:ser>
        <c:ser>
          <c:idx val="2"/>
          <c:order val="1"/>
          <c:tx>
            <c:strRef>
              <c:f>Sheet1!$C$1</c:f>
              <c:strCache>
                <c:ptCount val="1"/>
                <c:pt idx="0">
                  <c:v>家族・親族と一緒に暮らしたい</c:v>
                </c:pt>
              </c:strCache>
            </c:strRef>
          </c:tx>
          <c:spPr>
            <a:pattFill prst="dkUpDiag">
              <a:fgClr>
                <a:schemeClr val="tx1">
                  <a:lumMod val="85000"/>
                  <a:lumOff val="15000"/>
                </a:schemeClr>
              </a:fgClr>
              <a:bgClr>
                <a:schemeClr val="bg1"/>
              </a:bgClr>
            </a:pattFill>
            <a:ln>
              <a:solidFill>
                <a:schemeClr val="tx1">
                  <a:lumMod val="75000"/>
                  <a:lumOff val="25000"/>
                </a:schemeClr>
              </a:solidFill>
            </a:ln>
            <a:effectLst/>
          </c:spPr>
          <c:invertIfNegative val="0"/>
          <c:dLbls>
            <c:spPr>
              <a:solidFill>
                <a:schemeClr val="bg1"/>
              </a:solidFill>
            </c:spPr>
            <c:txPr>
              <a:bodyPr/>
              <a:lstStyle/>
              <a:p>
                <a:pPr fontAlgn="t">
                  <a:lnSpc>
                    <a:spcPts val="700"/>
                  </a:lnSpc>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n=198</c:v>
                </c:pt>
                <c:pt idx="2">
                  <c:v>精神障がい者　 n=255</c:v>
                </c:pt>
                <c:pt idx="3">
                  <c:v>難病等の方     n=185</c:v>
                </c:pt>
              </c:strCache>
            </c:strRef>
          </c:cat>
          <c:val>
            <c:numRef>
              <c:f>Sheet1!$C$2:$C$5</c:f>
              <c:numCache>
                <c:formatCode>0.0</c:formatCode>
                <c:ptCount val="4"/>
                <c:pt idx="0">
                  <c:v>61.9</c:v>
                </c:pt>
                <c:pt idx="1">
                  <c:v>55.6</c:v>
                </c:pt>
                <c:pt idx="2">
                  <c:v>45.5</c:v>
                </c:pt>
                <c:pt idx="3">
                  <c:v>76.8</c:v>
                </c:pt>
              </c:numCache>
            </c:numRef>
          </c:val>
          <c:extLst>
            <c:ext xmlns:c16="http://schemas.microsoft.com/office/drawing/2014/chart" uri="{C3380CC4-5D6E-409C-BE32-E72D297353CC}">
              <c16:uniqueId val="{00000002-BCE2-4614-8D5F-11B9D5F2478A}"/>
            </c:ext>
          </c:extLst>
        </c:ser>
        <c:ser>
          <c:idx val="1"/>
          <c:order val="2"/>
          <c:tx>
            <c:strRef>
              <c:f>Sheet1!$D$1</c:f>
              <c:strCache>
                <c:ptCount val="1"/>
                <c:pt idx="0">
                  <c:v>その他の暮らし方</c:v>
                </c:pt>
              </c:strCache>
            </c:strRef>
          </c:tx>
          <c:spPr>
            <a:solidFill>
              <a:schemeClr val="bg1">
                <a:lumMod val="65000"/>
              </a:schemeClr>
            </a:solidFill>
            <a:ln>
              <a:solidFill>
                <a:schemeClr val="tx1">
                  <a:lumMod val="75000"/>
                  <a:lumOff val="25000"/>
                </a:schemeClr>
              </a:solidFill>
            </a:ln>
            <a:effectLst/>
          </c:spPr>
          <c:invertIfNegative val="0"/>
          <c:dLbls>
            <c:spPr>
              <a:solidFill>
                <a:schemeClr val="bg1"/>
              </a:solidFill>
            </c:spPr>
            <c:txPr>
              <a:bodyPr/>
              <a:lstStyle/>
              <a:p>
                <a:pPr>
                  <a:lnSpc>
                    <a:spcPts val="700"/>
                  </a:lnSpc>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n=198</c:v>
                </c:pt>
                <c:pt idx="2">
                  <c:v>精神障がい者　 n=255</c:v>
                </c:pt>
                <c:pt idx="3">
                  <c:v>難病等の方     n=185</c:v>
                </c:pt>
              </c:strCache>
            </c:strRef>
          </c:cat>
          <c:val>
            <c:numRef>
              <c:f>Sheet1!$D$2:$D$5</c:f>
              <c:numCache>
                <c:formatCode>0.0</c:formatCode>
                <c:ptCount val="4"/>
                <c:pt idx="0">
                  <c:v>7.2</c:v>
                </c:pt>
                <c:pt idx="1">
                  <c:v>21.2</c:v>
                </c:pt>
                <c:pt idx="2">
                  <c:v>7.5</c:v>
                </c:pt>
                <c:pt idx="3">
                  <c:v>3.2</c:v>
                </c:pt>
              </c:numCache>
            </c:numRef>
          </c:val>
          <c:extLst>
            <c:ext xmlns:c16="http://schemas.microsoft.com/office/drawing/2014/chart" uri="{C3380CC4-5D6E-409C-BE32-E72D297353CC}">
              <c16:uniqueId val="{00000003-BCE2-4614-8D5F-11B9D5F2478A}"/>
            </c:ext>
          </c:extLst>
        </c:ser>
        <c:ser>
          <c:idx val="3"/>
          <c:order val="3"/>
          <c:tx>
            <c:strRef>
              <c:f>Sheet1!$E$1</c:f>
              <c:strCache>
                <c:ptCount val="1"/>
                <c:pt idx="0">
                  <c:v>わからない</c:v>
                </c:pt>
              </c:strCache>
            </c:strRef>
          </c:tx>
          <c:spPr>
            <a:solidFill>
              <a:sysClr val="window" lastClr="FFFFFF">
                <a:lumMod val="85000"/>
              </a:sysClr>
            </a:solidFill>
            <a:ln>
              <a:solidFill>
                <a:schemeClr val="tx1">
                  <a:lumMod val="75000"/>
                  <a:lumOff val="25000"/>
                </a:schemeClr>
              </a:solidFill>
            </a:ln>
          </c:spPr>
          <c:invertIfNegative val="0"/>
          <c:dLbls>
            <c:spPr>
              <a:noFill/>
            </c:spPr>
            <c:txPr>
              <a:bodyPr/>
              <a:lstStyle/>
              <a:p>
                <a:pPr fontAlgn="t">
                  <a:lnSpc>
                    <a:spcPts val="700"/>
                  </a:lnSpc>
                  <a:spcBef>
                    <a:spcPts val="0"/>
                  </a:spcBef>
                  <a:defRPr lang="ja-JP" b="0">
                    <a:solidFill>
                      <a:sysClr val="windowText" lastClr="000000"/>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n=198</c:v>
                </c:pt>
                <c:pt idx="2">
                  <c:v>精神障がい者　 n=255</c:v>
                </c:pt>
                <c:pt idx="3">
                  <c:v>難病等の方     n=185</c:v>
                </c:pt>
              </c:strCache>
            </c:strRef>
          </c:cat>
          <c:val>
            <c:numRef>
              <c:f>Sheet1!$E$2:$E$5</c:f>
              <c:numCache>
                <c:formatCode>0.0</c:formatCode>
                <c:ptCount val="4"/>
                <c:pt idx="0">
                  <c:v>12.8</c:v>
                </c:pt>
                <c:pt idx="1">
                  <c:v>9.1</c:v>
                </c:pt>
                <c:pt idx="2">
                  <c:v>15.7</c:v>
                </c:pt>
                <c:pt idx="3">
                  <c:v>8.6</c:v>
                </c:pt>
              </c:numCache>
            </c:numRef>
          </c:val>
          <c:extLst>
            <c:ext xmlns:c16="http://schemas.microsoft.com/office/drawing/2014/chart" uri="{C3380CC4-5D6E-409C-BE32-E72D297353CC}">
              <c16:uniqueId val="{00000004-BCE2-4614-8D5F-11B9D5F2478A}"/>
            </c:ext>
          </c:extLst>
        </c:ser>
        <c:ser>
          <c:idx val="4"/>
          <c:order val="4"/>
          <c:tx>
            <c:strRef>
              <c:f>Sheet1!$F$1</c:f>
              <c:strCache>
                <c:ptCount val="1"/>
                <c:pt idx="0">
                  <c:v>無回答</c:v>
                </c:pt>
              </c:strCache>
            </c:strRef>
          </c:tx>
          <c:spPr>
            <a:solidFill>
              <a:sysClr val="window" lastClr="FFFFFF"/>
            </a:solidFill>
            <a:ln>
              <a:solidFill>
                <a:sysClr val="window" lastClr="FFFFFF">
                  <a:lumMod val="50000"/>
                </a:sysClr>
              </a:solidFill>
            </a:ln>
          </c:spPr>
          <c:invertIfNegative val="0"/>
          <c:dLbls>
            <c:spPr>
              <a:noFill/>
              <a:ln>
                <a:noFill/>
              </a:ln>
            </c:spPr>
            <c:txPr>
              <a:bodyPr/>
              <a:lstStyle/>
              <a:p>
                <a:pPr>
                  <a:defRPr lang="ja-JP" b="0">
                    <a:solidFill>
                      <a:sysClr val="windowText" lastClr="000000"/>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n=198</c:v>
                </c:pt>
                <c:pt idx="2">
                  <c:v>精神障がい者　 n=255</c:v>
                </c:pt>
                <c:pt idx="3">
                  <c:v>難病等の方     n=185</c:v>
                </c:pt>
              </c:strCache>
            </c:strRef>
          </c:cat>
          <c:val>
            <c:numRef>
              <c:f>Sheet1!$F$2:$F$5</c:f>
              <c:numCache>
                <c:formatCode>0.0</c:formatCode>
                <c:ptCount val="4"/>
                <c:pt idx="0">
                  <c:v>4.8</c:v>
                </c:pt>
                <c:pt idx="1">
                  <c:v>3.5</c:v>
                </c:pt>
                <c:pt idx="2">
                  <c:v>6.3</c:v>
                </c:pt>
                <c:pt idx="3">
                  <c:v>2.2000000000000002</c:v>
                </c:pt>
              </c:numCache>
            </c:numRef>
          </c:val>
          <c:extLst>
            <c:ext xmlns:c16="http://schemas.microsoft.com/office/drawing/2014/chart" uri="{C3380CC4-5D6E-409C-BE32-E72D297353CC}">
              <c16:uniqueId val="{00000005-BCE2-4614-8D5F-11B9D5F2478A}"/>
            </c:ext>
          </c:extLst>
        </c:ser>
        <c:ser>
          <c:idx val="5"/>
          <c:order val="5"/>
          <c:tx>
            <c:strRef>
              <c:f>Sheet1!$G$1</c:f>
              <c:strCache>
                <c:ptCount val="1"/>
                <c:pt idx="0">
                  <c:v>1</c:v>
                </c:pt>
              </c:strCache>
            </c:strRef>
          </c:tx>
          <c:spPr>
            <a:noFill/>
          </c:spPr>
          <c:invertIfNegative val="0"/>
          <c:dLbls>
            <c:spPr>
              <a:noFill/>
              <a:ln>
                <a:noFill/>
              </a:ln>
              <a:effectLst/>
            </c:spPr>
            <c:txPr>
              <a:bodyPr wrap="square" lIns="38100" tIns="19050" rIns="38100" bIns="19050" anchor="ctr">
                <a:spAutoFit/>
              </a:bodyPr>
              <a:lstStyle/>
              <a:p>
                <a:pPr>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n=819</c:v>
                </c:pt>
                <c:pt idx="1">
                  <c:v>知的障がい者   n=198</c:v>
                </c:pt>
                <c:pt idx="2">
                  <c:v>精神障がい者　 n=255</c:v>
                </c:pt>
                <c:pt idx="3">
                  <c:v>難病等の方     n=185</c:v>
                </c:pt>
              </c:strCache>
            </c:strRef>
          </c:cat>
          <c:val>
            <c:numRef>
              <c:f>Sheet1!$G$2:$G$5</c:f>
              <c:numCache>
                <c:formatCode>General</c:formatCode>
                <c:ptCount val="4"/>
              </c:numCache>
            </c:numRef>
          </c:val>
          <c:extLst>
            <c:ext xmlns:c16="http://schemas.microsoft.com/office/drawing/2014/chart" uri="{C3380CC4-5D6E-409C-BE32-E72D297353CC}">
              <c16:uniqueId val="{00000006-BCE2-4614-8D5F-11B9D5F2478A}"/>
            </c:ext>
          </c:extLst>
        </c:ser>
        <c:dLbls>
          <c:showLegendKey val="0"/>
          <c:showVal val="1"/>
          <c:showCatName val="0"/>
          <c:showSerName val="0"/>
          <c:showPercent val="0"/>
          <c:showBubbleSize val="0"/>
        </c:dLbls>
        <c:gapWidth val="80"/>
        <c:overlap val="100"/>
        <c:axId val="61371136"/>
        <c:axId val="61372672"/>
      </c:barChart>
      <c:catAx>
        <c:axId val="61371136"/>
        <c:scaling>
          <c:orientation val="maxMin"/>
        </c:scaling>
        <c:delete val="0"/>
        <c:axPos val="l"/>
        <c:numFmt formatCode="General" sourceLinked="0"/>
        <c:majorTickMark val="none"/>
        <c:minorTickMark val="none"/>
        <c:tickLblPos val="nextTo"/>
        <c:spPr>
          <a:ln>
            <a:solidFill>
              <a:schemeClr val="bg1">
                <a:lumMod val="50000"/>
              </a:schemeClr>
            </a:solidFill>
          </a:ln>
        </c:spPr>
        <c:txPr>
          <a:bodyPr/>
          <a:lstStyle/>
          <a:p>
            <a:pPr algn="l">
              <a:defRPr lang="ja-JP" sz="1000"/>
            </a:pPr>
            <a:endParaRPr lang="ja-JP"/>
          </a:p>
        </c:txPr>
        <c:crossAx val="61372672"/>
        <c:crosses val="autoZero"/>
        <c:auto val="1"/>
        <c:lblAlgn val="ctr"/>
        <c:lblOffset val="100"/>
        <c:noMultiLvlLbl val="0"/>
      </c:catAx>
      <c:valAx>
        <c:axId val="61372672"/>
        <c:scaling>
          <c:orientation val="minMax"/>
          <c:max val="1"/>
          <c:min val="0"/>
        </c:scaling>
        <c:delete val="0"/>
        <c:axPos val="t"/>
        <c:majorGridlines>
          <c:spPr>
            <a:ln>
              <a:solidFill>
                <a:schemeClr val="bg1">
                  <a:lumMod val="50000"/>
                </a:schemeClr>
              </a:solidFill>
            </a:ln>
          </c:spPr>
        </c:majorGridlines>
        <c:numFmt formatCode="0%" sourceLinked="1"/>
        <c:majorTickMark val="out"/>
        <c:minorTickMark val="none"/>
        <c:tickLblPos val="high"/>
        <c:spPr>
          <a:ln>
            <a:noFill/>
          </a:ln>
        </c:spPr>
        <c:txPr>
          <a:bodyPr/>
          <a:lstStyle/>
          <a:p>
            <a:pPr>
              <a:defRPr lang="ja-JP"/>
            </a:pPr>
            <a:endParaRPr lang="ja-JP"/>
          </a:p>
        </c:txPr>
        <c:crossAx val="61371136"/>
        <c:crosses val="autoZero"/>
        <c:crossBetween val="between"/>
        <c:majorUnit val="0.25"/>
      </c:valAx>
      <c:spPr>
        <a:noFill/>
        <a:ln w="25400">
          <a:noFill/>
        </a:ln>
      </c:spPr>
    </c:plotArea>
    <c:legend>
      <c:legendPos val="b"/>
      <c:legendEntry>
        <c:idx val="4"/>
        <c:txPr>
          <a:bodyPr/>
          <a:lstStyle/>
          <a:p>
            <a:pPr>
              <a:defRPr sz="1000"/>
            </a:pPr>
            <a:endParaRPr lang="ja-JP"/>
          </a:p>
        </c:txPr>
      </c:legendEntry>
      <c:legendEntry>
        <c:idx val="5"/>
        <c:txPr>
          <a:bodyPr/>
          <a:lstStyle/>
          <a:p>
            <a:pPr>
              <a:defRPr sz="1600">
                <a:solidFill>
                  <a:schemeClr val="bg1"/>
                </a:solidFill>
              </a:defRPr>
            </a:pPr>
            <a:endParaRPr lang="ja-JP"/>
          </a:p>
        </c:txPr>
      </c:legendEntry>
      <c:layout>
        <c:manualLayout>
          <c:xMode val="edge"/>
          <c:yMode val="edge"/>
          <c:x val="0.19502056112195781"/>
          <c:y val="2.6993456803815017E-2"/>
          <c:w val="0.80440787544608694"/>
          <c:h val="0.23834239029980411"/>
        </c:manualLayout>
      </c:layout>
      <c:overlay val="0"/>
      <c:txPr>
        <a:bodyPr/>
        <a:lstStyle/>
        <a:p>
          <a:pPr>
            <a:defRPr lang="ja-JP" sz="1000"/>
          </a:pPr>
          <a:endParaRPr lang="ja-JP"/>
        </a:p>
      </c:txPr>
    </c:legend>
    <c:plotVisOnly val="1"/>
    <c:dispBlanksAs val="gap"/>
    <c:showDLblsOverMax val="0"/>
  </c:chart>
  <c:spPr>
    <a:noFill/>
    <a:ln>
      <a:noFill/>
    </a:ln>
  </c:spPr>
  <c:txPr>
    <a:bodyPr/>
    <a:lstStyle/>
    <a:p>
      <a:pPr>
        <a:defRPr sz="800">
          <a:latin typeface="HGｺﾞｼｯｸM" panose="020B0609000000000000" pitchFamily="49" charset="-128"/>
          <a:ea typeface="HGｺﾞｼｯｸM" panose="020B0609000000000000" pitchFamily="49" charset="-128"/>
        </a:defRPr>
      </a:pPr>
      <a:endParaRPr lang="ja-JP"/>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3843264475978701"/>
          <c:y val="0.29434141802508806"/>
          <c:w val="0.64765229721455375"/>
          <c:h val="0.62280989123851183"/>
        </c:manualLayout>
      </c:layout>
      <c:barChart>
        <c:barDir val="bar"/>
        <c:grouping val="percentStacked"/>
        <c:varyColors val="0"/>
        <c:ser>
          <c:idx val="0"/>
          <c:order val="0"/>
          <c:tx>
            <c:strRef>
              <c:f>Sheet1!$B$1</c:f>
              <c:strCache>
                <c:ptCount val="1"/>
                <c:pt idx="0">
                  <c:v>正社員</c:v>
                </c:pt>
              </c:strCache>
            </c:strRef>
          </c:tx>
          <c:spPr>
            <a:solidFill>
              <a:schemeClr val="tx1">
                <a:lumMod val="75000"/>
                <a:lumOff val="25000"/>
              </a:schemeClr>
            </a:solidFill>
            <a:ln>
              <a:solidFill>
                <a:schemeClr val="tx1">
                  <a:lumMod val="75000"/>
                  <a:lumOff val="25000"/>
                </a:schemeClr>
              </a:solidFill>
            </a:ln>
            <a:effectLst/>
          </c:spPr>
          <c:invertIfNegative val="0"/>
          <c:dLbls>
            <c:spPr>
              <a:noFill/>
            </c:spPr>
            <c:txPr>
              <a:bodyPr/>
              <a:lstStyle/>
              <a:p>
                <a:pPr>
                  <a:lnSpc>
                    <a:spcPct val="100000"/>
                  </a:lnSpc>
                  <a:defRPr lang="ja-JP" b="1">
                    <a:solidFill>
                      <a:schemeClr val="bg1"/>
                    </a:solidFill>
                  </a:defRPr>
                </a:pPr>
                <a:endParaRPr lang="ja-JP"/>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n=196</c:v>
                </c:pt>
                <c:pt idx="1">
                  <c:v>知的障がい者   n=78</c:v>
                </c:pt>
                <c:pt idx="2">
                  <c:v>精神障がい者　 n=106</c:v>
                </c:pt>
                <c:pt idx="3">
                  <c:v>難病等の方     n=96</c:v>
                </c:pt>
              </c:strCache>
            </c:strRef>
          </c:cat>
          <c:val>
            <c:numRef>
              <c:f>Sheet1!$B$2:$B$5</c:f>
              <c:numCache>
                <c:formatCode>0.0</c:formatCode>
                <c:ptCount val="4"/>
                <c:pt idx="0">
                  <c:v>46.4</c:v>
                </c:pt>
                <c:pt idx="1">
                  <c:v>16.7</c:v>
                </c:pt>
                <c:pt idx="2">
                  <c:v>24.5</c:v>
                </c:pt>
                <c:pt idx="3">
                  <c:v>49</c:v>
                </c:pt>
              </c:numCache>
            </c:numRef>
          </c:val>
          <c:extLst>
            <c:ext xmlns:c16="http://schemas.microsoft.com/office/drawing/2014/chart" uri="{C3380CC4-5D6E-409C-BE32-E72D297353CC}">
              <c16:uniqueId val="{00000000-11B1-48B2-94CF-A427D68A9137}"/>
            </c:ext>
          </c:extLst>
        </c:ser>
        <c:ser>
          <c:idx val="2"/>
          <c:order val="1"/>
          <c:tx>
            <c:strRef>
              <c:f>Sheet1!$C$1</c:f>
              <c:strCache>
                <c:ptCount val="1"/>
                <c:pt idx="0">
                  <c:v>パート・
アルバイト</c:v>
                </c:pt>
              </c:strCache>
            </c:strRef>
          </c:tx>
          <c:spPr>
            <a:pattFill prst="dkUpDiag">
              <a:fgClr>
                <a:schemeClr val="tx1">
                  <a:lumMod val="85000"/>
                  <a:lumOff val="15000"/>
                </a:schemeClr>
              </a:fgClr>
              <a:bgClr>
                <a:schemeClr val="bg1"/>
              </a:bgClr>
            </a:pattFill>
            <a:ln>
              <a:solidFill>
                <a:schemeClr val="tx1">
                  <a:lumMod val="75000"/>
                  <a:lumOff val="25000"/>
                </a:schemeClr>
              </a:solidFill>
            </a:ln>
            <a:effectLst/>
          </c:spPr>
          <c:invertIfNegative val="0"/>
          <c:dLbls>
            <c:spPr>
              <a:solidFill>
                <a:schemeClr val="bg1"/>
              </a:solidFill>
            </c:spPr>
            <c:txPr>
              <a:bodyPr/>
              <a:lstStyle/>
              <a:p>
                <a:pPr fontAlgn="t">
                  <a:lnSpc>
                    <a:spcPts val="700"/>
                  </a:lnSpc>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n=196</c:v>
                </c:pt>
                <c:pt idx="1">
                  <c:v>知的障がい者   n=78</c:v>
                </c:pt>
                <c:pt idx="2">
                  <c:v>精神障がい者　 n=106</c:v>
                </c:pt>
                <c:pt idx="3">
                  <c:v>難病等の方     n=96</c:v>
                </c:pt>
              </c:strCache>
            </c:strRef>
          </c:cat>
          <c:val>
            <c:numRef>
              <c:f>Sheet1!$C$2:$C$5</c:f>
              <c:numCache>
                <c:formatCode>0.0</c:formatCode>
                <c:ptCount val="4"/>
                <c:pt idx="0">
                  <c:v>24</c:v>
                </c:pt>
                <c:pt idx="1">
                  <c:v>24.4</c:v>
                </c:pt>
                <c:pt idx="2">
                  <c:v>37.700000000000003</c:v>
                </c:pt>
                <c:pt idx="3">
                  <c:v>33.299999999999997</c:v>
                </c:pt>
              </c:numCache>
            </c:numRef>
          </c:val>
          <c:extLst>
            <c:ext xmlns:c16="http://schemas.microsoft.com/office/drawing/2014/chart" uri="{C3380CC4-5D6E-409C-BE32-E72D297353CC}">
              <c16:uniqueId val="{00000001-11B1-48B2-94CF-A427D68A9137}"/>
            </c:ext>
          </c:extLst>
        </c:ser>
        <c:ser>
          <c:idx val="1"/>
          <c:order val="2"/>
          <c:tx>
            <c:strRef>
              <c:f>Sheet1!$D$1</c:f>
              <c:strCache>
                <c:ptCount val="1"/>
                <c:pt idx="0">
                  <c:v>作業所などでの
福祉的就労</c:v>
                </c:pt>
              </c:strCache>
            </c:strRef>
          </c:tx>
          <c:spPr>
            <a:solidFill>
              <a:schemeClr val="bg1">
                <a:lumMod val="65000"/>
              </a:schemeClr>
            </a:solidFill>
            <a:ln>
              <a:solidFill>
                <a:schemeClr val="tx1">
                  <a:lumMod val="75000"/>
                  <a:lumOff val="25000"/>
                </a:schemeClr>
              </a:solidFill>
            </a:ln>
            <a:effectLst/>
          </c:spPr>
          <c:invertIfNegative val="0"/>
          <c:dLbls>
            <c:dLbl>
              <c:idx val="3"/>
              <c:layout>
                <c:manualLayout>
                  <c:x val="-3.274215552523875E-2"/>
                  <c:y val="6.68910366137343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1B1-48B2-94CF-A427D68A9137}"/>
                </c:ext>
              </c:extLst>
            </c:dLbl>
            <c:spPr>
              <a:noFill/>
            </c:spPr>
            <c:txPr>
              <a:bodyPr/>
              <a:lstStyle/>
              <a:p>
                <a:pPr>
                  <a:lnSpc>
                    <a:spcPts val="700"/>
                  </a:lnSpc>
                  <a:defRPr lang="ja-JP"/>
                </a:pPr>
                <a:endParaRPr lang="ja-JP"/>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n=196</c:v>
                </c:pt>
                <c:pt idx="1">
                  <c:v>知的障がい者   n=78</c:v>
                </c:pt>
                <c:pt idx="2">
                  <c:v>精神障がい者　 n=106</c:v>
                </c:pt>
                <c:pt idx="3">
                  <c:v>難病等の方     n=96</c:v>
                </c:pt>
              </c:strCache>
            </c:strRef>
          </c:cat>
          <c:val>
            <c:numRef>
              <c:f>Sheet1!$D$2:$D$5</c:f>
              <c:numCache>
                <c:formatCode>0.0</c:formatCode>
                <c:ptCount val="4"/>
                <c:pt idx="0">
                  <c:v>7.7</c:v>
                </c:pt>
                <c:pt idx="1">
                  <c:v>47.4</c:v>
                </c:pt>
                <c:pt idx="2">
                  <c:v>22.6</c:v>
                </c:pt>
                <c:pt idx="3">
                  <c:v>0</c:v>
                </c:pt>
              </c:numCache>
            </c:numRef>
          </c:val>
          <c:extLst>
            <c:ext xmlns:c16="http://schemas.microsoft.com/office/drawing/2014/chart" uri="{C3380CC4-5D6E-409C-BE32-E72D297353CC}">
              <c16:uniqueId val="{00000003-11B1-48B2-94CF-A427D68A9137}"/>
            </c:ext>
          </c:extLst>
        </c:ser>
        <c:ser>
          <c:idx val="3"/>
          <c:order val="3"/>
          <c:tx>
            <c:strRef>
              <c:f>Sheet1!$E$1</c:f>
              <c:strCache>
                <c:ptCount val="1"/>
                <c:pt idx="0">
                  <c:v>家の仕事の
手伝い</c:v>
                </c:pt>
              </c:strCache>
            </c:strRef>
          </c:tx>
          <c:spPr>
            <a:pattFill prst="dashHorz">
              <a:fgClr>
                <a:schemeClr val="tx1">
                  <a:lumMod val="85000"/>
                  <a:lumOff val="15000"/>
                </a:schemeClr>
              </a:fgClr>
              <a:bgClr>
                <a:schemeClr val="bg1"/>
              </a:bgClr>
            </a:pattFill>
            <a:ln>
              <a:solidFill>
                <a:schemeClr val="tx1">
                  <a:lumMod val="75000"/>
                  <a:lumOff val="25000"/>
                </a:schemeClr>
              </a:solidFill>
            </a:ln>
          </c:spPr>
          <c:invertIfNegative val="0"/>
          <c:dLbls>
            <c:dLbl>
              <c:idx val="0"/>
              <c:layout>
                <c:manualLayout>
                  <c:x val="1.8190086402910415E-3"/>
                  <c:y val="7.27411581913464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1B1-48B2-94CF-A427D68A9137}"/>
                </c:ext>
              </c:extLst>
            </c:dLbl>
            <c:dLbl>
              <c:idx val="1"/>
              <c:layout>
                <c:manualLayout>
                  <c:x val="-1.091405184174625E-2"/>
                  <c:y val="7.13492920408360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1B1-48B2-94CF-A427D68A9137}"/>
                </c:ext>
              </c:extLst>
            </c:dLbl>
            <c:dLbl>
              <c:idx val="2"/>
              <c:layout>
                <c:manualLayout>
                  <c:x val="-2.9104138244656661E-2"/>
                  <c:y val="6.68896321070233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1B1-48B2-94CF-A427D68A9137}"/>
                </c:ext>
              </c:extLst>
            </c:dLbl>
            <c:dLbl>
              <c:idx val="3"/>
              <c:layout>
                <c:manualLayout>
                  <c:x val="-1.8190086402910415E-3"/>
                  <c:y val="6.68899832337011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1B1-48B2-94CF-A427D68A9137}"/>
                </c:ext>
              </c:extLst>
            </c:dLbl>
            <c:spPr>
              <a:noFill/>
            </c:spPr>
            <c:txPr>
              <a:bodyPr/>
              <a:lstStyle/>
              <a:p>
                <a:pPr fontAlgn="t">
                  <a:lnSpc>
                    <a:spcPts val="700"/>
                  </a:lnSpc>
                  <a:spcBef>
                    <a:spcPts val="0"/>
                  </a:spcBef>
                  <a:defRPr lang="ja-JP" b="0">
                    <a:solidFill>
                      <a:sysClr val="windowText" lastClr="000000"/>
                    </a:solidFill>
                  </a:defRPr>
                </a:pPr>
                <a:endParaRPr lang="ja-JP"/>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n=196</c:v>
                </c:pt>
                <c:pt idx="1">
                  <c:v>知的障がい者   n=78</c:v>
                </c:pt>
                <c:pt idx="2">
                  <c:v>精神障がい者　 n=106</c:v>
                </c:pt>
                <c:pt idx="3">
                  <c:v>難病等の方     n=96</c:v>
                </c:pt>
              </c:strCache>
            </c:strRef>
          </c:cat>
          <c:val>
            <c:numRef>
              <c:f>Sheet1!$E$2:$E$5</c:f>
              <c:numCache>
                <c:formatCode>0.0</c:formatCode>
                <c:ptCount val="4"/>
                <c:pt idx="0">
                  <c:v>0</c:v>
                </c:pt>
                <c:pt idx="1">
                  <c:v>0</c:v>
                </c:pt>
                <c:pt idx="2">
                  <c:v>0.9</c:v>
                </c:pt>
                <c:pt idx="3">
                  <c:v>1</c:v>
                </c:pt>
              </c:numCache>
            </c:numRef>
          </c:val>
          <c:extLst>
            <c:ext xmlns:c16="http://schemas.microsoft.com/office/drawing/2014/chart" uri="{C3380CC4-5D6E-409C-BE32-E72D297353CC}">
              <c16:uniqueId val="{00000008-11B1-48B2-94CF-A427D68A9137}"/>
            </c:ext>
          </c:extLst>
        </c:ser>
        <c:ser>
          <c:idx val="4"/>
          <c:order val="4"/>
          <c:tx>
            <c:strRef>
              <c:f>Sheet1!$F$1</c:f>
              <c:strCache>
                <c:ptCount val="1"/>
                <c:pt idx="0">
                  <c:v>自営業</c:v>
                </c:pt>
              </c:strCache>
            </c:strRef>
          </c:tx>
          <c:spPr>
            <a:solidFill>
              <a:schemeClr val="bg1">
                <a:lumMod val="85000"/>
              </a:schemeClr>
            </a:solidFill>
            <a:ln>
              <a:solidFill>
                <a:schemeClr val="tx1">
                  <a:lumMod val="75000"/>
                  <a:lumOff val="25000"/>
                </a:schemeClr>
              </a:solidFill>
            </a:ln>
          </c:spPr>
          <c:invertIfNegative val="0"/>
          <c:dLbls>
            <c:dLbl>
              <c:idx val="1"/>
              <c:layout>
                <c:manualLayout>
                  <c:x val="2.0009095043201454E-2"/>
                  <c:y val="7.134929204083605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1B1-48B2-94CF-A427D68A9137}"/>
                </c:ext>
              </c:extLst>
            </c:dLbl>
            <c:dLbl>
              <c:idx val="2"/>
              <c:layout>
                <c:manualLayout>
                  <c:x val="9.0950432014552107E-3"/>
                  <c:y val="7.134929204083605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1B1-48B2-94CF-A427D68A9137}"/>
                </c:ext>
              </c:extLst>
            </c:dLbl>
            <c:dLbl>
              <c:idx val="3"/>
              <c:layout>
                <c:manualLayout>
                  <c:x val="0"/>
                  <c:y val="4.4600110604903495E-3"/>
                </c:manualLayout>
              </c:layout>
              <c:spPr>
                <a:solidFill>
                  <a:schemeClr val="bg1"/>
                </a:solidFill>
                <a:ln>
                  <a:noFill/>
                </a:ln>
              </c:spPr>
              <c:txPr>
                <a:bodyPr/>
                <a:lstStyle/>
                <a:p>
                  <a:pPr>
                    <a:defRPr lang="ja-JP" b="0">
                      <a:solidFill>
                        <a:sysClr val="windowText" lastClr="000000"/>
                      </a:solidFill>
                    </a:defRPr>
                  </a:pPr>
                  <a:endParaRPr lang="ja-JP"/>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1B1-48B2-94CF-A427D68A9137}"/>
                </c:ext>
              </c:extLst>
            </c:dLbl>
            <c:spPr>
              <a:noFill/>
              <a:ln>
                <a:noFill/>
              </a:ln>
            </c:spPr>
            <c:txPr>
              <a:bodyPr/>
              <a:lstStyle/>
              <a:p>
                <a:pPr>
                  <a:defRPr lang="ja-JP" b="0">
                    <a:solidFill>
                      <a:sysClr val="windowText" lastClr="000000"/>
                    </a:solidFill>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n=196</c:v>
                </c:pt>
                <c:pt idx="1">
                  <c:v>知的障がい者   n=78</c:v>
                </c:pt>
                <c:pt idx="2">
                  <c:v>精神障がい者　 n=106</c:v>
                </c:pt>
                <c:pt idx="3">
                  <c:v>難病等の方     n=96</c:v>
                </c:pt>
              </c:strCache>
            </c:strRef>
          </c:cat>
          <c:val>
            <c:numRef>
              <c:f>Sheet1!$F$2:$F$5</c:f>
              <c:numCache>
                <c:formatCode>0.0</c:formatCode>
                <c:ptCount val="4"/>
                <c:pt idx="0">
                  <c:v>8.1999999999999993</c:v>
                </c:pt>
                <c:pt idx="1">
                  <c:v>1.3</c:v>
                </c:pt>
                <c:pt idx="2">
                  <c:v>3.8</c:v>
                </c:pt>
                <c:pt idx="3">
                  <c:v>7.3</c:v>
                </c:pt>
              </c:numCache>
            </c:numRef>
          </c:val>
          <c:extLst>
            <c:ext xmlns:c16="http://schemas.microsoft.com/office/drawing/2014/chart" uri="{C3380CC4-5D6E-409C-BE32-E72D297353CC}">
              <c16:uniqueId val="{0000000C-11B1-48B2-94CF-A427D68A9137}"/>
            </c:ext>
          </c:extLst>
        </c:ser>
        <c:ser>
          <c:idx val="5"/>
          <c:order val="5"/>
          <c:tx>
            <c:strRef>
              <c:f>Sheet1!$G$1</c:f>
              <c:strCache>
                <c:ptCount val="1"/>
                <c:pt idx="0">
                  <c:v>その他</c:v>
                </c:pt>
              </c:strCache>
            </c:strRef>
          </c:tx>
          <c:spPr>
            <a:pattFill prst="pct40">
              <a:fgClr>
                <a:schemeClr val="tx1">
                  <a:lumMod val="95000"/>
                  <a:lumOff val="5000"/>
                </a:schemeClr>
              </a:fgClr>
              <a:bgClr>
                <a:schemeClr val="bg1"/>
              </a:bgClr>
            </a:pattFill>
            <a:ln>
              <a:solidFill>
                <a:schemeClr val="tx1">
                  <a:lumMod val="75000"/>
                  <a:lumOff val="25000"/>
                </a:schemeClr>
              </a:solidFill>
            </a:ln>
          </c:spPr>
          <c:invertIfNegative val="0"/>
          <c:dLbls>
            <c:spPr>
              <a:solidFill>
                <a:schemeClr val="bg1"/>
              </a:solidFill>
            </c:spPr>
            <c:txPr>
              <a:bodyPr/>
              <a:lstStyle/>
              <a:p>
                <a:pPr fontAlgn="t">
                  <a:lnSpc>
                    <a:spcPts val="700"/>
                  </a:lnSpc>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n=196</c:v>
                </c:pt>
                <c:pt idx="1">
                  <c:v>知的障がい者   n=78</c:v>
                </c:pt>
                <c:pt idx="2">
                  <c:v>精神障がい者　 n=106</c:v>
                </c:pt>
                <c:pt idx="3">
                  <c:v>難病等の方     n=96</c:v>
                </c:pt>
              </c:strCache>
            </c:strRef>
          </c:cat>
          <c:val>
            <c:numRef>
              <c:f>Sheet1!$G$2:$G$5</c:f>
              <c:numCache>
                <c:formatCode>0.0</c:formatCode>
                <c:ptCount val="4"/>
                <c:pt idx="0">
                  <c:v>12.2</c:v>
                </c:pt>
                <c:pt idx="1">
                  <c:v>9</c:v>
                </c:pt>
                <c:pt idx="2">
                  <c:v>8.5</c:v>
                </c:pt>
                <c:pt idx="3">
                  <c:v>9.4</c:v>
                </c:pt>
              </c:numCache>
            </c:numRef>
          </c:val>
          <c:extLst>
            <c:ext xmlns:c16="http://schemas.microsoft.com/office/drawing/2014/chart" uri="{C3380CC4-5D6E-409C-BE32-E72D297353CC}">
              <c16:uniqueId val="{0000000D-11B1-48B2-94CF-A427D68A9137}"/>
            </c:ext>
          </c:extLst>
        </c:ser>
        <c:ser>
          <c:idx val="6"/>
          <c:order val="6"/>
          <c:tx>
            <c:strRef>
              <c:f>Sheet1!$H$1</c:f>
              <c:strCache>
                <c:ptCount val="1"/>
                <c:pt idx="0">
                  <c:v>無回答</c:v>
                </c:pt>
              </c:strCache>
            </c:strRef>
          </c:tx>
          <c:spPr>
            <a:solidFill>
              <a:schemeClr val="bg1">
                <a:lumMod val="95000"/>
              </a:schemeClr>
            </a:solidFill>
            <a:ln>
              <a:solidFill>
                <a:schemeClr val="tx1">
                  <a:lumMod val="75000"/>
                  <a:lumOff val="25000"/>
                </a:schemeClr>
              </a:solidFill>
            </a:ln>
          </c:spPr>
          <c:invertIfNegative val="0"/>
          <c:dLbls>
            <c:dLbl>
              <c:idx val="0"/>
              <c:layout>
                <c:manualLayout>
                  <c:x val="2.7285129604365629E-2"/>
                  <c:y val="-4.4593088071348541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1B1-48B2-94CF-A427D68A9137}"/>
                </c:ext>
              </c:extLst>
            </c:dLbl>
            <c:dLbl>
              <c:idx val="1"/>
              <c:layout>
                <c:manualLayout>
                  <c:x val="2.1828103683492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1B1-48B2-94CF-A427D68A9137}"/>
                </c:ext>
              </c:extLst>
            </c:dLbl>
            <c:dLbl>
              <c:idx val="2"/>
              <c:layout>
                <c:manualLayout>
                  <c:x val="2.18281036834925E-2"/>
                  <c:y val="-4.4593088071348957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11B1-48B2-94CF-A427D68A9137}"/>
                </c:ext>
              </c:extLst>
            </c:dLbl>
            <c:dLbl>
              <c:idx val="3"/>
              <c:layout>
                <c:manualLayout>
                  <c:x val="2.1828103683492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11B1-48B2-94CF-A427D68A9137}"/>
                </c:ext>
              </c:extLst>
            </c:dLbl>
            <c:spPr>
              <a:noFill/>
              <a:ln>
                <a:noFill/>
              </a:ln>
              <a:effectLst/>
            </c:spPr>
            <c:txPr>
              <a:bodyPr wrap="square" lIns="38100" tIns="19050" rIns="38100" bIns="19050" anchor="ctr">
                <a:spAutoFit/>
              </a:bodyPr>
              <a:lstStyle/>
              <a:p>
                <a:pPr>
                  <a:defRPr lang="ja-JP"/>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n=196</c:v>
                </c:pt>
                <c:pt idx="1">
                  <c:v>知的障がい者   n=78</c:v>
                </c:pt>
                <c:pt idx="2">
                  <c:v>精神障がい者　 n=106</c:v>
                </c:pt>
                <c:pt idx="3">
                  <c:v>難病等の方     n=96</c:v>
                </c:pt>
              </c:strCache>
            </c:strRef>
          </c:cat>
          <c:val>
            <c:numRef>
              <c:f>Sheet1!$H$2:$H$5</c:f>
              <c:numCache>
                <c:formatCode>General</c:formatCode>
                <c:ptCount val="4"/>
                <c:pt idx="0" formatCode="0.0">
                  <c:v>1.5</c:v>
                </c:pt>
                <c:pt idx="1">
                  <c:v>1.3</c:v>
                </c:pt>
                <c:pt idx="2">
                  <c:v>1.9</c:v>
                </c:pt>
                <c:pt idx="3">
                  <c:v>0</c:v>
                </c:pt>
              </c:numCache>
            </c:numRef>
          </c:val>
          <c:extLst>
            <c:ext xmlns:c16="http://schemas.microsoft.com/office/drawing/2014/chart" uri="{C3380CC4-5D6E-409C-BE32-E72D297353CC}">
              <c16:uniqueId val="{00000012-11B1-48B2-94CF-A427D68A9137}"/>
            </c:ext>
          </c:extLst>
        </c:ser>
        <c:ser>
          <c:idx val="7"/>
          <c:order val="7"/>
          <c:tx>
            <c:strRef>
              <c:f>Sheet1!$I$1</c:f>
              <c:strCache>
                <c:ptCount val="1"/>
                <c:pt idx="0">
                  <c:v>　</c:v>
                </c:pt>
              </c:strCache>
            </c:strRef>
          </c:tx>
          <c:spPr>
            <a:noFill/>
            <a:ln>
              <a:noFill/>
            </a:ln>
          </c:spPr>
          <c:invertIfNegative val="0"/>
          <c:dLbls>
            <c:dLbl>
              <c:idx val="0"/>
              <c:layout>
                <c:manualLayout>
                  <c:x val="1.091405184174625E-2"/>
                  <c:y val="-1.51591207349081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11B1-48B2-94CF-A427D68A9137}"/>
                </c:ext>
              </c:extLst>
            </c:dLbl>
            <c:spPr>
              <a:solidFill>
                <a:schemeClr val="bg1"/>
              </a:solidFill>
            </c:spPr>
            <c:txPr>
              <a:bodyPr/>
              <a:lstStyle/>
              <a:p>
                <a:pPr>
                  <a:lnSpc>
                    <a:spcPts val="700"/>
                  </a:lnSpc>
                  <a:defRPr lang="ja-JP"/>
                </a:pPr>
                <a:endParaRPr lang="ja-JP"/>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Sheet1!$A$2:$A$5</c:f>
              <c:strCache>
                <c:ptCount val="4"/>
                <c:pt idx="0">
                  <c:v>身体障がい者  n=196</c:v>
                </c:pt>
                <c:pt idx="1">
                  <c:v>知的障がい者   n=78</c:v>
                </c:pt>
                <c:pt idx="2">
                  <c:v>精神障がい者　 n=106</c:v>
                </c:pt>
                <c:pt idx="3">
                  <c:v>難病等の方     n=96</c:v>
                </c:pt>
              </c:strCache>
            </c:strRef>
          </c:cat>
          <c:val>
            <c:numRef>
              <c:f>Sheet1!$I$2:$I$5</c:f>
              <c:numCache>
                <c:formatCode>General</c:formatCode>
                <c:ptCount val="4"/>
              </c:numCache>
            </c:numRef>
          </c:val>
          <c:extLst>
            <c:ext xmlns:c16="http://schemas.microsoft.com/office/drawing/2014/chart" uri="{C3380CC4-5D6E-409C-BE32-E72D297353CC}">
              <c16:uniqueId val="{00000014-11B1-48B2-94CF-A427D68A9137}"/>
            </c:ext>
          </c:extLst>
        </c:ser>
        <c:dLbls>
          <c:showLegendKey val="0"/>
          <c:showVal val="1"/>
          <c:showCatName val="0"/>
          <c:showSerName val="0"/>
          <c:showPercent val="0"/>
          <c:showBubbleSize val="0"/>
        </c:dLbls>
        <c:gapWidth val="80"/>
        <c:overlap val="100"/>
        <c:axId val="61466496"/>
        <c:axId val="61468032"/>
      </c:barChart>
      <c:catAx>
        <c:axId val="61466496"/>
        <c:scaling>
          <c:orientation val="maxMin"/>
        </c:scaling>
        <c:delete val="0"/>
        <c:axPos val="l"/>
        <c:numFmt formatCode="General" sourceLinked="0"/>
        <c:majorTickMark val="none"/>
        <c:minorTickMark val="none"/>
        <c:tickLblPos val="nextTo"/>
        <c:spPr>
          <a:ln>
            <a:solidFill>
              <a:schemeClr val="bg1">
                <a:lumMod val="50000"/>
              </a:schemeClr>
            </a:solidFill>
          </a:ln>
        </c:spPr>
        <c:txPr>
          <a:bodyPr/>
          <a:lstStyle/>
          <a:p>
            <a:pPr>
              <a:defRPr lang="ja-JP" sz="1000"/>
            </a:pPr>
            <a:endParaRPr lang="ja-JP"/>
          </a:p>
        </c:txPr>
        <c:crossAx val="61468032"/>
        <c:crosses val="autoZero"/>
        <c:auto val="1"/>
        <c:lblAlgn val="ctr"/>
        <c:lblOffset val="100"/>
        <c:noMultiLvlLbl val="0"/>
      </c:catAx>
      <c:valAx>
        <c:axId val="61468032"/>
        <c:scaling>
          <c:orientation val="minMax"/>
          <c:max val="1"/>
          <c:min val="0"/>
        </c:scaling>
        <c:delete val="0"/>
        <c:axPos val="t"/>
        <c:majorGridlines>
          <c:spPr>
            <a:ln>
              <a:solidFill>
                <a:schemeClr val="bg1">
                  <a:lumMod val="50000"/>
                </a:schemeClr>
              </a:solidFill>
            </a:ln>
          </c:spPr>
        </c:majorGridlines>
        <c:numFmt formatCode="0%" sourceLinked="1"/>
        <c:majorTickMark val="out"/>
        <c:minorTickMark val="none"/>
        <c:tickLblPos val="high"/>
        <c:spPr>
          <a:ln>
            <a:noFill/>
          </a:ln>
        </c:spPr>
        <c:txPr>
          <a:bodyPr/>
          <a:lstStyle/>
          <a:p>
            <a:pPr>
              <a:defRPr lang="ja-JP"/>
            </a:pPr>
            <a:endParaRPr lang="ja-JP"/>
          </a:p>
        </c:txPr>
        <c:crossAx val="61466496"/>
        <c:crosses val="autoZero"/>
        <c:crossBetween val="between"/>
        <c:majorUnit val="0.25"/>
      </c:valAx>
    </c:plotArea>
    <c:legend>
      <c:legendPos val="b"/>
      <c:legendEntry>
        <c:idx val="4"/>
        <c:txPr>
          <a:bodyPr/>
          <a:lstStyle/>
          <a:p>
            <a:pPr>
              <a:defRPr sz="1000"/>
            </a:pPr>
            <a:endParaRPr lang="ja-JP"/>
          </a:p>
        </c:txPr>
      </c:legendEntry>
      <c:legendEntry>
        <c:idx val="7"/>
        <c:txPr>
          <a:bodyPr/>
          <a:lstStyle/>
          <a:p>
            <a:pPr>
              <a:defRPr sz="1600"/>
            </a:pPr>
            <a:endParaRPr lang="ja-JP"/>
          </a:p>
        </c:txPr>
      </c:legendEntry>
      <c:layout>
        <c:manualLayout>
          <c:xMode val="edge"/>
          <c:yMode val="edge"/>
          <c:x val="0.16215760205963339"/>
          <c:y val="6.7346096788068713E-4"/>
          <c:w val="0.80359261367908819"/>
          <c:h val="0.23769766237414303"/>
        </c:manualLayout>
      </c:layout>
      <c:overlay val="0"/>
      <c:spPr>
        <a:noFill/>
        <a:ln>
          <a:noFill/>
        </a:ln>
      </c:spPr>
      <c:txPr>
        <a:bodyPr/>
        <a:lstStyle/>
        <a:p>
          <a:pPr>
            <a:defRPr lang="ja-JP" sz="1000"/>
          </a:pPr>
          <a:endParaRPr lang="ja-JP"/>
        </a:p>
      </c:txPr>
    </c:legend>
    <c:plotVisOnly val="1"/>
    <c:dispBlanksAs val="gap"/>
    <c:showDLblsOverMax val="0"/>
  </c:chart>
  <c:spPr>
    <a:noFill/>
    <a:ln>
      <a:noFill/>
    </a:ln>
  </c:spPr>
  <c:txPr>
    <a:bodyPr/>
    <a:lstStyle/>
    <a:p>
      <a:pPr>
        <a:defRPr sz="800">
          <a:latin typeface="HGｺﾞｼｯｸM" panose="020B0609000000000000" pitchFamily="49" charset="-128"/>
          <a:ea typeface="HGｺﾞｼｯｸM" panose="020B0609000000000000" pitchFamily="49" charset="-128"/>
        </a:defRPr>
      </a:pPr>
      <a:endParaRPr lang="ja-JP"/>
    </a:p>
  </c:txPr>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8D6B439-439F-41D6-ADD1-4C73A78371E8}"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kumimoji="1" lang="ja-JP" altLang="en-US"/>
        </a:p>
      </dgm:t>
    </dgm:pt>
    <dgm:pt modelId="{924F5D14-B7D3-4D94-994C-2C2B6AA24A73}">
      <dgm:prSet phldrT="[テキスト]" custT="1"/>
      <dgm:spPr>
        <a:solidFill>
          <a:schemeClr val="bg1">
            <a:lumMod val="50000"/>
          </a:schemeClr>
        </a:solidFill>
      </dgm:spPr>
      <dgm:t>
        <a:bodyPr/>
        <a:lstStyle/>
        <a:p>
          <a:pPr>
            <a:lnSpc>
              <a:spcPts val="2400"/>
            </a:lnSpc>
            <a:spcAft>
              <a:spcPts val="0"/>
            </a:spcAft>
          </a:pPr>
          <a:r>
            <a:rPr kumimoji="1" lang="ja-JP" altLang="en-US"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計画</a:t>
          </a:r>
          <a:endParaRPr kumimoji="1" lang="en-US" altLang="ja-JP"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a:p>
          <a:pPr>
            <a:lnSpc>
              <a:spcPts val="2400"/>
            </a:lnSpc>
            <a:spcAft>
              <a:spcPts val="0"/>
            </a:spcAft>
          </a:pPr>
          <a:r>
            <a:rPr kumimoji="1" lang="en-US" altLang="ja-JP"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Plan</a:t>
          </a:r>
          <a:endParaRPr kumimoji="1" lang="ja-JP" altLang="en-US"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dgm:t>
    </dgm:pt>
    <dgm:pt modelId="{ABB4C67D-6F4D-4757-8D35-46AA792E7B94}" type="parTrans" cxnId="{D13E4629-ADA2-4D66-8E1A-02E6CE98FFCC}">
      <dgm:prSet/>
      <dgm:spPr/>
      <dgm:t>
        <a:bodyPr/>
        <a:lstStyle/>
        <a:p>
          <a:endParaRPr kumimoji="1" lang="ja-JP" altLang="en-US"/>
        </a:p>
      </dgm:t>
    </dgm:pt>
    <dgm:pt modelId="{FD9467D5-46C1-4B0F-B82A-D2C8A2A272C4}" type="sibTrans" cxnId="{D13E4629-ADA2-4D66-8E1A-02E6CE98FFCC}">
      <dgm:prSet/>
      <dgm:spPr>
        <a:noFill/>
        <a:ln w="19050">
          <a:solidFill>
            <a:schemeClr val="tx1"/>
          </a:solidFill>
        </a:ln>
      </dgm:spPr>
      <dgm:t>
        <a:bodyPr/>
        <a:lstStyle/>
        <a:p>
          <a:endParaRPr kumimoji="1" lang="ja-JP" altLang="en-US"/>
        </a:p>
      </dgm:t>
    </dgm:pt>
    <dgm:pt modelId="{5A2DE639-D8AD-46CD-9176-8C2092DF2A78}">
      <dgm:prSet phldrT="[テキスト]" custT="1"/>
      <dgm:spPr>
        <a:solidFill>
          <a:schemeClr val="bg1">
            <a:lumMod val="50000"/>
          </a:schemeClr>
        </a:solidFill>
      </dgm:spPr>
      <dgm:t>
        <a:bodyPr/>
        <a:lstStyle/>
        <a:p>
          <a:pPr>
            <a:lnSpc>
              <a:spcPts val="2400"/>
            </a:lnSpc>
            <a:spcAft>
              <a:spcPts val="0"/>
            </a:spcAft>
          </a:pPr>
          <a:r>
            <a:rPr kumimoji="1" lang="ja-JP" altLang="en-US"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実行</a:t>
          </a:r>
          <a:endParaRPr kumimoji="1" lang="en-US" altLang="ja-JP"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a:p>
          <a:pPr>
            <a:lnSpc>
              <a:spcPts val="2400"/>
            </a:lnSpc>
            <a:spcAft>
              <a:spcPts val="0"/>
            </a:spcAft>
          </a:pPr>
          <a:r>
            <a:rPr kumimoji="1" lang="en-US" altLang="ja-JP"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Do</a:t>
          </a:r>
          <a:endParaRPr kumimoji="1" lang="ja-JP" altLang="en-US"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dgm:t>
    </dgm:pt>
    <dgm:pt modelId="{EFBDB2E4-60FD-4669-B8F8-53C6C5A20568}" type="parTrans" cxnId="{3CF1E5FE-36DE-4A7E-9A88-18866CBB6079}">
      <dgm:prSet/>
      <dgm:spPr/>
      <dgm:t>
        <a:bodyPr/>
        <a:lstStyle/>
        <a:p>
          <a:endParaRPr kumimoji="1" lang="ja-JP" altLang="en-US"/>
        </a:p>
      </dgm:t>
    </dgm:pt>
    <dgm:pt modelId="{9DE60570-B0DC-487E-ACA5-A0E92DCFE7B3}" type="sibTrans" cxnId="{3CF1E5FE-36DE-4A7E-9A88-18866CBB6079}">
      <dgm:prSet/>
      <dgm:spPr>
        <a:noFill/>
        <a:ln w="19050">
          <a:solidFill>
            <a:schemeClr val="tx1"/>
          </a:solidFill>
        </a:ln>
      </dgm:spPr>
      <dgm:t>
        <a:bodyPr/>
        <a:lstStyle/>
        <a:p>
          <a:endParaRPr kumimoji="1" lang="ja-JP" altLang="en-US"/>
        </a:p>
      </dgm:t>
    </dgm:pt>
    <dgm:pt modelId="{B83E722B-F5A9-41F5-8F47-DEDECCCDAA15}">
      <dgm:prSet phldrT="[テキスト]" custT="1"/>
      <dgm:spPr>
        <a:solidFill>
          <a:schemeClr val="bg1">
            <a:lumMod val="50000"/>
          </a:schemeClr>
        </a:solidFill>
      </dgm:spPr>
      <dgm:t>
        <a:bodyPr/>
        <a:lstStyle/>
        <a:p>
          <a:pPr>
            <a:lnSpc>
              <a:spcPts val="2400"/>
            </a:lnSpc>
            <a:spcAft>
              <a:spcPts val="0"/>
            </a:spcAft>
          </a:pPr>
          <a:r>
            <a:rPr kumimoji="1" lang="ja-JP" altLang="en-US"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評価</a:t>
          </a:r>
          <a:endParaRPr kumimoji="1" lang="en-US" altLang="ja-JP"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a:p>
          <a:pPr>
            <a:lnSpc>
              <a:spcPts val="2400"/>
            </a:lnSpc>
            <a:spcAft>
              <a:spcPts val="0"/>
            </a:spcAft>
          </a:pPr>
          <a:r>
            <a:rPr kumimoji="1" lang="en-US" altLang="ja-JP"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Check</a:t>
          </a:r>
          <a:endParaRPr kumimoji="1" lang="ja-JP" altLang="en-US"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dgm:t>
    </dgm:pt>
    <dgm:pt modelId="{A472259C-2E41-481C-9B76-3F601676E7A0}" type="parTrans" cxnId="{5A85D38F-6DD2-40E0-B947-2192BC058F43}">
      <dgm:prSet/>
      <dgm:spPr/>
      <dgm:t>
        <a:bodyPr/>
        <a:lstStyle/>
        <a:p>
          <a:endParaRPr kumimoji="1" lang="ja-JP" altLang="en-US"/>
        </a:p>
      </dgm:t>
    </dgm:pt>
    <dgm:pt modelId="{9C5D5BD2-594F-47EB-9659-96DEC3041819}" type="sibTrans" cxnId="{5A85D38F-6DD2-40E0-B947-2192BC058F43}">
      <dgm:prSet/>
      <dgm:spPr>
        <a:noFill/>
        <a:ln w="19050">
          <a:solidFill>
            <a:schemeClr val="tx1"/>
          </a:solidFill>
        </a:ln>
      </dgm:spPr>
      <dgm:t>
        <a:bodyPr/>
        <a:lstStyle/>
        <a:p>
          <a:endParaRPr kumimoji="1" lang="ja-JP" altLang="en-US"/>
        </a:p>
      </dgm:t>
    </dgm:pt>
    <dgm:pt modelId="{A5324174-90C8-4539-BDE8-6BE4362D4BAF}">
      <dgm:prSet phldrT="[テキスト]" custT="1"/>
      <dgm:spPr>
        <a:solidFill>
          <a:schemeClr val="bg1">
            <a:lumMod val="50000"/>
          </a:schemeClr>
        </a:solidFill>
      </dgm:spPr>
      <dgm:t>
        <a:bodyPr/>
        <a:lstStyle/>
        <a:p>
          <a:pPr>
            <a:lnSpc>
              <a:spcPts val="2400"/>
            </a:lnSpc>
            <a:spcAft>
              <a:spcPts val="0"/>
            </a:spcAft>
          </a:pPr>
          <a:r>
            <a:rPr kumimoji="1" lang="ja-JP" altLang="en-US"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改善</a:t>
          </a:r>
          <a:endParaRPr kumimoji="1" lang="en-US" altLang="ja-JP"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a:p>
          <a:pPr>
            <a:lnSpc>
              <a:spcPts val="2400"/>
            </a:lnSpc>
            <a:spcAft>
              <a:spcPts val="0"/>
            </a:spcAft>
          </a:pPr>
          <a:r>
            <a:rPr kumimoji="1" lang="en-US" altLang="ja-JP"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Action</a:t>
          </a:r>
          <a:endParaRPr kumimoji="1" lang="ja-JP" altLang="en-US" sz="1400" b="1">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dgm:t>
    </dgm:pt>
    <dgm:pt modelId="{0537CD2E-677C-46DE-BA1E-ADF22F8DA5CA}" type="parTrans" cxnId="{9DF8952F-BA15-4815-B0B9-1182C80894BB}">
      <dgm:prSet/>
      <dgm:spPr/>
      <dgm:t>
        <a:bodyPr/>
        <a:lstStyle/>
        <a:p>
          <a:endParaRPr kumimoji="1" lang="ja-JP" altLang="en-US"/>
        </a:p>
      </dgm:t>
    </dgm:pt>
    <dgm:pt modelId="{362C51E9-C39C-4EE4-865B-18041AAC0DCB}" type="sibTrans" cxnId="{9DF8952F-BA15-4815-B0B9-1182C80894BB}">
      <dgm:prSet/>
      <dgm:spPr>
        <a:noFill/>
        <a:ln w="19050">
          <a:solidFill>
            <a:schemeClr val="tx1"/>
          </a:solidFill>
        </a:ln>
      </dgm:spPr>
      <dgm:t>
        <a:bodyPr/>
        <a:lstStyle/>
        <a:p>
          <a:endParaRPr kumimoji="1" lang="ja-JP" altLang="en-US"/>
        </a:p>
      </dgm:t>
    </dgm:pt>
    <dgm:pt modelId="{F4C34101-C488-4094-A42D-756A6FA88FC7}" type="pres">
      <dgm:prSet presAssocID="{F8D6B439-439F-41D6-ADD1-4C73A78371E8}" presName="cycle" presStyleCnt="0">
        <dgm:presLayoutVars>
          <dgm:dir/>
          <dgm:resizeHandles val="exact"/>
        </dgm:presLayoutVars>
      </dgm:prSet>
      <dgm:spPr/>
    </dgm:pt>
    <dgm:pt modelId="{AD9FF18E-24B0-47BC-8588-F804D3B809D4}" type="pres">
      <dgm:prSet presAssocID="{924F5D14-B7D3-4D94-994C-2C2B6AA24A73}" presName="node" presStyleLbl="node1" presStyleIdx="0" presStyleCnt="4">
        <dgm:presLayoutVars>
          <dgm:bulletEnabled val="1"/>
        </dgm:presLayoutVars>
      </dgm:prSet>
      <dgm:spPr/>
    </dgm:pt>
    <dgm:pt modelId="{767F5FD5-93EA-4DD7-A5ED-8A8B7368F086}" type="pres">
      <dgm:prSet presAssocID="{FD9467D5-46C1-4B0F-B82A-D2C8A2A272C4}" presName="sibTrans" presStyleLbl="sibTrans2D1" presStyleIdx="0" presStyleCnt="4"/>
      <dgm:spPr/>
    </dgm:pt>
    <dgm:pt modelId="{3033F907-43D2-4C8F-B75D-D50CDF2F651C}" type="pres">
      <dgm:prSet presAssocID="{FD9467D5-46C1-4B0F-B82A-D2C8A2A272C4}" presName="connectorText" presStyleLbl="sibTrans2D1" presStyleIdx="0" presStyleCnt="4"/>
      <dgm:spPr/>
    </dgm:pt>
    <dgm:pt modelId="{7F942636-BD9F-4969-AE6F-5FC07800DC5E}" type="pres">
      <dgm:prSet presAssocID="{5A2DE639-D8AD-46CD-9176-8C2092DF2A78}" presName="node" presStyleLbl="node1" presStyleIdx="1" presStyleCnt="4">
        <dgm:presLayoutVars>
          <dgm:bulletEnabled val="1"/>
        </dgm:presLayoutVars>
      </dgm:prSet>
      <dgm:spPr/>
    </dgm:pt>
    <dgm:pt modelId="{B166DD7D-8424-4780-8A7A-5A517149CD88}" type="pres">
      <dgm:prSet presAssocID="{9DE60570-B0DC-487E-ACA5-A0E92DCFE7B3}" presName="sibTrans" presStyleLbl="sibTrans2D1" presStyleIdx="1" presStyleCnt="4"/>
      <dgm:spPr/>
    </dgm:pt>
    <dgm:pt modelId="{FEB6A1E5-4D65-453C-A583-7479BA6FBDFC}" type="pres">
      <dgm:prSet presAssocID="{9DE60570-B0DC-487E-ACA5-A0E92DCFE7B3}" presName="connectorText" presStyleLbl="sibTrans2D1" presStyleIdx="1" presStyleCnt="4"/>
      <dgm:spPr/>
    </dgm:pt>
    <dgm:pt modelId="{E9F36086-E862-4151-A103-4B704DE32C10}" type="pres">
      <dgm:prSet presAssocID="{B83E722B-F5A9-41F5-8F47-DEDECCCDAA15}" presName="node" presStyleLbl="node1" presStyleIdx="2" presStyleCnt="4">
        <dgm:presLayoutVars>
          <dgm:bulletEnabled val="1"/>
        </dgm:presLayoutVars>
      </dgm:prSet>
      <dgm:spPr/>
    </dgm:pt>
    <dgm:pt modelId="{76D12754-D505-4A63-90F2-F92F68180532}" type="pres">
      <dgm:prSet presAssocID="{9C5D5BD2-594F-47EB-9659-96DEC3041819}" presName="sibTrans" presStyleLbl="sibTrans2D1" presStyleIdx="2" presStyleCnt="4"/>
      <dgm:spPr/>
    </dgm:pt>
    <dgm:pt modelId="{DAC96B1B-5982-4FDD-9204-E9B75226C294}" type="pres">
      <dgm:prSet presAssocID="{9C5D5BD2-594F-47EB-9659-96DEC3041819}" presName="connectorText" presStyleLbl="sibTrans2D1" presStyleIdx="2" presStyleCnt="4"/>
      <dgm:spPr/>
    </dgm:pt>
    <dgm:pt modelId="{B10B4D96-8BAD-49A9-BE91-F3B7A83B15CD}" type="pres">
      <dgm:prSet presAssocID="{A5324174-90C8-4539-BDE8-6BE4362D4BAF}" presName="node" presStyleLbl="node1" presStyleIdx="3" presStyleCnt="4">
        <dgm:presLayoutVars>
          <dgm:bulletEnabled val="1"/>
        </dgm:presLayoutVars>
      </dgm:prSet>
      <dgm:spPr/>
    </dgm:pt>
    <dgm:pt modelId="{9D45A920-E0E0-4AD4-9524-AC9AF99C8625}" type="pres">
      <dgm:prSet presAssocID="{362C51E9-C39C-4EE4-865B-18041AAC0DCB}" presName="sibTrans" presStyleLbl="sibTrans2D1" presStyleIdx="3" presStyleCnt="4"/>
      <dgm:spPr/>
    </dgm:pt>
    <dgm:pt modelId="{BFB06FD9-6E6B-445C-B4A4-F2E6BBDB8631}" type="pres">
      <dgm:prSet presAssocID="{362C51E9-C39C-4EE4-865B-18041AAC0DCB}" presName="connectorText" presStyleLbl="sibTrans2D1" presStyleIdx="3" presStyleCnt="4"/>
      <dgm:spPr/>
    </dgm:pt>
  </dgm:ptLst>
  <dgm:cxnLst>
    <dgm:cxn modelId="{E561FC06-AB27-4381-ADA8-3F440222B2BE}" type="presOf" srcId="{362C51E9-C39C-4EE4-865B-18041AAC0DCB}" destId="{BFB06FD9-6E6B-445C-B4A4-F2E6BBDB8631}" srcOrd="1" destOrd="0" presId="urn:microsoft.com/office/officeart/2005/8/layout/cycle2"/>
    <dgm:cxn modelId="{64B86A0D-E011-4777-A32D-62CA2575C544}" type="presOf" srcId="{5A2DE639-D8AD-46CD-9176-8C2092DF2A78}" destId="{7F942636-BD9F-4969-AE6F-5FC07800DC5E}" srcOrd="0" destOrd="0" presId="urn:microsoft.com/office/officeart/2005/8/layout/cycle2"/>
    <dgm:cxn modelId="{613AFE15-FC9B-4445-BD23-0851656266AC}" type="presOf" srcId="{B83E722B-F5A9-41F5-8F47-DEDECCCDAA15}" destId="{E9F36086-E862-4151-A103-4B704DE32C10}" srcOrd="0" destOrd="0" presId="urn:microsoft.com/office/officeart/2005/8/layout/cycle2"/>
    <dgm:cxn modelId="{F4CF0317-713F-4861-8DF2-64E22FAF946A}" type="presOf" srcId="{924F5D14-B7D3-4D94-994C-2C2B6AA24A73}" destId="{AD9FF18E-24B0-47BC-8588-F804D3B809D4}" srcOrd="0" destOrd="0" presId="urn:microsoft.com/office/officeart/2005/8/layout/cycle2"/>
    <dgm:cxn modelId="{00792723-1A3B-4DAE-9DE4-5ED6543D8AC0}" type="presOf" srcId="{FD9467D5-46C1-4B0F-B82A-D2C8A2A272C4}" destId="{767F5FD5-93EA-4DD7-A5ED-8A8B7368F086}" srcOrd="0" destOrd="0" presId="urn:microsoft.com/office/officeart/2005/8/layout/cycle2"/>
    <dgm:cxn modelId="{D13E4629-ADA2-4D66-8E1A-02E6CE98FFCC}" srcId="{F8D6B439-439F-41D6-ADD1-4C73A78371E8}" destId="{924F5D14-B7D3-4D94-994C-2C2B6AA24A73}" srcOrd="0" destOrd="0" parTransId="{ABB4C67D-6F4D-4757-8D35-46AA792E7B94}" sibTransId="{FD9467D5-46C1-4B0F-B82A-D2C8A2A272C4}"/>
    <dgm:cxn modelId="{9DF8952F-BA15-4815-B0B9-1182C80894BB}" srcId="{F8D6B439-439F-41D6-ADD1-4C73A78371E8}" destId="{A5324174-90C8-4539-BDE8-6BE4362D4BAF}" srcOrd="3" destOrd="0" parTransId="{0537CD2E-677C-46DE-BA1E-ADF22F8DA5CA}" sibTransId="{362C51E9-C39C-4EE4-865B-18041AAC0DCB}"/>
    <dgm:cxn modelId="{BA542367-8DFA-4F84-BCEF-942DBA53D3D5}" type="presOf" srcId="{9C5D5BD2-594F-47EB-9659-96DEC3041819}" destId="{DAC96B1B-5982-4FDD-9204-E9B75226C294}" srcOrd="1" destOrd="0" presId="urn:microsoft.com/office/officeart/2005/8/layout/cycle2"/>
    <dgm:cxn modelId="{BD05EC54-0D12-4AB3-920C-6771FC77B61F}" type="presOf" srcId="{A5324174-90C8-4539-BDE8-6BE4362D4BAF}" destId="{B10B4D96-8BAD-49A9-BE91-F3B7A83B15CD}" srcOrd="0" destOrd="0" presId="urn:microsoft.com/office/officeart/2005/8/layout/cycle2"/>
    <dgm:cxn modelId="{0DA94B76-FF59-40C8-9FF5-79AC6DAB1EDA}" type="presOf" srcId="{362C51E9-C39C-4EE4-865B-18041AAC0DCB}" destId="{9D45A920-E0E0-4AD4-9524-AC9AF99C8625}" srcOrd="0" destOrd="0" presId="urn:microsoft.com/office/officeart/2005/8/layout/cycle2"/>
    <dgm:cxn modelId="{41E5395A-72A1-4A00-9A36-F3BBEAE0C778}" type="presOf" srcId="{FD9467D5-46C1-4B0F-B82A-D2C8A2A272C4}" destId="{3033F907-43D2-4C8F-B75D-D50CDF2F651C}" srcOrd="1" destOrd="0" presId="urn:microsoft.com/office/officeart/2005/8/layout/cycle2"/>
    <dgm:cxn modelId="{8801148F-A4EE-4336-AA82-B5BD04A12844}" type="presOf" srcId="{F8D6B439-439F-41D6-ADD1-4C73A78371E8}" destId="{F4C34101-C488-4094-A42D-756A6FA88FC7}" srcOrd="0" destOrd="0" presId="urn:microsoft.com/office/officeart/2005/8/layout/cycle2"/>
    <dgm:cxn modelId="{5A85D38F-6DD2-40E0-B947-2192BC058F43}" srcId="{F8D6B439-439F-41D6-ADD1-4C73A78371E8}" destId="{B83E722B-F5A9-41F5-8F47-DEDECCCDAA15}" srcOrd="2" destOrd="0" parTransId="{A472259C-2E41-481C-9B76-3F601676E7A0}" sibTransId="{9C5D5BD2-594F-47EB-9659-96DEC3041819}"/>
    <dgm:cxn modelId="{D4478096-1EAB-4BE2-96A4-F27E3AE4A134}" type="presOf" srcId="{9DE60570-B0DC-487E-ACA5-A0E92DCFE7B3}" destId="{FEB6A1E5-4D65-453C-A583-7479BA6FBDFC}" srcOrd="1" destOrd="0" presId="urn:microsoft.com/office/officeart/2005/8/layout/cycle2"/>
    <dgm:cxn modelId="{521CF0D3-00B5-4688-93A4-9600A6CE7F2C}" type="presOf" srcId="{9C5D5BD2-594F-47EB-9659-96DEC3041819}" destId="{76D12754-D505-4A63-90F2-F92F68180532}" srcOrd="0" destOrd="0" presId="urn:microsoft.com/office/officeart/2005/8/layout/cycle2"/>
    <dgm:cxn modelId="{BEB0ABF9-13B6-47E7-B3AE-0BD66409E0D3}" type="presOf" srcId="{9DE60570-B0DC-487E-ACA5-A0E92DCFE7B3}" destId="{B166DD7D-8424-4780-8A7A-5A517149CD88}" srcOrd="0" destOrd="0" presId="urn:microsoft.com/office/officeart/2005/8/layout/cycle2"/>
    <dgm:cxn modelId="{3CF1E5FE-36DE-4A7E-9A88-18866CBB6079}" srcId="{F8D6B439-439F-41D6-ADD1-4C73A78371E8}" destId="{5A2DE639-D8AD-46CD-9176-8C2092DF2A78}" srcOrd="1" destOrd="0" parTransId="{EFBDB2E4-60FD-4669-B8F8-53C6C5A20568}" sibTransId="{9DE60570-B0DC-487E-ACA5-A0E92DCFE7B3}"/>
    <dgm:cxn modelId="{2F9C6BF6-D920-42FE-869E-C3BBF2287548}" type="presParOf" srcId="{F4C34101-C488-4094-A42D-756A6FA88FC7}" destId="{AD9FF18E-24B0-47BC-8588-F804D3B809D4}" srcOrd="0" destOrd="0" presId="urn:microsoft.com/office/officeart/2005/8/layout/cycle2"/>
    <dgm:cxn modelId="{83CF1C92-DD27-4C66-8C2C-B1CBB75C9AC6}" type="presParOf" srcId="{F4C34101-C488-4094-A42D-756A6FA88FC7}" destId="{767F5FD5-93EA-4DD7-A5ED-8A8B7368F086}" srcOrd="1" destOrd="0" presId="urn:microsoft.com/office/officeart/2005/8/layout/cycle2"/>
    <dgm:cxn modelId="{B1775B75-FD7C-4F7D-95E3-0F3182ECB6A8}" type="presParOf" srcId="{767F5FD5-93EA-4DD7-A5ED-8A8B7368F086}" destId="{3033F907-43D2-4C8F-B75D-D50CDF2F651C}" srcOrd="0" destOrd="0" presId="urn:microsoft.com/office/officeart/2005/8/layout/cycle2"/>
    <dgm:cxn modelId="{1F963EB6-C44F-464B-9A6A-B4BE835E86D4}" type="presParOf" srcId="{F4C34101-C488-4094-A42D-756A6FA88FC7}" destId="{7F942636-BD9F-4969-AE6F-5FC07800DC5E}" srcOrd="2" destOrd="0" presId="urn:microsoft.com/office/officeart/2005/8/layout/cycle2"/>
    <dgm:cxn modelId="{D87515E0-FA9E-4C65-87F0-BC05BFF96155}" type="presParOf" srcId="{F4C34101-C488-4094-A42D-756A6FA88FC7}" destId="{B166DD7D-8424-4780-8A7A-5A517149CD88}" srcOrd="3" destOrd="0" presId="urn:microsoft.com/office/officeart/2005/8/layout/cycle2"/>
    <dgm:cxn modelId="{6FF983A1-0280-40A2-87F9-AFECC64E4CF0}" type="presParOf" srcId="{B166DD7D-8424-4780-8A7A-5A517149CD88}" destId="{FEB6A1E5-4D65-453C-A583-7479BA6FBDFC}" srcOrd="0" destOrd="0" presId="urn:microsoft.com/office/officeart/2005/8/layout/cycle2"/>
    <dgm:cxn modelId="{898880EC-BC92-4F04-AF3D-EFC63F76DB99}" type="presParOf" srcId="{F4C34101-C488-4094-A42D-756A6FA88FC7}" destId="{E9F36086-E862-4151-A103-4B704DE32C10}" srcOrd="4" destOrd="0" presId="urn:microsoft.com/office/officeart/2005/8/layout/cycle2"/>
    <dgm:cxn modelId="{1424EED4-1A0D-4E87-AE6C-0FE141EE829B}" type="presParOf" srcId="{F4C34101-C488-4094-A42D-756A6FA88FC7}" destId="{76D12754-D505-4A63-90F2-F92F68180532}" srcOrd="5" destOrd="0" presId="urn:microsoft.com/office/officeart/2005/8/layout/cycle2"/>
    <dgm:cxn modelId="{1B8B3D86-D65F-47C6-AE06-B91921A29C27}" type="presParOf" srcId="{76D12754-D505-4A63-90F2-F92F68180532}" destId="{DAC96B1B-5982-4FDD-9204-E9B75226C294}" srcOrd="0" destOrd="0" presId="urn:microsoft.com/office/officeart/2005/8/layout/cycle2"/>
    <dgm:cxn modelId="{670D5A08-4215-4CB4-AE0A-B68BBCC7DFE8}" type="presParOf" srcId="{F4C34101-C488-4094-A42D-756A6FA88FC7}" destId="{B10B4D96-8BAD-49A9-BE91-F3B7A83B15CD}" srcOrd="6" destOrd="0" presId="urn:microsoft.com/office/officeart/2005/8/layout/cycle2"/>
    <dgm:cxn modelId="{3AB1D767-1587-49C5-8189-2DC3DA8F7D3B}" type="presParOf" srcId="{F4C34101-C488-4094-A42D-756A6FA88FC7}" destId="{9D45A920-E0E0-4AD4-9524-AC9AF99C8625}" srcOrd="7" destOrd="0" presId="urn:microsoft.com/office/officeart/2005/8/layout/cycle2"/>
    <dgm:cxn modelId="{E67AE1E9-AB0E-47CB-90EF-0281274555E2}" type="presParOf" srcId="{9D45A920-E0E0-4AD4-9524-AC9AF99C8625}" destId="{BFB06FD9-6E6B-445C-B4A4-F2E6BBDB8631}" srcOrd="0" destOrd="0" presId="urn:microsoft.com/office/officeart/2005/8/layout/cycle2"/>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D9FF18E-24B0-47BC-8588-F804D3B809D4}">
      <dsp:nvSpPr>
        <dsp:cNvPr id="0" name=""/>
        <dsp:cNvSpPr/>
      </dsp:nvSpPr>
      <dsp:spPr>
        <a:xfrm>
          <a:off x="2143311" y="364"/>
          <a:ext cx="1066427" cy="1066427"/>
        </a:xfrm>
        <a:prstGeom prst="ellipse">
          <a:avLst/>
        </a:prstGeom>
        <a:solidFill>
          <a:schemeClr val="bg1">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marL="0" lvl="0" indent="0" algn="ctr" defTabSz="622300">
            <a:lnSpc>
              <a:spcPts val="2400"/>
            </a:lnSpc>
            <a:spcBef>
              <a:spcPct val="0"/>
            </a:spcBef>
            <a:spcAft>
              <a:spcPts val="0"/>
            </a:spcAft>
            <a:buNone/>
          </a:pPr>
          <a:r>
            <a:rPr kumimoji="1" lang="ja-JP" altLang="en-US"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計画</a:t>
          </a:r>
          <a:endParaRPr kumimoji="1" lang="en-US" altLang="ja-JP"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a:p>
          <a:pPr marL="0" lvl="0" indent="0" algn="ctr" defTabSz="622300">
            <a:lnSpc>
              <a:spcPts val="2400"/>
            </a:lnSpc>
            <a:spcBef>
              <a:spcPct val="0"/>
            </a:spcBef>
            <a:spcAft>
              <a:spcPts val="0"/>
            </a:spcAft>
            <a:buNone/>
          </a:pPr>
          <a:r>
            <a:rPr kumimoji="1" lang="en-US" altLang="ja-JP"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Plan</a:t>
          </a:r>
          <a:endParaRPr kumimoji="1" lang="ja-JP" altLang="en-US"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dsp:txBody>
      <dsp:txXfrm>
        <a:off x="2299486" y="156539"/>
        <a:ext cx="754077" cy="754077"/>
      </dsp:txXfrm>
    </dsp:sp>
    <dsp:sp modelId="{767F5FD5-93EA-4DD7-A5ED-8A8B7368F086}">
      <dsp:nvSpPr>
        <dsp:cNvPr id="0" name=""/>
        <dsp:cNvSpPr/>
      </dsp:nvSpPr>
      <dsp:spPr>
        <a:xfrm rot="2700000">
          <a:off x="3095366" y="914578"/>
          <a:ext cx="284236" cy="359919"/>
        </a:xfrm>
        <a:prstGeom prst="rightArrow">
          <a:avLst>
            <a:gd name="adj1" fmla="val 60000"/>
            <a:gd name="adj2" fmla="val 50000"/>
          </a:avLst>
        </a:prstGeom>
        <a:noFill/>
        <a:ln w="19050">
          <a:solidFill>
            <a:schemeClr val="tx1"/>
          </a:solid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kumimoji="1" lang="ja-JP" altLang="en-US" sz="1000" kern="1200"/>
        </a:p>
      </dsp:txBody>
      <dsp:txXfrm>
        <a:off x="3107854" y="956414"/>
        <a:ext cx="198965" cy="215951"/>
      </dsp:txXfrm>
    </dsp:sp>
    <dsp:sp modelId="{7F942636-BD9F-4969-AE6F-5FC07800DC5E}">
      <dsp:nvSpPr>
        <dsp:cNvPr id="0" name=""/>
        <dsp:cNvSpPr/>
      </dsp:nvSpPr>
      <dsp:spPr>
        <a:xfrm>
          <a:off x="3276607" y="1133661"/>
          <a:ext cx="1066427" cy="1066427"/>
        </a:xfrm>
        <a:prstGeom prst="ellipse">
          <a:avLst/>
        </a:prstGeom>
        <a:solidFill>
          <a:schemeClr val="bg1">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marL="0" lvl="0" indent="0" algn="ctr" defTabSz="622300">
            <a:lnSpc>
              <a:spcPts val="2400"/>
            </a:lnSpc>
            <a:spcBef>
              <a:spcPct val="0"/>
            </a:spcBef>
            <a:spcAft>
              <a:spcPts val="0"/>
            </a:spcAft>
            <a:buNone/>
          </a:pPr>
          <a:r>
            <a:rPr kumimoji="1" lang="ja-JP" altLang="en-US"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実行</a:t>
          </a:r>
          <a:endParaRPr kumimoji="1" lang="en-US" altLang="ja-JP"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a:p>
          <a:pPr marL="0" lvl="0" indent="0" algn="ctr" defTabSz="622300">
            <a:lnSpc>
              <a:spcPts val="2400"/>
            </a:lnSpc>
            <a:spcBef>
              <a:spcPct val="0"/>
            </a:spcBef>
            <a:spcAft>
              <a:spcPts val="0"/>
            </a:spcAft>
            <a:buNone/>
          </a:pPr>
          <a:r>
            <a:rPr kumimoji="1" lang="en-US" altLang="ja-JP"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Do</a:t>
          </a:r>
          <a:endParaRPr kumimoji="1" lang="ja-JP" altLang="en-US"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dsp:txBody>
      <dsp:txXfrm>
        <a:off x="3432782" y="1289836"/>
        <a:ext cx="754077" cy="754077"/>
      </dsp:txXfrm>
    </dsp:sp>
    <dsp:sp modelId="{B166DD7D-8424-4780-8A7A-5A517149CD88}">
      <dsp:nvSpPr>
        <dsp:cNvPr id="0" name=""/>
        <dsp:cNvSpPr/>
      </dsp:nvSpPr>
      <dsp:spPr>
        <a:xfrm rot="8100000">
          <a:off x="3106743" y="2047875"/>
          <a:ext cx="284236" cy="359919"/>
        </a:xfrm>
        <a:prstGeom prst="rightArrow">
          <a:avLst>
            <a:gd name="adj1" fmla="val 60000"/>
            <a:gd name="adj2" fmla="val 50000"/>
          </a:avLst>
        </a:prstGeom>
        <a:noFill/>
        <a:ln w="19050">
          <a:solidFill>
            <a:schemeClr val="tx1"/>
          </a:solid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kumimoji="1" lang="ja-JP" altLang="en-US" sz="1000" kern="1200"/>
        </a:p>
      </dsp:txBody>
      <dsp:txXfrm rot="10800000">
        <a:off x="3179526" y="2089711"/>
        <a:ext cx="198965" cy="215951"/>
      </dsp:txXfrm>
    </dsp:sp>
    <dsp:sp modelId="{E9F36086-E862-4151-A103-4B704DE32C10}">
      <dsp:nvSpPr>
        <dsp:cNvPr id="0" name=""/>
        <dsp:cNvSpPr/>
      </dsp:nvSpPr>
      <dsp:spPr>
        <a:xfrm>
          <a:off x="2143311" y="2266957"/>
          <a:ext cx="1066427" cy="1066427"/>
        </a:xfrm>
        <a:prstGeom prst="ellipse">
          <a:avLst/>
        </a:prstGeom>
        <a:solidFill>
          <a:schemeClr val="bg1">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marL="0" lvl="0" indent="0" algn="ctr" defTabSz="622300">
            <a:lnSpc>
              <a:spcPts val="2400"/>
            </a:lnSpc>
            <a:spcBef>
              <a:spcPct val="0"/>
            </a:spcBef>
            <a:spcAft>
              <a:spcPts val="0"/>
            </a:spcAft>
            <a:buNone/>
          </a:pPr>
          <a:r>
            <a:rPr kumimoji="1" lang="ja-JP" altLang="en-US"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評価</a:t>
          </a:r>
          <a:endParaRPr kumimoji="1" lang="en-US" altLang="ja-JP"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a:p>
          <a:pPr marL="0" lvl="0" indent="0" algn="ctr" defTabSz="622300">
            <a:lnSpc>
              <a:spcPts val="2400"/>
            </a:lnSpc>
            <a:spcBef>
              <a:spcPct val="0"/>
            </a:spcBef>
            <a:spcAft>
              <a:spcPts val="0"/>
            </a:spcAft>
            <a:buNone/>
          </a:pPr>
          <a:r>
            <a:rPr kumimoji="1" lang="en-US" altLang="ja-JP"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Check</a:t>
          </a:r>
          <a:endParaRPr kumimoji="1" lang="ja-JP" altLang="en-US"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dsp:txBody>
      <dsp:txXfrm>
        <a:off x="2299486" y="2423132"/>
        <a:ext cx="754077" cy="754077"/>
      </dsp:txXfrm>
    </dsp:sp>
    <dsp:sp modelId="{76D12754-D505-4A63-90F2-F92F68180532}">
      <dsp:nvSpPr>
        <dsp:cNvPr id="0" name=""/>
        <dsp:cNvSpPr/>
      </dsp:nvSpPr>
      <dsp:spPr>
        <a:xfrm rot="13500000">
          <a:off x="1973446" y="2059251"/>
          <a:ext cx="284236" cy="359919"/>
        </a:xfrm>
        <a:prstGeom prst="rightArrow">
          <a:avLst>
            <a:gd name="adj1" fmla="val 60000"/>
            <a:gd name="adj2" fmla="val 50000"/>
          </a:avLst>
        </a:prstGeom>
        <a:noFill/>
        <a:ln w="19050">
          <a:solidFill>
            <a:schemeClr val="tx1"/>
          </a:solid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kumimoji="1" lang="ja-JP" altLang="en-US" sz="1000" kern="1200"/>
        </a:p>
      </dsp:txBody>
      <dsp:txXfrm rot="10800000">
        <a:off x="2046229" y="2161383"/>
        <a:ext cx="198965" cy="215951"/>
      </dsp:txXfrm>
    </dsp:sp>
    <dsp:sp modelId="{B10B4D96-8BAD-49A9-BE91-F3B7A83B15CD}">
      <dsp:nvSpPr>
        <dsp:cNvPr id="0" name=""/>
        <dsp:cNvSpPr/>
      </dsp:nvSpPr>
      <dsp:spPr>
        <a:xfrm>
          <a:off x="1010014" y="1133661"/>
          <a:ext cx="1066427" cy="1066427"/>
        </a:xfrm>
        <a:prstGeom prst="ellipse">
          <a:avLst/>
        </a:prstGeom>
        <a:solidFill>
          <a:schemeClr val="bg1">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marL="0" lvl="0" indent="0" algn="ctr" defTabSz="622300">
            <a:lnSpc>
              <a:spcPts val="2400"/>
            </a:lnSpc>
            <a:spcBef>
              <a:spcPct val="0"/>
            </a:spcBef>
            <a:spcAft>
              <a:spcPts val="0"/>
            </a:spcAft>
            <a:buNone/>
          </a:pPr>
          <a:r>
            <a:rPr kumimoji="1" lang="ja-JP" altLang="en-US"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改善</a:t>
          </a:r>
          <a:endParaRPr kumimoji="1" lang="en-US" altLang="ja-JP"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a:p>
          <a:pPr marL="0" lvl="0" indent="0" algn="ctr" defTabSz="622300">
            <a:lnSpc>
              <a:spcPts val="2400"/>
            </a:lnSpc>
            <a:spcBef>
              <a:spcPct val="0"/>
            </a:spcBef>
            <a:spcAft>
              <a:spcPts val="0"/>
            </a:spcAft>
            <a:buNone/>
          </a:pPr>
          <a:r>
            <a:rPr kumimoji="1" lang="en-US" altLang="ja-JP"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rPr>
            <a:t>Action</a:t>
          </a:r>
          <a:endParaRPr kumimoji="1" lang="ja-JP" altLang="en-US" sz="1400" b="1" kern="1200">
            <a:solidFill>
              <a:schemeClr val="bg1"/>
            </a:solidFill>
            <a:latin typeface="BIZ UDゴシック" panose="020B0400000000000000" pitchFamily="49" charset="-128"/>
            <a:ea typeface="BIZ UDゴシック" panose="020B0400000000000000" pitchFamily="49" charset="-128"/>
            <a:cs typeface="メイリオ" panose="020B0604030504040204" pitchFamily="50" charset="-128"/>
          </a:endParaRPr>
        </a:p>
      </dsp:txBody>
      <dsp:txXfrm>
        <a:off x="1166189" y="1289836"/>
        <a:ext cx="754077" cy="754077"/>
      </dsp:txXfrm>
    </dsp:sp>
    <dsp:sp modelId="{9D45A920-E0E0-4AD4-9524-AC9AF99C8625}">
      <dsp:nvSpPr>
        <dsp:cNvPr id="0" name=""/>
        <dsp:cNvSpPr/>
      </dsp:nvSpPr>
      <dsp:spPr>
        <a:xfrm rot="18900000">
          <a:off x="1962070" y="925955"/>
          <a:ext cx="284236" cy="359919"/>
        </a:xfrm>
        <a:prstGeom prst="rightArrow">
          <a:avLst>
            <a:gd name="adj1" fmla="val 60000"/>
            <a:gd name="adj2" fmla="val 50000"/>
          </a:avLst>
        </a:prstGeom>
        <a:noFill/>
        <a:ln w="19050">
          <a:solidFill>
            <a:schemeClr val="tx1"/>
          </a:solid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kumimoji="1" lang="ja-JP" altLang="en-US" sz="1000" kern="1200"/>
        </a:p>
      </dsp:txBody>
      <dsp:txXfrm>
        <a:off x="1974558" y="1028087"/>
        <a:ext cx="198965" cy="215951"/>
      </dsp:txXfrm>
    </dsp:sp>
  </dsp:spTree>
</dsp:drawing>
</file>

<file path=word/diagrams/layout1.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013ad2c-d307-4ebd-9eb1-336a01152750">
      <Terms xmlns="http://schemas.microsoft.com/office/infopath/2007/PartnerControls"/>
    </lcf76f155ced4ddcb4097134ff3c332f>
    <TaxCatchAll xmlns="f351d962-6e05-4426-87f5-292c157ccec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1E6DFF884D23B2438D6D15FD0DE09474" ma:contentTypeVersion="17" ma:contentTypeDescription="新しいドキュメントを作成します。" ma:contentTypeScope="" ma:versionID="7dbb95d5b5eea8350cfb139da3ef4517">
  <xsd:schema xmlns:xsd="http://www.w3.org/2001/XMLSchema" xmlns:xs="http://www.w3.org/2001/XMLSchema" xmlns:p="http://schemas.microsoft.com/office/2006/metadata/properties" xmlns:ns2="3013ad2c-d307-4ebd-9eb1-336a01152750" xmlns:ns3="f351d962-6e05-4426-87f5-292c157ccecb" targetNamespace="http://schemas.microsoft.com/office/2006/metadata/properties" ma:root="true" ma:fieldsID="25d7897dcc37d2a4ad2a1e8515db0761" ns2:_="" ns3:_="">
    <xsd:import namespace="3013ad2c-d307-4ebd-9eb1-336a01152750"/>
    <xsd:import namespace="f351d962-6e05-4426-87f5-292c157ccec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13ad2c-d307-4ebd-9eb1-336a011527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画像タグ" ma:readOnly="false" ma:fieldId="{5cf76f15-5ced-4ddc-b409-7134ff3c332f}" ma:taxonomyMulti="true" ma:sspId="01690178-014f-4ba5-b4c4-fad1136f862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351d962-6e05-4426-87f5-292c157ccecb" elementFormDefault="qualified">
    <xsd:import namespace="http://schemas.microsoft.com/office/2006/documentManagement/types"/>
    <xsd:import namespace="http://schemas.microsoft.com/office/infopath/2007/PartnerControls"/>
    <xsd:element name="SharedWithUsers" ma:index="1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共有相手の詳細情報" ma:internalName="SharedWithDetails" ma:readOnly="true">
      <xsd:simpleType>
        <xsd:restriction base="dms:Note">
          <xsd:maxLength value="255"/>
        </xsd:restriction>
      </xsd:simpleType>
    </xsd:element>
    <xsd:element name="TaxCatchAll" ma:index="23" nillable="true" ma:displayName="Taxonomy Catch All Column" ma:hidden="true" ma:list="{6122826f-0b02-4192-aa9d-02a6052ea82f}" ma:internalName="TaxCatchAll" ma:showField="CatchAllData" ma:web="f351d962-6e05-4426-87f5-292c157cce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B91FCF-A541-4962-9104-548E5A93BF73}">
  <ds:schemaRefs>
    <ds:schemaRef ds:uri="http://schemas.microsoft.com/sharepoint/v3/contenttype/forms"/>
  </ds:schemaRefs>
</ds:datastoreItem>
</file>

<file path=customXml/itemProps2.xml><?xml version="1.0" encoding="utf-8"?>
<ds:datastoreItem xmlns:ds="http://schemas.openxmlformats.org/officeDocument/2006/customXml" ds:itemID="{3035960B-818D-4058-A159-EF00E9211868}">
  <ds:schemaRefs>
    <ds:schemaRef ds:uri="http://schemas.openxmlformats.org/package/2006/metadata/core-properties"/>
    <ds:schemaRef ds:uri="http://purl.org/dc/elements/1.1/"/>
    <ds:schemaRef ds:uri="http://schemas.microsoft.com/office/infopath/2007/PartnerControls"/>
    <ds:schemaRef ds:uri="f351d962-6e05-4426-87f5-292c157ccecb"/>
    <ds:schemaRef ds:uri="http://purl.org/dc/terms/"/>
    <ds:schemaRef ds:uri="3013ad2c-d307-4ebd-9eb1-336a01152750"/>
    <ds:schemaRef ds:uri="http://schemas.microsoft.com/office/2006/documentManagement/types"/>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5DF3FCE5-B853-4BEF-BC9F-F568CCFACB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13ad2c-d307-4ebd-9eb1-336a01152750"/>
    <ds:schemaRef ds:uri="f351d962-6e05-4426-87f5-292c157cce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13E89A1-A0CB-4EF1-8DBD-FA6BAFB412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2021</TotalTime>
  <Pages>127</Pages>
  <Words>9784</Words>
  <Characters>55775</Characters>
  <Application>Microsoft Office Word</Application>
  <DocSecurity>8</DocSecurity>
  <Lines>464</Lines>
  <Paragraphs>130</Paragraphs>
  <ScaleCrop>false</ScaleCrop>
  <HeadingPairs>
    <vt:vector size="2" baseType="variant">
      <vt:variant>
        <vt:lpstr>タイトル</vt:lpstr>
      </vt:variant>
      <vt:variant>
        <vt:i4>1</vt:i4>
      </vt:variant>
    </vt:vector>
  </HeadingPairs>
  <TitlesOfParts>
    <vt:vector size="1" baseType="lpstr">
      <vt:lpstr/>
    </vt:vector>
  </TitlesOfParts>
  <Company>相模原市役所</Company>
  <LinksUpToDate>false</LinksUpToDate>
  <CharactersWithSpaces>65429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assist</dc:creator>
  <cp:keywords/>
  <dc:description/>
  <cp:lastModifiedBy>野村　温美</cp:lastModifiedBy>
  <cp:revision>222</cp:revision>
  <cp:lastPrinted>2024-01-12T09:14:00Z</cp:lastPrinted>
  <dcterms:created xsi:type="dcterms:W3CDTF">2023-09-11T09:02:00Z</dcterms:created>
  <dcterms:modified xsi:type="dcterms:W3CDTF">2024-03-11T07:52:00Z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0x0101001E6DFF884D23B2438D6D15FD0DE09474</vt:lpwstr>
  </property>
  <property fmtid="{D5CDD505-2E9C-101B-9397-08002B2CF9AE}" pid="3" name="MediaServiceImageTags">
    <vt:lpwstr/>
  </property>
</Properties>
</file>